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LMS-销售训练案例扩展-05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行业主题：包装机械；地区样本：浙江温州；外贸阶段：成熟团队全球化升级期；建议学员难度：高级。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话术案例：老板您好，我是专门服务包装机械工厂做外贸增长和 AI 出海落地的。今天过来不是让您马上投入大项目，而是想结合咱们封箱机、贴标机、热收缩包装线、灌装设备这类产品的海外采购特点，先帮您判断现在有没有低风险试水的机会。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话术案例：老板，包装机械这几年海外采购逻辑变化很明显。过去很多订单靠展会、平台和熟人转介绍，现在采购商越来越习惯先通过谷歌、AI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封箱机、贴标机、热收缩包装线、灌装设备，工厂有生产基础；短板是有阿里国际站但运营粗放，海外客户很难在第一时间判断您的实力。再加上老板担心投入后没有持续运营，最后变成一次性建站或摆设系统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1、渠道卡点：没有稳定海外获客渠道，客户来源靠熟人、展会或平台随机流量。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3、团队卡点：销售线索分散在员工微信和表格里，客户资产不能沉淀到公司。</w:t>
      </w:r>
    </w:p>
    <w:p>
      <w:r>
        <w:rPr>
          <w:b w:val="0"/>
          <w:sz w:val="21"/>
        </w:rPr>
        <w:t>4、转化卡点：平台同质化竞争严重，采购商只比价格，毛利被持续压缩。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包装机械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网站和线上资产薄弱，海外采购商搜索不到企业，信任背书不足。”，我们会做行业关键词和多语种内容布局，让海外采购商搜索封箱机、贴标机、热收缩包装线、灌装设备相关需求时，有机会看到您的工厂能力。</w:t>
      </w:r>
    </w:p>
    <w:p>
      <w:r>
        <w:rPr>
          <w:b w:val="0"/>
          <w:sz w:val="21"/>
        </w:rPr>
        <w:t>第二，针对“报价、物流、交期、资质材料依赖人工整理，效率低且容易出错。”，AI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第三，针对“不懂海外区域差异，分不清哪些国家适合高端款、哪些适合走量款。”，CRM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企业：浙江温州包装机械制造工厂，主营封箱机、贴标机、热收缩包装线、灌装设备。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成单话术：老板，前面我们把包装机械的海外机会、您工厂现在的短板和落地路径都聊清楚了。您现在最核心的顾虑，我理解不是不认可出海，而是担心投入后没人管、没有效果、合同里说不清楚。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客户更愿意听本行业、同规模、同阶段案例，不喜欢泛泛讲“趋势很好”。销售要把包装机械的产品特点、海外采购链路、风险控制和服务交付拆成具体动作。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