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B7" w:rsidRPr="006A57B7" w:rsidRDefault="006A57B7">
      <w:pPr>
        <w:jc w:val="center"/>
        <w:rPr>
          <w:rFonts w:eastAsia="標楷體"/>
          <w:b/>
          <w:sz w:val="32"/>
          <w:szCs w:val="32"/>
        </w:rPr>
      </w:pPr>
      <w:r w:rsidRPr="006A57B7">
        <w:rPr>
          <w:rFonts w:eastAsia="標楷體"/>
          <w:b/>
          <w:sz w:val="32"/>
          <w:szCs w:val="32"/>
        </w:rPr>
        <w:t>臺北市立大安高工資訊科</w:t>
      </w:r>
      <w:r w:rsidRPr="006A57B7">
        <w:rPr>
          <w:rFonts w:eastAsia="標楷體"/>
          <w:b/>
          <w:sz w:val="32"/>
          <w:szCs w:val="32"/>
          <w:u w:val="single"/>
        </w:rPr>
        <w:t>第</w:t>
      </w:r>
      <w:r w:rsidRPr="006A57B7">
        <w:rPr>
          <w:rFonts w:eastAsia="標楷體"/>
          <w:b/>
          <w:sz w:val="32"/>
          <w:szCs w:val="32"/>
          <w:u w:val="single"/>
        </w:rPr>
        <w:t xml:space="preserve"> 54 </w:t>
      </w:r>
      <w:r w:rsidRPr="006A57B7">
        <w:rPr>
          <w:rFonts w:eastAsia="標楷體"/>
          <w:b/>
          <w:sz w:val="32"/>
          <w:szCs w:val="32"/>
          <w:u w:val="single"/>
        </w:rPr>
        <w:t>屆</w:t>
      </w:r>
      <w:r w:rsidRPr="006A57B7">
        <w:rPr>
          <w:rFonts w:eastAsia="標楷體"/>
          <w:b/>
          <w:sz w:val="32"/>
          <w:szCs w:val="32"/>
        </w:rPr>
        <w:t>北區初賽選手選拔</w:t>
      </w:r>
    </w:p>
    <w:p w:rsidR="006A57B7" w:rsidRPr="006A57B7" w:rsidRDefault="006A57B7">
      <w:pPr>
        <w:jc w:val="center"/>
        <w:rPr>
          <w:rFonts w:eastAsia="標楷體"/>
          <w:b/>
          <w:sz w:val="32"/>
          <w:szCs w:val="32"/>
          <w:u w:val="single"/>
        </w:rPr>
      </w:pPr>
      <w:r w:rsidRPr="006A57B7">
        <w:rPr>
          <w:rFonts w:eastAsia="標楷體"/>
          <w:b/>
          <w:sz w:val="32"/>
          <w:szCs w:val="32"/>
          <w:u w:val="single"/>
        </w:rPr>
        <w:t xml:space="preserve">08 </w:t>
      </w:r>
      <w:r w:rsidRPr="006A57B7">
        <w:rPr>
          <w:rFonts w:eastAsia="標楷體"/>
          <w:b/>
          <w:sz w:val="32"/>
          <w:szCs w:val="32"/>
          <w:u w:val="single"/>
        </w:rPr>
        <w:t>行動應用開發職類</w:t>
      </w:r>
    </w:p>
    <w:p w:rsidR="00CA591F" w:rsidRPr="006A57B7" w:rsidRDefault="006A0285">
      <w:pPr>
        <w:jc w:val="center"/>
        <w:rPr>
          <w:rFonts w:eastAsia="標楷體"/>
          <w:b/>
          <w:sz w:val="24"/>
          <w:szCs w:val="24"/>
        </w:rPr>
      </w:pPr>
      <w:r w:rsidRPr="006A57B7">
        <w:rPr>
          <w:rFonts w:eastAsia="標楷體"/>
          <w:b/>
          <w:sz w:val="24"/>
          <w:szCs w:val="24"/>
        </w:rPr>
        <w:t>設計「南港展覽館導覽</w:t>
      </w:r>
      <w:r w:rsidRPr="006A57B7">
        <w:rPr>
          <w:rFonts w:eastAsia="標楷體"/>
          <w:b/>
          <w:sz w:val="24"/>
          <w:szCs w:val="24"/>
        </w:rPr>
        <w:t xml:space="preserve"> APP</w:t>
      </w:r>
      <w:r w:rsidRPr="006A57B7">
        <w:rPr>
          <w:rFonts w:eastAsia="標楷體"/>
          <w:b/>
          <w:sz w:val="24"/>
          <w:szCs w:val="24"/>
        </w:rPr>
        <w:t>」介面與功能</w:t>
      </w:r>
    </w:p>
    <w:p w:rsidR="00CA591F" w:rsidRPr="006A57B7" w:rsidRDefault="00CA591F">
      <w:pPr>
        <w:jc w:val="center"/>
        <w:rPr>
          <w:rFonts w:eastAsia="標楷體"/>
          <w:b/>
          <w:sz w:val="24"/>
          <w:szCs w:val="24"/>
        </w:rPr>
      </w:pPr>
    </w:p>
    <w:p w:rsidR="00CA591F" w:rsidRPr="006A57B7" w:rsidRDefault="006A0285">
      <w:pPr>
        <w:rPr>
          <w:rFonts w:eastAsia="標楷體"/>
          <w:b/>
          <w:sz w:val="24"/>
          <w:szCs w:val="24"/>
        </w:rPr>
      </w:pPr>
      <w:r w:rsidRPr="006A57B7">
        <w:rPr>
          <w:rFonts w:eastAsia="標楷體"/>
          <w:b/>
          <w:sz w:val="24"/>
          <w:szCs w:val="24"/>
        </w:rPr>
        <w:t>題目說明：</w:t>
      </w:r>
    </w:p>
    <w:p w:rsidR="00CA591F" w:rsidRPr="006A57B7" w:rsidRDefault="006A0285">
      <w:p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 xml:space="preserve">　　請設計「南港展覽館導覽」程式，請使用附件中的靜態資料設計</w:t>
      </w:r>
      <w:r w:rsidRPr="006A57B7">
        <w:rPr>
          <w:rFonts w:eastAsia="標楷體"/>
          <w:sz w:val="24"/>
          <w:szCs w:val="24"/>
        </w:rPr>
        <w:t xml:space="preserve"> App</w:t>
      </w:r>
      <w:r w:rsidRPr="006A57B7">
        <w:rPr>
          <w:rFonts w:eastAsia="標楷體"/>
          <w:sz w:val="24"/>
          <w:szCs w:val="24"/>
        </w:rPr>
        <w:t>，請以手機滿版的方式呈現，設計的專案程式必須能正確開啟與執行於</w:t>
      </w:r>
      <w:r w:rsidRPr="006A57B7">
        <w:rPr>
          <w:rFonts w:eastAsia="標楷體"/>
          <w:sz w:val="24"/>
          <w:szCs w:val="24"/>
        </w:rPr>
        <w:t xml:space="preserve"> Android Emulator</w:t>
      </w:r>
      <w:r w:rsidRPr="006A57B7">
        <w:rPr>
          <w:rFonts w:eastAsia="標楷體"/>
          <w:sz w:val="24"/>
          <w:szCs w:val="24"/>
        </w:rPr>
        <w:t>。</w:t>
      </w:r>
    </w:p>
    <w:p w:rsidR="00421992" w:rsidRDefault="006A0285" w:rsidP="003D4228">
      <w:pPr>
        <w:jc w:val="center"/>
        <w:rPr>
          <w:rFonts w:eastAsia="標楷體"/>
          <w:b/>
          <w:sz w:val="24"/>
          <w:szCs w:val="24"/>
          <w:shd w:val="clear" w:color="auto" w:fill="CCCCCC"/>
        </w:rPr>
      </w:pPr>
      <w:r w:rsidRPr="006A57B7">
        <w:rPr>
          <w:rFonts w:eastAsia="標楷體"/>
          <w:b/>
          <w:sz w:val="24"/>
          <w:szCs w:val="24"/>
          <w:shd w:val="clear" w:color="auto" w:fill="CCCCCC"/>
        </w:rPr>
        <w:t>※</w:t>
      </w:r>
      <w:r w:rsidRPr="006A57B7">
        <w:rPr>
          <w:rFonts w:eastAsia="標楷體"/>
          <w:b/>
          <w:sz w:val="24"/>
          <w:szCs w:val="24"/>
          <w:shd w:val="clear" w:color="auto" w:fill="CCCCCC"/>
        </w:rPr>
        <w:t>評分僅以模擬器</w:t>
      </w:r>
      <w:r w:rsidR="00421992">
        <w:rPr>
          <w:rFonts w:eastAsia="標楷體" w:hint="eastAsia"/>
          <w:b/>
          <w:sz w:val="24"/>
          <w:szCs w:val="24"/>
          <w:shd w:val="clear" w:color="auto" w:fill="CCCCCC"/>
        </w:rPr>
        <w:t>(</w:t>
      </w:r>
      <w:r w:rsidR="00421992" w:rsidRPr="00421992">
        <w:rPr>
          <w:rFonts w:eastAsia="標楷體"/>
          <w:b/>
          <w:sz w:val="24"/>
          <w:szCs w:val="24"/>
          <w:shd w:val="clear" w:color="auto" w:fill="CCCCCC"/>
        </w:rPr>
        <w:t>Google Pixel5 (6.0”, 1080 x 2340, xxhdpi)</w:t>
      </w:r>
      <w:r w:rsidR="00421992">
        <w:rPr>
          <w:rFonts w:eastAsia="標楷體" w:hint="eastAsia"/>
          <w:b/>
          <w:sz w:val="24"/>
          <w:szCs w:val="24"/>
          <w:shd w:val="clear" w:color="auto" w:fill="CCCCCC"/>
        </w:rPr>
        <w:t>)</w:t>
      </w:r>
      <w:r w:rsidRPr="006A57B7">
        <w:rPr>
          <w:rFonts w:eastAsia="標楷體"/>
          <w:b/>
          <w:sz w:val="24"/>
          <w:szCs w:val="24"/>
          <w:shd w:val="clear" w:color="auto" w:fill="CCCCCC"/>
        </w:rPr>
        <w:t>評判，</w:t>
      </w:r>
    </w:p>
    <w:p w:rsidR="003D4228" w:rsidRDefault="006A0285" w:rsidP="003D4228">
      <w:pPr>
        <w:jc w:val="center"/>
        <w:rPr>
          <w:rFonts w:eastAsia="標楷體"/>
          <w:b/>
          <w:sz w:val="24"/>
          <w:szCs w:val="24"/>
          <w:shd w:val="clear" w:color="auto" w:fill="CCCCCC"/>
        </w:rPr>
      </w:pPr>
      <w:r w:rsidRPr="006A57B7">
        <w:rPr>
          <w:rFonts w:eastAsia="標楷體"/>
          <w:b/>
          <w:sz w:val="24"/>
          <w:szCs w:val="24"/>
          <w:shd w:val="clear" w:color="auto" w:fill="CCCCCC"/>
        </w:rPr>
        <w:t>若無法在模擬器開啟，則視為無結果。</w:t>
      </w:r>
    </w:p>
    <w:p w:rsidR="00120DAD" w:rsidRDefault="00120DAD" w:rsidP="00421992">
      <w:pPr>
        <w:jc w:val="center"/>
        <w:rPr>
          <w:rFonts w:eastAsia="標楷體"/>
          <w:b/>
          <w:sz w:val="24"/>
          <w:szCs w:val="24"/>
        </w:rPr>
      </w:pPr>
      <w:r w:rsidRPr="006A57B7">
        <w:rPr>
          <w:rFonts w:eastAsia="標楷體"/>
          <w:b/>
          <w:sz w:val="24"/>
          <w:szCs w:val="24"/>
          <w:shd w:val="clear" w:color="auto" w:fill="CCCCCC"/>
        </w:rPr>
        <w:t>※</w:t>
      </w:r>
      <w:r>
        <w:rPr>
          <w:rFonts w:eastAsia="標楷體" w:hint="eastAsia"/>
          <w:b/>
          <w:sz w:val="24"/>
          <w:szCs w:val="24"/>
          <w:shd w:val="clear" w:color="auto" w:fill="CCCCCC"/>
        </w:rPr>
        <w:t>畫面僅供參考，可自行設計，以評分項目為主。</w:t>
      </w:r>
      <w:bookmarkStart w:id="0" w:name="_GoBack"/>
      <w:bookmarkEnd w:id="0"/>
    </w:p>
    <w:p w:rsidR="00CA591F" w:rsidRPr="006A57B7" w:rsidRDefault="006A0285">
      <w:pPr>
        <w:rPr>
          <w:rFonts w:eastAsia="標楷體"/>
          <w:b/>
          <w:sz w:val="24"/>
          <w:szCs w:val="24"/>
        </w:rPr>
      </w:pPr>
      <w:r w:rsidRPr="006A57B7">
        <w:rPr>
          <w:rFonts w:eastAsia="標楷體"/>
          <w:b/>
          <w:sz w:val="24"/>
          <w:szCs w:val="24"/>
        </w:rPr>
        <w:t>設計說明及配分：</w:t>
      </w:r>
      <w:r>
        <w:rPr>
          <w:rFonts w:eastAsia="標楷體" w:hint="eastAsia"/>
          <w:b/>
          <w:sz w:val="24"/>
          <w:szCs w:val="24"/>
        </w:rPr>
        <w:t>(120</w:t>
      </w:r>
      <w:r>
        <w:rPr>
          <w:rFonts w:eastAsia="標楷體" w:hint="eastAsia"/>
          <w:b/>
          <w:sz w:val="24"/>
          <w:szCs w:val="24"/>
        </w:rPr>
        <w:t>分</w:t>
      </w:r>
      <w:r>
        <w:rPr>
          <w:rFonts w:eastAsia="標楷體" w:hint="eastAsia"/>
          <w:b/>
          <w:sz w:val="24"/>
          <w:szCs w:val="24"/>
        </w:rPr>
        <w:t>)</w:t>
      </w:r>
    </w:p>
    <w:p w:rsidR="00CA591F" w:rsidRPr="006A57B7" w:rsidRDefault="006A0285">
      <w:p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零、基本項目：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b/>
          <w:sz w:val="24"/>
          <w:szCs w:val="24"/>
        </w:rPr>
        <w:t>(3)</w:t>
      </w:r>
    </w:p>
    <w:p w:rsidR="00CA591F" w:rsidRPr="006A57B7" w:rsidRDefault="006A0285">
      <w:pPr>
        <w:numPr>
          <w:ilvl w:val="0"/>
          <w:numId w:val="6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 xml:space="preserve">App </w:t>
      </w:r>
      <w:r w:rsidRPr="006A57B7">
        <w:rPr>
          <w:rFonts w:eastAsia="標楷體"/>
          <w:sz w:val="24"/>
          <w:szCs w:val="24"/>
        </w:rPr>
        <w:t>名稱為「南港展覽館導覽」。</w:t>
      </w:r>
      <w:r w:rsidRPr="006A57B7">
        <w:rPr>
          <w:rFonts w:eastAsia="標楷體"/>
          <w:sz w:val="24"/>
          <w:szCs w:val="24"/>
        </w:rPr>
        <w:t xml:space="preserve"> (2)</w:t>
      </w:r>
    </w:p>
    <w:p w:rsidR="00CA591F" w:rsidRPr="006A57B7" w:rsidRDefault="006A0285">
      <w:pPr>
        <w:numPr>
          <w:ilvl w:val="0"/>
          <w:numId w:val="6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程式開啟時顯示「登入頁面」。</w:t>
      </w:r>
      <w:r w:rsidRPr="006A57B7">
        <w:rPr>
          <w:rFonts w:eastAsia="標楷體"/>
          <w:sz w:val="24"/>
          <w:szCs w:val="24"/>
        </w:rPr>
        <w:t xml:space="preserve"> (1)</w:t>
      </w:r>
    </w:p>
    <w:p w:rsidR="00CA591F" w:rsidRPr="006A57B7" w:rsidRDefault="006A0285">
      <w:p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br/>
      </w:r>
      <w:r w:rsidRPr="006A57B7">
        <w:rPr>
          <w:rFonts w:eastAsia="標楷體"/>
          <w:sz w:val="24"/>
          <w:szCs w:val="24"/>
        </w:rPr>
        <w:t>一、請設計「登入頁面」，相關設計說明與參考圖案，如下說明：</w:t>
      </w:r>
      <w:r w:rsidRPr="006A57B7">
        <w:rPr>
          <w:rFonts w:eastAsia="標楷體"/>
          <w:b/>
          <w:sz w:val="24"/>
          <w:szCs w:val="24"/>
        </w:rPr>
        <w:t xml:space="preserve"> (</w:t>
      </w:r>
      <w:r w:rsidR="00EF20FA">
        <w:rPr>
          <w:rFonts w:eastAsia="標楷體" w:hint="eastAsia"/>
          <w:b/>
          <w:sz w:val="24"/>
          <w:szCs w:val="24"/>
        </w:rPr>
        <w:t>20</w:t>
      </w:r>
      <w:r w:rsidRPr="006A57B7">
        <w:rPr>
          <w:rFonts w:eastAsia="標楷體"/>
          <w:b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如果</w:t>
      </w:r>
      <w:r w:rsidRPr="006A57B7">
        <w:rPr>
          <w:rFonts w:eastAsia="標楷體"/>
          <w:sz w:val="24"/>
          <w:szCs w:val="24"/>
        </w:rPr>
        <w:t xml:space="preserve"> E-mail</w:t>
      </w:r>
      <w:r w:rsidRPr="006A57B7">
        <w:rPr>
          <w:rFonts w:eastAsia="標楷體"/>
          <w:sz w:val="24"/>
          <w:szCs w:val="24"/>
        </w:rPr>
        <w:t>、密碼使用空白字元時，請顯示警告錯誤訊息。</w:t>
      </w:r>
      <w:r w:rsidRPr="006A57B7">
        <w:rPr>
          <w:rFonts w:eastAsia="標楷體"/>
          <w:sz w:val="24"/>
          <w:szCs w:val="24"/>
        </w:rPr>
        <w:t xml:space="preserve"> (2)</w:t>
      </w:r>
    </w:p>
    <w:p w:rsidR="00CA591F" w:rsidRPr="006A57B7" w:rsidRDefault="006A0285">
      <w:pPr>
        <w:numPr>
          <w:ilvl w:val="0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如果</w:t>
      </w:r>
      <w:r w:rsidRPr="006A57B7">
        <w:rPr>
          <w:rFonts w:eastAsia="標楷體"/>
          <w:sz w:val="24"/>
          <w:szCs w:val="24"/>
        </w:rPr>
        <w:t xml:space="preserve"> E-mail </w:t>
      </w:r>
      <w:r w:rsidRPr="006A57B7">
        <w:rPr>
          <w:rFonts w:eastAsia="標楷體"/>
          <w:sz w:val="24"/>
          <w:szCs w:val="24"/>
        </w:rPr>
        <w:t>格式錯誤，請顯示警告錯誤訊息。</w:t>
      </w:r>
      <w:r w:rsidRPr="006A57B7">
        <w:rPr>
          <w:rFonts w:eastAsia="標楷體"/>
          <w:sz w:val="24"/>
          <w:szCs w:val="24"/>
        </w:rPr>
        <w:t xml:space="preserve"> (3)</w:t>
      </w:r>
    </w:p>
    <w:p w:rsidR="00CA591F" w:rsidRPr="006A57B7" w:rsidRDefault="006A0285">
      <w:pPr>
        <w:numPr>
          <w:ilvl w:val="0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密碼僅允許英文與數字，若有其他格式請顯示警告錯誤訊息。</w:t>
      </w:r>
      <w:r w:rsidRPr="006A57B7">
        <w:rPr>
          <w:rFonts w:eastAsia="標楷體"/>
          <w:sz w:val="24"/>
          <w:szCs w:val="24"/>
        </w:rPr>
        <w:t xml:space="preserve">  (3)</w:t>
      </w:r>
    </w:p>
    <w:p w:rsidR="00CA591F" w:rsidRPr="006A57B7" w:rsidRDefault="006A0285">
      <w:pPr>
        <w:numPr>
          <w:ilvl w:val="0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如果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sz w:val="24"/>
          <w:szCs w:val="24"/>
        </w:rPr>
        <w:t>密碼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sz w:val="24"/>
          <w:szCs w:val="24"/>
        </w:rPr>
        <w:t>少於</w:t>
      </w:r>
      <w:r w:rsidRPr="006A57B7">
        <w:rPr>
          <w:rFonts w:eastAsia="標楷體"/>
          <w:sz w:val="24"/>
          <w:szCs w:val="24"/>
        </w:rPr>
        <w:t xml:space="preserve"> 6 </w:t>
      </w:r>
      <w:r w:rsidRPr="006A57B7">
        <w:rPr>
          <w:rFonts w:eastAsia="標楷體"/>
          <w:sz w:val="24"/>
          <w:szCs w:val="24"/>
        </w:rPr>
        <w:t>碼</w:t>
      </w:r>
      <w:r w:rsidRPr="006A57B7">
        <w:rPr>
          <w:rFonts w:eastAsia="標楷體"/>
          <w:sz w:val="24"/>
          <w:szCs w:val="24"/>
        </w:rPr>
        <w:t>(</w:t>
      </w:r>
      <w:r w:rsidRPr="006A57B7">
        <w:rPr>
          <w:rFonts w:eastAsia="標楷體"/>
          <w:sz w:val="24"/>
          <w:szCs w:val="24"/>
        </w:rPr>
        <w:t>含</w:t>
      </w:r>
      <w:r w:rsidRPr="006A57B7">
        <w:rPr>
          <w:rFonts w:eastAsia="標楷體"/>
          <w:sz w:val="24"/>
          <w:szCs w:val="24"/>
        </w:rPr>
        <w:t>)</w:t>
      </w:r>
      <w:r w:rsidRPr="006A57B7">
        <w:rPr>
          <w:rFonts w:eastAsia="標楷體"/>
          <w:sz w:val="24"/>
          <w:szCs w:val="24"/>
        </w:rPr>
        <w:t>，請顯示警告錯誤訊息。</w:t>
      </w:r>
      <w:r w:rsidRPr="006A57B7">
        <w:rPr>
          <w:rFonts w:eastAsia="標楷體"/>
          <w:sz w:val="24"/>
          <w:szCs w:val="24"/>
        </w:rPr>
        <w:t xml:space="preserve"> (2) </w:t>
      </w:r>
    </w:p>
    <w:p w:rsidR="00CA591F" w:rsidRPr="006A57B7" w:rsidRDefault="006A0285">
      <w:pPr>
        <w:numPr>
          <w:ilvl w:val="0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須包括登入按鈕與註冊帳號按鈕。</w:t>
      </w:r>
      <w:r w:rsidRPr="006A57B7">
        <w:rPr>
          <w:rFonts w:eastAsia="標楷體"/>
          <w:sz w:val="24"/>
          <w:szCs w:val="24"/>
        </w:rPr>
        <w:t xml:space="preserve"> (2)</w:t>
      </w:r>
    </w:p>
    <w:p w:rsidR="00CA591F" w:rsidRPr="006A57B7" w:rsidRDefault="006A0285">
      <w:pPr>
        <w:numPr>
          <w:ilvl w:val="0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點擊登入按鈕後：</w:t>
      </w:r>
    </w:p>
    <w:p w:rsidR="00CA591F" w:rsidRPr="006A57B7" w:rsidRDefault="006A0285">
      <w:pPr>
        <w:numPr>
          <w:ilvl w:val="1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登入成功請開啟「主頁面」。</w:t>
      </w:r>
      <w:r w:rsidRPr="006A57B7">
        <w:rPr>
          <w:rFonts w:eastAsia="標楷體"/>
          <w:sz w:val="24"/>
          <w:szCs w:val="24"/>
        </w:rPr>
        <w:t xml:space="preserve"> (</w:t>
      </w:r>
      <w:r w:rsidR="00EF20FA">
        <w:rPr>
          <w:rFonts w:eastAsia="標楷體" w:hint="eastAsia"/>
          <w:sz w:val="24"/>
          <w:szCs w:val="24"/>
        </w:rPr>
        <w:t>5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1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登入失敗請顯示錯誤訊息。</w:t>
      </w:r>
      <w:r w:rsidRPr="006A57B7">
        <w:rPr>
          <w:rFonts w:eastAsia="標楷體"/>
          <w:sz w:val="24"/>
          <w:szCs w:val="24"/>
        </w:rPr>
        <w:t xml:space="preserve"> (</w:t>
      </w:r>
      <w:r w:rsidR="00EF20FA">
        <w:rPr>
          <w:rFonts w:eastAsia="標楷體" w:hint="eastAsia"/>
          <w:sz w:val="24"/>
          <w:szCs w:val="24"/>
        </w:rPr>
        <w:t>2</w:t>
      </w:r>
      <w:r w:rsidRPr="006A57B7">
        <w:rPr>
          <w:rFonts w:eastAsia="標楷體"/>
          <w:sz w:val="24"/>
          <w:szCs w:val="24"/>
        </w:rPr>
        <w:t>)</w:t>
      </w:r>
    </w:p>
    <w:p w:rsidR="00CA591F" w:rsidRDefault="006A0285">
      <w:pPr>
        <w:numPr>
          <w:ilvl w:val="0"/>
          <w:numId w:val="4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點擊註冊按鈕後，開啟「註冊頁面」。</w:t>
      </w:r>
      <w:r w:rsidRPr="006A57B7">
        <w:rPr>
          <w:rFonts w:eastAsia="標楷體"/>
          <w:sz w:val="24"/>
          <w:szCs w:val="24"/>
        </w:rPr>
        <w:t xml:space="preserve"> (1)</w:t>
      </w:r>
    </w:p>
    <w:p w:rsidR="00A328B5" w:rsidRDefault="00A328B5" w:rsidP="00A328B5">
      <w:pPr>
        <w:jc w:val="center"/>
        <w:rPr>
          <w:rFonts w:eastAsia="標楷體"/>
          <w:sz w:val="24"/>
          <w:szCs w:val="24"/>
        </w:rPr>
      </w:pPr>
      <w:r w:rsidRPr="00A328B5">
        <w:rPr>
          <w:rFonts w:eastAsia="標楷體"/>
          <w:noProof/>
          <w:sz w:val="24"/>
          <w:szCs w:val="24"/>
        </w:rPr>
        <w:drawing>
          <wp:inline distT="0" distB="0" distL="0" distR="0">
            <wp:extent cx="1748512" cy="3794760"/>
            <wp:effectExtent l="19050" t="19050" r="2349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593" cy="38014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328B5">
        <w:rPr>
          <w:rFonts w:eastAsia="標楷體"/>
          <w:noProof/>
          <w:sz w:val="24"/>
          <w:szCs w:val="24"/>
        </w:rPr>
        <w:drawing>
          <wp:inline distT="0" distB="0" distL="0" distR="0">
            <wp:extent cx="1748347" cy="3794400"/>
            <wp:effectExtent l="19050" t="19050" r="2349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347" cy="379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591F" w:rsidRPr="006A57B7" w:rsidRDefault="006A0285">
      <w:pPr>
        <w:rPr>
          <w:rFonts w:eastAsia="標楷體"/>
          <w:b/>
          <w:sz w:val="24"/>
          <w:szCs w:val="24"/>
        </w:rPr>
      </w:pPr>
      <w:r w:rsidRPr="006A57B7">
        <w:rPr>
          <w:rFonts w:eastAsia="標楷體"/>
          <w:sz w:val="24"/>
          <w:szCs w:val="24"/>
        </w:rPr>
        <w:lastRenderedPageBreak/>
        <w:t>二、請設計「註冊頁面」，相關設計說明與參考圖案，如下說明：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b/>
          <w:sz w:val="24"/>
          <w:szCs w:val="24"/>
        </w:rPr>
        <w:t>(</w:t>
      </w:r>
      <w:r w:rsidR="00A8431A">
        <w:rPr>
          <w:rFonts w:eastAsia="標楷體" w:hint="eastAsia"/>
          <w:b/>
          <w:sz w:val="24"/>
          <w:szCs w:val="24"/>
        </w:rPr>
        <w:t>34</w:t>
      </w:r>
      <w:r w:rsidRPr="006A57B7">
        <w:rPr>
          <w:rFonts w:eastAsia="標楷體"/>
          <w:b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介面須包含</w:t>
      </w:r>
      <w:r w:rsidRPr="006A57B7">
        <w:rPr>
          <w:rFonts w:eastAsia="標楷體"/>
          <w:sz w:val="24"/>
          <w:szCs w:val="24"/>
        </w:rPr>
        <w:t xml:space="preserve"> E-mail</w:t>
      </w:r>
      <w:r w:rsidRPr="006A57B7">
        <w:rPr>
          <w:rFonts w:eastAsia="標楷體"/>
          <w:sz w:val="24"/>
          <w:szCs w:val="24"/>
        </w:rPr>
        <w:t>、密碼、註冊按鈕。</w:t>
      </w:r>
      <w:r w:rsidRPr="006A57B7">
        <w:rPr>
          <w:rFonts w:eastAsia="標楷體"/>
          <w:sz w:val="24"/>
          <w:szCs w:val="24"/>
        </w:rPr>
        <w:t xml:space="preserve"> (3)</w:t>
      </w:r>
    </w:p>
    <w:p w:rsidR="00CA591F" w:rsidRPr="006A57B7" w:rsidRDefault="006A0285">
      <w:pPr>
        <w:numPr>
          <w:ilvl w:val="0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如果</w:t>
      </w:r>
      <w:r w:rsidRPr="006A57B7">
        <w:rPr>
          <w:rFonts w:eastAsia="標楷體"/>
          <w:sz w:val="24"/>
          <w:szCs w:val="24"/>
        </w:rPr>
        <w:t xml:space="preserve"> E-mail</w:t>
      </w:r>
      <w:r w:rsidRPr="006A57B7">
        <w:rPr>
          <w:rFonts w:eastAsia="標楷體"/>
          <w:sz w:val="24"/>
          <w:szCs w:val="24"/>
        </w:rPr>
        <w:t>、密碼使用空白字元時，請顯示警告錯誤訊息。</w:t>
      </w:r>
      <w:r w:rsidRPr="006A57B7">
        <w:rPr>
          <w:rFonts w:eastAsia="標楷體"/>
          <w:sz w:val="24"/>
          <w:szCs w:val="24"/>
        </w:rPr>
        <w:t xml:space="preserve"> (</w:t>
      </w:r>
      <w:r w:rsidR="00A8431A">
        <w:rPr>
          <w:rFonts w:eastAsia="標楷體" w:hint="eastAsia"/>
          <w:sz w:val="24"/>
          <w:szCs w:val="24"/>
        </w:rPr>
        <w:t>3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如果</w:t>
      </w:r>
      <w:r w:rsidRPr="006A57B7">
        <w:rPr>
          <w:rFonts w:eastAsia="標楷體"/>
          <w:sz w:val="24"/>
          <w:szCs w:val="24"/>
        </w:rPr>
        <w:t xml:space="preserve"> E-mail </w:t>
      </w:r>
      <w:r w:rsidRPr="006A57B7">
        <w:rPr>
          <w:rFonts w:eastAsia="標楷體"/>
          <w:sz w:val="24"/>
          <w:szCs w:val="24"/>
        </w:rPr>
        <w:t>超過</w:t>
      </w:r>
      <w:r w:rsidRPr="006A57B7">
        <w:rPr>
          <w:rFonts w:eastAsia="標楷體"/>
          <w:sz w:val="24"/>
          <w:szCs w:val="24"/>
        </w:rPr>
        <w:t xml:space="preserve"> 30 </w:t>
      </w:r>
      <w:r w:rsidRPr="006A57B7">
        <w:rPr>
          <w:rFonts w:eastAsia="標楷體"/>
          <w:sz w:val="24"/>
          <w:szCs w:val="24"/>
        </w:rPr>
        <w:t>字元，請顯示警告錯誤訊息。</w:t>
      </w:r>
      <w:r w:rsidRPr="006A57B7">
        <w:rPr>
          <w:rFonts w:eastAsia="標楷體"/>
          <w:sz w:val="24"/>
          <w:szCs w:val="24"/>
        </w:rPr>
        <w:t xml:space="preserve"> (</w:t>
      </w:r>
      <w:r w:rsidR="00A8431A">
        <w:rPr>
          <w:rFonts w:eastAsia="標楷體" w:hint="eastAsia"/>
          <w:sz w:val="24"/>
          <w:szCs w:val="24"/>
        </w:rPr>
        <w:t>3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如果</w:t>
      </w:r>
      <w:r w:rsidRPr="006A57B7">
        <w:rPr>
          <w:rFonts w:eastAsia="標楷體"/>
          <w:sz w:val="24"/>
          <w:szCs w:val="24"/>
        </w:rPr>
        <w:t xml:space="preserve"> E-mail </w:t>
      </w:r>
      <w:r w:rsidRPr="006A57B7">
        <w:rPr>
          <w:rFonts w:eastAsia="標楷體"/>
          <w:sz w:val="24"/>
          <w:szCs w:val="24"/>
        </w:rPr>
        <w:t>非信箱格式請顯示警告錯誤訊息。</w:t>
      </w:r>
      <w:r w:rsidRPr="006A57B7">
        <w:rPr>
          <w:rFonts w:eastAsia="標楷體"/>
          <w:sz w:val="24"/>
          <w:szCs w:val="24"/>
        </w:rPr>
        <w:t xml:space="preserve"> (</w:t>
      </w:r>
      <w:r w:rsidR="00A8431A">
        <w:rPr>
          <w:rFonts w:eastAsia="標楷體" w:hint="eastAsia"/>
          <w:sz w:val="24"/>
          <w:szCs w:val="24"/>
        </w:rPr>
        <w:t>5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密碼僅允許英文與數字，若有其他格式請顯示警告錯誤訊息。</w:t>
      </w:r>
      <w:r w:rsidRPr="006A57B7">
        <w:rPr>
          <w:rFonts w:eastAsia="標楷體"/>
          <w:sz w:val="24"/>
          <w:szCs w:val="24"/>
        </w:rPr>
        <w:t xml:space="preserve"> (</w:t>
      </w:r>
      <w:r w:rsidR="00A8431A">
        <w:rPr>
          <w:rFonts w:eastAsia="標楷體" w:hint="eastAsia"/>
          <w:sz w:val="24"/>
          <w:szCs w:val="24"/>
        </w:rPr>
        <w:t>4</w:t>
      </w:r>
      <w:r w:rsidRPr="006A57B7">
        <w:rPr>
          <w:rFonts w:eastAsia="標楷體"/>
          <w:sz w:val="24"/>
          <w:szCs w:val="24"/>
        </w:rPr>
        <w:t xml:space="preserve">) </w:t>
      </w:r>
    </w:p>
    <w:p w:rsidR="00CA591F" w:rsidRPr="006A57B7" w:rsidRDefault="006A0285">
      <w:pPr>
        <w:numPr>
          <w:ilvl w:val="0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如果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sz w:val="24"/>
          <w:szCs w:val="24"/>
        </w:rPr>
        <w:t>密碼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sz w:val="24"/>
          <w:szCs w:val="24"/>
        </w:rPr>
        <w:t>少於</w:t>
      </w:r>
      <w:r w:rsidRPr="006A57B7">
        <w:rPr>
          <w:rFonts w:eastAsia="標楷體"/>
          <w:sz w:val="24"/>
          <w:szCs w:val="24"/>
        </w:rPr>
        <w:t xml:space="preserve"> 6 </w:t>
      </w:r>
      <w:r w:rsidRPr="006A57B7">
        <w:rPr>
          <w:rFonts w:eastAsia="標楷體"/>
          <w:sz w:val="24"/>
          <w:szCs w:val="24"/>
        </w:rPr>
        <w:t>碼</w:t>
      </w:r>
      <w:r w:rsidRPr="006A57B7">
        <w:rPr>
          <w:rFonts w:eastAsia="標楷體"/>
          <w:sz w:val="24"/>
          <w:szCs w:val="24"/>
        </w:rPr>
        <w:t>(</w:t>
      </w:r>
      <w:r w:rsidRPr="006A57B7">
        <w:rPr>
          <w:rFonts w:eastAsia="標楷體"/>
          <w:sz w:val="24"/>
          <w:szCs w:val="24"/>
        </w:rPr>
        <w:t>含</w:t>
      </w:r>
      <w:r w:rsidRPr="006A57B7">
        <w:rPr>
          <w:rFonts w:eastAsia="標楷體"/>
          <w:sz w:val="24"/>
          <w:szCs w:val="24"/>
        </w:rPr>
        <w:t>)</w:t>
      </w:r>
      <w:r w:rsidRPr="006A57B7">
        <w:rPr>
          <w:rFonts w:eastAsia="標楷體"/>
          <w:sz w:val="24"/>
          <w:szCs w:val="24"/>
        </w:rPr>
        <w:t>，請顯示警告錯誤訊息。</w:t>
      </w:r>
      <w:r w:rsidRPr="006A57B7">
        <w:rPr>
          <w:rFonts w:eastAsia="標楷體"/>
          <w:sz w:val="24"/>
          <w:szCs w:val="24"/>
        </w:rPr>
        <w:t xml:space="preserve"> (</w:t>
      </w:r>
      <w:r w:rsidR="00A8431A">
        <w:rPr>
          <w:rFonts w:eastAsia="標楷體" w:hint="eastAsia"/>
          <w:sz w:val="24"/>
          <w:szCs w:val="24"/>
        </w:rPr>
        <w:t>3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點擊註冊按鈕後：</w:t>
      </w:r>
    </w:p>
    <w:p w:rsidR="00CA591F" w:rsidRPr="006A57B7" w:rsidRDefault="006A0285">
      <w:pPr>
        <w:numPr>
          <w:ilvl w:val="1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將帳號資料存入本地，即使</w:t>
      </w:r>
      <w:r w:rsidRPr="006A57B7">
        <w:rPr>
          <w:rFonts w:eastAsia="標楷體"/>
          <w:sz w:val="24"/>
          <w:szCs w:val="24"/>
        </w:rPr>
        <w:t xml:space="preserve"> App </w:t>
      </w:r>
      <w:r w:rsidRPr="006A57B7">
        <w:rPr>
          <w:rFonts w:eastAsia="標楷體"/>
          <w:sz w:val="24"/>
          <w:szCs w:val="24"/>
        </w:rPr>
        <w:t>重新啟動也不會消失。</w:t>
      </w:r>
      <w:r w:rsidRPr="006A57B7">
        <w:rPr>
          <w:rFonts w:eastAsia="標楷體"/>
          <w:sz w:val="24"/>
          <w:szCs w:val="24"/>
        </w:rPr>
        <w:t xml:space="preserve"> (8)</w:t>
      </w:r>
    </w:p>
    <w:p w:rsidR="00CA591F" w:rsidRPr="006A57B7" w:rsidRDefault="006A0285">
      <w:pPr>
        <w:numPr>
          <w:ilvl w:val="1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如果</w:t>
      </w:r>
      <w:r w:rsidRPr="006A57B7">
        <w:rPr>
          <w:rFonts w:eastAsia="標楷體"/>
          <w:sz w:val="24"/>
          <w:szCs w:val="24"/>
        </w:rPr>
        <w:t xml:space="preserve"> E-mail </w:t>
      </w:r>
      <w:r w:rsidRPr="006A57B7">
        <w:rPr>
          <w:rFonts w:eastAsia="標楷體"/>
          <w:sz w:val="24"/>
          <w:szCs w:val="24"/>
        </w:rPr>
        <w:t>曾經註冊過，請顯示警告錯誤訊息。</w:t>
      </w:r>
      <w:r w:rsidRPr="006A57B7">
        <w:rPr>
          <w:rFonts w:eastAsia="標楷體"/>
          <w:sz w:val="24"/>
          <w:szCs w:val="24"/>
        </w:rPr>
        <w:t xml:space="preserve"> (</w:t>
      </w:r>
      <w:r w:rsidR="00A8431A">
        <w:rPr>
          <w:rFonts w:eastAsia="標楷體" w:hint="eastAsia"/>
          <w:sz w:val="24"/>
          <w:szCs w:val="24"/>
        </w:rPr>
        <w:t>4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1"/>
          <w:numId w:val="1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回到登入頁面。</w:t>
      </w:r>
      <w:r w:rsidRPr="006A57B7">
        <w:rPr>
          <w:rFonts w:eastAsia="標楷體"/>
          <w:sz w:val="24"/>
          <w:szCs w:val="24"/>
        </w:rPr>
        <w:t xml:space="preserve"> (1)</w:t>
      </w:r>
    </w:p>
    <w:p w:rsidR="00CA591F" w:rsidRPr="006A57B7" w:rsidRDefault="00CA591F">
      <w:pPr>
        <w:rPr>
          <w:rFonts w:eastAsia="標楷體"/>
          <w:sz w:val="24"/>
          <w:szCs w:val="24"/>
        </w:rPr>
      </w:pPr>
    </w:p>
    <w:p w:rsidR="00CA591F" w:rsidRPr="006A57B7" w:rsidRDefault="006A0285">
      <w:pPr>
        <w:rPr>
          <w:rFonts w:eastAsia="標楷體"/>
          <w:b/>
          <w:sz w:val="24"/>
          <w:szCs w:val="24"/>
        </w:rPr>
      </w:pPr>
      <w:r w:rsidRPr="006A57B7">
        <w:rPr>
          <w:rFonts w:eastAsia="標楷體"/>
          <w:sz w:val="24"/>
          <w:szCs w:val="24"/>
        </w:rPr>
        <w:t>三、請設計「主頁面」，相關設計說明與參考圖案，如下說明：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b/>
          <w:sz w:val="24"/>
          <w:szCs w:val="24"/>
        </w:rPr>
        <w:t>(</w:t>
      </w:r>
      <w:r>
        <w:rPr>
          <w:rFonts w:eastAsia="標楷體" w:hint="eastAsia"/>
          <w:b/>
          <w:sz w:val="24"/>
          <w:szCs w:val="24"/>
        </w:rPr>
        <w:t>6</w:t>
      </w:r>
      <w:r w:rsidRPr="006A57B7">
        <w:rPr>
          <w:rFonts w:eastAsia="標楷體"/>
          <w:b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7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介面須包含購票、我的票券按鈕。</w:t>
      </w:r>
      <w:r w:rsidRPr="006A57B7">
        <w:rPr>
          <w:rFonts w:eastAsia="標楷體"/>
          <w:sz w:val="24"/>
          <w:szCs w:val="24"/>
        </w:rPr>
        <w:t xml:space="preserve"> (2)</w:t>
      </w:r>
    </w:p>
    <w:p w:rsidR="00CA591F" w:rsidRPr="006A57B7" w:rsidRDefault="006A0285">
      <w:pPr>
        <w:numPr>
          <w:ilvl w:val="0"/>
          <w:numId w:val="7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按下購票按鈕後開啟「購票頁面」。</w:t>
      </w:r>
      <w:r w:rsidRPr="006A57B7">
        <w:rPr>
          <w:rFonts w:eastAsia="標楷體"/>
          <w:sz w:val="24"/>
          <w:szCs w:val="24"/>
        </w:rPr>
        <w:t xml:space="preserve"> (</w:t>
      </w:r>
      <w:r>
        <w:rPr>
          <w:rFonts w:eastAsia="標楷體" w:hint="eastAsia"/>
          <w:sz w:val="24"/>
          <w:szCs w:val="24"/>
        </w:rPr>
        <w:t>2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7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按下我的票券按鈕後開啟「我的票券」。</w:t>
      </w:r>
      <w:r w:rsidRPr="006A57B7">
        <w:rPr>
          <w:rFonts w:eastAsia="標楷體"/>
          <w:sz w:val="24"/>
          <w:szCs w:val="24"/>
        </w:rPr>
        <w:t xml:space="preserve"> (</w:t>
      </w:r>
      <w:r>
        <w:rPr>
          <w:rFonts w:eastAsia="標楷體" w:hint="eastAsia"/>
          <w:sz w:val="24"/>
          <w:szCs w:val="24"/>
        </w:rPr>
        <w:t>2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CA591F">
      <w:pPr>
        <w:rPr>
          <w:rFonts w:eastAsia="標楷體"/>
          <w:sz w:val="24"/>
          <w:szCs w:val="24"/>
        </w:rPr>
      </w:pPr>
    </w:p>
    <w:p w:rsidR="00CA591F" w:rsidRPr="006A57B7" w:rsidRDefault="006A0285">
      <w:pPr>
        <w:rPr>
          <w:rFonts w:eastAsia="標楷體"/>
          <w:b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四、請設計「購票頁面」，相關設計說明與參考圖案，如下說明：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b/>
          <w:sz w:val="24"/>
          <w:szCs w:val="24"/>
        </w:rPr>
        <w:t>(1</w:t>
      </w:r>
      <w:r>
        <w:rPr>
          <w:rFonts w:eastAsia="標楷體" w:hint="eastAsia"/>
          <w:b/>
          <w:sz w:val="24"/>
          <w:szCs w:val="24"/>
        </w:rPr>
        <w:t>9</w:t>
      </w:r>
      <w:r w:rsidRPr="006A57B7">
        <w:rPr>
          <w:rFonts w:eastAsia="標楷體"/>
          <w:b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5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匯入靜態資料中的</w:t>
      </w:r>
      <w:r w:rsidRPr="006A57B7">
        <w:rPr>
          <w:rFonts w:eastAsia="標楷體"/>
          <w:sz w:val="24"/>
          <w:szCs w:val="24"/>
        </w:rPr>
        <w:t xml:space="preserve"> JSON </w:t>
      </w:r>
      <w:r w:rsidRPr="006A57B7">
        <w:rPr>
          <w:rFonts w:eastAsia="標楷體"/>
          <w:sz w:val="24"/>
          <w:szCs w:val="24"/>
        </w:rPr>
        <w:t>來顯示「全部票種」的資料。</w:t>
      </w:r>
      <w:r w:rsidRPr="006A57B7">
        <w:rPr>
          <w:rFonts w:eastAsia="標楷體"/>
          <w:sz w:val="24"/>
          <w:szCs w:val="24"/>
        </w:rPr>
        <w:t xml:space="preserve"> (</w:t>
      </w:r>
      <w:r>
        <w:rPr>
          <w:rFonts w:eastAsia="標楷體" w:hint="eastAsia"/>
          <w:sz w:val="24"/>
          <w:szCs w:val="24"/>
        </w:rPr>
        <w:t>10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5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票種數量可透過「</w:t>
      </w:r>
      <w:r w:rsidRPr="006A57B7">
        <w:rPr>
          <w:rFonts w:eastAsia="標楷體"/>
          <w:sz w:val="24"/>
          <w:szCs w:val="24"/>
        </w:rPr>
        <w:t>+</w:t>
      </w:r>
      <w:r w:rsidRPr="006A57B7">
        <w:rPr>
          <w:rFonts w:eastAsia="標楷體"/>
          <w:sz w:val="24"/>
          <w:szCs w:val="24"/>
        </w:rPr>
        <w:t>」、「</w:t>
      </w:r>
      <w:r w:rsidRPr="006A57B7">
        <w:rPr>
          <w:rFonts w:eastAsia="標楷體"/>
          <w:sz w:val="24"/>
          <w:szCs w:val="24"/>
        </w:rPr>
        <w:t>-</w:t>
      </w:r>
      <w:r w:rsidRPr="006A57B7">
        <w:rPr>
          <w:rFonts w:eastAsia="標楷體"/>
          <w:sz w:val="24"/>
          <w:szCs w:val="24"/>
        </w:rPr>
        <w:t>」按鈕來增減。</w:t>
      </w:r>
      <w:r w:rsidRPr="006A57B7">
        <w:rPr>
          <w:rFonts w:eastAsia="標楷體"/>
          <w:sz w:val="24"/>
          <w:szCs w:val="24"/>
        </w:rPr>
        <w:t xml:space="preserve"> (6)</w:t>
      </w:r>
    </w:p>
    <w:p w:rsidR="00CA591F" w:rsidRPr="006A57B7" w:rsidRDefault="006A0285">
      <w:pPr>
        <w:numPr>
          <w:ilvl w:val="0"/>
          <w:numId w:val="5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點擊下一步按鈕可導頁至「購票頁面</w:t>
      </w:r>
      <w:r w:rsidRPr="006A57B7">
        <w:rPr>
          <w:rFonts w:eastAsia="標楷體"/>
          <w:sz w:val="24"/>
          <w:szCs w:val="24"/>
        </w:rPr>
        <w:t>-</w:t>
      </w:r>
      <w:r w:rsidRPr="006A57B7">
        <w:rPr>
          <w:rFonts w:eastAsia="標楷體"/>
          <w:sz w:val="24"/>
          <w:szCs w:val="24"/>
        </w:rPr>
        <w:t>確認」。</w:t>
      </w:r>
      <w:r w:rsidRPr="006A57B7">
        <w:rPr>
          <w:rFonts w:eastAsia="標楷體"/>
          <w:sz w:val="24"/>
          <w:szCs w:val="24"/>
        </w:rPr>
        <w:t xml:space="preserve"> (1)</w:t>
      </w:r>
    </w:p>
    <w:p w:rsidR="00CA591F" w:rsidRPr="006A57B7" w:rsidRDefault="006A0285">
      <w:pPr>
        <w:numPr>
          <w:ilvl w:val="0"/>
          <w:numId w:val="5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點擊下一步按鈕時，如果未選擇任何票種，請顯示警告錯誤訊息。</w:t>
      </w:r>
      <w:r w:rsidRPr="006A57B7">
        <w:rPr>
          <w:rFonts w:eastAsia="標楷體"/>
          <w:sz w:val="24"/>
          <w:szCs w:val="24"/>
        </w:rPr>
        <w:t xml:space="preserve"> (2)</w:t>
      </w:r>
    </w:p>
    <w:p w:rsidR="00CA591F" w:rsidRPr="006A57B7" w:rsidRDefault="000E579D" w:rsidP="00EF20FA">
      <w:pPr>
        <w:jc w:val="center"/>
        <w:rPr>
          <w:rFonts w:eastAsia="標楷體"/>
          <w:sz w:val="24"/>
          <w:szCs w:val="24"/>
        </w:rPr>
      </w:pPr>
      <w:r>
        <w:rPr>
          <w:rFonts w:eastAsia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1150620</wp:posOffset>
                </wp:positionV>
                <wp:extent cx="1478280" cy="1927860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927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A6840" id="Rectangle 8" o:spid="_x0000_s1026" style="position:absolute;margin-left:275.4pt;margin-top:90.6pt;width:116.4pt;height:1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" fillcolor="white [3201]" stroked="f" strokeweight="2pt"/>
            </w:pict>
          </mc:Fallback>
        </mc:AlternateContent>
      </w:r>
      <w:r w:rsidR="00EF20FA" w:rsidRPr="00EF20FA">
        <w:rPr>
          <w:rFonts w:eastAsia="標楷體"/>
          <w:noProof/>
          <w:sz w:val="24"/>
          <w:szCs w:val="24"/>
        </w:rPr>
        <w:drawing>
          <wp:inline distT="0" distB="0" distL="0" distR="0" wp14:anchorId="38425793" wp14:editId="3E6CFAC9">
            <wp:extent cx="3707978" cy="379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978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1F" w:rsidRPr="006A57B7" w:rsidRDefault="006A0285">
      <w:pPr>
        <w:rPr>
          <w:rFonts w:eastAsia="標楷體"/>
          <w:b/>
          <w:sz w:val="24"/>
          <w:szCs w:val="24"/>
        </w:rPr>
      </w:pPr>
      <w:r w:rsidRPr="006A57B7">
        <w:rPr>
          <w:rFonts w:eastAsia="標楷體"/>
          <w:sz w:val="24"/>
          <w:szCs w:val="24"/>
        </w:rPr>
        <w:t>五、請設計「購票頁面</w:t>
      </w:r>
      <w:r w:rsidRPr="006A57B7">
        <w:rPr>
          <w:rFonts w:eastAsia="標楷體"/>
          <w:sz w:val="24"/>
          <w:szCs w:val="24"/>
        </w:rPr>
        <w:t>-</w:t>
      </w:r>
      <w:r w:rsidRPr="006A57B7">
        <w:rPr>
          <w:rFonts w:eastAsia="標楷體"/>
          <w:sz w:val="24"/>
          <w:szCs w:val="24"/>
        </w:rPr>
        <w:t>確認」，相關設計說明與參考圖案，如下說明：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b/>
          <w:sz w:val="24"/>
          <w:szCs w:val="24"/>
        </w:rPr>
        <w:t>(2</w:t>
      </w:r>
      <w:r>
        <w:rPr>
          <w:rFonts w:eastAsia="標楷體" w:hint="eastAsia"/>
          <w:b/>
          <w:sz w:val="24"/>
          <w:szCs w:val="24"/>
        </w:rPr>
        <w:t>4</w:t>
      </w:r>
      <w:r w:rsidRPr="006A57B7">
        <w:rPr>
          <w:rFonts w:eastAsia="標楷體"/>
          <w:b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2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顯示「購票頁面」中選擇的票種及數量。</w:t>
      </w:r>
      <w:r w:rsidRPr="006A57B7">
        <w:rPr>
          <w:rFonts w:eastAsia="標楷體"/>
          <w:sz w:val="24"/>
          <w:szCs w:val="24"/>
        </w:rPr>
        <w:t xml:space="preserve"> (6)</w:t>
      </w:r>
    </w:p>
    <w:p w:rsidR="00CA591F" w:rsidRPr="006A57B7" w:rsidRDefault="006A0285">
      <w:pPr>
        <w:numPr>
          <w:ilvl w:val="0"/>
          <w:numId w:val="2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將選擇的票種及數量計算總金額並顯示在介面上。</w:t>
      </w:r>
      <w:r w:rsidRPr="006A57B7">
        <w:rPr>
          <w:rFonts w:eastAsia="標楷體"/>
          <w:sz w:val="24"/>
          <w:szCs w:val="24"/>
        </w:rPr>
        <w:t xml:space="preserve"> (</w:t>
      </w:r>
      <w:r>
        <w:rPr>
          <w:rFonts w:eastAsia="標楷體" w:hint="eastAsia"/>
          <w:sz w:val="24"/>
          <w:szCs w:val="24"/>
        </w:rPr>
        <w:t>6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2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介面包含購買按鈕。</w:t>
      </w:r>
      <w:r w:rsidRPr="006A57B7">
        <w:rPr>
          <w:rFonts w:eastAsia="標楷體"/>
          <w:sz w:val="24"/>
          <w:szCs w:val="24"/>
        </w:rPr>
        <w:t xml:space="preserve"> (1)</w:t>
      </w:r>
    </w:p>
    <w:p w:rsidR="00CA591F" w:rsidRPr="006A57B7" w:rsidRDefault="006A0285">
      <w:pPr>
        <w:numPr>
          <w:ilvl w:val="0"/>
          <w:numId w:val="2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lastRenderedPageBreak/>
        <w:t>按下購買按鈕後：</w:t>
      </w:r>
    </w:p>
    <w:p w:rsidR="00CA591F" w:rsidRPr="006A57B7" w:rsidRDefault="006A0285">
      <w:pPr>
        <w:numPr>
          <w:ilvl w:val="1"/>
          <w:numId w:val="2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將購買的票券資料儲存到本地，即使</w:t>
      </w:r>
      <w:r w:rsidRPr="006A57B7">
        <w:rPr>
          <w:rFonts w:eastAsia="標楷體"/>
          <w:sz w:val="24"/>
          <w:szCs w:val="24"/>
        </w:rPr>
        <w:t xml:space="preserve"> App </w:t>
      </w:r>
      <w:r w:rsidRPr="006A57B7">
        <w:rPr>
          <w:rFonts w:eastAsia="標楷體"/>
          <w:sz w:val="24"/>
          <w:szCs w:val="24"/>
        </w:rPr>
        <w:t>重新啟動也不會消失。</w:t>
      </w:r>
      <w:r w:rsidRPr="006A57B7">
        <w:rPr>
          <w:rFonts w:eastAsia="標楷體"/>
          <w:sz w:val="24"/>
          <w:szCs w:val="24"/>
        </w:rPr>
        <w:t xml:space="preserve"> (8)</w:t>
      </w:r>
    </w:p>
    <w:p w:rsidR="00CA591F" w:rsidRPr="006A57B7" w:rsidRDefault="006A0285">
      <w:pPr>
        <w:numPr>
          <w:ilvl w:val="1"/>
          <w:numId w:val="2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顯示「購買成功」訊息。</w:t>
      </w:r>
      <w:r w:rsidRPr="006A57B7">
        <w:rPr>
          <w:rFonts w:eastAsia="標楷體"/>
          <w:sz w:val="24"/>
          <w:szCs w:val="24"/>
        </w:rPr>
        <w:t xml:space="preserve"> (2)</w:t>
      </w:r>
    </w:p>
    <w:p w:rsidR="00CA591F" w:rsidRPr="006A57B7" w:rsidRDefault="006A0285">
      <w:pPr>
        <w:numPr>
          <w:ilvl w:val="1"/>
          <w:numId w:val="2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回到主畫面。</w:t>
      </w:r>
      <w:r w:rsidRPr="006A57B7">
        <w:rPr>
          <w:rFonts w:eastAsia="標楷體"/>
          <w:sz w:val="24"/>
          <w:szCs w:val="24"/>
        </w:rPr>
        <w:t xml:space="preserve"> (1)</w:t>
      </w:r>
    </w:p>
    <w:p w:rsidR="00CA591F" w:rsidRPr="006A57B7" w:rsidRDefault="006A0285">
      <w:pPr>
        <w:rPr>
          <w:rFonts w:eastAsia="標楷體"/>
          <w:b/>
          <w:sz w:val="24"/>
          <w:szCs w:val="24"/>
        </w:rPr>
      </w:pPr>
      <w:r w:rsidRPr="006A57B7">
        <w:rPr>
          <w:rFonts w:eastAsia="標楷體"/>
          <w:sz w:val="24"/>
          <w:szCs w:val="24"/>
        </w:rPr>
        <w:t>六、請設計「我的票券」，相關設計說明與參考圖案，如下說明：</w:t>
      </w:r>
      <w:r w:rsidRPr="006A57B7">
        <w:rPr>
          <w:rFonts w:eastAsia="標楷體"/>
          <w:sz w:val="24"/>
          <w:szCs w:val="24"/>
        </w:rPr>
        <w:t xml:space="preserve"> </w:t>
      </w:r>
      <w:r w:rsidRPr="006A57B7">
        <w:rPr>
          <w:rFonts w:eastAsia="標楷體"/>
          <w:b/>
          <w:sz w:val="24"/>
          <w:szCs w:val="24"/>
        </w:rPr>
        <w:t>(1</w:t>
      </w:r>
      <w:r>
        <w:rPr>
          <w:rFonts w:eastAsia="標楷體" w:hint="eastAsia"/>
          <w:b/>
          <w:sz w:val="24"/>
          <w:szCs w:val="24"/>
        </w:rPr>
        <w:t>7</w:t>
      </w:r>
      <w:r w:rsidR="003B4FB2">
        <w:rPr>
          <w:rFonts w:eastAsia="標楷體" w:hint="eastAsia"/>
          <w:b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3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顯示先前曾購買的票券，內容須包含：</w:t>
      </w:r>
    </w:p>
    <w:p w:rsidR="00CA591F" w:rsidRPr="006A57B7" w:rsidRDefault="006A0285">
      <w:pPr>
        <w:numPr>
          <w:ilvl w:val="1"/>
          <w:numId w:val="3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票種</w:t>
      </w:r>
      <w:r w:rsidRPr="006A57B7">
        <w:rPr>
          <w:rFonts w:eastAsia="標楷體"/>
          <w:sz w:val="24"/>
          <w:szCs w:val="24"/>
        </w:rPr>
        <w:t xml:space="preserve"> (</w:t>
      </w:r>
      <w:r w:rsidR="003B4FB2">
        <w:rPr>
          <w:rFonts w:eastAsia="標楷體" w:hint="eastAsia"/>
          <w:sz w:val="24"/>
          <w:szCs w:val="24"/>
        </w:rPr>
        <w:t>3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1"/>
          <w:numId w:val="3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票價</w:t>
      </w:r>
      <w:r w:rsidRPr="006A57B7">
        <w:rPr>
          <w:rFonts w:eastAsia="標楷體"/>
          <w:sz w:val="24"/>
          <w:szCs w:val="24"/>
        </w:rPr>
        <w:t xml:space="preserve"> (</w:t>
      </w:r>
      <w:r w:rsidR="003B4FB2">
        <w:rPr>
          <w:rFonts w:eastAsia="標楷體" w:hint="eastAsia"/>
          <w:sz w:val="24"/>
          <w:szCs w:val="24"/>
        </w:rPr>
        <w:t>3</w:t>
      </w:r>
      <w:r w:rsidRPr="006A57B7">
        <w:rPr>
          <w:rFonts w:eastAsia="標楷體"/>
          <w:sz w:val="24"/>
          <w:szCs w:val="24"/>
        </w:rPr>
        <w:t>)</w:t>
      </w:r>
    </w:p>
    <w:p w:rsidR="00CA591F" w:rsidRPr="003B4FB2" w:rsidRDefault="006A0285" w:rsidP="003B4FB2">
      <w:pPr>
        <w:numPr>
          <w:ilvl w:val="1"/>
          <w:numId w:val="3"/>
        </w:numPr>
        <w:rPr>
          <w:rFonts w:eastAsia="標楷體"/>
          <w:sz w:val="24"/>
          <w:szCs w:val="24"/>
        </w:rPr>
      </w:pPr>
      <w:r w:rsidRPr="003B4FB2">
        <w:rPr>
          <w:rFonts w:eastAsia="標楷體"/>
          <w:sz w:val="24"/>
          <w:szCs w:val="24"/>
        </w:rPr>
        <w:t>數量</w:t>
      </w:r>
      <w:r w:rsidRPr="003B4FB2">
        <w:rPr>
          <w:rFonts w:eastAsia="標楷體"/>
          <w:sz w:val="24"/>
          <w:szCs w:val="24"/>
        </w:rPr>
        <w:t xml:space="preserve"> (</w:t>
      </w:r>
      <w:r w:rsidR="003B4FB2">
        <w:rPr>
          <w:rFonts w:eastAsia="標楷體" w:hint="eastAsia"/>
          <w:sz w:val="24"/>
          <w:szCs w:val="24"/>
        </w:rPr>
        <w:t>3</w:t>
      </w:r>
      <w:r w:rsidRPr="003B4FB2">
        <w:rPr>
          <w:rFonts w:eastAsia="標楷體"/>
          <w:sz w:val="24"/>
          <w:szCs w:val="24"/>
        </w:rPr>
        <w:t>)</w:t>
      </w:r>
    </w:p>
    <w:p w:rsidR="00CA591F" w:rsidRPr="006A57B7" w:rsidRDefault="006A0285">
      <w:pPr>
        <w:numPr>
          <w:ilvl w:val="0"/>
          <w:numId w:val="3"/>
        </w:numPr>
        <w:rPr>
          <w:rFonts w:eastAsia="標楷體"/>
          <w:sz w:val="24"/>
          <w:szCs w:val="24"/>
        </w:rPr>
      </w:pPr>
      <w:r w:rsidRPr="006A57B7">
        <w:rPr>
          <w:rFonts w:eastAsia="標楷體"/>
          <w:sz w:val="24"/>
          <w:szCs w:val="24"/>
        </w:rPr>
        <w:t>所有票券依照購買時間排序，最晚購買的顯示於最上方。</w:t>
      </w:r>
      <w:r w:rsidRPr="006A57B7">
        <w:rPr>
          <w:rFonts w:eastAsia="標楷體"/>
          <w:sz w:val="24"/>
          <w:szCs w:val="24"/>
        </w:rPr>
        <w:t xml:space="preserve"> (</w:t>
      </w:r>
      <w:r>
        <w:rPr>
          <w:rFonts w:eastAsia="標楷體" w:hint="eastAsia"/>
          <w:sz w:val="24"/>
          <w:szCs w:val="24"/>
        </w:rPr>
        <w:t>8</w:t>
      </w:r>
      <w:r w:rsidRPr="006A57B7">
        <w:rPr>
          <w:rFonts w:eastAsia="標楷體"/>
          <w:sz w:val="24"/>
          <w:szCs w:val="24"/>
        </w:rPr>
        <w:t>)</w:t>
      </w:r>
    </w:p>
    <w:p w:rsidR="00CA591F" w:rsidRPr="006A57B7" w:rsidRDefault="00671A20" w:rsidP="00CA2E93">
      <w:pPr>
        <w:jc w:val="center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3409950</wp:posOffset>
                </wp:positionV>
                <wp:extent cx="1706880" cy="25400"/>
                <wp:effectExtent l="0" t="0" r="2667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91AED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268.5pt" to="320.8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" strokecolor="black [3040]"/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>
            <wp:extent cx="196596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91F" w:rsidRPr="006A57B7" w:rsidSect="006A57B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6EDF"/>
    <w:multiLevelType w:val="multilevel"/>
    <w:tmpl w:val="5CE2D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1C71E0"/>
    <w:multiLevelType w:val="multilevel"/>
    <w:tmpl w:val="DFAA1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4452BE"/>
    <w:multiLevelType w:val="multilevel"/>
    <w:tmpl w:val="2F88F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B9393A"/>
    <w:multiLevelType w:val="multilevel"/>
    <w:tmpl w:val="68D2A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E17AEA"/>
    <w:multiLevelType w:val="multilevel"/>
    <w:tmpl w:val="58FE9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C51400"/>
    <w:multiLevelType w:val="multilevel"/>
    <w:tmpl w:val="D02A6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744A5E"/>
    <w:multiLevelType w:val="multilevel"/>
    <w:tmpl w:val="6A803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91F"/>
    <w:rsid w:val="000E579D"/>
    <w:rsid w:val="00120DAD"/>
    <w:rsid w:val="003B4FB2"/>
    <w:rsid w:val="003D4228"/>
    <w:rsid w:val="00421992"/>
    <w:rsid w:val="00671A20"/>
    <w:rsid w:val="006A0285"/>
    <w:rsid w:val="006A57B7"/>
    <w:rsid w:val="008145E4"/>
    <w:rsid w:val="00A328B5"/>
    <w:rsid w:val="00A83088"/>
    <w:rsid w:val="00A8431A"/>
    <w:rsid w:val="00C13A8A"/>
    <w:rsid w:val="00CA2E93"/>
    <w:rsid w:val="00CA591F"/>
    <w:rsid w:val="00E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2686"/>
  <w15:docId w15:val="{375102FB-8988-4608-BBD7-94CC6E29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14</cp:revision>
  <dcterms:created xsi:type="dcterms:W3CDTF">2023-10-28T02:31:00Z</dcterms:created>
  <dcterms:modified xsi:type="dcterms:W3CDTF">2023-10-30T00:58:00Z</dcterms:modified>
</cp:coreProperties>
</file>