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B5A43"/>
          <w:sz w:val="44"/>
        </w:rPr>
        <w:t>绿化工复习题红线速记法</w:t>
      </w:r>
    </w:p>
    <w:p>
      <w:pPr>
        <w:jc w:val="center"/>
      </w:pPr>
      <w:r>
        <w:rPr>
          <w:rFonts w:ascii="Microsoft YaHei" w:hAnsi="Microsoft YaHei" w:eastAsia="Microsoft YaHei"/>
          <w:color w:val="5F7166"/>
          <w:sz w:val="21"/>
        </w:rPr>
        <w:t>适合临考前 15 分钟翻看：先抓关键词，再套答题模板。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0"/>
          </w:tcPr>
          <w:p>
            <w:r>
              <w:rPr>
                <w:rFonts w:ascii="Microsoft YaHei" w:hAnsi="Microsoft YaHei" w:eastAsia="Microsoft YaHei"/>
                <w:b/>
                <w:color w:val="20352B"/>
                <w:sz w:val="22"/>
              </w:rPr>
              <w:t>红线速记原则：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 xml:space="preserve"> 每道题只记 </w:t>
            </w:r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1个场景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2到3个触发词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1个标准答案套路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。看到关键词就立刻往答案上靠，不要从头回忆整段教材。</w:t>
            </w:r>
          </w:p>
        </w:tc>
      </w:tr>
    </w:tbl>
    <w:p>
      <w:pPr>
        <w:pStyle w:val="Heading1"/>
      </w:pPr>
      <w:r>
        <w:t>一、做题时先画哪几类红线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症状词：</w:t>
      </w:r>
      <w:r>
        <w:rPr>
          <w:rFonts w:ascii="Microsoft YaHei" w:hAnsi="Microsoft YaHei" w:eastAsia="Microsoft YaHei"/>
          <w:b w:val="0"/>
          <w:color w:val="20352B"/>
          <w:sz w:val="22"/>
        </w:rPr>
        <w:t>如“叶背锈色物质”“黑色脏东西”“嫩梢卷曲”“黏液”“有蚂蚁”这类词，通常直接指向病虫害名称。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部位词：</w:t>
      </w:r>
      <w:r>
        <w:rPr>
          <w:rFonts w:ascii="Microsoft YaHei" w:hAnsi="Microsoft YaHei" w:eastAsia="Microsoft YaHei"/>
          <w:b w:val="0"/>
          <w:color w:val="20352B"/>
          <w:sz w:val="22"/>
        </w:rPr>
        <w:t>如“叶正面”“叶背面”“嫩梢”“花序”“果实”，往往决定病虫害判断方向。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管理词：</w:t>
      </w:r>
      <w:r>
        <w:rPr>
          <w:rFonts w:ascii="Microsoft YaHei" w:hAnsi="Microsoft YaHei" w:eastAsia="Microsoft YaHei"/>
          <w:b w:val="0"/>
          <w:color w:val="20352B"/>
          <w:sz w:val="22"/>
        </w:rPr>
        <w:t>如“冬剪”“清园”“药剂交替”“提高抗病性”“检疫”，这些是综合防治固定得分点。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数值词：</w:t>
      </w:r>
      <w:r>
        <w:rPr>
          <w:rFonts w:ascii="Microsoft YaHei" w:hAnsi="Microsoft YaHei" w:eastAsia="Microsoft YaHei"/>
          <w:b w:val="0"/>
          <w:color w:val="20352B"/>
          <w:sz w:val="22"/>
        </w:rPr>
        <w:t>如 PH、EC、温度、深度、角度、月份，这类单选题最适合做条件反射记忆。</w:t>
      </w:r>
    </w:p>
    <w:p>
      <w:pPr>
        <w:pStyle w:val="Heading1"/>
      </w:pPr>
      <w:r>
        <w:t>二、病虫害主观题万能答题模板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FE6"/>
          </w:tcPr>
          <w:p>
            <w:r>
              <w:rPr>
                <w:rFonts w:ascii="Microsoft YaHei" w:hAnsi="Microsoft YaHei" w:eastAsia="Microsoft YaHei"/>
                <w:b/>
                <w:color w:val="20352B"/>
                <w:sz w:val="22"/>
              </w:rPr>
              <w:t>步骤</w:t>
            </w:r>
          </w:p>
        </w:tc>
        <w:tc>
          <w:tcPr>
            <w:tcW w:type="dxa" w:w="2880"/>
            <w:shd w:fill="E8EFE6"/>
          </w:tcPr>
          <w:p>
            <w:r>
              <w:rPr>
                <w:rFonts w:ascii="Microsoft YaHei" w:hAnsi="Microsoft YaHei" w:eastAsia="Microsoft YaHei"/>
                <w:b/>
                <w:color w:val="20352B"/>
                <w:sz w:val="22"/>
              </w:rPr>
              <w:t>先写什么</w:t>
            </w:r>
          </w:p>
        </w:tc>
        <w:tc>
          <w:tcPr>
            <w:tcW w:type="dxa" w:w="4752"/>
            <w:shd w:fill="E8EFE6"/>
          </w:tcPr>
          <w:p>
            <w:r>
              <w:rPr>
                <w:rFonts w:ascii="Microsoft YaHei" w:hAnsi="Microsoft YaHei" w:eastAsia="Microsoft YaHei"/>
                <w:b/>
                <w:color w:val="20352B"/>
                <w:sz w:val="22"/>
              </w:rPr>
              <w:t>拿分关键词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先判断病虫害名称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红线先抓 症状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受害部位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虫体颜色/病斑形态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再判断养护人员说法是否合理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一般写 不合理，再说“未准确诊断”或“处理思路片面”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最后写综合防治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优先写 园林技术措施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生物防治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化学防治</w:t>
            </w:r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检疫/管理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化学防治一定补一句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药剂交替使用，避免产生抗药性</w:t>
            </w:r>
          </w:p>
        </w:tc>
      </w:tr>
    </w:tbl>
    <w:p>
      <w:pPr>
        <w:pStyle w:val="Heading1"/>
      </w:pPr>
      <w:r>
        <w:t>三、学校病虫害主观题快速记忆</w:t>
      </w:r>
    </w:p>
    <w:p>
      <w:pPr>
        <w:pStyle w:val="Heading2"/>
      </w:pPr>
      <w:r>
        <w:t>月季锈病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看到：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叶片正面褪色斑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再看到：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叶背面布满锈色物质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立刻想到：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锈病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综合防治：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冬剪清园 + 石硫合剂 + 生长季喷药 + 加强管理 + 生物农药</w:t>
      </w:r>
    </w:p>
    <w:p>
      <w:pPr>
        <w:pStyle w:val="Heading2"/>
      </w:pPr>
      <w:r>
        <w:t>无刺枸骨红蜡蚧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看到：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叶片很多黑黑脏东西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再想到：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往往不是单纯病害，而是虫害诱发煤污感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立刻想到：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红蜡蚧危害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综合防治：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刷除 + 剪虫枝 + 保护瓢虫等天敌 + 若虫期用药 + 加强检疫</w:t>
      </w:r>
    </w:p>
    <w:p>
      <w:pPr>
        <w:pStyle w:val="Heading2"/>
      </w:pPr>
      <w:r>
        <w:t>垂枝梅蚜虫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看到：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嫩梢卷曲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再看到：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2mm 左右黑色小虫 + 蚂蚁 + 黏液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立刻想到：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蚜虫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0352B"/>
          <w:sz w:val="22"/>
        </w:rPr>
        <w:t>综合防治：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保护天敌 + 剪除有卵枝叶 + 休眠期石硫合剂 + 发生期灭蚜药 + 色板诱杀</w:t>
      </w:r>
    </w:p>
    <w:p>
      <w:pPr>
        <w:pStyle w:val="Heading1"/>
      </w:pPr>
      <w:r>
        <w:t>四、理论单选高频秒记口令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PH &lt; 5.3：</w:t>
      </w:r>
      <w:r>
        <w:rPr>
          <w:rFonts w:ascii="Microsoft YaHei" w:hAnsi="Microsoft YaHei" w:eastAsia="Microsoft YaHei"/>
          <w:b w:val="0"/>
          <w:color w:val="20352B"/>
          <w:sz w:val="22"/>
        </w:rPr>
        <w:t>用石灰调酸；PH &gt; 7.5，用硫磺粉降碱。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大部分草花：</w:t>
      </w:r>
      <w:r>
        <w:rPr>
          <w:rFonts w:ascii="Microsoft YaHei" w:hAnsi="Microsoft YaHei" w:eastAsia="Microsoft YaHei"/>
          <w:b w:val="0"/>
          <w:color w:val="20352B"/>
          <w:sz w:val="22"/>
        </w:rPr>
        <w:t>PH 记 5.5-6.5，EC 记 1.0-1.8。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温室基质：</w:t>
      </w:r>
      <w:r>
        <w:rPr>
          <w:rFonts w:ascii="Microsoft YaHei" w:hAnsi="Microsoft YaHei" w:eastAsia="Microsoft YaHei"/>
          <w:b w:val="0"/>
          <w:color w:val="20352B"/>
          <w:sz w:val="22"/>
        </w:rPr>
        <w:t>最高频就是泥炭。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高温季扦插：</w:t>
      </w:r>
      <w:r>
        <w:rPr>
          <w:rFonts w:ascii="Microsoft YaHei" w:hAnsi="Microsoft YaHei" w:eastAsia="Microsoft YaHei"/>
          <w:b w:val="0"/>
          <w:color w:val="20352B"/>
          <w:sz w:val="22"/>
        </w:rPr>
        <w:t>不是先施肥，是先保湿。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绿萝扦插：</w:t>
      </w:r>
      <w:r>
        <w:rPr>
          <w:rFonts w:ascii="Microsoft YaHei" w:hAnsi="Microsoft YaHei" w:eastAsia="Microsoft YaHei"/>
          <w:b w:val="0"/>
          <w:color w:val="20352B"/>
          <w:sz w:val="22"/>
        </w:rPr>
        <w:t>高空气湿度，低介质水分。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三角梅开花：</w:t>
      </w:r>
      <w:r>
        <w:rPr>
          <w:rFonts w:ascii="Microsoft YaHei" w:hAnsi="Microsoft YaHei" w:eastAsia="Microsoft YaHei"/>
          <w:b w:val="0"/>
          <w:color w:val="20352B"/>
          <w:sz w:val="22"/>
        </w:rPr>
        <w:t>靠控水，不是靠猛施肥。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绣球调蓝：</w:t>
      </w:r>
      <w:r>
        <w:rPr>
          <w:rFonts w:ascii="Microsoft YaHei" w:hAnsi="Microsoft YaHei" w:eastAsia="Microsoft YaHei"/>
          <w:b w:val="0"/>
          <w:color w:val="20352B"/>
          <w:sz w:val="22"/>
        </w:rPr>
        <w:t>偏酸开蓝，PH 5 到 5.5 先记住。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蓝莓土壤：</w:t>
      </w:r>
      <w:r>
        <w:rPr>
          <w:rFonts w:ascii="Microsoft YaHei" w:hAnsi="Microsoft YaHei" w:eastAsia="Microsoft YaHei"/>
          <w:b w:val="0"/>
          <w:color w:val="20352B"/>
          <w:sz w:val="22"/>
        </w:rPr>
        <w:t>偏酸，4.5 到 5.0。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观叶植物：</w:t>
      </w:r>
      <w:r>
        <w:rPr>
          <w:rFonts w:ascii="Microsoft YaHei" w:hAnsi="Microsoft YaHei" w:eastAsia="Microsoft YaHei"/>
          <w:b w:val="0"/>
          <w:color w:val="20352B"/>
          <w:sz w:val="22"/>
        </w:rPr>
        <w:t>多为半阴；观花草花，多要充足光照。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促进开花：</w:t>
      </w:r>
      <w:r>
        <w:rPr>
          <w:rFonts w:ascii="Microsoft YaHei" w:hAnsi="Microsoft YaHei" w:eastAsia="Microsoft YaHei"/>
          <w:b w:val="0"/>
          <w:color w:val="20352B"/>
          <w:sz w:val="22"/>
        </w:rPr>
        <w:t>主要记磷肥；长得硬朗，常记钙肥或硝态氮。</w:t>
      </w:r>
    </w:p>
    <w:p>
      <w:pPr>
        <w:pStyle w:val="Heading1"/>
      </w:pPr>
      <w:r>
        <w:t>五、植物识别题和病虫害识别题怎么记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先看整体轮廓：</w:t>
      </w:r>
      <w:r>
        <w:rPr>
          <w:rFonts w:ascii="Microsoft YaHei" w:hAnsi="Microsoft YaHei" w:eastAsia="Microsoft YaHei"/>
          <w:b w:val="0"/>
          <w:color w:val="20352B"/>
          <w:sz w:val="22"/>
        </w:rPr>
        <w:t>先判断 常绿/落叶、乔木/灌木/藤本、直立/匍匐/缠绕。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再看叶和花：</w:t>
      </w:r>
      <w:r>
        <w:rPr>
          <w:rFonts w:ascii="Microsoft YaHei" w:hAnsi="Microsoft YaHei" w:eastAsia="Microsoft YaHei"/>
          <w:b w:val="0"/>
          <w:color w:val="20352B"/>
          <w:sz w:val="22"/>
        </w:rPr>
        <w:t>叶片形状、叶序、质地、花序类型最容易拉开差距。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病虫害先看受害部位：</w:t>
      </w:r>
      <w:r>
        <w:rPr>
          <w:rFonts w:ascii="Microsoft YaHei" w:hAnsi="Microsoft YaHei" w:eastAsia="Microsoft YaHei"/>
          <w:b w:val="0"/>
          <w:color w:val="20352B"/>
          <w:sz w:val="22"/>
        </w:rPr>
        <w:t>先分 叶、嫩梢、茎干、果实、根，再分 咬食、刺吸、病斑、粉层、锈层。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C00000"/>
          <w:sz w:val="22"/>
          <w:u w:val="single"/>
        </w:rPr>
        <w:t>最后补环境和季节：</w:t>
      </w:r>
      <w:r>
        <w:rPr>
          <w:rFonts w:ascii="Microsoft YaHei" w:hAnsi="Microsoft YaHei" w:eastAsia="Microsoft YaHei"/>
          <w:b w:val="0"/>
          <w:color w:val="20352B"/>
          <w:sz w:val="22"/>
        </w:rPr>
        <w:t>5月雨后、冬季清园、夏季高温，这些时间词常常在暗示答案。</w:t>
      </w:r>
    </w:p>
    <w:p>
      <w:pPr>
        <w:pStyle w:val="Heading1"/>
      </w:pPr>
      <w:r>
        <w:t>六、自己的错题记录模板</w:t>
      </w:r>
    </w:p>
    <w:p>
      <w:r>
        <w:rPr>
          <w:rFonts w:ascii="Microsoft YaHei" w:hAnsi="Microsoft YaHei" w:eastAsia="Microsoft YaHei"/>
          <w:b/>
          <w:color w:val="20352B"/>
          <w:sz w:val="22"/>
        </w:rPr>
        <w:t>记录原则：</w:t>
      </w:r>
      <w:r>
        <w:rPr>
          <w:rFonts w:ascii="Microsoft YaHei" w:hAnsi="Microsoft YaHei" w:eastAsia="Microsoft YaHei"/>
          <w:b w:val="0"/>
          <w:color w:val="20352B"/>
          <w:sz w:val="22"/>
        </w:rPr>
        <w:t xml:space="preserve"> 只抄 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题眼</w:t>
      </w:r>
      <w:r>
        <w:rPr>
          <w:rFonts w:ascii="Microsoft YaHei" w:hAnsi="Microsoft YaHei" w:eastAsia="Microsoft YaHei"/>
          <w:b w:val="0"/>
          <w:color w:val="20352B"/>
          <w:sz w:val="22"/>
        </w:rPr>
        <w:t>、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误选原因</w:t>
      </w:r>
      <w:r>
        <w:rPr>
          <w:rFonts w:ascii="Microsoft YaHei" w:hAnsi="Microsoft YaHei" w:eastAsia="Microsoft YaHei"/>
          <w:b w:val="0"/>
          <w:color w:val="20352B"/>
          <w:sz w:val="22"/>
        </w:rPr>
        <w:t>、</w:t>
      </w:r>
      <w:r>
        <w:rPr>
          <w:rFonts w:ascii="Microsoft YaHei" w:hAnsi="Microsoft YaHei" w:eastAsia="Microsoft YaHei"/>
          <w:b w:val="0"/>
          <w:color w:val="C00000"/>
          <w:sz w:val="22"/>
          <w:u w:val="single"/>
        </w:rPr>
        <w:t>标准答案口令</w:t>
      </w:r>
      <w:r>
        <w:rPr>
          <w:rFonts w:ascii="Microsoft YaHei" w:hAnsi="Microsoft YaHei" w:eastAsia="Microsoft YaHei"/>
          <w:b w:val="0"/>
          <w:color w:val="20352B"/>
          <w:sz w:val="22"/>
        </w:rPr>
        <w:t>，不要整题全文照搬。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EFE3CC"/>
          </w:tcPr>
          <w:p>
            <w:r>
              <w:rPr>
                <w:rFonts w:ascii="Microsoft YaHei" w:hAnsi="Microsoft YaHei" w:eastAsia="Microsoft YaHei"/>
                <w:b/>
                <w:color w:val="20352B"/>
                <w:sz w:val="22"/>
              </w:rPr>
              <w:t>题眼/触发词</w:t>
            </w:r>
          </w:p>
        </w:tc>
        <w:tc>
          <w:tcPr>
            <w:tcW w:type="dxa" w:w="2592"/>
            <w:shd w:fill="EFE3CC"/>
          </w:tcPr>
          <w:p>
            <w:r>
              <w:rPr>
                <w:rFonts w:ascii="Microsoft YaHei" w:hAnsi="Microsoft YaHei" w:eastAsia="Microsoft YaHei"/>
                <w:b/>
                <w:color w:val="20352B"/>
                <w:sz w:val="22"/>
              </w:rPr>
              <w:t>我为什么会错</w:t>
            </w:r>
          </w:p>
        </w:tc>
        <w:tc>
          <w:tcPr>
            <w:tcW w:type="dxa" w:w="1728"/>
            <w:shd w:fill="EFE3CC"/>
          </w:tcPr>
          <w:p>
            <w:r>
              <w:rPr>
                <w:rFonts w:ascii="Microsoft YaHei" w:hAnsi="Microsoft YaHei" w:eastAsia="Microsoft YaHei"/>
                <w:b/>
                <w:color w:val="20352B"/>
                <w:sz w:val="22"/>
              </w:rPr>
              <w:t>正确答案</w:t>
            </w:r>
          </w:p>
        </w:tc>
        <w:tc>
          <w:tcPr>
            <w:tcW w:type="dxa" w:w="3024"/>
            <w:shd w:fill="EFE3CC"/>
          </w:tcPr>
          <w:p>
            <w:r>
              <w:rPr>
                <w:rFonts w:ascii="Microsoft YaHei" w:hAnsi="Microsoft YaHei" w:eastAsia="Microsoft YaHei"/>
                <w:b/>
                <w:color w:val="20352B"/>
                <w:sz w:val="22"/>
              </w:rPr>
              <w:t>一句口令背法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叶背锈色物质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锈病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叶背锈色先想锈病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PH&gt;7.5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硫磺粉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高碱降碱靠硫磺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嫩梢卷曲+蚂蚁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  <w:t>蚜虫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C00000"/>
                <w:sz w:val="22"/>
                <w:u w:val="single"/>
              </w:rPr>
              <w:t>卷叶黏液先找蚜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color w:val="20352B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7166"/>
        <w:sz w:val="17"/>
      </w:rPr>
      <w:t>园林绿化工复习速记稿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5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5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889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