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0nzz4ddy03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1.widget拖拽相关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1）拖拽：-悬浮到widget上，在widget顶部中间出现可拖拽十字图标，仅仅拖拽此图标位置可进行widget的拖拽。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-鼠标悬浮到十字图标上时，鼠标变为十字形状。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2）缩放：-悬浮到widget上，右下角出现缩放提示三角图标，仅可对右下角进行拖拽来调整大小。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-鼠标悬浮到三角图标上时，鼠标变为向右下三角形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38463" cy="214262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142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qgxgtdr4li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2.widget功能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av3nuxyz2b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widget功能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1）鼠标悬浮到widget上，widget右上方出现功能入口。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2）功能顺序由左到右依次为：详细信息、编辑；更多，点击更多下拉菜单中右复制、csv下载、demo数据、删除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【功能和名字重叠】【csv下载得加载完】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033713" cy="222352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22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lf82g87r8t68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功能说明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1）编辑：进入编辑器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2）widget信息：单独文档介绍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3）复制：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点击复制widget后出如下弹窗，让用户选择需要将widget复制到哪个面板。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选择面板的下拉菜单为有搜索框的多级下拉菜单，下拉菜单中展示出左边栏的树形结构。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下拉菜单默认选中当前面板。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点击确认复制后进入widget复制到的面板，并且定位到复制后的widget。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复制的名称规则：Copy of xxxxxxxxxxxxxxxxxx（原widget名）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27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4）CSV下载：点击后直接触发浏览器下载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5）删除：确认删除的提示弹框，确认删除后widget删除。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6）Demo数据：【待确定】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jez4rls5ndfl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3.widget相关提示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2zh1ia9vynh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错误提示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1）widget中设置有误、数据源找不到或坏了、未知错误通用失败提示、连接失败，这几种错误情况提示图标&amp;文案与编辑器中一致，显示在widget中间【图】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2）错误提示展示不下处理【待定】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nnhktwr65jkh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没选字段（没发请求）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【待定】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数据返回为空</w:t>
        <w:br w:type="textWrapping"/>
        <w:t xml:space="preserve">【待定】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3.4全局时间红叹号都去掉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fkv2ms60t9m3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widget左下角数据源logo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1）鼠标悬浮到widget上时，右下角出现当前数据源logo。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2）悬浮提示数据源信息，将数据源具体选择的内容分行罗列出来，内容显示与选择数据源弹窗上选择的一致即可。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66600" cy="26050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600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例如GA：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xxxxx@ddddd.com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全网站数据xxxxx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例如GD：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xxxxx@xxxxx.com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Sheet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