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6EE7" w:rsidRDefault="004304D4">
      <w:pPr>
        <w:jc w:val="center"/>
        <w:rPr>
          <w:b/>
          <w:color w:val="4A86E8"/>
          <w:sz w:val="32"/>
          <w:szCs w:val="32"/>
        </w:rPr>
      </w:pPr>
      <w:r>
        <w:rPr>
          <w:b/>
          <w:color w:val="4A86E8"/>
          <w:sz w:val="32"/>
          <w:szCs w:val="32"/>
        </w:rPr>
        <w:t>6103 FINAL PROJECT PROPOSAL</w:t>
      </w:r>
    </w:p>
    <w:p w14:paraId="00000002" w14:textId="77777777" w:rsidR="00736EE7" w:rsidRDefault="00736EE7"/>
    <w:p w14:paraId="00000003" w14:textId="77777777" w:rsidR="00736EE7" w:rsidRDefault="00736EE7"/>
    <w:p w14:paraId="00000004" w14:textId="77777777" w:rsidR="00736EE7" w:rsidRDefault="004304D4">
      <w:r>
        <w:t>We are Team 1 and our research topic is about White wine. We want to find out which chemical compositions affect the quality of White wine the most. This dataset was produced by Cortez et al. in Modeling wine preferences by data mining from physicochemical</w:t>
      </w:r>
      <w:r>
        <w:t xml:space="preserve"> properties (https://www.sciencedirect.com/science/article/pii/S0167923609001377). It contains physicochemical and sensory preference data of several thousand Portuguese </w:t>
      </w:r>
      <w:proofErr w:type="spellStart"/>
      <w:r>
        <w:t>vinho</w:t>
      </w:r>
      <w:proofErr w:type="spellEnd"/>
      <w:r>
        <w:t xml:space="preserve"> </w:t>
      </w:r>
      <w:proofErr w:type="spellStart"/>
      <w:r>
        <w:t>verde</w:t>
      </w:r>
      <w:proofErr w:type="spellEnd"/>
      <w:r>
        <w:t xml:space="preserve"> white wine samples. The data was collected by CVRVV, the official certific</w:t>
      </w:r>
      <w:r>
        <w:t xml:space="preserve">ation organization of </w:t>
      </w:r>
      <w:proofErr w:type="spellStart"/>
      <w:r>
        <w:t>vinho</w:t>
      </w:r>
      <w:proofErr w:type="spellEnd"/>
      <w:r>
        <w:t xml:space="preserve"> </w:t>
      </w:r>
      <w:proofErr w:type="spellStart"/>
      <w:r>
        <w:t>verde</w:t>
      </w:r>
      <w:proofErr w:type="spellEnd"/>
      <w:r>
        <w:t xml:space="preserve">. </w:t>
      </w:r>
    </w:p>
    <w:p w14:paraId="00000005" w14:textId="77777777" w:rsidR="00736EE7" w:rsidRDefault="00736EE7"/>
    <w:p w14:paraId="00000006" w14:textId="77777777" w:rsidR="00736EE7" w:rsidRDefault="004304D4">
      <w:r>
        <w:t>SMART Questions:</w:t>
      </w:r>
    </w:p>
    <w:p w14:paraId="00000007" w14:textId="77777777" w:rsidR="00736EE7" w:rsidRDefault="00736EE7"/>
    <w:p w14:paraId="00000008" w14:textId="77777777" w:rsidR="00736EE7" w:rsidRDefault="00736EE7"/>
    <w:p w14:paraId="00000009" w14:textId="77777777" w:rsidR="00736EE7" w:rsidRDefault="004304D4">
      <w:r>
        <w:t xml:space="preserve">Q1- Are fixed acidity, volatile acidity, residual sugar, density, citric acid, sulphates, chlorides, </w:t>
      </w:r>
      <w:proofErr w:type="spellStart"/>
      <w:r>
        <w:t>sulphur</w:t>
      </w:r>
      <w:proofErr w:type="spellEnd"/>
      <w:r>
        <w:t xml:space="preserve"> dioxide, alcohol and pH independent of each </w:t>
      </w:r>
      <w:proofErr w:type="spellStart"/>
      <w:r>
        <w:t>other?If</w:t>
      </w:r>
      <w:proofErr w:type="spellEnd"/>
      <w:r>
        <w:t xml:space="preserve"> not which combinations of those variab</w:t>
      </w:r>
      <w:r>
        <w:t>les are independent of each other?</w:t>
      </w:r>
    </w:p>
    <w:p w14:paraId="0000000A" w14:textId="77777777" w:rsidR="00736EE7" w:rsidRDefault="00736EE7"/>
    <w:p w14:paraId="0000000B" w14:textId="77777777" w:rsidR="00736EE7" w:rsidRDefault="004304D4">
      <w:r>
        <w:t>Q2- Which variables among fixed acidity, residual sugar, and total sulfur dioxide are most correlated with alcohol percentage?</w:t>
      </w:r>
    </w:p>
    <w:p w14:paraId="0000000C" w14:textId="77777777" w:rsidR="00736EE7" w:rsidRDefault="00736EE7"/>
    <w:p w14:paraId="0000000D" w14:textId="333C78F8" w:rsidR="00736EE7" w:rsidRDefault="004304D4">
      <w:r>
        <w:t>Q3- Is residual sugars, or another chemical concentration (citric acid, Chlorides, Total sul</w:t>
      </w:r>
      <w:r>
        <w:t>fur dioxide, Sulphates, alcohol) the biggest predictor of subjective quality?</w:t>
      </w:r>
    </w:p>
    <w:p w14:paraId="31F984B5" w14:textId="4C64D996" w:rsidR="004304D4" w:rsidRDefault="004304D4"/>
    <w:p w14:paraId="53FC346B" w14:textId="07E9ED1F" w:rsidR="004304D4" w:rsidRDefault="004304D4">
      <w:r w:rsidRPr="004304D4">
        <w:t>The paper tested three models for predicting wine quality based on physicochemical information (SVMs, multiple regression, Neural networks). We can test these models, as well as other models, such as random forests, and K-nearest neighbors.</w:t>
      </w:r>
      <w:r>
        <w:t xml:space="preserve"> </w:t>
      </w:r>
    </w:p>
    <w:p w14:paraId="343A76C2" w14:textId="41EAC8AB" w:rsidR="004304D4" w:rsidRDefault="004304D4"/>
    <w:p w14:paraId="672119F1" w14:textId="33F6FD55" w:rsidR="004304D4" w:rsidRDefault="004304D4">
      <w:proofErr w:type="spellStart"/>
      <w:r>
        <w:t>Github</w:t>
      </w:r>
      <w:proofErr w:type="spellEnd"/>
      <w:r>
        <w:t xml:space="preserve"> link:</w:t>
      </w:r>
    </w:p>
    <w:p w14:paraId="256179BA" w14:textId="2787A040" w:rsidR="004304D4" w:rsidRDefault="004304D4"/>
    <w:p w14:paraId="191B7C43" w14:textId="34972135" w:rsidR="004304D4" w:rsidRDefault="004304D4">
      <w:hyperlink r:id="rId4" w:history="1">
        <w:r w:rsidRPr="000311D3">
          <w:rPr>
            <w:rStyle w:val="Hyperlink"/>
          </w:rPr>
          <w:t>https://github.com/chen19960615/DATS_6103_Final_Project_Team1</w:t>
        </w:r>
      </w:hyperlink>
      <w:r>
        <w:t xml:space="preserve"> </w:t>
      </w:r>
    </w:p>
    <w:p w14:paraId="3F83CF71" w14:textId="77777777" w:rsidR="004304D4" w:rsidRDefault="004304D4"/>
    <w:p w14:paraId="0000000E" w14:textId="77777777" w:rsidR="00736EE7" w:rsidRDefault="00736EE7"/>
    <w:p w14:paraId="0000000F" w14:textId="77777777" w:rsidR="00736EE7" w:rsidRDefault="00736EE7"/>
    <w:p w14:paraId="00000010" w14:textId="77777777" w:rsidR="00736EE7" w:rsidRDefault="004304D4">
      <w:r>
        <w:t xml:space="preserve">Team members : </w:t>
      </w:r>
    </w:p>
    <w:p w14:paraId="00000011" w14:textId="77777777" w:rsidR="00736EE7" w:rsidRDefault="004304D4">
      <w:proofErr w:type="spellStart"/>
      <w:r>
        <w:t>Suhas</w:t>
      </w:r>
      <w:proofErr w:type="spellEnd"/>
      <w:r>
        <w:t xml:space="preserve"> </w:t>
      </w:r>
      <w:proofErr w:type="spellStart"/>
      <w:r>
        <w:t>Buravalla</w:t>
      </w:r>
      <w:proofErr w:type="spellEnd"/>
    </w:p>
    <w:p w14:paraId="00000012" w14:textId="77777777" w:rsidR="00736EE7" w:rsidRDefault="004304D4">
      <w:r>
        <w:t>Steven Chen</w:t>
      </w:r>
    </w:p>
    <w:p w14:paraId="00000013" w14:textId="77777777" w:rsidR="00736EE7" w:rsidRDefault="004304D4">
      <w:r>
        <w:t xml:space="preserve">Siva </w:t>
      </w:r>
      <w:proofErr w:type="spellStart"/>
      <w:r>
        <w:t>Gogineni</w:t>
      </w:r>
      <w:proofErr w:type="spellEnd"/>
      <w:r>
        <w:t xml:space="preserve"> </w:t>
      </w:r>
      <w:r>
        <w:tab/>
      </w:r>
    </w:p>
    <w:sectPr w:rsidR="00736E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EE7"/>
    <w:rsid w:val="004304D4"/>
    <w:rsid w:val="00736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7062"/>
  <w15:docId w15:val="{A6B188D6-2648-4D26-BA65-4BCDA563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304D4"/>
    <w:rPr>
      <w:color w:val="0000FF" w:themeColor="hyperlink"/>
      <w:u w:val="single"/>
    </w:rPr>
  </w:style>
  <w:style w:type="character" w:styleId="UnresolvedMention">
    <w:name w:val="Unresolved Mention"/>
    <w:basedOn w:val="DefaultParagraphFont"/>
    <w:uiPriority w:val="99"/>
    <w:semiHidden/>
    <w:unhideWhenUsed/>
    <w:rsid w:val="00430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en19960615/DATS_6103_Final_Project_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Chen</cp:lastModifiedBy>
  <cp:revision>2</cp:revision>
  <dcterms:created xsi:type="dcterms:W3CDTF">2021-11-03T03:29:00Z</dcterms:created>
  <dcterms:modified xsi:type="dcterms:W3CDTF">2021-11-03T03:33:00Z</dcterms:modified>
</cp:coreProperties>
</file>