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F50A" w14:textId="3A4EB3A9" w:rsidR="00046A6F" w:rsidRDefault="00FA0956" w:rsidP="007978F4">
      <w:pPr>
        <w:pStyle w:val="a4"/>
      </w:pPr>
      <w:r>
        <w:rPr>
          <w:rFonts w:hint="eastAsia"/>
        </w:rPr>
        <w:t>拼全盘过程中遇到的问题</w:t>
      </w:r>
    </w:p>
    <w:p w14:paraId="6C84BF1F" w14:textId="179BAAC3" w:rsidR="007978F4" w:rsidRDefault="007978F4" w:rsidP="007978F4">
      <w:pPr>
        <w:pStyle w:val="1"/>
      </w:pPr>
      <w:r>
        <w:rPr>
          <w:rFonts w:hint="eastAsia"/>
        </w:rPr>
        <w:t>一、模拟撮合</w:t>
      </w:r>
    </w:p>
    <w:p w14:paraId="351B6078" w14:textId="26DCD0EB" w:rsidR="007978F4" w:rsidRDefault="007978F4" w:rsidP="00496E33">
      <w:pPr>
        <w:pStyle w:val="2"/>
      </w:pPr>
      <w:r>
        <w:rPr>
          <w:rFonts w:hint="eastAsia"/>
        </w:rPr>
        <w:t>1.</w:t>
      </w:r>
      <w:r w:rsidR="00A51F93">
        <w:rPr>
          <w:rFonts w:hint="eastAsia"/>
        </w:rPr>
        <w:t>1</w:t>
      </w:r>
      <w:r>
        <w:t xml:space="preserve"> </w:t>
      </w:r>
      <w:r w:rsidR="00A51F93">
        <w:rPr>
          <w:rFonts w:hint="eastAsia"/>
        </w:rPr>
        <w:t>数据结构</w:t>
      </w:r>
    </w:p>
    <w:p w14:paraId="22768A15" w14:textId="50FBBC2F" w:rsidR="0089366C" w:rsidRDefault="0089366C" w:rsidP="001F6B9E">
      <w:pPr>
        <w:pStyle w:val="3"/>
      </w:pPr>
      <w:r>
        <w:rPr>
          <w:rFonts w:hint="eastAsia"/>
        </w:rPr>
        <w:t>1.</w:t>
      </w:r>
      <w:r w:rsidR="001F6B9E">
        <w:rPr>
          <w:rFonts w:hint="eastAsia"/>
        </w:rPr>
        <w:t>1.1</w:t>
      </w:r>
      <w:r>
        <w:t xml:space="preserve"> </w:t>
      </w:r>
      <w:r w:rsidR="00932BDD">
        <w:rPr>
          <w:rFonts w:hint="eastAsia"/>
        </w:rPr>
        <w:t>盘口结构</w:t>
      </w:r>
    </w:p>
    <w:p w14:paraId="5667071A" w14:textId="77777777" w:rsidR="00A51F93" w:rsidRDefault="00A51F93" w:rsidP="0089366C">
      <w:pPr>
        <w:rPr>
          <w:u w:val="single"/>
        </w:rPr>
      </w:pPr>
      <w:r w:rsidRPr="00A51F93">
        <w:rPr>
          <w:rFonts w:hint="eastAsia"/>
          <w:u w:val="single"/>
        </w:rPr>
        <w:t>需注意：</w:t>
      </w:r>
      <w:r>
        <w:rPr>
          <w:rFonts w:hint="eastAsia"/>
          <w:u w:val="single"/>
        </w:rPr>
        <w:t>有哪些信息是需要作为快速访问信息的？</w:t>
      </w:r>
    </w:p>
    <w:p w14:paraId="704BCED5" w14:textId="73288A74" w:rsidR="00A51F93" w:rsidRDefault="00A51F93" w:rsidP="0089366C">
      <w:r w:rsidRPr="00A51F93">
        <w:rPr>
          <w:rFonts w:hint="eastAsia"/>
        </w:rPr>
        <w:t>①盘口总单量</w:t>
      </w:r>
      <w:r>
        <w:rPr>
          <w:rFonts w:hint="eastAsia"/>
        </w:rPr>
        <w:t>：用于集合竞价时快速撮合</w:t>
      </w:r>
    </w:p>
    <w:p w14:paraId="7554846A" w14:textId="14403F14" w:rsidR="00932BDD" w:rsidRDefault="00932BDD" w:rsidP="0089366C">
      <w:r>
        <w:rPr>
          <w:rFonts w:hint="eastAsia"/>
        </w:rPr>
        <w:t>②盘口价格（非必需）：很少用到，只是作为指示存在</w:t>
      </w:r>
    </w:p>
    <w:p w14:paraId="17AB4532" w14:textId="77777777" w:rsidR="005B05BD" w:rsidRPr="00A51F93" w:rsidRDefault="005B05BD" w:rsidP="0089366C"/>
    <w:p w14:paraId="21D2437B" w14:textId="77777777" w:rsidR="0089366C" w:rsidRDefault="0089366C" w:rsidP="008936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Level</w:t>
      </w:r>
    </w:p>
    <w:p w14:paraId="5C941933" w14:textId="743A43F5" w:rsidR="0089366C" w:rsidRDefault="0089366C" w:rsidP="008936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97AF8A" w14:textId="0B213BBB" w:rsidR="0089366C" w:rsidRDefault="0089366C" w:rsidP="008936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Price;</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00A51F9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00A51F93">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盘口价格</w:t>
      </w:r>
    </w:p>
    <w:p w14:paraId="2E361E32" w14:textId="42294219" w:rsidR="0089366C" w:rsidRDefault="0089366C" w:rsidP="008936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TotalVolume;</w:t>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00A51F93">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盘口总单量</w:t>
      </w:r>
    </w:p>
    <w:p w14:paraId="6D312E91" w14:textId="58425058" w:rsidR="0089366C" w:rsidRDefault="0089366C" w:rsidP="008936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sidR="00A51F93">
        <w:rPr>
          <w:rFonts w:ascii="新宋体" w:eastAsia="新宋体" w:cs="新宋体" w:hint="eastAsia"/>
          <w:color w:val="2B91AF"/>
          <w:kern w:val="0"/>
          <w:sz w:val="19"/>
          <w:szCs w:val="19"/>
        </w:rPr>
        <w:t>deque</w:t>
      </w:r>
      <w:r>
        <w:rPr>
          <w:rFonts w:ascii="新宋体" w:eastAsia="新宋体" w:cs="新宋体"/>
          <w:color w:val="000000"/>
          <w:kern w:val="0"/>
          <w:sz w:val="19"/>
          <w:szCs w:val="19"/>
        </w:rPr>
        <w:t>&lt;</w:t>
      </w:r>
      <w:r w:rsidR="00A51F93" w:rsidRPr="00A51F93">
        <w:rPr>
          <w:rFonts w:ascii="新宋体" w:eastAsia="新宋体" w:cs="新宋体"/>
          <w:color w:val="00CC99"/>
          <w:kern w:val="0"/>
          <w:sz w:val="19"/>
          <w:szCs w:val="19"/>
        </w:rPr>
        <w:t>ORDER_STRUCT</w:t>
      </w:r>
      <w:r>
        <w:rPr>
          <w:rFonts w:ascii="新宋体" w:eastAsia="新宋体" w:cs="新宋体"/>
          <w:color w:val="000000"/>
          <w:kern w:val="0"/>
          <w:sz w:val="19"/>
          <w:szCs w:val="19"/>
        </w:rPr>
        <w:t xml:space="preserve">&gt; OrdIDX;   </w:t>
      </w:r>
      <w:r w:rsidR="001C207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该盘口的订单队列</w:t>
      </w:r>
    </w:p>
    <w:p w14:paraId="5F2F141C" w14:textId="73F691CD" w:rsidR="001F6B9E" w:rsidRPr="00DC45DF" w:rsidRDefault="0089366C" w:rsidP="00DA7725">
      <w:pPr>
        <w:rPr>
          <w:rFonts w:ascii="新宋体" w:eastAsia="新宋体" w:cs="新宋体"/>
          <w:color w:val="000000"/>
          <w:kern w:val="0"/>
          <w:sz w:val="19"/>
          <w:szCs w:val="19"/>
        </w:rPr>
      </w:pPr>
      <w:r>
        <w:rPr>
          <w:rFonts w:ascii="新宋体" w:eastAsia="新宋体" w:cs="新宋体"/>
          <w:color w:val="000000"/>
          <w:kern w:val="0"/>
          <w:sz w:val="19"/>
          <w:szCs w:val="19"/>
        </w:rPr>
        <w:t>};</w:t>
      </w:r>
    </w:p>
    <w:p w14:paraId="26448CAF" w14:textId="781A1F73" w:rsidR="001F6B9E" w:rsidRPr="001F6B9E" w:rsidRDefault="00DA7725" w:rsidP="00DA7725">
      <w:pPr>
        <w:rPr>
          <w:sz w:val="25"/>
          <w:szCs w:val="26"/>
          <w:u w:val="single"/>
        </w:rPr>
      </w:pPr>
      <w:r w:rsidRPr="001F6B9E">
        <w:rPr>
          <w:rFonts w:hint="eastAsia"/>
          <w:sz w:val="25"/>
          <w:szCs w:val="26"/>
          <w:u w:val="single"/>
        </w:rPr>
        <w:t>为什么用deque？</w:t>
      </w:r>
    </w:p>
    <w:p w14:paraId="54AA5075" w14:textId="4604191F" w:rsidR="00DA7725" w:rsidRPr="001F6B9E" w:rsidRDefault="00DA7725" w:rsidP="00DA7725">
      <w:pPr>
        <w:rPr>
          <w:b/>
          <w:bCs/>
          <w:u w:val="single"/>
        </w:rPr>
      </w:pPr>
      <w:r w:rsidRPr="001F6B9E">
        <w:rPr>
          <w:rFonts w:hint="eastAsia"/>
          <w:b/>
          <w:bCs/>
          <w:u w:val="single"/>
        </w:rPr>
        <w:t>订单挂在盘口队列末尾的情况：</w:t>
      </w:r>
    </w:p>
    <w:p w14:paraId="2E30E1CF" w14:textId="486A581A" w:rsidR="00DA7725" w:rsidRDefault="00DA7725" w:rsidP="00DA7725">
      <w:r>
        <w:rPr>
          <w:rFonts w:hint="eastAsia"/>
        </w:rPr>
        <w:t>1.</w:t>
      </w:r>
      <w:r>
        <w:t xml:space="preserve"> </w:t>
      </w:r>
      <w:r>
        <w:rPr>
          <w:rFonts w:hint="eastAsia"/>
        </w:rPr>
        <w:t>集合竞价/停牌时</w:t>
      </w:r>
      <w:r>
        <w:t xml:space="preserve"> </w:t>
      </w:r>
    </w:p>
    <w:p w14:paraId="40A6F5A7" w14:textId="05074FE2" w:rsidR="00DA7725" w:rsidRDefault="00DA7725" w:rsidP="00DA7725">
      <w:r>
        <w:rPr>
          <w:rFonts w:hint="eastAsia"/>
        </w:rPr>
        <w:t>2.</w:t>
      </w:r>
      <w:r>
        <w:t xml:space="preserve"> </w:t>
      </w:r>
      <w:r>
        <w:rPr>
          <w:rFonts w:hint="eastAsia"/>
        </w:rPr>
        <w:t>连续竞价时，某订单没被平完</w:t>
      </w:r>
    </w:p>
    <w:p w14:paraId="5A60C9D2" w14:textId="6337A636" w:rsidR="00DA7725" w:rsidRDefault="00DA7725" w:rsidP="00DA7725">
      <w:r>
        <w:rPr>
          <w:rFonts w:hint="eastAsia"/>
        </w:rPr>
        <w:t>3.</w:t>
      </w:r>
      <w:r>
        <w:t xml:space="preserve"> </w:t>
      </w:r>
      <w:r>
        <w:rPr>
          <w:rFonts w:hint="eastAsia"/>
        </w:rPr>
        <w:t>集合竞价将</w:t>
      </w:r>
      <w:r w:rsidR="001F6B9E">
        <w:rPr>
          <w:rFonts w:hint="eastAsia"/>
        </w:rPr>
        <w:t>某</w:t>
      </w:r>
      <w:r>
        <w:rPr>
          <w:rFonts w:hint="eastAsia"/>
        </w:rPr>
        <w:t>订单取出队列撮合，没平完需要归队</w:t>
      </w:r>
    </w:p>
    <w:p w14:paraId="662C213D" w14:textId="0003F24C" w:rsidR="001F6B9E" w:rsidRPr="001F6B9E" w:rsidRDefault="001F6B9E" w:rsidP="001F6B9E">
      <w:pPr>
        <w:rPr>
          <w:b/>
          <w:bCs/>
          <w:u w:val="single"/>
        </w:rPr>
      </w:pPr>
      <w:r w:rsidRPr="001F6B9E">
        <w:rPr>
          <w:rFonts w:hint="eastAsia"/>
          <w:b/>
          <w:bCs/>
          <w:u w:val="single"/>
        </w:rPr>
        <w:t>订单挂在盘口队列</w:t>
      </w:r>
      <w:r>
        <w:rPr>
          <w:rFonts w:hint="eastAsia"/>
          <w:b/>
          <w:bCs/>
          <w:u w:val="single"/>
        </w:rPr>
        <w:t>首位</w:t>
      </w:r>
      <w:r w:rsidRPr="001F6B9E">
        <w:rPr>
          <w:rFonts w:hint="eastAsia"/>
          <w:b/>
          <w:bCs/>
          <w:u w:val="single"/>
        </w:rPr>
        <w:t>的情况：</w:t>
      </w:r>
    </w:p>
    <w:p w14:paraId="27C57B66" w14:textId="017B5849" w:rsidR="00DC45DF" w:rsidRDefault="001F6B9E" w:rsidP="00DA7725">
      <w:r>
        <w:rPr>
          <w:rFonts w:hint="eastAsia"/>
        </w:rPr>
        <w:t>1.</w:t>
      </w:r>
      <w:r>
        <w:t xml:space="preserve"> </w:t>
      </w:r>
      <w:r>
        <w:rPr>
          <w:rFonts w:hint="eastAsia"/>
        </w:rPr>
        <w:t>价格变动导致新的有效order被取出，没平完挂起时要挂在队首</w:t>
      </w:r>
    </w:p>
    <w:p w14:paraId="69AC8E41" w14:textId="52F65ECF" w:rsidR="00DC45DF" w:rsidRPr="00E56181" w:rsidRDefault="00E56181" w:rsidP="00DA7725">
      <w:r w:rsidRPr="00E56181">
        <w:rPr>
          <w:rFonts w:hint="eastAsia"/>
          <w:highlight w:val="yellow"/>
        </w:rPr>
        <w:t>*</w:t>
      </w:r>
      <w:r w:rsidR="00DC45DF" w:rsidRPr="00E56181">
        <w:rPr>
          <w:rFonts w:hint="eastAsia"/>
          <w:highlight w:val="yellow"/>
        </w:rPr>
        <w:t>挂在队尾的情况远比挂盘口常见：可改写成queue</w:t>
      </w:r>
    </w:p>
    <w:p w14:paraId="3C79157F" w14:textId="77777777" w:rsidR="00DC45DF" w:rsidRPr="00DC45DF" w:rsidRDefault="00DC45DF" w:rsidP="00DA7725">
      <w:pPr>
        <w:rPr>
          <w:sz w:val="19"/>
          <w:szCs w:val="20"/>
        </w:rPr>
      </w:pPr>
    </w:p>
    <w:p w14:paraId="40E50105" w14:textId="60CA7C35" w:rsidR="0089366C" w:rsidRDefault="001F6B9E" w:rsidP="001F6B9E">
      <w:pPr>
        <w:pStyle w:val="3"/>
      </w:pPr>
      <w:r>
        <w:rPr>
          <w:rFonts w:hint="eastAsia"/>
        </w:rPr>
        <w:t>1.1.</w:t>
      </w:r>
      <w:r w:rsidR="0089366C">
        <w:rPr>
          <w:rFonts w:hint="eastAsia"/>
        </w:rPr>
        <w:t xml:space="preserve">2. </w:t>
      </w:r>
      <w:r w:rsidR="00A51F93">
        <w:rPr>
          <w:rFonts w:hint="eastAsia"/>
        </w:rPr>
        <w:t>买卖盘</w:t>
      </w:r>
      <w:r>
        <w:rPr>
          <w:rFonts w:hint="eastAsia"/>
        </w:rPr>
        <w:t>结构</w:t>
      </w:r>
    </w:p>
    <w:p w14:paraId="1089ECCE" w14:textId="39B2E7D8" w:rsidR="0089366C" w:rsidRPr="001F6B9E" w:rsidRDefault="0089366C"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Level</w:t>
      </w:r>
      <w:r>
        <w:rPr>
          <w:rFonts w:ascii="新宋体" w:eastAsia="新宋体" w:cs="新宋体"/>
          <w:color w:val="000000"/>
          <w:kern w:val="0"/>
          <w:sz w:val="19"/>
          <w:szCs w:val="19"/>
        </w:rPr>
        <w:t xml:space="preserve">&gt; bids_book;       </w:t>
      </w:r>
      <w:r>
        <w:rPr>
          <w:rFonts w:ascii="新宋体" w:eastAsia="新宋体" w:cs="新宋体"/>
          <w:color w:val="008000"/>
          <w:kern w:val="0"/>
          <w:sz w:val="19"/>
          <w:szCs w:val="19"/>
        </w:rPr>
        <w:t>//</w:t>
      </w:r>
      <w:r>
        <w:rPr>
          <w:rFonts w:ascii="新宋体" w:eastAsia="新宋体" w:cs="新宋体" w:hint="eastAsia"/>
          <w:color w:val="008000"/>
          <w:kern w:val="0"/>
          <w:sz w:val="19"/>
          <w:szCs w:val="19"/>
        </w:rPr>
        <w:t>买盘数据</w:t>
      </w:r>
    </w:p>
    <w:p w14:paraId="37FDFDD7" w14:textId="57D8F81A" w:rsidR="001F6B9E" w:rsidRDefault="001F6B9E" w:rsidP="001F6B9E">
      <w:pPr>
        <w:pStyle w:val="3"/>
      </w:pPr>
      <w:r>
        <w:rPr>
          <w:rFonts w:hint="eastAsia"/>
        </w:rPr>
        <w:t>1.1.3</w:t>
      </w:r>
      <w:r>
        <w:t xml:space="preserve"> </w:t>
      </w:r>
      <w:r>
        <w:rPr>
          <w:rFonts w:hint="eastAsia"/>
        </w:rPr>
        <w:t>市场信息结构</w:t>
      </w:r>
    </w:p>
    <w:p w14:paraId="60E3EBF7" w14:textId="60F4787D" w:rsidR="00DA7725" w:rsidRDefault="001F6B9E" w:rsidP="0089366C">
      <w:r>
        <w:rPr>
          <w:rFonts w:hint="eastAsia"/>
        </w:rPr>
        <w:t>把撮合交易过程中产生的信息打包到一个mkt结构体里面，统一返回或输出</w:t>
      </w:r>
    </w:p>
    <w:p w14:paraId="78897F19" w14:textId="77777777" w:rsidR="001F6B9E" w:rsidRDefault="001F6B9E"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MktInfo</w:t>
      </w:r>
    </w:p>
    <w:p w14:paraId="4DDDEA9A" w14:textId="77777777" w:rsidR="001F6B9E" w:rsidRDefault="001F6B9E"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7B6DA9" w14:textId="5B59C6BE" w:rsidR="001F6B9E" w:rsidRDefault="001F6B9E"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LstClose;   </w:t>
      </w:r>
      <w:r>
        <w:rPr>
          <w:rFonts w:ascii="新宋体" w:eastAsia="新宋体" w:cs="新宋体"/>
          <w:color w:val="008000"/>
          <w:kern w:val="0"/>
          <w:sz w:val="19"/>
          <w:szCs w:val="19"/>
        </w:rPr>
        <w:t>//</w:t>
      </w:r>
      <w:r>
        <w:rPr>
          <w:rFonts w:ascii="新宋体" w:eastAsia="新宋体" w:cs="新宋体" w:hint="eastAsia"/>
          <w:color w:val="008000"/>
          <w:kern w:val="0"/>
          <w:sz w:val="19"/>
          <w:szCs w:val="19"/>
        </w:rPr>
        <w:t>昨收</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TodayOpen;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今开 </w:t>
      </w:r>
      <w:r>
        <w:rPr>
          <w:rFonts w:ascii="新宋体" w:eastAsia="新宋体" w:cs="新宋体"/>
          <w:color w:val="008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TodayClose;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今收</w:t>
      </w:r>
    </w:p>
    <w:p w14:paraId="0D6DBF2C" w14:textId="4D33EE17" w:rsidR="001F6B9E" w:rsidRDefault="001F6B9E"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NewestPrice;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最新价</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BestOffer;</w:t>
      </w:r>
      <w:r w:rsidRPr="001F6B9E">
        <w:rPr>
          <w:rFonts w:ascii="新宋体" w:eastAsia="新宋体" w:cs="新宋体" w:hint="eastAsia"/>
          <w:color w:val="008000"/>
          <w:kern w:val="0"/>
          <w:sz w:val="19"/>
          <w:szCs w:val="19"/>
        </w:rPr>
        <w:t xml:space="preserve"> </w:t>
      </w:r>
      <w:r w:rsidR="00990A22">
        <w:rPr>
          <w:rFonts w:ascii="新宋体" w:eastAsia="新宋体" w:cs="新宋体"/>
          <w:color w:val="008000"/>
          <w:kern w:val="0"/>
          <w:sz w:val="19"/>
          <w:szCs w:val="19"/>
        </w:rPr>
        <w:t>//</w:t>
      </w:r>
      <w:r>
        <w:rPr>
          <w:rFonts w:ascii="新宋体" w:eastAsia="新宋体" w:cs="新宋体" w:hint="eastAsia"/>
          <w:color w:val="008000"/>
          <w:kern w:val="0"/>
          <w:sz w:val="19"/>
          <w:szCs w:val="19"/>
        </w:rPr>
        <w:t>卖一</w:t>
      </w:r>
      <w:r w:rsidR="00990A22">
        <w:rPr>
          <w:rFonts w:ascii="新宋体" w:eastAsia="新宋体" w:cs="新宋体" w:hint="eastAsia"/>
          <w:color w:val="008000"/>
          <w:kern w:val="0"/>
          <w:sz w:val="19"/>
          <w:szCs w:val="19"/>
        </w:rPr>
        <w:t xml:space="preserve"> </w:t>
      </w:r>
      <w:r w:rsidR="00990A22">
        <w:rPr>
          <w:rFonts w:ascii="新宋体" w:eastAsia="新宋体" w:cs="新宋体"/>
          <w:color w:val="008000"/>
          <w:kern w:val="0"/>
          <w:sz w:val="19"/>
          <w:szCs w:val="19"/>
        </w:rPr>
        <w:t xml:space="preserve"> </w:t>
      </w:r>
      <w:r w:rsidR="00990A22">
        <w:rPr>
          <w:rFonts w:ascii="新宋体" w:eastAsia="新宋体" w:cs="新宋体" w:hint="eastAsia"/>
          <w:color w:val="008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BestBid;      </w:t>
      </w:r>
      <w:r w:rsidR="00990A22">
        <w:rPr>
          <w:rFonts w:ascii="新宋体" w:eastAsia="新宋体" w:cs="新宋体"/>
          <w:color w:val="008000"/>
          <w:kern w:val="0"/>
          <w:sz w:val="19"/>
          <w:szCs w:val="19"/>
        </w:rPr>
        <w:t>//</w:t>
      </w:r>
      <w:r w:rsidR="00990A22">
        <w:rPr>
          <w:rFonts w:ascii="新宋体" w:eastAsia="新宋体" w:cs="新宋体" w:hint="eastAsia"/>
          <w:color w:val="008000"/>
          <w:kern w:val="0"/>
          <w:sz w:val="19"/>
          <w:szCs w:val="19"/>
        </w:rPr>
        <w:t>买一</w:t>
      </w:r>
    </w:p>
    <w:p w14:paraId="464BA9BD" w14:textId="77777777" w:rsidR="001F6B9E" w:rsidRDefault="001F6B9E"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BidPrices[LEVELDISPLAY];       </w:t>
      </w:r>
      <w:r>
        <w:rPr>
          <w:rFonts w:ascii="新宋体" w:eastAsia="新宋体" w:cs="新宋体"/>
          <w:color w:val="008000"/>
          <w:kern w:val="0"/>
          <w:sz w:val="19"/>
          <w:szCs w:val="19"/>
        </w:rPr>
        <w:t>//</w:t>
      </w:r>
      <w:r>
        <w:rPr>
          <w:rFonts w:ascii="新宋体" w:eastAsia="新宋体" w:cs="新宋体" w:hint="eastAsia"/>
          <w:color w:val="008000"/>
          <w:kern w:val="0"/>
          <w:sz w:val="19"/>
          <w:szCs w:val="19"/>
        </w:rPr>
        <w:t>买盘价格</w:t>
      </w:r>
    </w:p>
    <w:p w14:paraId="5FBB9EAF" w14:textId="77777777" w:rsidR="001F6B9E" w:rsidRDefault="001F6B9E"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BidVolumes[LEVELDISPLAY];      </w:t>
      </w:r>
      <w:r>
        <w:rPr>
          <w:rFonts w:ascii="新宋体" w:eastAsia="新宋体" w:cs="新宋体"/>
          <w:color w:val="008000"/>
          <w:kern w:val="0"/>
          <w:sz w:val="19"/>
          <w:szCs w:val="19"/>
        </w:rPr>
        <w:t>//</w:t>
      </w:r>
      <w:r>
        <w:rPr>
          <w:rFonts w:ascii="新宋体" w:eastAsia="新宋体" w:cs="新宋体" w:hint="eastAsia"/>
          <w:color w:val="008000"/>
          <w:kern w:val="0"/>
          <w:sz w:val="19"/>
          <w:szCs w:val="19"/>
        </w:rPr>
        <w:t>买盘量</w:t>
      </w:r>
    </w:p>
    <w:p w14:paraId="3BC39669" w14:textId="77777777" w:rsidR="001F6B9E" w:rsidRDefault="001F6B9E" w:rsidP="001F6B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OfferPrices[LEVELDISPLAY];     </w:t>
      </w:r>
      <w:r>
        <w:rPr>
          <w:rFonts w:ascii="新宋体" w:eastAsia="新宋体" w:cs="新宋体"/>
          <w:color w:val="008000"/>
          <w:kern w:val="0"/>
          <w:sz w:val="19"/>
          <w:szCs w:val="19"/>
        </w:rPr>
        <w:t>//</w:t>
      </w:r>
      <w:r>
        <w:rPr>
          <w:rFonts w:ascii="新宋体" w:eastAsia="新宋体" w:cs="新宋体" w:hint="eastAsia"/>
          <w:color w:val="008000"/>
          <w:kern w:val="0"/>
          <w:sz w:val="19"/>
          <w:szCs w:val="19"/>
        </w:rPr>
        <w:t>卖盘价格</w:t>
      </w:r>
    </w:p>
    <w:p w14:paraId="396546E5" w14:textId="7D5D8266" w:rsidR="00990A22" w:rsidRDefault="001F6B9E" w:rsidP="00990A22">
      <w:pPr>
        <w:autoSpaceDE w:val="0"/>
        <w:autoSpaceDN w:val="0"/>
        <w:adjustRightInd w:val="0"/>
        <w:ind w:firstLine="39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OfferVolumes[LEVELDISPLAY];    </w:t>
      </w:r>
      <w:r>
        <w:rPr>
          <w:rFonts w:ascii="新宋体" w:eastAsia="新宋体" w:cs="新宋体"/>
          <w:color w:val="008000"/>
          <w:kern w:val="0"/>
          <w:sz w:val="19"/>
          <w:szCs w:val="19"/>
        </w:rPr>
        <w:t>//</w:t>
      </w:r>
      <w:r>
        <w:rPr>
          <w:rFonts w:ascii="新宋体" w:eastAsia="新宋体" w:cs="新宋体" w:hint="eastAsia"/>
          <w:color w:val="008000"/>
          <w:kern w:val="0"/>
          <w:sz w:val="19"/>
          <w:szCs w:val="19"/>
        </w:rPr>
        <w:t>卖盘量</w:t>
      </w:r>
      <w:r w:rsidR="00990A22">
        <w:rPr>
          <w:rFonts w:ascii="新宋体" w:eastAsia="新宋体" w:cs="新宋体" w:hint="eastAsia"/>
          <w:color w:val="000000"/>
          <w:kern w:val="0"/>
          <w:sz w:val="19"/>
          <w:szCs w:val="19"/>
        </w:rPr>
        <w:t xml:space="preserve"> </w:t>
      </w:r>
    </w:p>
    <w:p w14:paraId="1DBF33B2" w14:textId="16ED2339" w:rsidR="001F6B9E" w:rsidRPr="00990A22" w:rsidRDefault="001F6B9E" w:rsidP="00990A2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sidR="00990A22">
        <w:rPr>
          <w:rFonts w:ascii="新宋体" w:eastAsia="新宋体" w:cs="新宋体"/>
          <w:color w:val="000000"/>
          <w:kern w:val="0"/>
          <w:sz w:val="19"/>
          <w:szCs w:val="19"/>
        </w:rPr>
        <w:t xml:space="preserve"> </w:t>
      </w:r>
      <w:r w:rsidR="00990A22">
        <w:rPr>
          <w:rFonts w:ascii="新宋体" w:eastAsia="新宋体" w:cs="新宋体"/>
          <w:color w:val="008000"/>
          <w:kern w:val="0"/>
          <w:sz w:val="19"/>
          <w:szCs w:val="19"/>
        </w:rPr>
        <w:t>//</w:t>
      </w:r>
      <w:r w:rsidR="00990A22">
        <w:rPr>
          <w:rFonts w:ascii="新宋体" w:eastAsia="新宋体" w:cs="新宋体" w:hint="eastAsia"/>
          <w:color w:val="008000"/>
          <w:kern w:val="0"/>
          <w:sz w:val="19"/>
          <w:szCs w:val="19"/>
        </w:rPr>
        <w:t>可以自定义MktInfo包含的内容</w:t>
      </w:r>
    </w:p>
    <w:p w14:paraId="42CF197D" w14:textId="6E873160" w:rsidR="00A51F93" w:rsidRDefault="00A51F93" w:rsidP="00845C46">
      <w:pPr>
        <w:pStyle w:val="2"/>
      </w:pPr>
      <w:r>
        <w:rPr>
          <w:rFonts w:hint="eastAsia"/>
        </w:rPr>
        <w:lastRenderedPageBreak/>
        <w:t>1.2 集合竞价</w:t>
      </w:r>
    </w:p>
    <w:p w14:paraId="1E11AA40" w14:textId="7FC09D75" w:rsidR="00A51F93" w:rsidRDefault="00A51F93" w:rsidP="00A51F93">
      <w:pPr>
        <w:pStyle w:val="3"/>
      </w:pPr>
      <w:r>
        <w:rPr>
          <w:rFonts w:hint="eastAsia"/>
        </w:rPr>
        <w:t>1.2.1</w:t>
      </w:r>
      <w:r>
        <w:t xml:space="preserve"> </w:t>
      </w:r>
      <w:r>
        <w:rPr>
          <w:rFonts w:hint="eastAsia"/>
        </w:rPr>
        <w:t>边确定价格边撮合 or</w:t>
      </w:r>
      <w:r>
        <w:t xml:space="preserve"> </w:t>
      </w:r>
      <w:r>
        <w:rPr>
          <w:rFonts w:hint="eastAsia"/>
        </w:rPr>
        <w:t>先确定价格后撮合？</w:t>
      </w:r>
    </w:p>
    <w:tbl>
      <w:tblPr>
        <w:tblStyle w:val="a6"/>
        <w:tblW w:w="8789" w:type="dxa"/>
        <w:tblInd w:w="-147" w:type="dxa"/>
        <w:tblLook w:val="04A0" w:firstRow="1" w:lastRow="0" w:firstColumn="1" w:lastColumn="0" w:noHBand="0" w:noVBand="1"/>
      </w:tblPr>
      <w:tblGrid>
        <w:gridCol w:w="709"/>
        <w:gridCol w:w="4395"/>
        <w:gridCol w:w="3685"/>
      </w:tblGrid>
      <w:tr w:rsidR="000A0F57" w14:paraId="70A54B59" w14:textId="77777777" w:rsidTr="005F08C8">
        <w:tc>
          <w:tcPr>
            <w:tcW w:w="709" w:type="dxa"/>
          </w:tcPr>
          <w:p w14:paraId="18D3C304" w14:textId="77777777" w:rsidR="000A0F57" w:rsidRDefault="000A0F57" w:rsidP="00932BDD"/>
        </w:tc>
        <w:tc>
          <w:tcPr>
            <w:tcW w:w="4395" w:type="dxa"/>
          </w:tcPr>
          <w:p w14:paraId="0EED2641" w14:textId="2366B77B" w:rsidR="000A0F57" w:rsidRDefault="000A0F57" w:rsidP="00932BDD">
            <w:r>
              <w:rPr>
                <w:rFonts w:hint="eastAsia"/>
              </w:rPr>
              <w:t>边确定价格边撮合</w:t>
            </w:r>
          </w:p>
        </w:tc>
        <w:tc>
          <w:tcPr>
            <w:tcW w:w="3685" w:type="dxa"/>
          </w:tcPr>
          <w:p w14:paraId="3AE14F20" w14:textId="261C50A9" w:rsidR="000A0F57" w:rsidRDefault="000A0F57" w:rsidP="00932BDD">
            <w:r>
              <w:rPr>
                <w:rFonts w:hint="eastAsia"/>
              </w:rPr>
              <w:t>先确定价格后撮合</w:t>
            </w:r>
          </w:p>
        </w:tc>
      </w:tr>
      <w:tr w:rsidR="000A0F57" w14:paraId="769C992A" w14:textId="77777777" w:rsidTr="005F08C8">
        <w:tc>
          <w:tcPr>
            <w:tcW w:w="709" w:type="dxa"/>
          </w:tcPr>
          <w:p w14:paraId="1048958A" w14:textId="18F7C5E9" w:rsidR="000A0F57" w:rsidRDefault="000A0F57" w:rsidP="00932BDD">
            <w:r>
              <w:rPr>
                <w:rFonts w:hint="eastAsia"/>
              </w:rPr>
              <w:t>好处</w:t>
            </w:r>
          </w:p>
        </w:tc>
        <w:tc>
          <w:tcPr>
            <w:tcW w:w="4395" w:type="dxa"/>
          </w:tcPr>
          <w:p w14:paraId="4B9D7A84" w14:textId="1D380CC4" w:rsidR="007944EE" w:rsidRDefault="000A0F57" w:rsidP="00932BDD">
            <w:r>
              <w:rPr>
                <w:rFonts w:hint="eastAsia"/>
              </w:rPr>
              <w:t>1.</w:t>
            </w:r>
            <w:r>
              <w:t xml:space="preserve"> </w:t>
            </w:r>
            <w:r>
              <w:rPr>
                <w:rFonts w:hint="eastAsia"/>
              </w:rPr>
              <w:t>不用重复遍历盘口</w:t>
            </w:r>
          </w:p>
        </w:tc>
        <w:tc>
          <w:tcPr>
            <w:tcW w:w="3685" w:type="dxa"/>
          </w:tcPr>
          <w:p w14:paraId="3E101772" w14:textId="77777777" w:rsidR="000A0F57" w:rsidRDefault="000A0F57" w:rsidP="00932BDD">
            <w:r>
              <w:rPr>
                <w:rFonts w:hint="eastAsia"/>
              </w:rPr>
              <w:t>1.</w:t>
            </w:r>
            <w:r>
              <w:t xml:space="preserve"> </w:t>
            </w:r>
            <w:r w:rsidR="007944EE">
              <w:rPr>
                <w:rFonts w:hint="eastAsia"/>
              </w:rPr>
              <w:t>价格确定较快</w:t>
            </w:r>
          </w:p>
          <w:p w14:paraId="7371FA4F" w14:textId="264E0C6C" w:rsidR="007944EE" w:rsidRDefault="007944EE" w:rsidP="00932BDD">
            <w:r>
              <w:rPr>
                <w:rFonts w:hint="eastAsia"/>
              </w:rPr>
              <w:t>2.</w:t>
            </w:r>
            <w:r>
              <w:t xml:space="preserve"> </w:t>
            </w:r>
            <w:r>
              <w:rPr>
                <w:rFonts w:hint="eastAsia"/>
              </w:rPr>
              <w:t>如果价格出错，回溯操作较为方便</w:t>
            </w:r>
          </w:p>
        </w:tc>
      </w:tr>
      <w:tr w:rsidR="000A0F57" w:rsidRPr="005F08C8" w14:paraId="383412C3" w14:textId="77777777" w:rsidTr="005F08C8">
        <w:tc>
          <w:tcPr>
            <w:tcW w:w="709" w:type="dxa"/>
          </w:tcPr>
          <w:p w14:paraId="70ACD2D2" w14:textId="547506AB" w:rsidR="000A0F57" w:rsidRDefault="000A0F57" w:rsidP="00932BDD">
            <w:r>
              <w:rPr>
                <w:rFonts w:hint="eastAsia"/>
              </w:rPr>
              <w:t>坏处</w:t>
            </w:r>
          </w:p>
        </w:tc>
        <w:tc>
          <w:tcPr>
            <w:tcW w:w="4395" w:type="dxa"/>
          </w:tcPr>
          <w:p w14:paraId="7926657F" w14:textId="77777777" w:rsidR="000A0F57" w:rsidRDefault="007944EE" w:rsidP="00932BDD">
            <w:r>
              <w:rPr>
                <w:rFonts w:hint="eastAsia"/>
              </w:rPr>
              <w:t>1.</w:t>
            </w:r>
            <w:r>
              <w:t xml:space="preserve"> </w:t>
            </w:r>
            <w:r>
              <w:rPr>
                <w:rFonts w:hint="eastAsia"/>
              </w:rPr>
              <w:t>价格确定较慢</w:t>
            </w:r>
          </w:p>
          <w:p w14:paraId="3120B827" w14:textId="00D07EB6" w:rsidR="007944EE" w:rsidRDefault="007944EE" w:rsidP="00932BDD">
            <w:r>
              <w:rPr>
                <w:rFonts w:hint="eastAsia"/>
              </w:rPr>
              <w:t>2.</w:t>
            </w:r>
            <w:r>
              <w:t xml:space="preserve"> </w:t>
            </w:r>
            <w:r>
              <w:rPr>
                <w:rFonts w:hint="eastAsia"/>
              </w:rPr>
              <w:t>需要在所有订单成交之后再统一赋成交价</w:t>
            </w:r>
          </w:p>
        </w:tc>
        <w:tc>
          <w:tcPr>
            <w:tcW w:w="3685" w:type="dxa"/>
          </w:tcPr>
          <w:p w14:paraId="0585CE35" w14:textId="77777777" w:rsidR="000A0F57" w:rsidRDefault="005F08C8" w:rsidP="00932BDD">
            <w:r>
              <w:rPr>
                <w:rFonts w:hint="eastAsia"/>
              </w:rPr>
              <w:t>1.</w:t>
            </w:r>
            <w:r>
              <w:t xml:space="preserve"> </w:t>
            </w:r>
            <w:r>
              <w:rPr>
                <w:rFonts w:hint="eastAsia"/>
              </w:rPr>
              <w:t>需要重复遍历盘口</w:t>
            </w:r>
          </w:p>
          <w:p w14:paraId="4F457F5E" w14:textId="32C3F047" w:rsidR="005F08C8" w:rsidRDefault="005F08C8" w:rsidP="00932BDD">
            <w:r>
              <w:rPr>
                <w:rFonts w:hint="eastAsia"/>
              </w:rPr>
              <w:t>2.</w:t>
            </w:r>
            <w:r>
              <w:t xml:space="preserve"> </w:t>
            </w:r>
            <w:r>
              <w:rPr>
                <w:rFonts w:hint="eastAsia"/>
              </w:rPr>
              <w:t>取出订单存入vector会占用空间</w:t>
            </w:r>
          </w:p>
        </w:tc>
      </w:tr>
    </w:tbl>
    <w:p w14:paraId="4E2D999E" w14:textId="7FD797B8" w:rsidR="00EE75A5" w:rsidRDefault="00EE75A5" w:rsidP="007C13CB">
      <w:r>
        <w:rPr>
          <w:rFonts w:hint="eastAsia"/>
        </w:rPr>
        <w:t>最终选择了先确定价格后撮合.</w:t>
      </w:r>
    </w:p>
    <w:p w14:paraId="42247920" w14:textId="74EBC352" w:rsidR="00A51F93" w:rsidRDefault="00A51F93" w:rsidP="00A51F93">
      <w:pPr>
        <w:pStyle w:val="3"/>
      </w:pPr>
      <w:r>
        <w:rPr>
          <w:rFonts w:hint="eastAsia"/>
        </w:rPr>
        <w:t>1.2.2</w:t>
      </w:r>
      <w:r>
        <w:t xml:space="preserve"> </w:t>
      </w:r>
      <w:r>
        <w:rPr>
          <w:rFonts w:hint="eastAsia"/>
        </w:rPr>
        <w:t>有多个有效价格，确定最终价格</w:t>
      </w:r>
    </w:p>
    <w:p w14:paraId="0C478EDB" w14:textId="57FA4B7B" w:rsidR="00A51F93" w:rsidRDefault="00A51F93" w:rsidP="00A51F93">
      <w:pPr>
        <w:rPr>
          <w:u w:val="single"/>
        </w:rPr>
      </w:pPr>
      <w:r w:rsidRPr="003E02FB">
        <w:rPr>
          <w:rFonts w:hint="eastAsia"/>
          <w:u w:val="single"/>
        </w:rPr>
        <w:t>何时会出现多个有效价格？</w:t>
      </w:r>
    </w:p>
    <w:p w14:paraId="389E4066" w14:textId="46AEBD27" w:rsidR="00E56181" w:rsidRDefault="00EE75A5" w:rsidP="00A51F93">
      <w:r>
        <w:t>1</w:t>
      </w:r>
      <w:r w:rsidR="00A15ABA">
        <w:rPr>
          <w:rFonts w:hint="eastAsia"/>
        </w:rPr>
        <w:t>.</w:t>
      </w:r>
      <w:r w:rsidR="00A15ABA">
        <w:t xml:space="preserve"> </w:t>
      </w:r>
      <w:r w:rsidR="00A51F93">
        <w:rPr>
          <w:rFonts w:hint="eastAsia"/>
        </w:rPr>
        <w:t>买盘和卖盘盘口</w:t>
      </w:r>
      <w:r w:rsidR="009C7346">
        <w:rPr>
          <w:rFonts w:hint="eastAsia"/>
        </w:rPr>
        <w:t>从</w:t>
      </w:r>
      <w:r w:rsidR="009C7346" w:rsidRPr="00E56181">
        <w:rPr>
          <w:rFonts w:hint="eastAsia"/>
          <w:highlight w:val="yellow"/>
        </w:rPr>
        <w:t>价格远的地方</w:t>
      </w:r>
      <w:r w:rsidR="00A15ABA" w:rsidRPr="00E56181">
        <w:rPr>
          <w:rFonts w:hint="eastAsia"/>
          <w:highlight w:val="yellow"/>
        </w:rPr>
        <w:t>（</w:t>
      </w:r>
      <w:r w:rsidR="00E56181">
        <w:rPr>
          <w:rFonts w:hint="eastAsia"/>
          <w:highlight w:val="yellow"/>
        </w:rPr>
        <w:t>最高有效买价 &amp;</w:t>
      </w:r>
      <w:r w:rsidR="00E56181">
        <w:rPr>
          <w:highlight w:val="yellow"/>
        </w:rPr>
        <w:t xml:space="preserve"> </w:t>
      </w:r>
      <w:r w:rsidR="00E56181">
        <w:rPr>
          <w:rFonts w:hint="eastAsia"/>
          <w:highlight w:val="yellow"/>
        </w:rPr>
        <w:t>最低有效卖价</w:t>
      </w:r>
      <w:r w:rsidR="00A15ABA" w:rsidRPr="00E56181">
        <w:rPr>
          <w:rFonts w:hint="eastAsia"/>
          <w:highlight w:val="yellow"/>
        </w:rPr>
        <w:t>）</w:t>
      </w:r>
      <w:r w:rsidR="009C7346">
        <w:rPr>
          <w:rFonts w:hint="eastAsia"/>
        </w:rPr>
        <w:t>往接近的地方</w:t>
      </w:r>
      <w:r w:rsidR="00A15ABA">
        <w:rPr>
          <w:rFonts w:hint="eastAsia"/>
        </w:rPr>
        <w:t>（差价越来越小）</w:t>
      </w:r>
      <w:r w:rsidR="00A51F93">
        <w:rPr>
          <w:rFonts w:hint="eastAsia"/>
        </w:rPr>
        <w:t>一一撮合</w:t>
      </w:r>
      <w:r w:rsidR="00E56181">
        <w:rPr>
          <w:rFonts w:hint="eastAsia"/>
        </w:rPr>
        <w:t>。</w:t>
      </w:r>
    </w:p>
    <w:p w14:paraId="0892A329" w14:textId="17C35FCD" w:rsidR="00EE75A5" w:rsidRDefault="00EE75A5" w:rsidP="00EE75A5">
      <w:r>
        <w:rPr>
          <w:rFonts w:hint="eastAsia"/>
        </w:rPr>
        <w:t>*</w:t>
      </w:r>
      <w:r>
        <w:t xml:space="preserve"> </w:t>
      </w:r>
      <w:r w:rsidRPr="00A15ABA">
        <w:rPr>
          <w:rFonts w:hint="eastAsia"/>
          <w:color w:val="C00000"/>
        </w:rPr>
        <w:t>无价格限制的证券（可转债、新票上市/复牌首日）的买一价和卖一价可能不是当前最优报价</w:t>
      </w:r>
      <w:r>
        <w:rPr>
          <w:rFonts w:hint="eastAsia"/>
        </w:rPr>
        <w:t>，而是由昨收价（开盘集合竞价）或最新价（非开盘集合竞价）确定的有效竞价范围内的最优报价。</w:t>
      </w:r>
    </w:p>
    <w:p w14:paraId="2D253C9A" w14:textId="25FDAF29" w:rsidR="00EE75A5" w:rsidRDefault="00EE75A5" w:rsidP="00A51F93">
      <w:r>
        <w:rPr>
          <w:rFonts w:hint="eastAsia"/>
        </w:rPr>
        <w:t>常见情况：价格很低的卖单/价格很高的买单，都不能作为买一或卖一价使用.</w:t>
      </w:r>
    </w:p>
    <w:p w14:paraId="10357F4E" w14:textId="77777777" w:rsidR="00EE75A5" w:rsidRPr="00EE75A5" w:rsidRDefault="00EE75A5" w:rsidP="00A51F93"/>
    <w:p w14:paraId="30400CF3" w14:textId="37E8E8AF" w:rsidR="00A51F93" w:rsidRDefault="00EE75A5" w:rsidP="00A51F93">
      <w:r>
        <w:rPr>
          <w:rFonts w:hint="eastAsia"/>
        </w:rPr>
        <w:t>2.</w:t>
      </w:r>
      <w:r w:rsidR="00A51F93">
        <w:rPr>
          <w:rFonts w:hint="eastAsia"/>
        </w:rPr>
        <w:t>当某一方的量大于另一方时，量小一方的盘口会被平完，</w:t>
      </w:r>
      <w:r w:rsidR="00A51F93" w:rsidRPr="00E56181">
        <w:rPr>
          <w:rFonts w:hint="eastAsia"/>
          <w:color w:val="C00000"/>
        </w:rPr>
        <w:t>最终价格维持在量大一方的价格</w:t>
      </w:r>
      <w:r w:rsidR="00A15ABA">
        <w:rPr>
          <w:rFonts w:hint="eastAsia"/>
        </w:rPr>
        <w:t>。</w:t>
      </w:r>
    </w:p>
    <w:p w14:paraId="243D9242" w14:textId="728E8374" w:rsidR="00A51F93" w:rsidRDefault="00A51F93" w:rsidP="00A51F93">
      <w:pPr>
        <w:rPr>
          <w:color w:val="C00000"/>
        </w:rPr>
      </w:pPr>
      <w:r w:rsidRPr="00E56181">
        <w:rPr>
          <w:rFonts w:hint="eastAsia"/>
          <w:color w:val="C00000"/>
          <w:highlight w:val="yellow"/>
        </w:rPr>
        <w:t>只有当两方正在撮合的盘口量相同时，</w:t>
      </w:r>
      <w:r w:rsidR="00E56181" w:rsidRPr="00E56181">
        <w:rPr>
          <w:rFonts w:hint="eastAsia"/>
          <w:color w:val="C00000"/>
          <w:highlight w:val="yellow"/>
        </w:rPr>
        <w:t>才</w:t>
      </w:r>
      <w:r w:rsidR="00E56181">
        <w:rPr>
          <w:rFonts w:hint="eastAsia"/>
          <w:color w:val="C00000"/>
          <w:highlight w:val="yellow"/>
        </w:rPr>
        <w:t>可能</w:t>
      </w:r>
      <w:r w:rsidR="00E56181" w:rsidRPr="00E56181">
        <w:rPr>
          <w:rFonts w:hint="eastAsia"/>
          <w:color w:val="C00000"/>
          <w:highlight w:val="yellow"/>
        </w:rPr>
        <w:t>会</w:t>
      </w:r>
      <w:r w:rsidRPr="00E56181">
        <w:rPr>
          <w:rFonts w:hint="eastAsia"/>
          <w:color w:val="C00000"/>
          <w:highlight w:val="yellow"/>
        </w:rPr>
        <w:t>有多个有效价格。</w:t>
      </w:r>
    </w:p>
    <w:p w14:paraId="6920A87E" w14:textId="1198FF32" w:rsidR="00A51F93" w:rsidRDefault="00A51F93" w:rsidP="00A51F93">
      <w:bookmarkStart w:id="0" w:name="_Hlk88468112"/>
      <w:r>
        <w:t xml:space="preserve">Ex:          </w:t>
      </w:r>
      <w:r>
        <w:rPr>
          <w:rFonts w:hint="eastAsia"/>
        </w:rPr>
        <w:t>价格</w:t>
      </w:r>
      <w:r>
        <w:tab/>
      </w:r>
      <w:r>
        <w:tab/>
      </w:r>
      <w:r>
        <w:rPr>
          <w:rFonts w:hint="eastAsia"/>
        </w:rPr>
        <w:t>量</w:t>
      </w:r>
      <w:r w:rsidR="001A62EA">
        <w:tab/>
      </w:r>
      <w:r w:rsidR="001A62EA">
        <w:tab/>
      </w:r>
      <w:r w:rsidR="001A62EA">
        <w:tab/>
      </w:r>
      <w:r w:rsidR="001A62EA">
        <w:tab/>
      </w:r>
      <w:r w:rsidR="001A62EA">
        <w:tab/>
      </w:r>
      <w:r w:rsidR="001A62EA">
        <w:tab/>
      </w:r>
      <w:r w:rsidR="001A62EA">
        <w:rPr>
          <w:rFonts w:hint="eastAsia"/>
        </w:rPr>
        <w:t>价格</w:t>
      </w:r>
      <w:r w:rsidR="001A62EA">
        <w:tab/>
      </w:r>
      <w:r w:rsidR="001A62EA">
        <w:tab/>
      </w:r>
      <w:r w:rsidR="001A62EA">
        <w:rPr>
          <w:rFonts w:hint="eastAsia"/>
        </w:rPr>
        <w:t>量</w:t>
      </w:r>
    </w:p>
    <w:p w14:paraId="4AD61EF6" w14:textId="76E8FD76" w:rsidR="001A62EA" w:rsidRDefault="00A51F93" w:rsidP="001A62EA">
      <w:r>
        <w:rPr>
          <w:rFonts w:hint="eastAsia"/>
        </w:rPr>
        <w:t>当前买一</w:t>
      </w:r>
      <w:r>
        <w:tab/>
      </w:r>
      <w:r>
        <w:rPr>
          <w:rFonts w:hint="eastAsia"/>
        </w:rPr>
        <w:t>12.88</w:t>
      </w:r>
      <w:r>
        <w:tab/>
      </w:r>
      <w:r>
        <w:tab/>
      </w:r>
      <w:r>
        <w:rPr>
          <w:rFonts w:hint="eastAsia"/>
        </w:rPr>
        <w:t>60</w:t>
      </w:r>
      <w:r w:rsidR="001A62EA">
        <w:tab/>
      </w:r>
      <w:r w:rsidR="001A62EA">
        <w:tab/>
      </w:r>
      <w:r w:rsidR="001A62EA">
        <w:tab/>
      </w:r>
      <w:r w:rsidR="001A62EA">
        <w:rPr>
          <w:rFonts w:hint="eastAsia"/>
        </w:rPr>
        <w:t>当前卖一</w:t>
      </w:r>
      <w:r w:rsidR="001A62EA">
        <w:tab/>
      </w:r>
      <w:r w:rsidR="001A62EA">
        <w:rPr>
          <w:rFonts w:hint="eastAsia"/>
        </w:rPr>
        <w:t>12.84</w:t>
      </w:r>
      <w:r w:rsidR="001A62EA">
        <w:tab/>
      </w:r>
      <w:r w:rsidR="001A62EA">
        <w:tab/>
      </w:r>
      <w:r w:rsidR="001A62EA">
        <w:rPr>
          <w:rFonts w:hint="eastAsia"/>
        </w:rPr>
        <w:t>60</w:t>
      </w:r>
    </w:p>
    <w:p w14:paraId="2F0CD6AD" w14:textId="2F559BF7" w:rsidR="00A51F93" w:rsidRDefault="001A62EA" w:rsidP="00A51F93">
      <w:r>
        <w:rPr>
          <w:rFonts w:hint="eastAsia"/>
        </w:rPr>
        <w:t>当前卖二</w:t>
      </w:r>
      <w:r>
        <w:tab/>
      </w:r>
      <w:r>
        <w:rPr>
          <w:rFonts w:hint="eastAsia"/>
        </w:rPr>
        <w:t>12.82</w:t>
      </w:r>
      <w:r>
        <w:tab/>
      </w:r>
      <w:r>
        <w:tab/>
      </w:r>
      <w:r>
        <w:rPr>
          <w:rFonts w:hint="eastAsia"/>
        </w:rPr>
        <w:t>30</w:t>
      </w:r>
      <w:r>
        <w:tab/>
      </w:r>
      <w:r>
        <w:tab/>
      </w:r>
      <w:r>
        <w:tab/>
      </w:r>
      <w:r w:rsidR="00A51F93">
        <w:rPr>
          <w:rFonts w:hint="eastAsia"/>
        </w:rPr>
        <w:t>当前买二</w:t>
      </w:r>
      <w:r w:rsidR="00A51F93">
        <w:tab/>
      </w:r>
      <w:r w:rsidR="00A51F93">
        <w:rPr>
          <w:rFonts w:hint="eastAsia"/>
        </w:rPr>
        <w:t>12.80</w:t>
      </w:r>
      <w:r w:rsidR="00A51F93">
        <w:tab/>
      </w:r>
      <w:r w:rsidR="00A51F93">
        <w:tab/>
      </w:r>
      <w:r w:rsidR="00A51F93">
        <w:rPr>
          <w:rFonts w:hint="eastAsia"/>
        </w:rPr>
        <w:t>100</w:t>
      </w:r>
    </w:p>
    <w:bookmarkEnd w:id="0"/>
    <w:p w14:paraId="6931B6C4" w14:textId="1C04CF0B" w:rsidR="00A51F93" w:rsidRPr="001A62EA" w:rsidRDefault="00A51F93" w:rsidP="00A51F93">
      <w:r w:rsidRPr="00077C17">
        <w:rPr>
          <w:rFonts w:hint="eastAsia"/>
          <w:u w:val="single"/>
        </w:rPr>
        <w:t>最终有效价格是什么？</w:t>
      </w:r>
      <w:r w:rsidR="001A62EA">
        <w:rPr>
          <w:rFonts w:hint="eastAsia"/>
        </w:rPr>
        <w:t>有效价格范围内的所有价格（量为0的价格也算）</w:t>
      </w:r>
    </w:p>
    <w:p w14:paraId="333D6F52" w14:textId="77777777" w:rsidR="00A51F93" w:rsidRPr="00423678" w:rsidRDefault="00A51F93" w:rsidP="00A51F93">
      <w:pPr>
        <w:rPr>
          <w:color w:val="C00000"/>
        </w:rPr>
      </w:pPr>
      <w:r w:rsidRPr="00423678">
        <w:rPr>
          <w:rFonts w:hint="eastAsia"/>
          <w:color w:val="C00000"/>
        </w:rPr>
        <w:t>A</w:t>
      </w:r>
      <w:r w:rsidRPr="00423678">
        <w:rPr>
          <w:color w:val="C00000"/>
        </w:rPr>
        <w:t xml:space="preserve">. 12.84 </w:t>
      </w:r>
      <w:r w:rsidRPr="00423678">
        <w:rPr>
          <w:rFonts w:hint="eastAsia"/>
          <w:color w:val="C00000"/>
        </w:rPr>
        <w:t>和 12.88</w:t>
      </w:r>
      <w:r>
        <w:rPr>
          <w:rFonts w:hint="eastAsia"/>
          <w:color w:val="C00000"/>
        </w:rPr>
        <w:t>（×</w:t>
      </w:r>
      <w:r>
        <w:rPr>
          <w:color w:val="C00000"/>
        </w:rPr>
        <w:t>）</w:t>
      </w:r>
    </w:p>
    <w:p w14:paraId="56E468C4" w14:textId="77777777" w:rsidR="00A51F93" w:rsidRPr="00423678" w:rsidRDefault="00A51F93" w:rsidP="00A51F93">
      <w:pPr>
        <w:rPr>
          <w:color w:val="538135" w:themeColor="accent6" w:themeShade="BF"/>
        </w:rPr>
      </w:pPr>
      <w:r w:rsidRPr="00423678">
        <w:rPr>
          <w:rFonts w:hint="eastAsia"/>
          <w:color w:val="538135" w:themeColor="accent6" w:themeShade="BF"/>
        </w:rPr>
        <w:t>B</w:t>
      </w:r>
      <w:r w:rsidRPr="00423678">
        <w:rPr>
          <w:color w:val="538135" w:themeColor="accent6" w:themeShade="BF"/>
        </w:rPr>
        <w:t>. 12.84 12.85 12.86 12.87</w:t>
      </w:r>
      <w:r w:rsidRPr="00423678">
        <w:rPr>
          <w:rFonts w:hint="eastAsia"/>
          <w:color w:val="538135" w:themeColor="accent6" w:themeShade="BF"/>
        </w:rPr>
        <w:t>和12.88</w:t>
      </w:r>
      <w:r>
        <w:rPr>
          <w:rFonts w:hint="eastAsia"/>
          <w:color w:val="538135" w:themeColor="accent6" w:themeShade="BF"/>
        </w:rPr>
        <w:t>（√）</w:t>
      </w:r>
    </w:p>
    <w:p w14:paraId="31070883" w14:textId="77777777" w:rsidR="00A51F93" w:rsidRDefault="00A51F93" w:rsidP="00A51F93"/>
    <w:p w14:paraId="75DE5F3B" w14:textId="0B7EADD1" w:rsidR="00A51F93" w:rsidRPr="00EE75A5" w:rsidRDefault="00A51F93" w:rsidP="00A51F93">
      <w:pPr>
        <w:rPr>
          <w:u w:val="single"/>
        </w:rPr>
      </w:pPr>
      <w:r w:rsidRPr="00EE75A5">
        <w:rPr>
          <w:rFonts w:hint="eastAsia"/>
          <w:u w:val="single"/>
        </w:rPr>
        <w:t>如何确定</w:t>
      </w:r>
      <w:r w:rsidR="00A15ABA" w:rsidRPr="00EE75A5">
        <w:rPr>
          <w:rFonts w:hint="eastAsia"/>
          <w:u w:val="single"/>
        </w:rPr>
        <w:t>最终价格</w:t>
      </w:r>
      <w:r w:rsidRPr="00EE75A5">
        <w:rPr>
          <w:rFonts w:hint="eastAsia"/>
          <w:u w:val="single"/>
        </w:rPr>
        <w:t>？</w:t>
      </w:r>
    </w:p>
    <w:p w14:paraId="6EF84BDF" w14:textId="3027E5B8" w:rsidR="00A51F93" w:rsidRDefault="00A51F93" w:rsidP="00A51F93">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①两个以上价格符合上述条件的，取在该价格以上的买入申报累计数量与在该价格以下的卖出申报累计数量之差最小的价格为成交价；</w:t>
      </w:r>
    </w:p>
    <w:p w14:paraId="05A4A33B" w14:textId="697AFA77" w:rsidR="005E2DE5" w:rsidRDefault="005E2DE5" w:rsidP="005E2DE5">
      <w:r>
        <w:rPr>
          <w:rFonts w:hint="eastAsia"/>
        </w:rPr>
        <w:t>伪代码：</w:t>
      </w:r>
    </w:p>
    <w:p w14:paraId="6D4F04AB" w14:textId="6BB14B4D" w:rsidR="005E2DE5" w:rsidRDefault="005E2DE5" w:rsidP="005E2D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bid_iter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bids_order_book.find(Mkt.BestBid);</w:t>
      </w:r>
    </w:p>
    <w:p w14:paraId="0B73160D" w14:textId="6CDC8BD3" w:rsidR="005E2DE5" w:rsidRDefault="005E2DE5" w:rsidP="005E2D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(bid_price &gt;= </w:t>
      </w:r>
      <w:commentRangeStart w:id="1"/>
      <w:r>
        <w:rPr>
          <w:rFonts w:ascii="新宋体" w:eastAsia="新宋体" w:cs="新宋体"/>
          <w:color w:val="008080"/>
          <w:kern w:val="0"/>
          <w:sz w:val="19"/>
          <w:szCs w:val="19"/>
        </w:rPr>
        <w:t>current_price</w:t>
      </w:r>
      <w:r>
        <w:rPr>
          <w:rFonts w:ascii="新宋体" w:eastAsia="新宋体" w:cs="新宋体"/>
          <w:color w:val="000000"/>
          <w:kern w:val="0"/>
          <w:sz w:val="19"/>
          <w:szCs w:val="19"/>
        </w:rPr>
        <w:t xml:space="preserve"> - MINGAP * 0.001 </w:t>
      </w:r>
      <w:commentRangeEnd w:id="1"/>
      <w:r w:rsidR="00077C17">
        <w:rPr>
          <w:rStyle w:val="a7"/>
        </w:rPr>
        <w:commentReference w:id="1"/>
      </w:r>
      <w:r>
        <w:rPr>
          <w:rFonts w:ascii="新宋体" w:eastAsia="新宋体" w:cs="新宋体"/>
          <w:color w:val="000000"/>
          <w:kern w:val="0"/>
          <w:sz w:val="19"/>
          <w:szCs w:val="19"/>
        </w:rPr>
        <w:t>&amp;&amp; IsValidPrice(</w:t>
      </w:r>
      <w:r w:rsidR="001A62EA">
        <w:rPr>
          <w:rFonts w:ascii="新宋体" w:eastAsia="新宋体" w:cs="新宋体"/>
          <w:color w:val="000000"/>
          <w:kern w:val="0"/>
          <w:sz w:val="19"/>
          <w:szCs w:val="19"/>
        </w:rPr>
        <w:t>bid_price</w:t>
      </w:r>
      <w:r>
        <w:rPr>
          <w:rFonts w:ascii="新宋体" w:eastAsia="新宋体" w:cs="新宋体"/>
          <w:color w:val="000000"/>
          <w:kern w:val="0"/>
          <w:sz w:val="19"/>
          <w:szCs w:val="19"/>
        </w:rPr>
        <w:t>))</w:t>
      </w:r>
    </w:p>
    <w:p w14:paraId="5921A300" w14:textId="6D13B9C8" w:rsidR="005E2DE5" w:rsidRDefault="005E2DE5" w:rsidP="005E2D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770C44" w14:textId="221ED84C" w:rsidR="005E2DE5" w:rsidRDefault="005E2DE5" w:rsidP="005E2D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bid_volume += </w:t>
      </w:r>
      <w:r w:rsidR="001A62EA">
        <w:rPr>
          <w:rFonts w:ascii="新宋体" w:eastAsia="新宋体" w:cs="新宋体" w:hint="eastAsia"/>
          <w:color w:val="000000"/>
          <w:kern w:val="0"/>
          <w:sz w:val="19"/>
          <w:szCs w:val="19"/>
        </w:rPr>
        <w:t>curre</w:t>
      </w:r>
      <w:r w:rsidR="001A62EA">
        <w:rPr>
          <w:rFonts w:ascii="新宋体" w:eastAsia="新宋体" w:cs="新宋体"/>
          <w:color w:val="000000"/>
          <w:kern w:val="0"/>
          <w:sz w:val="19"/>
          <w:szCs w:val="19"/>
        </w:rPr>
        <w:t>nt_level_volume</w:t>
      </w:r>
      <w:r>
        <w:rPr>
          <w:rFonts w:ascii="新宋体" w:eastAsia="新宋体" w:cs="新宋体"/>
          <w:color w:val="000000"/>
          <w:kern w:val="0"/>
          <w:sz w:val="19"/>
          <w:szCs w:val="19"/>
        </w:rPr>
        <w:t>;</w:t>
      </w:r>
    </w:p>
    <w:p w14:paraId="44E6F72A" w14:textId="5C119213" w:rsidR="00077C17" w:rsidRDefault="00077C17" w:rsidP="005E2D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getNextPrice();</w:t>
      </w:r>
    </w:p>
    <w:p w14:paraId="3D6A2A30" w14:textId="7BBA897C" w:rsidR="005E2DE5" w:rsidRDefault="005E2DE5" w:rsidP="005E2D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94DCDA" w14:textId="41DF01BC" w:rsidR="00077C17" w:rsidRDefault="00077C17" w:rsidP="00077C1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(offer_price</w:t>
      </w:r>
      <w:r>
        <w:rPr>
          <w:rFonts w:ascii="新宋体" w:eastAsia="新宋体" w:cs="新宋体"/>
          <w:color w:val="008080"/>
          <w:kern w:val="0"/>
          <w:sz w:val="19"/>
          <w:szCs w:val="19"/>
        </w:rPr>
        <w:t xml:space="preserve"> </w:t>
      </w:r>
      <w:r>
        <w:rPr>
          <w:rFonts w:ascii="新宋体" w:eastAsia="新宋体" w:cs="新宋体"/>
          <w:color w:val="000000"/>
          <w:kern w:val="0"/>
          <w:sz w:val="19"/>
          <w:szCs w:val="19"/>
        </w:rPr>
        <w:t xml:space="preserve">&lt;= </w:t>
      </w:r>
      <w:r w:rsidR="001A62EA">
        <w:rPr>
          <w:rFonts w:ascii="新宋体" w:eastAsia="新宋体" w:cs="新宋体"/>
          <w:color w:val="008080"/>
          <w:kern w:val="0"/>
          <w:sz w:val="19"/>
          <w:szCs w:val="19"/>
        </w:rPr>
        <w:t>current_price</w:t>
      </w:r>
      <w:r>
        <w:rPr>
          <w:rFonts w:ascii="新宋体" w:eastAsia="新宋体" w:cs="新宋体"/>
          <w:color w:val="000000"/>
          <w:kern w:val="0"/>
          <w:sz w:val="19"/>
          <w:szCs w:val="19"/>
        </w:rPr>
        <w:t xml:space="preserve"> + MINGAP * 0.001 &amp;&amp; IsValidPrice(</w:t>
      </w:r>
      <w:r w:rsidR="001A62EA">
        <w:rPr>
          <w:rFonts w:ascii="新宋体" w:eastAsia="新宋体" w:cs="新宋体"/>
          <w:color w:val="000000"/>
          <w:kern w:val="0"/>
          <w:sz w:val="19"/>
          <w:szCs w:val="19"/>
        </w:rPr>
        <w:t>offer_price</w:t>
      </w:r>
      <w:r>
        <w:rPr>
          <w:rFonts w:ascii="新宋体" w:eastAsia="新宋体" w:cs="新宋体"/>
          <w:color w:val="000000"/>
          <w:kern w:val="0"/>
          <w:sz w:val="19"/>
          <w:szCs w:val="19"/>
        </w:rPr>
        <w:t>))</w:t>
      </w:r>
    </w:p>
    <w:p w14:paraId="4AE9809E" w14:textId="77777777" w:rsidR="00077C17" w:rsidRDefault="00077C17" w:rsidP="00077C1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F81D0A" w14:textId="15FF1F95" w:rsidR="00077C17" w:rsidRDefault="00077C17" w:rsidP="00077C1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offer_volume += </w:t>
      </w:r>
      <w:r w:rsidR="001A62EA">
        <w:rPr>
          <w:rFonts w:ascii="新宋体" w:eastAsia="新宋体" w:cs="新宋体" w:hint="eastAsia"/>
          <w:color w:val="000000"/>
          <w:kern w:val="0"/>
          <w:sz w:val="19"/>
          <w:szCs w:val="19"/>
        </w:rPr>
        <w:t>curre</w:t>
      </w:r>
      <w:r w:rsidR="001A62EA">
        <w:rPr>
          <w:rFonts w:ascii="新宋体" w:eastAsia="新宋体" w:cs="新宋体"/>
          <w:color w:val="000000"/>
          <w:kern w:val="0"/>
          <w:sz w:val="19"/>
          <w:szCs w:val="19"/>
        </w:rPr>
        <w:t>nt_level_volume;</w:t>
      </w:r>
    </w:p>
    <w:p w14:paraId="029B1892" w14:textId="0A129911" w:rsidR="001A62EA" w:rsidRDefault="001A62EA" w:rsidP="001A62E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getNextPrice();</w:t>
      </w:r>
    </w:p>
    <w:p w14:paraId="3E39480B" w14:textId="776B6547" w:rsidR="00077C17" w:rsidRDefault="00077C17" w:rsidP="00077C1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193FF0" w14:textId="25E0EE28" w:rsidR="001A62EA" w:rsidRDefault="001A62EA" w:rsidP="001A62EA">
      <w:r>
        <w:rPr>
          <w:rFonts w:hint="eastAsia"/>
        </w:rPr>
        <w:lastRenderedPageBreak/>
        <w:t>实例：</w:t>
      </w:r>
    </w:p>
    <w:tbl>
      <w:tblPr>
        <w:tblStyle w:val="a6"/>
        <w:tblW w:w="0" w:type="auto"/>
        <w:tblLook w:val="04A0" w:firstRow="1" w:lastRow="0" w:firstColumn="1" w:lastColumn="0" w:noHBand="0" w:noVBand="1"/>
      </w:tblPr>
      <w:tblGrid>
        <w:gridCol w:w="3681"/>
        <w:gridCol w:w="923"/>
        <w:gridCol w:w="923"/>
        <w:gridCol w:w="923"/>
        <w:gridCol w:w="923"/>
        <w:gridCol w:w="923"/>
      </w:tblGrid>
      <w:tr w:rsidR="00B32679" w14:paraId="14504887" w14:textId="77777777" w:rsidTr="00B32679">
        <w:tc>
          <w:tcPr>
            <w:tcW w:w="3681" w:type="dxa"/>
          </w:tcPr>
          <w:p w14:paraId="3016850F" w14:textId="0FB329F0" w:rsidR="00B32679" w:rsidRDefault="00B32679" w:rsidP="001A62EA">
            <w:r>
              <w:rPr>
                <w:rFonts w:hint="eastAsia"/>
              </w:rPr>
              <w:t>价格</w:t>
            </w:r>
          </w:p>
        </w:tc>
        <w:tc>
          <w:tcPr>
            <w:tcW w:w="923" w:type="dxa"/>
          </w:tcPr>
          <w:p w14:paraId="6AFB6364" w14:textId="6B60CAEA" w:rsidR="00B32679" w:rsidRDefault="00B32679" w:rsidP="001A62EA">
            <w:r>
              <w:rPr>
                <w:rFonts w:hint="eastAsia"/>
              </w:rPr>
              <w:t>12.84</w:t>
            </w:r>
          </w:p>
        </w:tc>
        <w:tc>
          <w:tcPr>
            <w:tcW w:w="923" w:type="dxa"/>
          </w:tcPr>
          <w:p w14:paraId="4920F674" w14:textId="5BC6B07C" w:rsidR="00B32679" w:rsidRDefault="00B32679" w:rsidP="001A62EA">
            <w:r>
              <w:rPr>
                <w:rFonts w:hint="eastAsia"/>
              </w:rPr>
              <w:t>12.85</w:t>
            </w:r>
          </w:p>
        </w:tc>
        <w:tc>
          <w:tcPr>
            <w:tcW w:w="923" w:type="dxa"/>
          </w:tcPr>
          <w:p w14:paraId="109B9530" w14:textId="34F7E392" w:rsidR="00B32679" w:rsidRDefault="00B32679" w:rsidP="001A62EA">
            <w:r>
              <w:rPr>
                <w:rFonts w:hint="eastAsia"/>
              </w:rPr>
              <w:t>12.86</w:t>
            </w:r>
          </w:p>
        </w:tc>
        <w:tc>
          <w:tcPr>
            <w:tcW w:w="923" w:type="dxa"/>
          </w:tcPr>
          <w:p w14:paraId="3BB70C22" w14:textId="745EDBA9" w:rsidR="00B32679" w:rsidRDefault="00B32679" w:rsidP="001A62EA">
            <w:r>
              <w:rPr>
                <w:rFonts w:hint="eastAsia"/>
              </w:rPr>
              <w:t>12.87</w:t>
            </w:r>
          </w:p>
        </w:tc>
        <w:tc>
          <w:tcPr>
            <w:tcW w:w="923" w:type="dxa"/>
          </w:tcPr>
          <w:p w14:paraId="785948F1" w14:textId="77C77595" w:rsidR="00B32679" w:rsidRDefault="00B32679" w:rsidP="001A62EA">
            <w:r>
              <w:rPr>
                <w:rFonts w:hint="eastAsia"/>
              </w:rPr>
              <w:t>12.88</w:t>
            </w:r>
          </w:p>
        </w:tc>
      </w:tr>
      <w:tr w:rsidR="00B32679" w14:paraId="6CD0738A" w14:textId="77777777" w:rsidTr="00B32679">
        <w:tc>
          <w:tcPr>
            <w:tcW w:w="3681" w:type="dxa"/>
          </w:tcPr>
          <w:p w14:paraId="66FB29FF" w14:textId="00B5A6CA" w:rsidR="00B32679" w:rsidRDefault="00B32679" w:rsidP="001A62EA">
            <w:r>
              <w:rPr>
                <w:rFonts w:hint="eastAsia"/>
              </w:rPr>
              <w:t>该价格以上（含）的买入累计申报数量</w:t>
            </w:r>
          </w:p>
        </w:tc>
        <w:tc>
          <w:tcPr>
            <w:tcW w:w="923" w:type="dxa"/>
          </w:tcPr>
          <w:p w14:paraId="4C871C5D" w14:textId="4C3DBCD1" w:rsidR="00B32679" w:rsidRDefault="00B32679" w:rsidP="001A62EA">
            <w:r>
              <w:rPr>
                <w:rFonts w:hint="eastAsia"/>
              </w:rPr>
              <w:t>60</w:t>
            </w:r>
          </w:p>
        </w:tc>
        <w:tc>
          <w:tcPr>
            <w:tcW w:w="923" w:type="dxa"/>
          </w:tcPr>
          <w:p w14:paraId="7657F7DE" w14:textId="3D974378" w:rsidR="00B32679" w:rsidRDefault="00B32679" w:rsidP="001A62EA">
            <w:r>
              <w:rPr>
                <w:rFonts w:hint="eastAsia"/>
              </w:rPr>
              <w:t>60</w:t>
            </w:r>
          </w:p>
        </w:tc>
        <w:tc>
          <w:tcPr>
            <w:tcW w:w="923" w:type="dxa"/>
          </w:tcPr>
          <w:p w14:paraId="27CD08EB" w14:textId="0E34EF7B" w:rsidR="00B32679" w:rsidRDefault="00B32679" w:rsidP="001A62EA">
            <w:r>
              <w:rPr>
                <w:rFonts w:hint="eastAsia"/>
              </w:rPr>
              <w:t>60</w:t>
            </w:r>
          </w:p>
        </w:tc>
        <w:tc>
          <w:tcPr>
            <w:tcW w:w="923" w:type="dxa"/>
          </w:tcPr>
          <w:p w14:paraId="7FDBF037" w14:textId="24ACD253" w:rsidR="00B32679" w:rsidRDefault="00B32679" w:rsidP="001A62EA">
            <w:r>
              <w:rPr>
                <w:rFonts w:hint="eastAsia"/>
              </w:rPr>
              <w:t>60</w:t>
            </w:r>
          </w:p>
        </w:tc>
        <w:tc>
          <w:tcPr>
            <w:tcW w:w="923" w:type="dxa"/>
          </w:tcPr>
          <w:p w14:paraId="339B6DCF" w14:textId="150D6F94" w:rsidR="00B32679" w:rsidRDefault="00B32679" w:rsidP="001A62EA">
            <w:r>
              <w:rPr>
                <w:rFonts w:hint="eastAsia"/>
              </w:rPr>
              <w:t>0</w:t>
            </w:r>
          </w:p>
        </w:tc>
      </w:tr>
      <w:tr w:rsidR="00B32679" w14:paraId="227B848C" w14:textId="77777777" w:rsidTr="00B32679">
        <w:tc>
          <w:tcPr>
            <w:tcW w:w="3681" w:type="dxa"/>
          </w:tcPr>
          <w:p w14:paraId="13ED7111" w14:textId="6909341C" w:rsidR="00B32679" w:rsidRDefault="00B32679" w:rsidP="001A62EA">
            <w:r>
              <w:rPr>
                <w:rFonts w:hint="eastAsia"/>
              </w:rPr>
              <w:t>该价格以下（含）的卖出累计申报数量</w:t>
            </w:r>
          </w:p>
        </w:tc>
        <w:tc>
          <w:tcPr>
            <w:tcW w:w="923" w:type="dxa"/>
          </w:tcPr>
          <w:p w14:paraId="17175D70" w14:textId="6A953E70" w:rsidR="00B32679" w:rsidRDefault="00B32679" w:rsidP="001A62EA">
            <w:r>
              <w:rPr>
                <w:rFonts w:hint="eastAsia"/>
              </w:rPr>
              <w:t>60</w:t>
            </w:r>
          </w:p>
        </w:tc>
        <w:tc>
          <w:tcPr>
            <w:tcW w:w="923" w:type="dxa"/>
          </w:tcPr>
          <w:p w14:paraId="7668575E" w14:textId="005C75BD" w:rsidR="00B32679" w:rsidRDefault="00B32679" w:rsidP="001A62EA">
            <w:r>
              <w:rPr>
                <w:rFonts w:hint="eastAsia"/>
              </w:rPr>
              <w:t>60</w:t>
            </w:r>
          </w:p>
        </w:tc>
        <w:tc>
          <w:tcPr>
            <w:tcW w:w="923" w:type="dxa"/>
          </w:tcPr>
          <w:p w14:paraId="1BECAE82" w14:textId="63F8F0DB" w:rsidR="00B32679" w:rsidRDefault="00B32679" w:rsidP="001A62EA">
            <w:r>
              <w:rPr>
                <w:rFonts w:hint="eastAsia"/>
              </w:rPr>
              <w:t>60</w:t>
            </w:r>
          </w:p>
        </w:tc>
        <w:tc>
          <w:tcPr>
            <w:tcW w:w="923" w:type="dxa"/>
          </w:tcPr>
          <w:p w14:paraId="61EF605B" w14:textId="1AD91CCC" w:rsidR="00B32679" w:rsidRDefault="00B32679" w:rsidP="001A62EA">
            <w:r>
              <w:rPr>
                <w:rFonts w:hint="eastAsia"/>
              </w:rPr>
              <w:t>60</w:t>
            </w:r>
          </w:p>
        </w:tc>
        <w:tc>
          <w:tcPr>
            <w:tcW w:w="923" w:type="dxa"/>
          </w:tcPr>
          <w:p w14:paraId="37506690" w14:textId="29A688DF" w:rsidR="00B32679" w:rsidRDefault="00B32679" w:rsidP="001A62EA">
            <w:r>
              <w:rPr>
                <w:rFonts w:hint="eastAsia"/>
              </w:rPr>
              <w:t>60</w:t>
            </w:r>
          </w:p>
        </w:tc>
      </w:tr>
      <w:tr w:rsidR="00B32679" w14:paraId="73EA259E" w14:textId="77777777" w:rsidTr="00B32679">
        <w:tc>
          <w:tcPr>
            <w:tcW w:w="3681" w:type="dxa"/>
          </w:tcPr>
          <w:p w14:paraId="795DE45C" w14:textId="0E34BC95" w:rsidR="00B32679" w:rsidRPr="00B32679" w:rsidRDefault="00B32679" w:rsidP="001A62EA">
            <w:r>
              <w:rPr>
                <w:rFonts w:hint="eastAsia"/>
              </w:rPr>
              <w:t>量差</w:t>
            </w:r>
          </w:p>
        </w:tc>
        <w:tc>
          <w:tcPr>
            <w:tcW w:w="923" w:type="dxa"/>
          </w:tcPr>
          <w:p w14:paraId="220E8D38" w14:textId="789D48D2" w:rsidR="00B32679" w:rsidRDefault="00B32679" w:rsidP="001A62EA">
            <w:r>
              <w:rPr>
                <w:rFonts w:hint="eastAsia"/>
              </w:rPr>
              <w:t>0</w:t>
            </w:r>
          </w:p>
        </w:tc>
        <w:tc>
          <w:tcPr>
            <w:tcW w:w="923" w:type="dxa"/>
          </w:tcPr>
          <w:p w14:paraId="234C511F" w14:textId="44FF9973" w:rsidR="00B32679" w:rsidRDefault="00B32679" w:rsidP="001A62EA">
            <w:r>
              <w:rPr>
                <w:rFonts w:hint="eastAsia"/>
              </w:rPr>
              <w:t>0</w:t>
            </w:r>
          </w:p>
        </w:tc>
        <w:tc>
          <w:tcPr>
            <w:tcW w:w="923" w:type="dxa"/>
          </w:tcPr>
          <w:p w14:paraId="41D0D972" w14:textId="1CAE9FAE" w:rsidR="00B32679" w:rsidRDefault="00B32679" w:rsidP="001A62EA">
            <w:r>
              <w:rPr>
                <w:rFonts w:hint="eastAsia"/>
              </w:rPr>
              <w:t>0</w:t>
            </w:r>
          </w:p>
        </w:tc>
        <w:tc>
          <w:tcPr>
            <w:tcW w:w="923" w:type="dxa"/>
          </w:tcPr>
          <w:p w14:paraId="0432B353" w14:textId="723093F3" w:rsidR="00B32679" w:rsidRDefault="00B32679" w:rsidP="001A62EA">
            <w:r>
              <w:rPr>
                <w:rFonts w:hint="eastAsia"/>
              </w:rPr>
              <w:t>0</w:t>
            </w:r>
          </w:p>
        </w:tc>
        <w:tc>
          <w:tcPr>
            <w:tcW w:w="923" w:type="dxa"/>
          </w:tcPr>
          <w:p w14:paraId="28162084" w14:textId="01964329" w:rsidR="00B32679" w:rsidRDefault="00B32679" w:rsidP="001A62EA">
            <w:r>
              <w:rPr>
                <w:rFonts w:hint="eastAsia"/>
              </w:rPr>
              <w:t>60</w:t>
            </w:r>
          </w:p>
        </w:tc>
      </w:tr>
    </w:tbl>
    <w:p w14:paraId="7C691C34" w14:textId="43CD84D7" w:rsidR="00A26C1C" w:rsidRPr="00A26C1C" w:rsidRDefault="00A26C1C" w:rsidP="00A26C1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②买卖申报累计数量之差仍存在相等情况的，开盘集合竞价时取最接近即时行情显示的前收盘价的价格为成交价，盘中、收盘集合竞价时取最接近最近成交价的价格为成交价。</w:t>
      </w:r>
    </w:p>
    <w:p w14:paraId="411D2F0D" w14:textId="4A10AA7B" w:rsidR="001A62EA" w:rsidRPr="00A26C1C" w:rsidRDefault="00A26C1C" w:rsidP="001A62EA">
      <w:pPr>
        <w:rPr>
          <w:b/>
          <w:bCs/>
        </w:rPr>
      </w:pPr>
      <w:r w:rsidRPr="00A26C1C">
        <w:rPr>
          <w:rFonts w:hint="eastAsia"/>
          <w:b/>
          <w:bCs/>
        </w:rPr>
        <w:t>假设昨收为12.877</w:t>
      </w:r>
      <w:r w:rsidRPr="00A26C1C">
        <w:rPr>
          <w:b/>
          <w:bCs/>
        </w:rPr>
        <w:t xml:space="preserve"> </w:t>
      </w:r>
      <w:r w:rsidRPr="00A26C1C">
        <w:rPr>
          <w:rFonts w:hint="eastAsia"/>
          <w:b/>
          <w:bCs/>
        </w:rPr>
        <w:t>最终成交价为12.87</w:t>
      </w:r>
    </w:p>
    <w:p w14:paraId="55E7692E" w14:textId="4F24BD10" w:rsidR="007C13CB" w:rsidRDefault="007C13CB" w:rsidP="00A51F93">
      <w:pPr>
        <w:rPr>
          <w:b/>
          <w:bCs/>
        </w:rPr>
      </w:pPr>
    </w:p>
    <w:p w14:paraId="4F75DEE9" w14:textId="77F57126" w:rsidR="007C13CB" w:rsidRDefault="007C13CB" w:rsidP="00A51F93">
      <w:pPr>
        <w:rPr>
          <w:b/>
          <w:bCs/>
        </w:rPr>
      </w:pPr>
    </w:p>
    <w:p w14:paraId="22E7F1F1" w14:textId="77777777" w:rsidR="007C13CB" w:rsidRPr="007C13CB" w:rsidRDefault="007C13CB" w:rsidP="00A51F93">
      <w:pPr>
        <w:rPr>
          <w:b/>
          <w:bCs/>
        </w:rPr>
      </w:pPr>
    </w:p>
    <w:p w14:paraId="1F6A80D6" w14:textId="7394F5D0" w:rsidR="009246CE" w:rsidRDefault="007978F4" w:rsidP="007978F4">
      <w:pPr>
        <w:pStyle w:val="2"/>
      </w:pPr>
      <w:r>
        <w:rPr>
          <w:rFonts w:hint="eastAsia"/>
        </w:rPr>
        <w:t xml:space="preserve">1.3 </w:t>
      </w:r>
      <w:r w:rsidR="00A51F93">
        <w:rPr>
          <w:rFonts w:hint="eastAsia"/>
        </w:rPr>
        <w:t>连续竞价</w:t>
      </w:r>
    </w:p>
    <w:p w14:paraId="71743B70" w14:textId="65C3096F" w:rsidR="00A15ABA" w:rsidRDefault="007978F4" w:rsidP="007978F4">
      <w:pPr>
        <w:pStyle w:val="3"/>
      </w:pPr>
      <w:r>
        <w:rPr>
          <w:rFonts w:hint="eastAsia"/>
        </w:rPr>
        <w:t>1.3.1</w:t>
      </w:r>
      <w:r>
        <w:t xml:space="preserve"> </w:t>
      </w:r>
      <w:r w:rsidR="00A15ABA">
        <w:rPr>
          <w:rFonts w:hint="eastAsia"/>
        </w:rPr>
        <w:t>连续竞价的有效竞价范围</w:t>
      </w:r>
    </w:p>
    <w:p w14:paraId="19B70A8D" w14:textId="12E109BE" w:rsidR="00F36B86" w:rsidRDefault="00A15ABA" w:rsidP="00A15ABA">
      <w:r>
        <w:rPr>
          <w:rFonts w:hint="eastAsia"/>
        </w:rPr>
        <w:t>可转债有价格笼子，有效竞价范围为最新成交价的±10%，</w:t>
      </w:r>
      <w:r w:rsidR="00E56181">
        <w:rPr>
          <w:rFonts w:hint="eastAsia"/>
        </w:rPr>
        <w:t>深交所无效单暂存于缓存队列，</w:t>
      </w:r>
      <w:r>
        <w:rPr>
          <w:rFonts w:hint="eastAsia"/>
        </w:rPr>
        <w:t>新的有效价格单子会被取出</w:t>
      </w:r>
      <w:r w:rsidR="00E56181">
        <w:rPr>
          <w:rFonts w:hint="eastAsia"/>
        </w:rPr>
        <w:t>，进行撮合</w:t>
      </w:r>
      <w:r>
        <w:rPr>
          <w:rFonts w:hint="eastAsia"/>
        </w:rPr>
        <w:t>。</w:t>
      </w:r>
    </w:p>
    <w:p w14:paraId="50DB5BE5" w14:textId="105A566A" w:rsidR="00A15ABA" w:rsidRPr="00A15ABA" w:rsidRDefault="0066736E" w:rsidP="00F36B86">
      <w:pPr>
        <w:pStyle w:val="4"/>
      </w:pPr>
      <w:r>
        <w:rPr>
          <w:rFonts w:hint="eastAsia"/>
        </w:rPr>
        <w:t>问题一：</w:t>
      </w:r>
      <w:r w:rsidR="00D51B97">
        <w:rPr>
          <w:rFonts w:hint="eastAsia"/>
        </w:rPr>
        <w:t>怎么取新的有效单？</w:t>
      </w:r>
      <w:r w:rsidR="00D51B97" w:rsidRPr="00A15ABA">
        <w:t xml:space="preserve"> </w:t>
      </w:r>
    </w:p>
    <w:p w14:paraId="3CE01510" w14:textId="2B0507D3" w:rsidR="007C7B07" w:rsidRDefault="00771C59" w:rsidP="00A15ABA">
      <w:pPr>
        <w:rPr>
          <w:u w:val="single"/>
        </w:rPr>
      </w:pPr>
      <w:r>
        <w:rPr>
          <w:rFonts w:hint="eastAsia"/>
          <w:u w:val="single"/>
        </w:rPr>
        <w:t xml:space="preserve">① </w:t>
      </w:r>
      <w:r w:rsidR="007C7B07">
        <w:rPr>
          <w:rFonts w:hint="eastAsia"/>
          <w:u w:val="single"/>
        </w:rPr>
        <w:t>当前订单没被平完，就有新盘口有效，怎么办？</w:t>
      </w:r>
    </w:p>
    <w:p w14:paraId="187B6F51" w14:textId="247056E6" w:rsidR="007C7B07" w:rsidRDefault="007C7B07" w:rsidP="00A15ABA">
      <w:r>
        <w:rPr>
          <w:rFonts w:hint="eastAsia"/>
        </w:rPr>
        <w:t>等当前订单平完之后再取新单子</w:t>
      </w:r>
      <w:r w:rsidR="00584ECA">
        <w:rPr>
          <w:rFonts w:hint="eastAsia"/>
        </w:rPr>
        <w:t>，最终有效申报看最近的成交价（单子平完的成交价）</w:t>
      </w:r>
      <w:r>
        <w:rPr>
          <w:rFonts w:hint="eastAsia"/>
        </w:rPr>
        <w:t>。</w:t>
      </w:r>
    </w:p>
    <w:p w14:paraId="328ABE0B" w14:textId="77777777" w:rsidR="007C7B07" w:rsidRPr="007C7B07" w:rsidRDefault="007C7B07" w:rsidP="00A15ABA"/>
    <w:p w14:paraId="3358B2D8" w14:textId="258F3A71" w:rsidR="00D51B97" w:rsidRPr="00D51B97" w:rsidRDefault="00771C59" w:rsidP="00A15ABA">
      <w:pPr>
        <w:rPr>
          <w:u w:val="single"/>
        </w:rPr>
      </w:pPr>
      <w:r>
        <w:rPr>
          <w:rFonts w:hint="eastAsia"/>
          <w:u w:val="single"/>
        </w:rPr>
        <w:t xml:space="preserve">② </w:t>
      </w:r>
      <w:r w:rsidR="00D51B97" w:rsidRPr="00D51B97">
        <w:rPr>
          <w:rFonts w:hint="eastAsia"/>
          <w:u w:val="single"/>
        </w:rPr>
        <w:t>单取一个单子，还是整个盘口取出？</w:t>
      </w:r>
    </w:p>
    <w:p w14:paraId="47691F1D" w14:textId="12D9B6D9" w:rsidR="00802A31" w:rsidRDefault="002C70A6" w:rsidP="00A15ABA">
      <w:r>
        <w:rPr>
          <w:rFonts w:hint="eastAsia"/>
        </w:rPr>
        <w:t>按照最终有效申报，将符合条件的</w:t>
      </w:r>
      <w:r w:rsidRPr="002C70A6">
        <w:rPr>
          <w:rFonts w:hint="eastAsia"/>
          <w:color w:val="C00000"/>
        </w:rPr>
        <w:t>所有</w:t>
      </w:r>
      <w:r w:rsidR="00802A31" w:rsidRPr="002C70A6">
        <w:rPr>
          <w:rFonts w:hint="eastAsia"/>
          <w:color w:val="C00000"/>
        </w:rPr>
        <w:t>盘口</w:t>
      </w:r>
      <w:r>
        <w:rPr>
          <w:rFonts w:hint="eastAsia"/>
          <w:color w:val="C00000"/>
        </w:rPr>
        <w:t>按价格从优（买单越高越优，卖单越低越优）</w:t>
      </w:r>
      <w:r w:rsidR="00802A31">
        <w:rPr>
          <w:rFonts w:hint="eastAsia"/>
        </w:rPr>
        <w:t>取出，</w:t>
      </w:r>
      <w:r>
        <w:rPr>
          <w:rFonts w:hint="eastAsia"/>
        </w:rPr>
        <w:t>相同价格的订单按照时间优先取出，进行连续竞价，符合连续竞价的交易规则。</w:t>
      </w:r>
    </w:p>
    <w:p w14:paraId="4B22FF87" w14:textId="156D73C5" w:rsidR="00D51B97" w:rsidRPr="002C70A6" w:rsidRDefault="00D51B97" w:rsidP="00A15ABA"/>
    <w:p w14:paraId="75883BF6" w14:textId="45173EF9" w:rsidR="00D51B97" w:rsidRPr="00D51B97" w:rsidRDefault="00771C59" w:rsidP="00D51B97">
      <w:pPr>
        <w:rPr>
          <w:u w:val="single"/>
        </w:rPr>
      </w:pPr>
      <w:r>
        <w:rPr>
          <w:rFonts w:hint="eastAsia"/>
          <w:u w:val="single"/>
        </w:rPr>
        <w:t xml:space="preserve">③ </w:t>
      </w:r>
      <w:r w:rsidR="007C7B07">
        <w:rPr>
          <w:rFonts w:hint="eastAsia"/>
          <w:u w:val="single"/>
        </w:rPr>
        <w:t>这批订单取出后，没平完之前，</w:t>
      </w:r>
      <w:r w:rsidR="00D51B97" w:rsidRPr="00D51B97">
        <w:rPr>
          <w:rFonts w:hint="eastAsia"/>
          <w:u w:val="single"/>
        </w:rPr>
        <w:t>新成交价</w:t>
      </w:r>
      <w:r w:rsidR="007C7B07">
        <w:rPr>
          <w:rFonts w:hint="eastAsia"/>
          <w:u w:val="single"/>
        </w:rPr>
        <w:t>就</w:t>
      </w:r>
      <w:r w:rsidR="00D51B97" w:rsidRPr="00D51B97">
        <w:rPr>
          <w:rFonts w:hint="eastAsia"/>
          <w:u w:val="single"/>
        </w:rPr>
        <w:t>把价格笼子越打越高（低），怎么处理单子的撮合顺序？</w:t>
      </w:r>
    </w:p>
    <w:p w14:paraId="336F32A0" w14:textId="049CB8E1" w:rsidR="00802A31" w:rsidRDefault="002C70A6" w:rsidP="00A15ABA">
      <w:r>
        <w:rPr>
          <w:rFonts w:hint="eastAsia"/>
        </w:rPr>
        <w:t>一个订单全部平完之后</w:t>
      </w:r>
      <w:r w:rsidR="00802A31">
        <w:rPr>
          <w:rFonts w:hint="eastAsia"/>
        </w:rPr>
        <w:t>，假设最新成交价又上涨</w:t>
      </w:r>
      <w:r w:rsidR="00F36B86">
        <w:rPr>
          <w:rFonts w:hint="eastAsia"/>
        </w:rPr>
        <w:t>，带出了价格更高的合法买单，这批价格更高的买单要</w:t>
      </w:r>
      <w:r w:rsidR="00C65B0C">
        <w:rPr>
          <w:rFonts w:hint="eastAsia"/>
        </w:rPr>
        <w:t>排在之前取出的单子之后，不能插队</w:t>
      </w:r>
      <w:r w:rsidR="00F36B86">
        <w:rPr>
          <w:rFonts w:hint="eastAsia"/>
        </w:rPr>
        <w:t>。这时候的队列里面，会出现</w:t>
      </w:r>
      <w:r w:rsidR="00F36B86" w:rsidRPr="00F36B86">
        <w:rPr>
          <w:rFonts w:hint="eastAsia"/>
          <w:color w:val="2F5496" w:themeColor="accent1" w:themeShade="BF"/>
        </w:rPr>
        <w:t>高价买单排在低价买单之后</w:t>
      </w:r>
      <w:r w:rsidR="00F36B86">
        <w:rPr>
          <w:rFonts w:hint="eastAsia"/>
        </w:rPr>
        <w:t>的情况。</w:t>
      </w:r>
    </w:p>
    <w:p w14:paraId="50BC6258" w14:textId="22B617AA" w:rsidR="00802A31" w:rsidRDefault="00802A31" w:rsidP="00A15ABA"/>
    <w:p w14:paraId="16E61E02" w14:textId="77777777" w:rsidR="002C70A6" w:rsidRDefault="002C70A6" w:rsidP="00A15ABA">
      <w:pPr>
        <w:rPr>
          <w:u w:val="single"/>
        </w:rPr>
      </w:pPr>
      <w:r>
        <w:rPr>
          <w:rFonts w:hint="eastAsia"/>
          <w:u w:val="single"/>
        </w:rPr>
        <w:t>④ 这批订单全部平完之前，有新的单子到了怎么办？</w:t>
      </w:r>
    </w:p>
    <w:p w14:paraId="3EB69E43" w14:textId="4CD5655D" w:rsidR="002C70A6" w:rsidRPr="002C70A6" w:rsidRDefault="002C70A6" w:rsidP="00A15ABA">
      <w:pPr>
        <w:rPr>
          <w:u w:val="single"/>
        </w:rPr>
      </w:pPr>
      <w:r>
        <w:rPr>
          <w:rFonts w:hint="eastAsia"/>
        </w:rPr>
        <w:t>这些订单以插队的性质出现在队列里，新单排在它们之后。（直到这些订单被平完或挂起之前，都不会撮合新收到的订单）</w:t>
      </w:r>
    </w:p>
    <w:p w14:paraId="4B5B6BD6" w14:textId="77777777" w:rsidR="002C70A6" w:rsidRDefault="002C70A6" w:rsidP="00A15ABA"/>
    <w:p w14:paraId="3BF694EC" w14:textId="1774FE35" w:rsidR="007C7B07" w:rsidRDefault="007C7B07" w:rsidP="00A15ABA">
      <w:r>
        <w:rPr>
          <w:rFonts w:hint="eastAsia"/>
        </w:rPr>
        <w:t>E</w:t>
      </w:r>
      <w:r>
        <w:t>x</w:t>
      </w:r>
      <w:r>
        <w:rPr>
          <w:rFonts w:hint="eastAsia"/>
        </w:rPr>
        <w:t>：初始状态：最新成交价12.80，此时最高有效价为14.08</w:t>
      </w:r>
    </w:p>
    <w:tbl>
      <w:tblPr>
        <w:tblStyle w:val="a6"/>
        <w:tblW w:w="0" w:type="auto"/>
        <w:tblInd w:w="-5" w:type="dxa"/>
        <w:tblLook w:val="04A0" w:firstRow="1" w:lastRow="0" w:firstColumn="1" w:lastColumn="0" w:noHBand="0" w:noVBand="1"/>
      </w:tblPr>
      <w:tblGrid>
        <w:gridCol w:w="1276"/>
        <w:gridCol w:w="1389"/>
        <w:gridCol w:w="1389"/>
        <w:gridCol w:w="1389"/>
        <w:gridCol w:w="1389"/>
        <w:gridCol w:w="1390"/>
      </w:tblGrid>
      <w:tr w:rsidR="00F941D5" w14:paraId="55E6FD63" w14:textId="77777777" w:rsidTr="00F941D5">
        <w:trPr>
          <w:trHeight w:val="312"/>
        </w:trPr>
        <w:tc>
          <w:tcPr>
            <w:tcW w:w="1276" w:type="dxa"/>
          </w:tcPr>
          <w:p w14:paraId="36052C77" w14:textId="369025BA" w:rsidR="00F941D5" w:rsidRDefault="00F941D5" w:rsidP="00A15ABA">
            <w:r>
              <w:rPr>
                <w:rFonts w:hint="eastAsia"/>
              </w:rPr>
              <w:t>买盘盘口</w:t>
            </w:r>
          </w:p>
        </w:tc>
        <w:tc>
          <w:tcPr>
            <w:tcW w:w="1389" w:type="dxa"/>
          </w:tcPr>
          <w:p w14:paraId="7DFDB112" w14:textId="2D01655D" w:rsidR="00F941D5" w:rsidRDefault="00F941D5" w:rsidP="00A15ABA">
            <w:r>
              <w:rPr>
                <w:rFonts w:hint="eastAsia"/>
              </w:rPr>
              <w:t>12.791</w:t>
            </w:r>
          </w:p>
        </w:tc>
        <w:tc>
          <w:tcPr>
            <w:tcW w:w="1389" w:type="dxa"/>
          </w:tcPr>
          <w:p w14:paraId="12C622B2" w14:textId="17D3B5D2" w:rsidR="00F941D5" w:rsidRPr="00882A28" w:rsidRDefault="00F941D5" w:rsidP="00A15ABA">
            <w:pPr>
              <w:rPr>
                <w:highlight w:val="lightGray"/>
              </w:rPr>
            </w:pPr>
            <w:r w:rsidRPr="00882A28">
              <w:rPr>
                <w:rFonts w:hint="eastAsia"/>
                <w:highlight w:val="lightGray"/>
              </w:rPr>
              <w:t>14.100</w:t>
            </w:r>
          </w:p>
        </w:tc>
        <w:tc>
          <w:tcPr>
            <w:tcW w:w="1389" w:type="dxa"/>
          </w:tcPr>
          <w:p w14:paraId="562DCFB8" w14:textId="2BCEEE2E" w:rsidR="00F941D5" w:rsidRPr="00882A28" w:rsidRDefault="00F941D5" w:rsidP="00A15ABA">
            <w:pPr>
              <w:rPr>
                <w:highlight w:val="lightGray"/>
              </w:rPr>
            </w:pPr>
            <w:r w:rsidRPr="00882A28">
              <w:rPr>
                <w:rFonts w:hint="eastAsia"/>
                <w:highlight w:val="lightGray"/>
              </w:rPr>
              <w:t>14.101</w:t>
            </w:r>
          </w:p>
        </w:tc>
        <w:tc>
          <w:tcPr>
            <w:tcW w:w="1389" w:type="dxa"/>
          </w:tcPr>
          <w:p w14:paraId="3686A381" w14:textId="1E991A00" w:rsidR="00F941D5" w:rsidRPr="00882A28" w:rsidRDefault="00F941D5" w:rsidP="00A15ABA">
            <w:pPr>
              <w:rPr>
                <w:highlight w:val="lightGray"/>
              </w:rPr>
            </w:pPr>
            <w:r w:rsidRPr="00882A28">
              <w:rPr>
                <w:rFonts w:hint="eastAsia"/>
                <w:highlight w:val="lightGray"/>
              </w:rPr>
              <w:t>14.102</w:t>
            </w:r>
          </w:p>
        </w:tc>
        <w:tc>
          <w:tcPr>
            <w:tcW w:w="1390" w:type="dxa"/>
          </w:tcPr>
          <w:p w14:paraId="663B67A6" w14:textId="0F2A71FE" w:rsidR="00F941D5" w:rsidRPr="00882A28" w:rsidRDefault="00F941D5" w:rsidP="00A15ABA">
            <w:pPr>
              <w:rPr>
                <w:highlight w:val="lightGray"/>
              </w:rPr>
            </w:pPr>
            <w:r w:rsidRPr="00882A28">
              <w:rPr>
                <w:rFonts w:hint="eastAsia"/>
                <w:highlight w:val="lightGray"/>
              </w:rPr>
              <w:t>14.166</w:t>
            </w:r>
          </w:p>
        </w:tc>
      </w:tr>
      <w:tr w:rsidR="00F941D5" w14:paraId="47366A0B" w14:textId="77777777" w:rsidTr="00F941D5">
        <w:trPr>
          <w:trHeight w:val="312"/>
        </w:trPr>
        <w:tc>
          <w:tcPr>
            <w:tcW w:w="1276" w:type="dxa"/>
          </w:tcPr>
          <w:p w14:paraId="688009ED" w14:textId="6874B86E" w:rsidR="00F941D5" w:rsidRDefault="00F941D5" w:rsidP="00A15ABA">
            <w:r>
              <w:rPr>
                <w:rFonts w:hint="eastAsia"/>
              </w:rPr>
              <w:t>量</w:t>
            </w:r>
          </w:p>
        </w:tc>
        <w:tc>
          <w:tcPr>
            <w:tcW w:w="1389" w:type="dxa"/>
          </w:tcPr>
          <w:p w14:paraId="1309B66C" w14:textId="39C36135" w:rsidR="00F941D5" w:rsidRDefault="00F941D5" w:rsidP="00A15ABA">
            <w:r>
              <w:rPr>
                <w:rFonts w:hint="eastAsia"/>
              </w:rPr>
              <w:t>100</w:t>
            </w:r>
          </w:p>
        </w:tc>
        <w:tc>
          <w:tcPr>
            <w:tcW w:w="1389" w:type="dxa"/>
          </w:tcPr>
          <w:p w14:paraId="264436E3" w14:textId="1F6EEEAF" w:rsidR="00F941D5" w:rsidRPr="00882A28" w:rsidRDefault="00F941D5" w:rsidP="00A15ABA">
            <w:pPr>
              <w:rPr>
                <w:highlight w:val="lightGray"/>
              </w:rPr>
            </w:pPr>
            <w:r>
              <w:rPr>
                <w:rFonts w:hint="eastAsia"/>
                <w:highlight w:val="lightGray"/>
              </w:rPr>
              <w:t>100</w:t>
            </w:r>
          </w:p>
        </w:tc>
        <w:tc>
          <w:tcPr>
            <w:tcW w:w="1389" w:type="dxa"/>
          </w:tcPr>
          <w:p w14:paraId="21FA5F16" w14:textId="1FE17AA0" w:rsidR="00F941D5" w:rsidRPr="00882A28" w:rsidRDefault="00F941D5" w:rsidP="00A15ABA">
            <w:pPr>
              <w:rPr>
                <w:highlight w:val="lightGray"/>
              </w:rPr>
            </w:pPr>
            <w:r>
              <w:rPr>
                <w:rFonts w:hint="eastAsia"/>
                <w:highlight w:val="lightGray"/>
              </w:rPr>
              <w:t>100</w:t>
            </w:r>
          </w:p>
        </w:tc>
        <w:tc>
          <w:tcPr>
            <w:tcW w:w="1389" w:type="dxa"/>
          </w:tcPr>
          <w:p w14:paraId="1D1E8073" w14:textId="5EF9878F" w:rsidR="00F941D5" w:rsidRPr="00882A28" w:rsidRDefault="00F941D5" w:rsidP="00A15ABA">
            <w:pPr>
              <w:rPr>
                <w:highlight w:val="lightGray"/>
              </w:rPr>
            </w:pPr>
            <w:r>
              <w:rPr>
                <w:rFonts w:hint="eastAsia"/>
                <w:highlight w:val="lightGray"/>
              </w:rPr>
              <w:t>500</w:t>
            </w:r>
          </w:p>
        </w:tc>
        <w:tc>
          <w:tcPr>
            <w:tcW w:w="1390" w:type="dxa"/>
          </w:tcPr>
          <w:p w14:paraId="36326AC2" w14:textId="21B9623F" w:rsidR="00F941D5" w:rsidRPr="00882A28" w:rsidRDefault="00F941D5" w:rsidP="00A15ABA">
            <w:pPr>
              <w:rPr>
                <w:highlight w:val="lightGray"/>
              </w:rPr>
            </w:pPr>
            <w:r>
              <w:rPr>
                <w:rFonts w:hint="eastAsia"/>
                <w:highlight w:val="lightGray"/>
              </w:rPr>
              <w:t>1000</w:t>
            </w:r>
          </w:p>
        </w:tc>
      </w:tr>
      <w:tr w:rsidR="00F941D5" w14:paraId="1C22C882" w14:textId="77777777" w:rsidTr="00F941D5">
        <w:trPr>
          <w:trHeight w:val="312"/>
        </w:trPr>
        <w:tc>
          <w:tcPr>
            <w:tcW w:w="1276" w:type="dxa"/>
          </w:tcPr>
          <w:p w14:paraId="1993A23F" w14:textId="68996FD5" w:rsidR="00F941D5" w:rsidRDefault="00F941D5" w:rsidP="00A15ABA">
            <w:r>
              <w:rPr>
                <w:rFonts w:hint="eastAsia"/>
              </w:rPr>
              <w:t>卖盘盘口</w:t>
            </w:r>
          </w:p>
        </w:tc>
        <w:tc>
          <w:tcPr>
            <w:tcW w:w="1389" w:type="dxa"/>
          </w:tcPr>
          <w:p w14:paraId="0ABE726E" w14:textId="5E84281A" w:rsidR="00F941D5" w:rsidRDefault="00F941D5" w:rsidP="00A15ABA">
            <w:r>
              <w:rPr>
                <w:rFonts w:hint="eastAsia"/>
              </w:rPr>
              <w:t>12.82</w:t>
            </w:r>
          </w:p>
        </w:tc>
        <w:tc>
          <w:tcPr>
            <w:tcW w:w="1389" w:type="dxa"/>
          </w:tcPr>
          <w:p w14:paraId="4FC41836" w14:textId="5FBD1F7D" w:rsidR="00F941D5" w:rsidRDefault="00F941D5" w:rsidP="00A15ABA">
            <w:r>
              <w:rPr>
                <w:rFonts w:hint="eastAsia"/>
              </w:rPr>
              <w:t>12.83</w:t>
            </w:r>
          </w:p>
        </w:tc>
        <w:tc>
          <w:tcPr>
            <w:tcW w:w="1389" w:type="dxa"/>
          </w:tcPr>
          <w:p w14:paraId="30E1BAD7" w14:textId="4D744273" w:rsidR="00F941D5" w:rsidRDefault="00F941D5" w:rsidP="00A15ABA">
            <w:r>
              <w:rPr>
                <w:rFonts w:hint="eastAsia"/>
              </w:rPr>
              <w:t>12.88</w:t>
            </w:r>
          </w:p>
        </w:tc>
        <w:tc>
          <w:tcPr>
            <w:tcW w:w="1389" w:type="dxa"/>
          </w:tcPr>
          <w:p w14:paraId="5EC9A12C" w14:textId="77777777" w:rsidR="00F941D5" w:rsidRDefault="00F941D5" w:rsidP="00A15ABA"/>
        </w:tc>
        <w:tc>
          <w:tcPr>
            <w:tcW w:w="1390" w:type="dxa"/>
          </w:tcPr>
          <w:p w14:paraId="7838F15E" w14:textId="77777777" w:rsidR="00F941D5" w:rsidRDefault="00F941D5" w:rsidP="00A15ABA"/>
        </w:tc>
      </w:tr>
      <w:tr w:rsidR="00F941D5" w14:paraId="0E997FB2" w14:textId="77777777" w:rsidTr="00F941D5">
        <w:trPr>
          <w:trHeight w:val="312"/>
        </w:trPr>
        <w:tc>
          <w:tcPr>
            <w:tcW w:w="1276" w:type="dxa"/>
          </w:tcPr>
          <w:p w14:paraId="24498F29" w14:textId="4C39A15B" w:rsidR="00F941D5" w:rsidRDefault="00F941D5" w:rsidP="00A15ABA">
            <w:r>
              <w:rPr>
                <w:rFonts w:hint="eastAsia"/>
              </w:rPr>
              <w:t>量</w:t>
            </w:r>
          </w:p>
        </w:tc>
        <w:tc>
          <w:tcPr>
            <w:tcW w:w="1389" w:type="dxa"/>
          </w:tcPr>
          <w:p w14:paraId="3505E047" w14:textId="79C1DF30" w:rsidR="00F941D5" w:rsidRDefault="00F941D5" w:rsidP="00A15ABA">
            <w:r>
              <w:rPr>
                <w:rFonts w:hint="eastAsia"/>
              </w:rPr>
              <w:t>100</w:t>
            </w:r>
          </w:p>
        </w:tc>
        <w:tc>
          <w:tcPr>
            <w:tcW w:w="1389" w:type="dxa"/>
          </w:tcPr>
          <w:p w14:paraId="3D79C91A" w14:textId="028A8F0B" w:rsidR="00F941D5" w:rsidRDefault="00F941D5" w:rsidP="00A15ABA">
            <w:r>
              <w:rPr>
                <w:rFonts w:hint="eastAsia"/>
              </w:rPr>
              <w:t>500</w:t>
            </w:r>
          </w:p>
        </w:tc>
        <w:tc>
          <w:tcPr>
            <w:tcW w:w="1389" w:type="dxa"/>
          </w:tcPr>
          <w:p w14:paraId="0424C4F6" w14:textId="54BC236E" w:rsidR="00F941D5" w:rsidRDefault="00F941D5" w:rsidP="00A15ABA">
            <w:r>
              <w:rPr>
                <w:rFonts w:hint="eastAsia"/>
              </w:rPr>
              <w:t>1000</w:t>
            </w:r>
          </w:p>
        </w:tc>
        <w:tc>
          <w:tcPr>
            <w:tcW w:w="1389" w:type="dxa"/>
          </w:tcPr>
          <w:p w14:paraId="11A4D508" w14:textId="77777777" w:rsidR="00F941D5" w:rsidRDefault="00F941D5" w:rsidP="00A15ABA"/>
        </w:tc>
        <w:tc>
          <w:tcPr>
            <w:tcW w:w="1390" w:type="dxa"/>
          </w:tcPr>
          <w:p w14:paraId="7B8D4834" w14:textId="77777777" w:rsidR="00F941D5" w:rsidRDefault="00F941D5" w:rsidP="00A15ABA"/>
        </w:tc>
      </w:tr>
      <w:tr w:rsidR="00F941D5" w14:paraId="2FCD2EEE" w14:textId="77777777" w:rsidTr="00F941D5">
        <w:trPr>
          <w:trHeight w:val="312"/>
        </w:trPr>
        <w:tc>
          <w:tcPr>
            <w:tcW w:w="1276" w:type="dxa"/>
          </w:tcPr>
          <w:p w14:paraId="391250B6" w14:textId="38E6B2E3" w:rsidR="00F941D5" w:rsidRDefault="00F941D5" w:rsidP="00A15ABA">
            <w:r>
              <w:rPr>
                <w:rFonts w:hint="eastAsia"/>
              </w:rPr>
              <w:t>单量</w:t>
            </w:r>
          </w:p>
        </w:tc>
        <w:tc>
          <w:tcPr>
            <w:tcW w:w="1389" w:type="dxa"/>
          </w:tcPr>
          <w:p w14:paraId="0EAF3B59" w14:textId="056982FD" w:rsidR="00F941D5" w:rsidRDefault="00F941D5" w:rsidP="00A15ABA">
            <w:r>
              <w:rPr>
                <w:rFonts w:hint="eastAsia"/>
              </w:rPr>
              <w:t>3</w:t>
            </w:r>
          </w:p>
        </w:tc>
        <w:tc>
          <w:tcPr>
            <w:tcW w:w="1389" w:type="dxa"/>
          </w:tcPr>
          <w:p w14:paraId="73848804" w14:textId="77777777" w:rsidR="00F941D5" w:rsidRDefault="00F941D5" w:rsidP="00A15ABA"/>
        </w:tc>
        <w:tc>
          <w:tcPr>
            <w:tcW w:w="1389" w:type="dxa"/>
          </w:tcPr>
          <w:p w14:paraId="3E62F49E" w14:textId="77777777" w:rsidR="00F941D5" w:rsidRDefault="00F941D5" w:rsidP="00A15ABA"/>
        </w:tc>
        <w:tc>
          <w:tcPr>
            <w:tcW w:w="1389" w:type="dxa"/>
          </w:tcPr>
          <w:p w14:paraId="754F3247" w14:textId="77777777" w:rsidR="00F941D5" w:rsidRDefault="00F941D5" w:rsidP="00A15ABA"/>
        </w:tc>
        <w:tc>
          <w:tcPr>
            <w:tcW w:w="1390" w:type="dxa"/>
          </w:tcPr>
          <w:p w14:paraId="7A48C8AC" w14:textId="77777777" w:rsidR="00F941D5" w:rsidRDefault="00F941D5" w:rsidP="00A15ABA"/>
        </w:tc>
      </w:tr>
    </w:tbl>
    <w:p w14:paraId="4CDD8863" w14:textId="66BA82F4" w:rsidR="00F36B86" w:rsidRDefault="00F36B86" w:rsidP="00A15ABA"/>
    <w:p w14:paraId="1C3EAA2D" w14:textId="71D0F4DB" w:rsidR="007C7B07" w:rsidRDefault="007C7B07" w:rsidP="00A15ABA">
      <w:r>
        <w:rPr>
          <w:rFonts w:hint="eastAsia"/>
        </w:rPr>
        <w:t>情况一：</w:t>
      </w:r>
    </w:p>
    <w:tbl>
      <w:tblPr>
        <w:tblStyle w:val="a6"/>
        <w:tblW w:w="0" w:type="auto"/>
        <w:tblLook w:val="04A0" w:firstRow="1" w:lastRow="0" w:firstColumn="1" w:lastColumn="0" w:noHBand="0" w:noVBand="1"/>
      </w:tblPr>
      <w:tblGrid>
        <w:gridCol w:w="1696"/>
        <w:gridCol w:w="2452"/>
        <w:gridCol w:w="1801"/>
        <w:gridCol w:w="2347"/>
      </w:tblGrid>
      <w:tr w:rsidR="009B2474" w14:paraId="4D3BB108" w14:textId="77777777" w:rsidTr="00690CFC">
        <w:tc>
          <w:tcPr>
            <w:tcW w:w="8296" w:type="dxa"/>
            <w:gridSpan w:val="4"/>
          </w:tcPr>
          <w:p w14:paraId="62C22614" w14:textId="67E20457" w:rsidR="009B2474" w:rsidRDefault="009B2474" w:rsidP="00A15ABA">
            <w:r>
              <w:rPr>
                <w:rFonts w:hint="eastAsia"/>
              </w:rPr>
              <w:lastRenderedPageBreak/>
              <w:t>1.</w:t>
            </w:r>
            <w:r>
              <w:t xml:space="preserve"> </w:t>
            </w:r>
            <w:r>
              <w:rPr>
                <w:rFonts w:hint="eastAsia"/>
              </w:rPr>
              <w:t>一个价格为12.82，</w:t>
            </w:r>
            <w:r w:rsidRPr="00C65B0C">
              <w:rPr>
                <w:rFonts w:hint="eastAsia"/>
                <w:highlight w:val="yellow"/>
              </w:rPr>
              <w:t>量为</w:t>
            </w:r>
            <w:r w:rsidR="00771C59" w:rsidRPr="00C65B0C">
              <w:rPr>
                <w:rFonts w:hint="eastAsia"/>
                <w:highlight w:val="yellow"/>
              </w:rPr>
              <w:t>1000</w:t>
            </w:r>
            <w:r w:rsidR="00771C59">
              <w:rPr>
                <w:rFonts w:hint="eastAsia"/>
              </w:rPr>
              <w:t>的买单进入，第一笔成交后，最新价发生变化，该买单和12.82的盘口都有剩余</w:t>
            </w:r>
          </w:p>
        </w:tc>
      </w:tr>
      <w:tr w:rsidR="009B2474" w14:paraId="1144B26C" w14:textId="77777777" w:rsidTr="00771C59">
        <w:tc>
          <w:tcPr>
            <w:tcW w:w="1696" w:type="dxa"/>
          </w:tcPr>
          <w:p w14:paraId="06036750" w14:textId="27E9DCFA" w:rsidR="009B2474" w:rsidRDefault="00771C59" w:rsidP="00A15ABA">
            <w:r>
              <w:rPr>
                <w:rFonts w:hint="eastAsia"/>
              </w:rPr>
              <w:t>最新价：12.82</w:t>
            </w:r>
          </w:p>
        </w:tc>
        <w:tc>
          <w:tcPr>
            <w:tcW w:w="2452" w:type="dxa"/>
          </w:tcPr>
          <w:p w14:paraId="4B9F0EA6" w14:textId="09F24F99" w:rsidR="009B2474" w:rsidRDefault="00771C59" w:rsidP="00A15ABA">
            <w:r w:rsidRPr="00771C59">
              <w:rPr>
                <w:rFonts w:hint="eastAsia"/>
                <w:color w:val="C00000"/>
              </w:rPr>
              <w:t>最新有效买价：14.102</w:t>
            </w:r>
          </w:p>
        </w:tc>
        <w:tc>
          <w:tcPr>
            <w:tcW w:w="1801" w:type="dxa"/>
          </w:tcPr>
          <w:p w14:paraId="3001E50D" w14:textId="4AD19248" w:rsidR="009B2474" w:rsidRDefault="00771C59" w:rsidP="00A15ABA">
            <w:r>
              <w:rPr>
                <w:rFonts w:hint="eastAsia"/>
              </w:rPr>
              <w:t>卖一价：12.82</w:t>
            </w:r>
          </w:p>
        </w:tc>
        <w:tc>
          <w:tcPr>
            <w:tcW w:w="2347" w:type="dxa"/>
          </w:tcPr>
          <w:p w14:paraId="53BCE908" w14:textId="1F565489" w:rsidR="009B2474" w:rsidRDefault="00771C59" w:rsidP="00A15ABA">
            <w:r>
              <w:rPr>
                <w:rFonts w:hint="eastAsia"/>
              </w:rPr>
              <w:t>新的有效申报：14.102、14.101、14.100</w:t>
            </w:r>
          </w:p>
        </w:tc>
      </w:tr>
      <w:tr w:rsidR="00771C59" w14:paraId="26E720FD" w14:textId="77777777" w:rsidTr="00871E8D">
        <w:tc>
          <w:tcPr>
            <w:tcW w:w="8296" w:type="dxa"/>
            <w:gridSpan w:val="4"/>
          </w:tcPr>
          <w:p w14:paraId="17F4D6F5" w14:textId="347ABD84" w:rsidR="00771C59" w:rsidRDefault="00771C59" w:rsidP="00A15ABA">
            <w:r>
              <w:rPr>
                <w:rFonts w:hint="eastAsia"/>
              </w:rPr>
              <w:t>2.</w:t>
            </w:r>
            <w:r>
              <w:t xml:space="preserve"> </w:t>
            </w:r>
            <w:r>
              <w:rPr>
                <w:rFonts w:hint="eastAsia"/>
              </w:rPr>
              <w:t>根据①，当前订单没平完之前不取新单，继续平12.82的买单，直到12.83盘口被平完</w:t>
            </w:r>
          </w:p>
        </w:tc>
      </w:tr>
      <w:tr w:rsidR="009B2474" w14:paraId="19BEA03C" w14:textId="77777777" w:rsidTr="00771C59">
        <w:tc>
          <w:tcPr>
            <w:tcW w:w="1696" w:type="dxa"/>
          </w:tcPr>
          <w:p w14:paraId="0BE9554B" w14:textId="32C614C3" w:rsidR="009B2474" w:rsidRDefault="00771C59" w:rsidP="00A15ABA">
            <w:r>
              <w:rPr>
                <w:rFonts w:hint="eastAsia"/>
              </w:rPr>
              <w:t>最新价：12.83</w:t>
            </w:r>
          </w:p>
        </w:tc>
        <w:tc>
          <w:tcPr>
            <w:tcW w:w="2452" w:type="dxa"/>
          </w:tcPr>
          <w:p w14:paraId="1179C763" w14:textId="2E20F378" w:rsidR="009B2474" w:rsidRDefault="00771C59" w:rsidP="00A15ABA">
            <w:r w:rsidRPr="00771C59">
              <w:rPr>
                <w:rFonts w:hint="eastAsia"/>
                <w:color w:val="C00000"/>
              </w:rPr>
              <w:t>最新有效买价：14.1</w:t>
            </w:r>
            <w:r w:rsidR="00584ECA">
              <w:rPr>
                <w:rFonts w:hint="eastAsia"/>
                <w:color w:val="C00000"/>
              </w:rPr>
              <w:t>13</w:t>
            </w:r>
          </w:p>
        </w:tc>
        <w:tc>
          <w:tcPr>
            <w:tcW w:w="1801" w:type="dxa"/>
          </w:tcPr>
          <w:p w14:paraId="07E2C9BB" w14:textId="2846597F" w:rsidR="009B2474" w:rsidRDefault="00584ECA" w:rsidP="00A15ABA">
            <w:r>
              <w:rPr>
                <w:rFonts w:hint="eastAsia"/>
              </w:rPr>
              <w:t>卖一价：12.88</w:t>
            </w:r>
          </w:p>
        </w:tc>
        <w:tc>
          <w:tcPr>
            <w:tcW w:w="2347" w:type="dxa"/>
          </w:tcPr>
          <w:p w14:paraId="2261B738" w14:textId="622B8ECE" w:rsidR="009B2474" w:rsidRDefault="00584ECA" w:rsidP="00A15ABA">
            <w:r>
              <w:rPr>
                <w:rFonts w:hint="eastAsia"/>
              </w:rPr>
              <w:t>新的有效申报：无</w:t>
            </w:r>
          </w:p>
        </w:tc>
      </w:tr>
      <w:tr w:rsidR="00584ECA" w14:paraId="62DBC18A" w14:textId="77777777" w:rsidTr="00025B2C">
        <w:tc>
          <w:tcPr>
            <w:tcW w:w="8296" w:type="dxa"/>
            <w:gridSpan w:val="4"/>
          </w:tcPr>
          <w:p w14:paraId="67B34144" w14:textId="15054425" w:rsidR="00584ECA" w:rsidRDefault="00584ECA" w:rsidP="00A15ABA">
            <w:r>
              <w:rPr>
                <w:rFonts w:hint="eastAsia"/>
              </w:rPr>
              <w:t>3.</w:t>
            </w:r>
            <w:r>
              <w:t xml:space="preserve"> </w:t>
            </w:r>
            <w:r>
              <w:rPr>
                <w:rFonts w:hint="eastAsia"/>
              </w:rPr>
              <w:t>根据①，继续平12.82的买单，直到该单被平完</w:t>
            </w:r>
          </w:p>
        </w:tc>
      </w:tr>
      <w:tr w:rsidR="009B2474" w14:paraId="7FD6D55F" w14:textId="77777777" w:rsidTr="00771C59">
        <w:tc>
          <w:tcPr>
            <w:tcW w:w="1696" w:type="dxa"/>
          </w:tcPr>
          <w:p w14:paraId="239CC44B" w14:textId="5973AACA" w:rsidR="009B2474" w:rsidRDefault="00584ECA" w:rsidP="00A15ABA">
            <w:r>
              <w:rPr>
                <w:rFonts w:hint="eastAsia"/>
              </w:rPr>
              <w:t>最新价：12.88</w:t>
            </w:r>
          </w:p>
        </w:tc>
        <w:tc>
          <w:tcPr>
            <w:tcW w:w="2452" w:type="dxa"/>
          </w:tcPr>
          <w:p w14:paraId="50234012" w14:textId="1D765523" w:rsidR="009B2474" w:rsidRPr="00584ECA" w:rsidRDefault="00584ECA" w:rsidP="00A15ABA">
            <w:pPr>
              <w:rPr>
                <w:color w:val="C00000"/>
              </w:rPr>
            </w:pPr>
            <w:r w:rsidRPr="00584ECA">
              <w:rPr>
                <w:rFonts w:hint="eastAsia"/>
                <w:color w:val="C00000"/>
              </w:rPr>
              <w:t>最新有效买价：14.166</w:t>
            </w:r>
          </w:p>
        </w:tc>
        <w:tc>
          <w:tcPr>
            <w:tcW w:w="1801" w:type="dxa"/>
          </w:tcPr>
          <w:p w14:paraId="735DCFAC" w14:textId="2BF76E4A" w:rsidR="009B2474" w:rsidRDefault="00584ECA" w:rsidP="00A15ABA">
            <w:r>
              <w:rPr>
                <w:rFonts w:hint="eastAsia"/>
              </w:rPr>
              <w:t>卖一价：12.88</w:t>
            </w:r>
          </w:p>
        </w:tc>
        <w:tc>
          <w:tcPr>
            <w:tcW w:w="2347" w:type="dxa"/>
          </w:tcPr>
          <w:p w14:paraId="70F4F138" w14:textId="16654806" w:rsidR="009B2474" w:rsidRPr="00584ECA" w:rsidRDefault="00584ECA" w:rsidP="00A15ABA">
            <w:pPr>
              <w:rPr>
                <w:color w:val="C00000"/>
              </w:rPr>
            </w:pPr>
            <w:r w:rsidRPr="00584ECA">
              <w:rPr>
                <w:rFonts w:hint="eastAsia"/>
                <w:color w:val="C00000"/>
              </w:rPr>
              <w:t>新的有效申报：14.166</w:t>
            </w:r>
          </w:p>
        </w:tc>
      </w:tr>
      <w:tr w:rsidR="00584ECA" w14:paraId="6BE5B067" w14:textId="77777777" w:rsidTr="0096777B">
        <w:tc>
          <w:tcPr>
            <w:tcW w:w="8296" w:type="dxa"/>
            <w:gridSpan w:val="4"/>
          </w:tcPr>
          <w:p w14:paraId="320DE393" w14:textId="38D5AACD" w:rsidR="00584ECA" w:rsidRDefault="00584ECA" w:rsidP="00A15ABA">
            <w:r>
              <w:rPr>
                <w:rFonts w:hint="eastAsia"/>
              </w:rPr>
              <w:t>4.</w:t>
            </w:r>
            <w:r>
              <w:t xml:space="preserve"> </w:t>
            </w:r>
            <w:r>
              <w:rPr>
                <w:rFonts w:hint="eastAsia"/>
              </w:rPr>
              <w:t>由于2中新单未被取出，即未被加入撮合队列，此时最高有效申报变为14.166.根据②</w:t>
            </w:r>
          </w:p>
          <w:p w14:paraId="46D81D37" w14:textId="158E0C4D" w:rsidR="00584ECA" w:rsidRDefault="00584ECA" w:rsidP="00A15ABA">
            <w:r w:rsidRPr="00584ECA">
              <w:rPr>
                <w:rFonts w:hint="eastAsia"/>
                <w:color w:val="C00000"/>
              </w:rPr>
              <w:t>最终队列中排队顺序：14.166&gt;</w:t>
            </w:r>
            <w:r w:rsidRPr="00584ECA">
              <w:rPr>
                <w:color w:val="C00000"/>
              </w:rPr>
              <w:t>14.102&gt;14.101&gt;14.100&gt;14.099</w:t>
            </w:r>
          </w:p>
        </w:tc>
      </w:tr>
    </w:tbl>
    <w:p w14:paraId="784E6234" w14:textId="63811E7E" w:rsidR="007C7B07" w:rsidRDefault="007C7B07" w:rsidP="00A15ABA"/>
    <w:p w14:paraId="780007DF" w14:textId="77777777" w:rsidR="00FF05A2" w:rsidRDefault="00FF05A2" w:rsidP="00FF05A2">
      <w:r>
        <w:rPr>
          <w:rFonts w:hint="eastAsia"/>
        </w:rPr>
        <w:t>E</w:t>
      </w:r>
      <w:r>
        <w:t>x</w:t>
      </w:r>
      <w:r>
        <w:rPr>
          <w:rFonts w:hint="eastAsia"/>
        </w:rPr>
        <w:t>：初始状态：最新成交价12.80，此时最高有效价为14.08</w:t>
      </w:r>
    </w:p>
    <w:tbl>
      <w:tblPr>
        <w:tblStyle w:val="a6"/>
        <w:tblW w:w="0" w:type="auto"/>
        <w:tblInd w:w="-5" w:type="dxa"/>
        <w:tblLook w:val="04A0" w:firstRow="1" w:lastRow="0" w:firstColumn="1" w:lastColumn="0" w:noHBand="0" w:noVBand="1"/>
      </w:tblPr>
      <w:tblGrid>
        <w:gridCol w:w="1276"/>
        <w:gridCol w:w="1389"/>
        <w:gridCol w:w="1389"/>
        <w:gridCol w:w="1389"/>
        <w:gridCol w:w="1389"/>
        <w:gridCol w:w="1390"/>
      </w:tblGrid>
      <w:tr w:rsidR="00FF05A2" w14:paraId="047A76CD" w14:textId="77777777" w:rsidTr="00E43269">
        <w:trPr>
          <w:trHeight w:val="312"/>
        </w:trPr>
        <w:tc>
          <w:tcPr>
            <w:tcW w:w="1276" w:type="dxa"/>
          </w:tcPr>
          <w:p w14:paraId="343AEFFF" w14:textId="77777777" w:rsidR="00FF05A2" w:rsidRDefault="00FF05A2" w:rsidP="00E43269">
            <w:r>
              <w:rPr>
                <w:rFonts w:hint="eastAsia"/>
              </w:rPr>
              <w:t>买盘盘口</w:t>
            </w:r>
          </w:p>
        </w:tc>
        <w:tc>
          <w:tcPr>
            <w:tcW w:w="1389" w:type="dxa"/>
          </w:tcPr>
          <w:p w14:paraId="5415D863" w14:textId="77777777" w:rsidR="00FF05A2" w:rsidRDefault="00FF05A2" w:rsidP="00E43269">
            <w:r>
              <w:rPr>
                <w:rFonts w:hint="eastAsia"/>
              </w:rPr>
              <w:t>12.791</w:t>
            </w:r>
          </w:p>
        </w:tc>
        <w:tc>
          <w:tcPr>
            <w:tcW w:w="1389" w:type="dxa"/>
          </w:tcPr>
          <w:p w14:paraId="651B2421" w14:textId="77777777" w:rsidR="00FF05A2" w:rsidRPr="00882A28" w:rsidRDefault="00FF05A2" w:rsidP="00E43269">
            <w:pPr>
              <w:rPr>
                <w:highlight w:val="lightGray"/>
              </w:rPr>
            </w:pPr>
            <w:r w:rsidRPr="00882A28">
              <w:rPr>
                <w:rFonts w:hint="eastAsia"/>
                <w:highlight w:val="lightGray"/>
              </w:rPr>
              <w:t>14.100</w:t>
            </w:r>
          </w:p>
        </w:tc>
        <w:tc>
          <w:tcPr>
            <w:tcW w:w="1389" w:type="dxa"/>
          </w:tcPr>
          <w:p w14:paraId="5D4601D8" w14:textId="77777777" w:rsidR="00FF05A2" w:rsidRPr="00882A28" w:rsidRDefault="00FF05A2" w:rsidP="00E43269">
            <w:pPr>
              <w:rPr>
                <w:highlight w:val="lightGray"/>
              </w:rPr>
            </w:pPr>
            <w:r w:rsidRPr="00882A28">
              <w:rPr>
                <w:rFonts w:hint="eastAsia"/>
                <w:highlight w:val="lightGray"/>
              </w:rPr>
              <w:t>14.101</w:t>
            </w:r>
          </w:p>
        </w:tc>
        <w:tc>
          <w:tcPr>
            <w:tcW w:w="1389" w:type="dxa"/>
          </w:tcPr>
          <w:p w14:paraId="61C19EF9" w14:textId="77777777" w:rsidR="00FF05A2" w:rsidRPr="00882A28" w:rsidRDefault="00FF05A2" w:rsidP="00E43269">
            <w:pPr>
              <w:rPr>
                <w:highlight w:val="lightGray"/>
              </w:rPr>
            </w:pPr>
            <w:r w:rsidRPr="00882A28">
              <w:rPr>
                <w:rFonts w:hint="eastAsia"/>
                <w:highlight w:val="lightGray"/>
              </w:rPr>
              <w:t>14.102</w:t>
            </w:r>
          </w:p>
        </w:tc>
        <w:tc>
          <w:tcPr>
            <w:tcW w:w="1390" w:type="dxa"/>
          </w:tcPr>
          <w:p w14:paraId="5BFC98B0" w14:textId="77777777" w:rsidR="00FF05A2" w:rsidRPr="00882A28" w:rsidRDefault="00FF05A2" w:rsidP="00E43269">
            <w:pPr>
              <w:rPr>
                <w:highlight w:val="lightGray"/>
              </w:rPr>
            </w:pPr>
            <w:r w:rsidRPr="00882A28">
              <w:rPr>
                <w:rFonts w:hint="eastAsia"/>
                <w:highlight w:val="lightGray"/>
              </w:rPr>
              <w:t>14.166</w:t>
            </w:r>
          </w:p>
        </w:tc>
      </w:tr>
      <w:tr w:rsidR="00FF05A2" w14:paraId="68B22D93" w14:textId="77777777" w:rsidTr="00E43269">
        <w:trPr>
          <w:trHeight w:val="312"/>
        </w:trPr>
        <w:tc>
          <w:tcPr>
            <w:tcW w:w="1276" w:type="dxa"/>
          </w:tcPr>
          <w:p w14:paraId="692C484C" w14:textId="77777777" w:rsidR="00FF05A2" w:rsidRDefault="00FF05A2" w:rsidP="00E43269">
            <w:r>
              <w:rPr>
                <w:rFonts w:hint="eastAsia"/>
              </w:rPr>
              <w:t>量</w:t>
            </w:r>
          </w:p>
        </w:tc>
        <w:tc>
          <w:tcPr>
            <w:tcW w:w="1389" w:type="dxa"/>
          </w:tcPr>
          <w:p w14:paraId="62DE83CB" w14:textId="77777777" w:rsidR="00FF05A2" w:rsidRDefault="00FF05A2" w:rsidP="00E43269">
            <w:r>
              <w:rPr>
                <w:rFonts w:hint="eastAsia"/>
              </w:rPr>
              <w:t>100</w:t>
            </w:r>
          </w:p>
        </w:tc>
        <w:tc>
          <w:tcPr>
            <w:tcW w:w="1389" w:type="dxa"/>
          </w:tcPr>
          <w:p w14:paraId="0D72EA13" w14:textId="77777777" w:rsidR="00FF05A2" w:rsidRPr="00882A28" w:rsidRDefault="00FF05A2" w:rsidP="00E43269">
            <w:pPr>
              <w:rPr>
                <w:highlight w:val="lightGray"/>
              </w:rPr>
            </w:pPr>
            <w:r>
              <w:rPr>
                <w:rFonts w:hint="eastAsia"/>
                <w:highlight w:val="lightGray"/>
              </w:rPr>
              <w:t>100</w:t>
            </w:r>
          </w:p>
        </w:tc>
        <w:tc>
          <w:tcPr>
            <w:tcW w:w="1389" w:type="dxa"/>
          </w:tcPr>
          <w:p w14:paraId="0C8AA0E4" w14:textId="77777777" w:rsidR="00FF05A2" w:rsidRPr="00882A28" w:rsidRDefault="00FF05A2" w:rsidP="00E43269">
            <w:pPr>
              <w:rPr>
                <w:highlight w:val="lightGray"/>
              </w:rPr>
            </w:pPr>
            <w:r>
              <w:rPr>
                <w:rFonts w:hint="eastAsia"/>
                <w:highlight w:val="lightGray"/>
              </w:rPr>
              <w:t>100</w:t>
            </w:r>
          </w:p>
        </w:tc>
        <w:tc>
          <w:tcPr>
            <w:tcW w:w="1389" w:type="dxa"/>
          </w:tcPr>
          <w:p w14:paraId="3D4AF0F8" w14:textId="77777777" w:rsidR="00FF05A2" w:rsidRPr="00882A28" w:rsidRDefault="00FF05A2" w:rsidP="00E43269">
            <w:pPr>
              <w:rPr>
                <w:highlight w:val="lightGray"/>
              </w:rPr>
            </w:pPr>
            <w:r>
              <w:rPr>
                <w:rFonts w:hint="eastAsia"/>
                <w:highlight w:val="lightGray"/>
              </w:rPr>
              <w:t>500</w:t>
            </w:r>
          </w:p>
        </w:tc>
        <w:tc>
          <w:tcPr>
            <w:tcW w:w="1390" w:type="dxa"/>
          </w:tcPr>
          <w:p w14:paraId="7F0B1F06" w14:textId="77777777" w:rsidR="00FF05A2" w:rsidRPr="00882A28" w:rsidRDefault="00FF05A2" w:rsidP="00E43269">
            <w:pPr>
              <w:rPr>
                <w:highlight w:val="lightGray"/>
              </w:rPr>
            </w:pPr>
            <w:r>
              <w:rPr>
                <w:rFonts w:hint="eastAsia"/>
                <w:highlight w:val="lightGray"/>
              </w:rPr>
              <w:t>1000</w:t>
            </w:r>
          </w:p>
        </w:tc>
      </w:tr>
      <w:tr w:rsidR="00FF05A2" w14:paraId="26681E64" w14:textId="77777777" w:rsidTr="00E43269">
        <w:trPr>
          <w:trHeight w:val="312"/>
        </w:trPr>
        <w:tc>
          <w:tcPr>
            <w:tcW w:w="1276" w:type="dxa"/>
          </w:tcPr>
          <w:p w14:paraId="168B5F1C" w14:textId="77777777" w:rsidR="00FF05A2" w:rsidRDefault="00FF05A2" w:rsidP="00E43269">
            <w:r>
              <w:rPr>
                <w:rFonts w:hint="eastAsia"/>
              </w:rPr>
              <w:t>卖盘盘口</w:t>
            </w:r>
          </w:p>
        </w:tc>
        <w:tc>
          <w:tcPr>
            <w:tcW w:w="1389" w:type="dxa"/>
          </w:tcPr>
          <w:p w14:paraId="7BCC6E90" w14:textId="77777777" w:rsidR="00FF05A2" w:rsidRDefault="00FF05A2" w:rsidP="00E43269">
            <w:r>
              <w:rPr>
                <w:rFonts w:hint="eastAsia"/>
              </w:rPr>
              <w:t>12.82</w:t>
            </w:r>
          </w:p>
        </w:tc>
        <w:tc>
          <w:tcPr>
            <w:tcW w:w="1389" w:type="dxa"/>
          </w:tcPr>
          <w:p w14:paraId="6CBA8FC2" w14:textId="77777777" w:rsidR="00FF05A2" w:rsidRDefault="00FF05A2" w:rsidP="00E43269">
            <w:r>
              <w:rPr>
                <w:rFonts w:hint="eastAsia"/>
              </w:rPr>
              <w:t>12.83</w:t>
            </w:r>
          </w:p>
        </w:tc>
        <w:tc>
          <w:tcPr>
            <w:tcW w:w="1389" w:type="dxa"/>
          </w:tcPr>
          <w:p w14:paraId="4C29F2A6" w14:textId="77777777" w:rsidR="00FF05A2" w:rsidRDefault="00FF05A2" w:rsidP="00E43269">
            <w:r>
              <w:rPr>
                <w:rFonts w:hint="eastAsia"/>
              </w:rPr>
              <w:t>12.88</w:t>
            </w:r>
          </w:p>
        </w:tc>
        <w:tc>
          <w:tcPr>
            <w:tcW w:w="1389" w:type="dxa"/>
          </w:tcPr>
          <w:p w14:paraId="004E96D0" w14:textId="77777777" w:rsidR="00FF05A2" w:rsidRDefault="00FF05A2" w:rsidP="00E43269"/>
        </w:tc>
        <w:tc>
          <w:tcPr>
            <w:tcW w:w="1390" w:type="dxa"/>
          </w:tcPr>
          <w:p w14:paraId="61FC4822" w14:textId="77777777" w:rsidR="00FF05A2" w:rsidRDefault="00FF05A2" w:rsidP="00E43269"/>
        </w:tc>
      </w:tr>
      <w:tr w:rsidR="00FF05A2" w14:paraId="4D0D63D9" w14:textId="77777777" w:rsidTr="00E43269">
        <w:trPr>
          <w:trHeight w:val="312"/>
        </w:trPr>
        <w:tc>
          <w:tcPr>
            <w:tcW w:w="1276" w:type="dxa"/>
          </w:tcPr>
          <w:p w14:paraId="0362A29F" w14:textId="77777777" w:rsidR="00FF05A2" w:rsidRDefault="00FF05A2" w:rsidP="00E43269">
            <w:r>
              <w:rPr>
                <w:rFonts w:hint="eastAsia"/>
              </w:rPr>
              <w:t>量</w:t>
            </w:r>
          </w:p>
        </w:tc>
        <w:tc>
          <w:tcPr>
            <w:tcW w:w="1389" w:type="dxa"/>
          </w:tcPr>
          <w:p w14:paraId="7A055B64" w14:textId="77777777" w:rsidR="00FF05A2" w:rsidRDefault="00FF05A2" w:rsidP="00E43269">
            <w:r>
              <w:rPr>
                <w:rFonts w:hint="eastAsia"/>
              </w:rPr>
              <w:t>100</w:t>
            </w:r>
          </w:p>
        </w:tc>
        <w:tc>
          <w:tcPr>
            <w:tcW w:w="1389" w:type="dxa"/>
          </w:tcPr>
          <w:p w14:paraId="3A8FFCEC" w14:textId="77777777" w:rsidR="00FF05A2" w:rsidRDefault="00FF05A2" w:rsidP="00E43269">
            <w:r>
              <w:rPr>
                <w:rFonts w:hint="eastAsia"/>
              </w:rPr>
              <w:t>500</w:t>
            </w:r>
          </w:p>
        </w:tc>
        <w:tc>
          <w:tcPr>
            <w:tcW w:w="1389" w:type="dxa"/>
          </w:tcPr>
          <w:p w14:paraId="40E6AB4C" w14:textId="77777777" w:rsidR="00FF05A2" w:rsidRDefault="00FF05A2" w:rsidP="00E43269">
            <w:r>
              <w:rPr>
                <w:rFonts w:hint="eastAsia"/>
              </w:rPr>
              <w:t>1000</w:t>
            </w:r>
          </w:p>
        </w:tc>
        <w:tc>
          <w:tcPr>
            <w:tcW w:w="1389" w:type="dxa"/>
          </w:tcPr>
          <w:p w14:paraId="6C4659F9" w14:textId="77777777" w:rsidR="00FF05A2" w:rsidRDefault="00FF05A2" w:rsidP="00E43269"/>
        </w:tc>
        <w:tc>
          <w:tcPr>
            <w:tcW w:w="1390" w:type="dxa"/>
          </w:tcPr>
          <w:p w14:paraId="61F69DB7" w14:textId="77777777" w:rsidR="00FF05A2" w:rsidRDefault="00FF05A2" w:rsidP="00E43269"/>
        </w:tc>
      </w:tr>
      <w:tr w:rsidR="00FF05A2" w14:paraId="5E281C5B" w14:textId="77777777" w:rsidTr="00E43269">
        <w:trPr>
          <w:trHeight w:val="312"/>
        </w:trPr>
        <w:tc>
          <w:tcPr>
            <w:tcW w:w="1276" w:type="dxa"/>
          </w:tcPr>
          <w:p w14:paraId="15BC6B07" w14:textId="77777777" w:rsidR="00FF05A2" w:rsidRDefault="00FF05A2" w:rsidP="00E43269">
            <w:r>
              <w:rPr>
                <w:rFonts w:hint="eastAsia"/>
              </w:rPr>
              <w:t>单量</w:t>
            </w:r>
          </w:p>
        </w:tc>
        <w:tc>
          <w:tcPr>
            <w:tcW w:w="1389" w:type="dxa"/>
          </w:tcPr>
          <w:p w14:paraId="7862B44C" w14:textId="77777777" w:rsidR="00FF05A2" w:rsidRDefault="00FF05A2" w:rsidP="00E43269">
            <w:r>
              <w:rPr>
                <w:rFonts w:hint="eastAsia"/>
              </w:rPr>
              <w:t>3</w:t>
            </w:r>
          </w:p>
        </w:tc>
        <w:tc>
          <w:tcPr>
            <w:tcW w:w="1389" w:type="dxa"/>
          </w:tcPr>
          <w:p w14:paraId="7DABAFC2" w14:textId="77777777" w:rsidR="00FF05A2" w:rsidRDefault="00FF05A2" w:rsidP="00E43269"/>
        </w:tc>
        <w:tc>
          <w:tcPr>
            <w:tcW w:w="1389" w:type="dxa"/>
          </w:tcPr>
          <w:p w14:paraId="3E8291E6" w14:textId="77777777" w:rsidR="00FF05A2" w:rsidRDefault="00FF05A2" w:rsidP="00E43269"/>
        </w:tc>
        <w:tc>
          <w:tcPr>
            <w:tcW w:w="1389" w:type="dxa"/>
          </w:tcPr>
          <w:p w14:paraId="3223F81A" w14:textId="77777777" w:rsidR="00FF05A2" w:rsidRDefault="00FF05A2" w:rsidP="00E43269"/>
        </w:tc>
        <w:tc>
          <w:tcPr>
            <w:tcW w:w="1390" w:type="dxa"/>
          </w:tcPr>
          <w:p w14:paraId="28F1C53A" w14:textId="77777777" w:rsidR="00FF05A2" w:rsidRDefault="00FF05A2" w:rsidP="00E43269"/>
        </w:tc>
      </w:tr>
    </w:tbl>
    <w:p w14:paraId="56A44BE2" w14:textId="77777777" w:rsidR="00FF05A2" w:rsidRDefault="00FF05A2" w:rsidP="00A15ABA"/>
    <w:p w14:paraId="1A114E2D" w14:textId="15F0EC42" w:rsidR="007C7B07" w:rsidRDefault="007C7B07" w:rsidP="00A15ABA">
      <w:r>
        <w:rPr>
          <w:rFonts w:hint="eastAsia"/>
        </w:rPr>
        <w:t>情况二：</w:t>
      </w:r>
    </w:p>
    <w:tbl>
      <w:tblPr>
        <w:tblStyle w:val="a6"/>
        <w:tblW w:w="0" w:type="auto"/>
        <w:tblLook w:val="04A0" w:firstRow="1" w:lastRow="0" w:firstColumn="1" w:lastColumn="0" w:noHBand="0" w:noVBand="1"/>
      </w:tblPr>
      <w:tblGrid>
        <w:gridCol w:w="1696"/>
        <w:gridCol w:w="2452"/>
        <w:gridCol w:w="1801"/>
        <w:gridCol w:w="2347"/>
      </w:tblGrid>
      <w:tr w:rsidR="00C65B0C" w14:paraId="7FC04499" w14:textId="77777777" w:rsidTr="00E43269">
        <w:tc>
          <w:tcPr>
            <w:tcW w:w="8296" w:type="dxa"/>
            <w:gridSpan w:val="4"/>
          </w:tcPr>
          <w:p w14:paraId="00CE2724" w14:textId="7C4A8848" w:rsidR="00C65B0C" w:rsidRDefault="00C65B0C" w:rsidP="00E43269">
            <w:r>
              <w:rPr>
                <w:rFonts w:hint="eastAsia"/>
              </w:rPr>
              <w:t>1.</w:t>
            </w:r>
            <w:r>
              <w:t xml:space="preserve"> </w:t>
            </w:r>
            <w:r>
              <w:rPr>
                <w:rFonts w:hint="eastAsia"/>
              </w:rPr>
              <w:t>一个价格为12.82，</w:t>
            </w:r>
            <w:r w:rsidRPr="00C65B0C">
              <w:rPr>
                <w:rFonts w:hint="eastAsia"/>
                <w:highlight w:val="yellow"/>
              </w:rPr>
              <w:t>量为100</w:t>
            </w:r>
            <w:r>
              <w:rPr>
                <w:rFonts w:hint="eastAsia"/>
              </w:rPr>
              <w:t>的买单进入，这个订单被平完之后的状态如下：</w:t>
            </w:r>
            <w:r>
              <w:t xml:space="preserve"> </w:t>
            </w:r>
          </w:p>
        </w:tc>
      </w:tr>
      <w:tr w:rsidR="00C65B0C" w14:paraId="3DFAAF62" w14:textId="77777777" w:rsidTr="00E43269">
        <w:tc>
          <w:tcPr>
            <w:tcW w:w="1696" w:type="dxa"/>
          </w:tcPr>
          <w:p w14:paraId="0E14AE74" w14:textId="77777777" w:rsidR="00C65B0C" w:rsidRDefault="00C65B0C" w:rsidP="00E43269">
            <w:r>
              <w:rPr>
                <w:rFonts w:hint="eastAsia"/>
              </w:rPr>
              <w:t>最新价：12.82</w:t>
            </w:r>
          </w:p>
        </w:tc>
        <w:tc>
          <w:tcPr>
            <w:tcW w:w="2452" w:type="dxa"/>
          </w:tcPr>
          <w:p w14:paraId="4A754360" w14:textId="77777777" w:rsidR="00C65B0C" w:rsidRDefault="00C65B0C" w:rsidP="00E43269">
            <w:r w:rsidRPr="00771C59">
              <w:rPr>
                <w:rFonts w:hint="eastAsia"/>
                <w:color w:val="C00000"/>
              </w:rPr>
              <w:t>最新有效买价：14.102</w:t>
            </w:r>
          </w:p>
        </w:tc>
        <w:tc>
          <w:tcPr>
            <w:tcW w:w="1801" w:type="dxa"/>
          </w:tcPr>
          <w:p w14:paraId="0FA68C4D" w14:textId="0E5D33F8" w:rsidR="00C65B0C" w:rsidRDefault="00C65B0C" w:rsidP="00E43269">
            <w:r>
              <w:rPr>
                <w:rFonts w:hint="eastAsia"/>
              </w:rPr>
              <w:t>卖一价：12.83</w:t>
            </w:r>
          </w:p>
        </w:tc>
        <w:tc>
          <w:tcPr>
            <w:tcW w:w="2347" w:type="dxa"/>
          </w:tcPr>
          <w:p w14:paraId="036111F6" w14:textId="77777777" w:rsidR="00C65B0C" w:rsidRDefault="00C65B0C" w:rsidP="00E43269">
            <w:r w:rsidRPr="00C65B0C">
              <w:rPr>
                <w:rFonts w:hint="eastAsia"/>
                <w:color w:val="C00000"/>
              </w:rPr>
              <w:t>新的有效申报：14.102、14.101、14.100、14.099</w:t>
            </w:r>
          </w:p>
        </w:tc>
      </w:tr>
      <w:tr w:rsidR="00C65B0C" w14:paraId="56EE3E92" w14:textId="77777777" w:rsidTr="00E43269">
        <w:tc>
          <w:tcPr>
            <w:tcW w:w="8296" w:type="dxa"/>
            <w:gridSpan w:val="4"/>
          </w:tcPr>
          <w:p w14:paraId="55271219" w14:textId="2A3AF299" w:rsidR="00C65B0C" w:rsidRDefault="00C65B0C" w:rsidP="00E43269">
            <w:r>
              <w:rPr>
                <w:rFonts w:hint="eastAsia"/>
              </w:rPr>
              <w:t>2.</w:t>
            </w:r>
            <w:r>
              <w:t xml:space="preserve"> </w:t>
            </w:r>
            <w:r>
              <w:rPr>
                <w:rFonts w:hint="eastAsia"/>
              </w:rPr>
              <w:t>根据②，取出这些有效的单子，按照价格优先、时间优先撮合。当14.102的盘口和12.83的盘口平完之后，市场状态如下：</w:t>
            </w:r>
          </w:p>
        </w:tc>
      </w:tr>
      <w:tr w:rsidR="00C65B0C" w14:paraId="3D4609F7" w14:textId="77777777" w:rsidTr="00E43269">
        <w:tc>
          <w:tcPr>
            <w:tcW w:w="1696" w:type="dxa"/>
          </w:tcPr>
          <w:p w14:paraId="0CE339B0" w14:textId="77777777" w:rsidR="00C65B0C" w:rsidRDefault="00C65B0C" w:rsidP="00E43269">
            <w:r>
              <w:rPr>
                <w:rFonts w:hint="eastAsia"/>
              </w:rPr>
              <w:t>最新价：12.83</w:t>
            </w:r>
          </w:p>
        </w:tc>
        <w:tc>
          <w:tcPr>
            <w:tcW w:w="2452" w:type="dxa"/>
          </w:tcPr>
          <w:p w14:paraId="0428D5D4" w14:textId="77777777" w:rsidR="00C65B0C" w:rsidRDefault="00C65B0C" w:rsidP="00E43269">
            <w:r w:rsidRPr="00771C59">
              <w:rPr>
                <w:rFonts w:hint="eastAsia"/>
                <w:color w:val="C00000"/>
              </w:rPr>
              <w:t>最新有效买价：14.1</w:t>
            </w:r>
            <w:r>
              <w:rPr>
                <w:rFonts w:hint="eastAsia"/>
                <w:color w:val="C00000"/>
              </w:rPr>
              <w:t>13</w:t>
            </w:r>
          </w:p>
        </w:tc>
        <w:tc>
          <w:tcPr>
            <w:tcW w:w="1801" w:type="dxa"/>
          </w:tcPr>
          <w:p w14:paraId="2D9FE508" w14:textId="77777777" w:rsidR="00C65B0C" w:rsidRDefault="00C65B0C" w:rsidP="00E43269">
            <w:r>
              <w:rPr>
                <w:rFonts w:hint="eastAsia"/>
              </w:rPr>
              <w:t>卖一价：12.88</w:t>
            </w:r>
          </w:p>
        </w:tc>
        <w:tc>
          <w:tcPr>
            <w:tcW w:w="2347" w:type="dxa"/>
          </w:tcPr>
          <w:p w14:paraId="6A223487" w14:textId="77777777" w:rsidR="00C65B0C" w:rsidRDefault="00C65B0C" w:rsidP="00E43269">
            <w:r>
              <w:rPr>
                <w:rFonts w:hint="eastAsia"/>
              </w:rPr>
              <w:t>新的有效申报：无</w:t>
            </w:r>
          </w:p>
        </w:tc>
      </w:tr>
      <w:tr w:rsidR="00C65B0C" w14:paraId="6BD81F63" w14:textId="77777777" w:rsidTr="00E43269">
        <w:tc>
          <w:tcPr>
            <w:tcW w:w="8296" w:type="dxa"/>
            <w:gridSpan w:val="4"/>
          </w:tcPr>
          <w:p w14:paraId="42F92A4A" w14:textId="667296D7" w:rsidR="00C65B0C" w:rsidRDefault="00C65B0C" w:rsidP="00E43269">
            <w:r>
              <w:rPr>
                <w:rFonts w:hint="eastAsia"/>
              </w:rPr>
              <w:t>3.</w:t>
            </w:r>
            <w:r>
              <w:t xml:space="preserve"> </w:t>
            </w:r>
            <w:r>
              <w:rPr>
                <w:rFonts w:hint="eastAsia"/>
              </w:rPr>
              <w:t>此时买单队列首位为14.101，与12.88平第一单之后：</w:t>
            </w:r>
          </w:p>
        </w:tc>
      </w:tr>
      <w:tr w:rsidR="00C65B0C" w14:paraId="75771827" w14:textId="77777777" w:rsidTr="00E43269">
        <w:tc>
          <w:tcPr>
            <w:tcW w:w="1696" w:type="dxa"/>
          </w:tcPr>
          <w:p w14:paraId="5D39163E" w14:textId="77777777" w:rsidR="00C65B0C" w:rsidRDefault="00C65B0C" w:rsidP="00E43269">
            <w:r>
              <w:rPr>
                <w:rFonts w:hint="eastAsia"/>
              </w:rPr>
              <w:t>最新价：12.88</w:t>
            </w:r>
          </w:p>
        </w:tc>
        <w:tc>
          <w:tcPr>
            <w:tcW w:w="2452" w:type="dxa"/>
          </w:tcPr>
          <w:p w14:paraId="72173D55" w14:textId="77777777" w:rsidR="00C65B0C" w:rsidRPr="00584ECA" w:rsidRDefault="00C65B0C" w:rsidP="00E43269">
            <w:pPr>
              <w:rPr>
                <w:color w:val="C00000"/>
              </w:rPr>
            </w:pPr>
            <w:r w:rsidRPr="00584ECA">
              <w:rPr>
                <w:rFonts w:hint="eastAsia"/>
                <w:color w:val="C00000"/>
              </w:rPr>
              <w:t>最新有效买价：14.166</w:t>
            </w:r>
          </w:p>
        </w:tc>
        <w:tc>
          <w:tcPr>
            <w:tcW w:w="1801" w:type="dxa"/>
          </w:tcPr>
          <w:p w14:paraId="0098ECE7" w14:textId="77777777" w:rsidR="00C65B0C" w:rsidRDefault="00C65B0C" w:rsidP="00E43269">
            <w:r>
              <w:rPr>
                <w:rFonts w:hint="eastAsia"/>
              </w:rPr>
              <w:t>卖一价：12.88</w:t>
            </w:r>
          </w:p>
        </w:tc>
        <w:tc>
          <w:tcPr>
            <w:tcW w:w="2347" w:type="dxa"/>
          </w:tcPr>
          <w:p w14:paraId="05C519B0" w14:textId="77777777" w:rsidR="00C65B0C" w:rsidRPr="00584ECA" w:rsidRDefault="00C65B0C" w:rsidP="00E43269">
            <w:pPr>
              <w:rPr>
                <w:color w:val="C00000"/>
              </w:rPr>
            </w:pPr>
            <w:r w:rsidRPr="00584ECA">
              <w:rPr>
                <w:rFonts w:hint="eastAsia"/>
                <w:color w:val="C00000"/>
              </w:rPr>
              <w:t>新的有效申报：14.166</w:t>
            </w:r>
          </w:p>
        </w:tc>
      </w:tr>
      <w:tr w:rsidR="00C65B0C" w14:paraId="4D19B72C" w14:textId="77777777" w:rsidTr="00E43269">
        <w:tc>
          <w:tcPr>
            <w:tcW w:w="8296" w:type="dxa"/>
            <w:gridSpan w:val="4"/>
          </w:tcPr>
          <w:p w14:paraId="0DEC4E93" w14:textId="77777777" w:rsidR="00F941D5" w:rsidRDefault="00C65B0C" w:rsidP="00E43269">
            <w:r>
              <w:rPr>
                <w:rFonts w:hint="eastAsia"/>
              </w:rPr>
              <w:t>4.</w:t>
            </w:r>
            <w:r>
              <w:t xml:space="preserve"> </w:t>
            </w:r>
            <w:r w:rsidR="00F941D5">
              <w:rPr>
                <w:rFonts w:hint="eastAsia"/>
              </w:rPr>
              <w:t>根据③，新的14.166要在14.101与14.100都平完之后才能平，</w:t>
            </w:r>
          </w:p>
          <w:p w14:paraId="4A58D615" w14:textId="10765243" w:rsidR="00F941D5" w:rsidRPr="00F941D5" w:rsidRDefault="00F941D5" w:rsidP="00E43269">
            <w:pPr>
              <w:rPr>
                <w:color w:val="C00000"/>
              </w:rPr>
            </w:pPr>
            <w:r w:rsidRPr="00F941D5">
              <w:rPr>
                <w:rFonts w:hint="eastAsia"/>
                <w:color w:val="C00000"/>
              </w:rPr>
              <w:t>此时队列顺序：14.101&gt;</w:t>
            </w:r>
            <w:r w:rsidRPr="00F941D5">
              <w:rPr>
                <w:color w:val="C00000"/>
              </w:rPr>
              <w:t>14.100&gt;14.166</w:t>
            </w:r>
            <w:r>
              <w:rPr>
                <w:rFonts w:hint="eastAsia"/>
                <w:color w:val="C00000"/>
              </w:rPr>
              <w:t>（高价买单排在低价买单后面）</w:t>
            </w:r>
          </w:p>
        </w:tc>
      </w:tr>
      <w:tr w:rsidR="00F941D5" w14:paraId="5C6A437F" w14:textId="77777777" w:rsidTr="00E43269">
        <w:tc>
          <w:tcPr>
            <w:tcW w:w="8296" w:type="dxa"/>
            <w:gridSpan w:val="4"/>
          </w:tcPr>
          <w:p w14:paraId="74EA5275" w14:textId="0152DF13" w:rsidR="00F941D5" w:rsidRDefault="00F941D5" w:rsidP="00E43269">
            <w:r>
              <w:rPr>
                <w:rFonts w:hint="eastAsia"/>
              </w:rPr>
              <w:t>5.</w:t>
            </w:r>
            <w:r>
              <w:t xml:space="preserve"> </w:t>
            </w:r>
            <w:r>
              <w:rPr>
                <w:rFonts w:hint="eastAsia"/>
              </w:rPr>
              <w:t>假设14.101和14.100都平完，此时卖一价：12.88，卖一量：800.</w:t>
            </w:r>
            <w:r>
              <w:t xml:space="preserve"> </w:t>
            </w:r>
            <w:r>
              <w:rPr>
                <w:rFonts w:hint="eastAsia"/>
              </w:rPr>
              <w:t>按照连续竞价规则，14.166的单子平到剩下200手之后，卖盘为空，</w:t>
            </w:r>
            <w:r w:rsidRPr="00F941D5">
              <w:rPr>
                <w:rFonts w:hint="eastAsia"/>
                <w:highlight w:val="yellow"/>
              </w:rPr>
              <w:t>该订单被挂起</w:t>
            </w:r>
          </w:p>
        </w:tc>
      </w:tr>
      <w:tr w:rsidR="00F941D5" w14:paraId="6AA09AA3" w14:textId="77777777" w:rsidTr="00E43269">
        <w:tc>
          <w:tcPr>
            <w:tcW w:w="1696" w:type="dxa"/>
          </w:tcPr>
          <w:p w14:paraId="25890C79" w14:textId="07143B7C" w:rsidR="00F941D5" w:rsidRDefault="00F941D5" w:rsidP="00E43269">
            <w:r>
              <w:rPr>
                <w:rFonts w:hint="eastAsia"/>
              </w:rPr>
              <w:t>最新价：12.88</w:t>
            </w:r>
          </w:p>
        </w:tc>
        <w:tc>
          <w:tcPr>
            <w:tcW w:w="2452" w:type="dxa"/>
          </w:tcPr>
          <w:p w14:paraId="15B0490A" w14:textId="60687356" w:rsidR="00F941D5" w:rsidRPr="00584ECA" w:rsidRDefault="00F941D5" w:rsidP="00E43269">
            <w:pPr>
              <w:rPr>
                <w:color w:val="C00000"/>
              </w:rPr>
            </w:pPr>
            <w:r>
              <w:rPr>
                <w:rFonts w:hint="eastAsia"/>
                <w:color w:val="C00000"/>
              </w:rPr>
              <w:t>买一价：14.166</w:t>
            </w:r>
          </w:p>
        </w:tc>
        <w:tc>
          <w:tcPr>
            <w:tcW w:w="1801" w:type="dxa"/>
          </w:tcPr>
          <w:p w14:paraId="26EEB843" w14:textId="3580DFAB" w:rsidR="00F941D5" w:rsidRDefault="00F941D5" w:rsidP="00E43269">
            <w:r>
              <w:rPr>
                <w:rFonts w:hint="eastAsia"/>
              </w:rPr>
              <w:t>卖一价：DBL_MAX</w:t>
            </w:r>
          </w:p>
        </w:tc>
        <w:tc>
          <w:tcPr>
            <w:tcW w:w="2347" w:type="dxa"/>
          </w:tcPr>
          <w:p w14:paraId="2F1F9B96" w14:textId="331DD24F" w:rsidR="00F941D5" w:rsidRPr="00584ECA" w:rsidRDefault="00FF05A2" w:rsidP="00E43269">
            <w:pPr>
              <w:rPr>
                <w:color w:val="C00000"/>
              </w:rPr>
            </w:pPr>
            <w:r w:rsidRPr="00FF05A2">
              <w:rPr>
                <w:rFonts w:hint="eastAsia"/>
              </w:rPr>
              <w:t>新的有效申报：无</w:t>
            </w:r>
          </w:p>
        </w:tc>
      </w:tr>
      <w:tr w:rsidR="00F941D5" w14:paraId="340D904C" w14:textId="77777777" w:rsidTr="00E43269">
        <w:tc>
          <w:tcPr>
            <w:tcW w:w="8296" w:type="dxa"/>
            <w:gridSpan w:val="4"/>
          </w:tcPr>
          <w:p w14:paraId="2E59548E" w14:textId="4848EAF8" w:rsidR="00F941D5" w:rsidRDefault="00FF05A2" w:rsidP="00E43269">
            <w:r>
              <w:rPr>
                <w:rFonts w:hint="eastAsia"/>
              </w:rPr>
              <w:t>6.</w:t>
            </w:r>
            <w:r>
              <w:t xml:space="preserve"> </w:t>
            </w:r>
            <w:r>
              <w:rPr>
                <w:rFonts w:hint="eastAsia"/>
              </w:rPr>
              <w:t>收取下一个订单</w:t>
            </w:r>
          </w:p>
        </w:tc>
      </w:tr>
    </w:tbl>
    <w:p w14:paraId="53D1BDA5" w14:textId="77777777" w:rsidR="00764C19" w:rsidRDefault="00764C19" w:rsidP="00A15ABA"/>
    <w:p w14:paraId="6DF99D9C" w14:textId="149829A4" w:rsidR="00F36B86" w:rsidRDefault="00562828" w:rsidP="00F36B86">
      <w:pPr>
        <w:pStyle w:val="4"/>
      </w:pPr>
      <w:r>
        <w:rPr>
          <w:rFonts w:hint="eastAsia"/>
        </w:rPr>
        <w:t>问题二：</w:t>
      </w:r>
      <w:r w:rsidR="00F36B86">
        <w:rPr>
          <w:rFonts w:hint="eastAsia"/>
        </w:rPr>
        <w:t>什么时候取出这些订单？</w:t>
      </w:r>
    </w:p>
    <w:p w14:paraId="669C1E35" w14:textId="524C7ACB" w:rsidR="00F36B86" w:rsidRPr="00C81D07" w:rsidRDefault="00C81D07" w:rsidP="00F36B86">
      <w:pPr>
        <w:rPr>
          <w:b/>
          <w:bCs/>
          <w:color w:val="C00000"/>
        </w:rPr>
      </w:pPr>
      <w:r w:rsidRPr="00C81D07">
        <w:rPr>
          <w:rFonts w:hint="eastAsia"/>
          <w:b/>
          <w:bCs/>
          <w:color w:val="C00000"/>
        </w:rPr>
        <w:t>每次产生新成交价</w:t>
      </w:r>
      <w:r w:rsidR="00764C19">
        <w:rPr>
          <w:rFonts w:hint="eastAsia"/>
          <w:b/>
          <w:bCs/>
          <w:color w:val="C00000"/>
        </w:rPr>
        <w:t>（包括开盘价）</w:t>
      </w:r>
      <w:r w:rsidRPr="00C81D07">
        <w:rPr>
          <w:rFonts w:hint="eastAsia"/>
          <w:b/>
          <w:bCs/>
          <w:color w:val="C00000"/>
        </w:rPr>
        <w:t>时，都需要检查是否有新的有效订单</w:t>
      </w:r>
    </w:p>
    <w:p w14:paraId="15675576" w14:textId="4E96BAE6" w:rsidR="00764C19" w:rsidRDefault="00764C19" w:rsidP="00764C19">
      <w:pPr>
        <w:ind w:leftChars="-742" w:left="-1558"/>
      </w:pPr>
      <w:r>
        <w:rPr>
          <w:noProof/>
        </w:rPr>
        <w:drawing>
          <wp:inline distT="0" distB="0" distL="0" distR="0" wp14:anchorId="078CDFE0" wp14:editId="07F6DBD6">
            <wp:extent cx="7324725" cy="485775"/>
            <wp:effectExtent l="19050" t="38100" r="28575"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6D0F6B8" w14:textId="77777777" w:rsidR="00764C19" w:rsidRDefault="00764C19" w:rsidP="00C81D07"/>
    <w:p w14:paraId="026D0FC9" w14:textId="6F35CCFC" w:rsidR="00764C19" w:rsidRPr="00054937" w:rsidRDefault="00271435" w:rsidP="00C81D07">
      <w:r>
        <w:rPr>
          <w:rFonts w:hint="eastAsia"/>
        </w:rPr>
        <w:t>要做到以上</w:t>
      </w:r>
      <w:r w:rsidR="00C337B9">
        <w:rPr>
          <w:rFonts w:hint="eastAsia"/>
        </w:rPr>
        <w:t>要求</w:t>
      </w:r>
      <w:r>
        <w:rPr>
          <w:rFonts w:hint="eastAsia"/>
        </w:rPr>
        <w:t>，有</w:t>
      </w:r>
      <w:r w:rsidR="00054937">
        <w:rPr>
          <w:rFonts w:hint="eastAsia"/>
        </w:rPr>
        <w:t>两种方式</w:t>
      </w:r>
      <w:r>
        <w:rPr>
          <w:rFonts w:hint="eastAsia"/>
        </w:rPr>
        <w:t>：</w:t>
      </w:r>
    </w:p>
    <w:p w14:paraId="755D3F8E" w14:textId="7E05BFAD" w:rsidR="00271435" w:rsidRDefault="00271435" w:rsidP="00C81D07">
      <w:r>
        <w:rPr>
          <w:rFonts w:hint="eastAsia"/>
        </w:rPr>
        <w:lastRenderedPageBreak/>
        <w:t>① 每次撮合一个</w:t>
      </w:r>
      <w:r w:rsidR="00C337B9">
        <w:rPr>
          <w:rFonts w:hint="eastAsia"/>
        </w:rPr>
        <w:t>新</w:t>
      </w:r>
      <w:r>
        <w:rPr>
          <w:rFonts w:hint="eastAsia"/>
        </w:rPr>
        <w:t>交易，</w:t>
      </w:r>
      <w:r w:rsidR="00C337B9">
        <w:rPr>
          <w:rFonts w:hint="eastAsia"/>
        </w:rPr>
        <w:t>退出函数</w:t>
      </w:r>
      <w:r>
        <w:rPr>
          <w:rFonts w:hint="eastAsia"/>
        </w:rPr>
        <w:t>之前</w:t>
      </w:r>
      <w:r w:rsidR="00C337B9">
        <w:rPr>
          <w:rFonts w:hint="eastAsia"/>
        </w:rPr>
        <w:t>，作为一次连续竞价操作的末尾（即实现连续竞价的函数[</w:t>
      </w:r>
      <w:r w:rsidR="00C337B9">
        <w:t xml:space="preserve"> C</w:t>
      </w:r>
      <w:r w:rsidR="00C337B9">
        <w:rPr>
          <w:rFonts w:hint="eastAsia"/>
        </w:rPr>
        <w:t>ontB</w:t>
      </w:r>
      <w:r w:rsidR="00C337B9">
        <w:t>i</w:t>
      </w:r>
      <w:r w:rsidR="00C337B9">
        <w:rPr>
          <w:rFonts w:hint="eastAsia"/>
        </w:rPr>
        <w:t>d</w:t>
      </w:r>
      <w:r w:rsidR="00C337B9">
        <w:t>() ]</w:t>
      </w:r>
      <w:r w:rsidR="00C337B9">
        <w:rPr>
          <w:rFonts w:hint="eastAsia"/>
        </w:rPr>
        <w:t>的</w:t>
      </w:r>
      <w:r w:rsidR="00C337B9" w:rsidRPr="00C337B9">
        <w:rPr>
          <w:rFonts w:hint="eastAsia"/>
          <w:highlight w:val="yellow"/>
        </w:rPr>
        <w:t>末尾</w:t>
      </w:r>
      <w:r w:rsidR="00C337B9">
        <w:rPr>
          <w:rFonts w:hint="eastAsia"/>
        </w:rPr>
        <w:t>）</w:t>
      </w:r>
    </w:p>
    <w:p w14:paraId="3D9751D9" w14:textId="6F0C161C" w:rsidR="00054937" w:rsidRPr="00054937" w:rsidRDefault="00054937" w:rsidP="00C81D07">
      <w:pPr>
        <w:rPr>
          <w:color w:val="2F5496" w:themeColor="accent1" w:themeShade="BF"/>
          <w:sz w:val="22"/>
          <w:szCs w:val="24"/>
        </w:rPr>
      </w:pPr>
      <w:r>
        <w:rPr>
          <w:rFonts w:hint="eastAsia"/>
          <w:color w:val="2F5496" w:themeColor="accent1" w:themeShade="BF"/>
          <w:sz w:val="22"/>
          <w:szCs w:val="24"/>
        </w:rPr>
        <w:t>按流程</w:t>
      </w:r>
      <w:r w:rsidRPr="00054937">
        <w:rPr>
          <w:rFonts w:hint="eastAsia"/>
          <w:color w:val="2F5496" w:themeColor="accent1" w:themeShade="BF"/>
          <w:sz w:val="22"/>
          <w:szCs w:val="24"/>
        </w:rPr>
        <w:t>图中结构:</w:t>
      </w:r>
      <w:r w:rsidRPr="00054937">
        <w:rPr>
          <w:color w:val="2F5496" w:themeColor="accent1" w:themeShade="BF"/>
          <w:sz w:val="22"/>
          <w:szCs w:val="24"/>
        </w:rPr>
        <w:t xml:space="preserve"> </w:t>
      </w:r>
      <w:r w:rsidRPr="00054937">
        <w:rPr>
          <w:rFonts w:hint="eastAsia"/>
          <w:color w:val="2F5496" w:themeColor="accent1" w:themeShade="BF"/>
          <w:sz w:val="22"/>
          <w:szCs w:val="24"/>
        </w:rPr>
        <w:t>A+B</w:t>
      </w:r>
      <w:r w:rsidRPr="00054937">
        <w:rPr>
          <w:color w:val="2F5496" w:themeColor="accent1" w:themeShade="BF"/>
          <w:sz w:val="22"/>
          <w:szCs w:val="24"/>
        </w:rPr>
        <w:t>, C+B, C+B, ……,</w:t>
      </w:r>
      <w:r w:rsidRPr="00054937">
        <w:rPr>
          <w:rFonts w:hint="eastAsia"/>
          <w:color w:val="2F5496" w:themeColor="accent1" w:themeShade="BF"/>
          <w:sz w:val="22"/>
          <w:szCs w:val="24"/>
        </w:rPr>
        <w:t>（以C+B</w:t>
      </w:r>
      <w:r>
        <w:rPr>
          <w:rFonts w:hint="eastAsia"/>
          <w:color w:val="2F5496" w:themeColor="accent1" w:themeShade="BF"/>
          <w:sz w:val="22"/>
          <w:szCs w:val="24"/>
        </w:rPr>
        <w:t>封装为一个函数</w:t>
      </w:r>
      <w:r w:rsidRPr="00054937">
        <w:rPr>
          <w:rFonts w:hint="eastAsia"/>
          <w:color w:val="2F5496" w:themeColor="accent1" w:themeShade="BF"/>
          <w:sz w:val="22"/>
          <w:szCs w:val="24"/>
        </w:rPr>
        <w:t>）</w:t>
      </w:r>
    </w:p>
    <w:p w14:paraId="20004093" w14:textId="77777777" w:rsidR="00054937" w:rsidRDefault="00054937" w:rsidP="00C81D07"/>
    <w:p w14:paraId="041EB8E2" w14:textId="2005F7CD" w:rsidR="00C337B9" w:rsidRDefault="00C337B9" w:rsidP="00C81D07">
      <w:r>
        <w:rPr>
          <w:rFonts w:hint="eastAsia"/>
        </w:rPr>
        <w:t>②还没开始撮合新交易之前，作为一次连续竞价操作的开头（即实现连续竞价的函数[</w:t>
      </w:r>
      <w:r>
        <w:t xml:space="preserve"> C</w:t>
      </w:r>
      <w:r>
        <w:rPr>
          <w:rFonts w:hint="eastAsia"/>
        </w:rPr>
        <w:t>ontB</w:t>
      </w:r>
      <w:r>
        <w:t>i</w:t>
      </w:r>
      <w:r>
        <w:rPr>
          <w:rFonts w:hint="eastAsia"/>
        </w:rPr>
        <w:t>d</w:t>
      </w:r>
      <w:r>
        <w:t>() ]</w:t>
      </w:r>
      <w:r>
        <w:rPr>
          <w:rFonts w:hint="eastAsia"/>
        </w:rPr>
        <w:t>的</w:t>
      </w:r>
      <w:r>
        <w:rPr>
          <w:rFonts w:hint="eastAsia"/>
          <w:highlight w:val="yellow"/>
        </w:rPr>
        <w:t>开头</w:t>
      </w:r>
      <w:r>
        <w:rPr>
          <w:rFonts w:hint="eastAsia"/>
        </w:rPr>
        <w:t>）</w:t>
      </w:r>
    </w:p>
    <w:p w14:paraId="3312FF46" w14:textId="3D3DC169" w:rsidR="00054937" w:rsidRPr="00054937" w:rsidRDefault="00054937" w:rsidP="00054937">
      <w:pPr>
        <w:rPr>
          <w:color w:val="2F5496" w:themeColor="accent1" w:themeShade="BF"/>
          <w:sz w:val="22"/>
          <w:szCs w:val="24"/>
        </w:rPr>
      </w:pPr>
      <w:r>
        <w:rPr>
          <w:rFonts w:hint="eastAsia"/>
          <w:color w:val="2F5496" w:themeColor="accent1" w:themeShade="BF"/>
          <w:sz w:val="22"/>
          <w:szCs w:val="24"/>
        </w:rPr>
        <w:t>按流程</w:t>
      </w:r>
      <w:r w:rsidRPr="00054937">
        <w:rPr>
          <w:rFonts w:hint="eastAsia"/>
          <w:color w:val="2F5496" w:themeColor="accent1" w:themeShade="BF"/>
          <w:sz w:val="22"/>
          <w:szCs w:val="24"/>
        </w:rPr>
        <w:t>图中结构:</w:t>
      </w:r>
      <w:r w:rsidRPr="00054937">
        <w:rPr>
          <w:color w:val="2F5496" w:themeColor="accent1" w:themeShade="BF"/>
          <w:sz w:val="22"/>
          <w:szCs w:val="24"/>
        </w:rPr>
        <w:t xml:space="preserve"> </w:t>
      </w:r>
      <w:r w:rsidRPr="00054937">
        <w:rPr>
          <w:rFonts w:hint="eastAsia"/>
          <w:color w:val="2F5496" w:themeColor="accent1" w:themeShade="BF"/>
          <w:sz w:val="22"/>
          <w:szCs w:val="24"/>
        </w:rPr>
        <w:t>A</w:t>
      </w:r>
      <w:r w:rsidRPr="00054937">
        <w:rPr>
          <w:color w:val="2F5496" w:themeColor="accent1" w:themeShade="BF"/>
          <w:sz w:val="22"/>
          <w:szCs w:val="24"/>
        </w:rPr>
        <w:t xml:space="preserve">, </w:t>
      </w:r>
      <w:r>
        <w:rPr>
          <w:rFonts w:hint="eastAsia"/>
          <w:color w:val="2F5496" w:themeColor="accent1" w:themeShade="BF"/>
          <w:sz w:val="22"/>
          <w:szCs w:val="24"/>
        </w:rPr>
        <w:t>B+</w:t>
      </w:r>
      <w:r w:rsidRPr="00054937">
        <w:rPr>
          <w:color w:val="2F5496" w:themeColor="accent1" w:themeShade="BF"/>
          <w:sz w:val="22"/>
          <w:szCs w:val="24"/>
        </w:rPr>
        <w:t>C</w:t>
      </w:r>
      <w:r>
        <w:rPr>
          <w:color w:val="2F5496" w:themeColor="accent1" w:themeShade="BF"/>
          <w:sz w:val="22"/>
          <w:szCs w:val="24"/>
        </w:rPr>
        <w:t xml:space="preserve">, </w:t>
      </w:r>
      <w:r w:rsidRPr="00054937">
        <w:rPr>
          <w:color w:val="2F5496" w:themeColor="accent1" w:themeShade="BF"/>
          <w:sz w:val="22"/>
          <w:szCs w:val="24"/>
        </w:rPr>
        <w:t>B</w:t>
      </w:r>
      <w:r>
        <w:rPr>
          <w:color w:val="2F5496" w:themeColor="accent1" w:themeShade="BF"/>
          <w:sz w:val="22"/>
          <w:szCs w:val="24"/>
        </w:rPr>
        <w:t>+</w:t>
      </w:r>
      <w:r w:rsidRPr="00054937">
        <w:rPr>
          <w:color w:val="2F5496" w:themeColor="accent1" w:themeShade="BF"/>
          <w:sz w:val="22"/>
          <w:szCs w:val="24"/>
        </w:rPr>
        <w:t>C</w:t>
      </w:r>
      <w:r>
        <w:rPr>
          <w:color w:val="2F5496" w:themeColor="accent1" w:themeShade="BF"/>
          <w:sz w:val="22"/>
          <w:szCs w:val="24"/>
        </w:rPr>
        <w:t>,</w:t>
      </w:r>
      <w:r w:rsidRPr="00054937">
        <w:rPr>
          <w:color w:val="2F5496" w:themeColor="accent1" w:themeShade="BF"/>
          <w:sz w:val="22"/>
          <w:szCs w:val="24"/>
        </w:rPr>
        <w:t xml:space="preserve"> ……,</w:t>
      </w:r>
      <w:r w:rsidRPr="00054937">
        <w:rPr>
          <w:rFonts w:hint="eastAsia"/>
          <w:color w:val="2F5496" w:themeColor="accent1" w:themeShade="BF"/>
          <w:sz w:val="22"/>
          <w:szCs w:val="24"/>
        </w:rPr>
        <w:t>（</w:t>
      </w:r>
      <w:r>
        <w:rPr>
          <w:rFonts w:hint="eastAsia"/>
          <w:color w:val="2F5496" w:themeColor="accent1" w:themeShade="BF"/>
          <w:sz w:val="22"/>
          <w:szCs w:val="24"/>
        </w:rPr>
        <w:t>以B+C封装为一个函数</w:t>
      </w:r>
      <w:r w:rsidRPr="00054937">
        <w:rPr>
          <w:rFonts w:hint="eastAsia"/>
          <w:color w:val="2F5496" w:themeColor="accent1" w:themeShade="BF"/>
          <w:sz w:val="22"/>
          <w:szCs w:val="24"/>
        </w:rPr>
        <w:t>）</w:t>
      </w:r>
    </w:p>
    <w:p w14:paraId="3F6CB6F4" w14:textId="0531ACC5" w:rsidR="00054937" w:rsidRDefault="00054937" w:rsidP="00C81D07"/>
    <w:p w14:paraId="5DBDA9F4" w14:textId="1940CFEB" w:rsidR="00054937" w:rsidRPr="00054937" w:rsidRDefault="00054937" w:rsidP="00C81D07">
      <w:pPr>
        <w:rPr>
          <w:sz w:val="24"/>
          <w:szCs w:val="28"/>
        </w:rPr>
      </w:pPr>
      <w:r w:rsidRPr="00054937">
        <w:rPr>
          <w:rFonts w:hint="eastAsia"/>
          <w:sz w:val="24"/>
          <w:szCs w:val="28"/>
          <w:highlight w:val="yellow"/>
        </w:rPr>
        <w:t>实践证明，应该按照②方式封装函数</w:t>
      </w:r>
    </w:p>
    <w:p w14:paraId="66751E85" w14:textId="77777777" w:rsidR="00054937" w:rsidRDefault="00054937" w:rsidP="00C81D07"/>
    <w:p w14:paraId="7238DF94" w14:textId="4BCAC547" w:rsidR="00C81D07" w:rsidRDefault="00A15ABA" w:rsidP="00C81D07">
      <w:pPr>
        <w:pStyle w:val="3"/>
      </w:pPr>
      <w:r>
        <w:rPr>
          <w:rFonts w:hint="eastAsia"/>
        </w:rPr>
        <w:t>1.3.2</w:t>
      </w:r>
      <w:r w:rsidR="00FF05A2">
        <w:t xml:space="preserve"> </w:t>
      </w:r>
      <w:r w:rsidR="00C81D07">
        <w:rPr>
          <w:rFonts w:hint="eastAsia"/>
        </w:rPr>
        <w:t>临时停牌</w:t>
      </w:r>
    </w:p>
    <w:p w14:paraId="4729B904" w14:textId="7BE8F918" w:rsidR="00C81D07" w:rsidRPr="00C81D07" w:rsidRDefault="00C81D07" w:rsidP="00C81D07">
      <w:pPr>
        <w:pStyle w:val="4"/>
      </w:pPr>
      <w:r>
        <w:rPr>
          <w:rFonts w:hint="eastAsia"/>
        </w:rPr>
        <w:t>问题一：如何区分哪些单子是临停时收到的</w:t>
      </w:r>
      <w:r w:rsidR="00054937">
        <w:rPr>
          <w:rFonts w:hint="eastAsia"/>
        </w:rPr>
        <w:t>（</w:t>
      </w:r>
      <w:r w:rsidR="00054937" w:rsidRPr="00054937">
        <w:rPr>
          <w:rFonts w:hint="eastAsia"/>
          <w:color w:val="C00000"/>
        </w:rPr>
        <w:t>未解决</w:t>
      </w:r>
      <w:r w:rsidR="00054937">
        <w:rPr>
          <w:rFonts w:hint="eastAsia"/>
        </w:rPr>
        <w:t>）</w:t>
      </w:r>
    </w:p>
    <w:p w14:paraId="33568111" w14:textId="4CA8A2F2" w:rsidR="00054937" w:rsidRPr="003E02FB" w:rsidRDefault="00054937" w:rsidP="009823F1">
      <w:r>
        <w:rPr>
          <w:rFonts w:hint="eastAsia"/>
        </w:rPr>
        <w:t>深交所</w:t>
      </w:r>
      <w:r w:rsidR="009823F1">
        <w:rPr>
          <w:rFonts w:hint="eastAsia"/>
        </w:rPr>
        <w:t>临停</w:t>
      </w:r>
      <w:r>
        <w:rPr>
          <w:rFonts w:hint="eastAsia"/>
        </w:rPr>
        <w:t>期间收到的</w:t>
      </w:r>
      <w:r w:rsidR="009823F1">
        <w:rPr>
          <w:rFonts w:hint="eastAsia"/>
        </w:rPr>
        <w:t>订单会统一打上复牌时间的时间戳</w:t>
      </w:r>
      <w:r>
        <w:rPr>
          <w:rFonts w:hint="eastAsia"/>
        </w:rPr>
        <w:t>，</w:t>
      </w:r>
      <w:r w:rsidR="00C17C1A">
        <w:rPr>
          <w:rFonts w:hint="eastAsia"/>
        </w:rPr>
        <w:t>不能用OrderTime区分最后一个临停期间收到的单子（以下称为A单）和第一个连续竞价收到的单子（以下称为B单）</w:t>
      </w:r>
      <w:r>
        <w:rPr>
          <w:rFonts w:hint="eastAsia"/>
        </w:rPr>
        <w:t>。</w:t>
      </w:r>
    </w:p>
    <w:p w14:paraId="0B3FF744" w14:textId="49524CA0" w:rsidR="009246CE" w:rsidRPr="009823F1" w:rsidRDefault="009246CE" w:rsidP="009246CE">
      <w:pPr>
        <w:pStyle w:val="a3"/>
        <w:ind w:firstLineChars="0" w:firstLine="0"/>
      </w:pPr>
    </w:p>
    <w:p w14:paraId="4597AFD7" w14:textId="3F5DD56B" w:rsidR="00C803C2" w:rsidRDefault="00C803C2" w:rsidP="009246CE">
      <w:pPr>
        <w:pStyle w:val="a3"/>
        <w:ind w:firstLineChars="0" w:firstLine="0"/>
      </w:pPr>
      <w:r>
        <w:rPr>
          <w:rFonts w:hint="eastAsia"/>
        </w:rPr>
        <w:t>解决方案：</w:t>
      </w:r>
      <w:r w:rsidR="00C17C1A">
        <w:rPr>
          <w:rFonts w:hint="eastAsia"/>
        </w:rPr>
        <w:t>A、B单之间的OrderIndex不连续，有一定的GAP可用来区分两个订单</w:t>
      </w:r>
    </w:p>
    <w:p w14:paraId="0DD137BA" w14:textId="631E365B" w:rsidR="00920EB6" w:rsidRDefault="00920EB6" w:rsidP="009246CE">
      <w:pPr>
        <w:pStyle w:val="a3"/>
        <w:ind w:firstLineChars="0" w:firstLine="0"/>
      </w:pPr>
      <w:r>
        <w:rPr>
          <w:rFonts w:hint="eastAsia"/>
        </w:rPr>
        <w:t>原代码：（不考虑Order Index不连续性）</w:t>
      </w:r>
    </w:p>
    <w:p w14:paraId="61CBC920" w14:textId="42688908" w:rsidR="00920EB6" w:rsidRDefault="00920EB6" w:rsidP="00920EB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(!Time1Bigger((current_ord+1)-&gt;OrderTime, Mkt.StopTradeUntil))</w:t>
      </w:r>
    </w:p>
    <w:p w14:paraId="4649F1AF" w14:textId="509476B5" w:rsidR="00920EB6" w:rsidRPr="00920EB6" w:rsidRDefault="00920EB6" w:rsidP="00920EB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HangOrd(*current_ord, current_ord-&gt;FunctionCode,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5927AAAE" w14:textId="10E587B9" w:rsidR="00920EB6" w:rsidRDefault="00920EB6" w:rsidP="009246CE">
      <w:pPr>
        <w:pStyle w:val="a3"/>
        <w:ind w:firstLineChars="0" w:firstLine="0"/>
      </w:pPr>
      <w:r>
        <w:rPr>
          <w:rFonts w:hint="eastAsia"/>
        </w:rPr>
        <w:t>改成新代码：（考虑Order Index不连续性）</w:t>
      </w:r>
    </w:p>
    <w:p w14:paraId="4D03E8BD" w14:textId="0B0F807B" w:rsidR="00920EB6" w:rsidRDefault="00920EB6" w:rsidP="00920EB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(!Time1Bigger((current_ord+1)-&gt;OrderTime, Mkt.StopTradeUntil) &amp;&amp; (current_ord + 1)-&gt;OrderIndex - current_ord-&gt;OrderIndex &lt;= 150)</w:t>
      </w:r>
    </w:p>
    <w:p w14:paraId="2A04892E" w14:textId="77777777" w:rsidR="00920EB6" w:rsidRDefault="00920EB6" w:rsidP="00920EB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HangOrd(*current_ord, current_ord-&gt;FunctionCode,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0A07D23" w14:textId="77777777" w:rsidR="003B1968" w:rsidRDefault="003B1968" w:rsidP="009246CE">
      <w:pPr>
        <w:pStyle w:val="a3"/>
        <w:ind w:firstLineChars="0" w:firstLine="0"/>
      </w:pPr>
    </w:p>
    <w:p w14:paraId="426345A3" w14:textId="64FD4993" w:rsidR="00C17C1A" w:rsidRPr="00920EB6" w:rsidRDefault="00C17C1A" w:rsidP="009246CE">
      <w:pPr>
        <w:pStyle w:val="a3"/>
        <w:ind w:firstLineChars="0" w:firstLine="0"/>
        <w:rPr>
          <w:b/>
          <w:bCs/>
          <w:u w:val="single"/>
        </w:rPr>
      </w:pPr>
      <w:r w:rsidRPr="00920EB6">
        <w:rPr>
          <w:rFonts w:hint="eastAsia"/>
          <w:b/>
          <w:bCs/>
          <w:u w:val="single"/>
        </w:rPr>
        <w:t>新问题：不同合约的AB间GAP不一样大</w:t>
      </w:r>
    </w:p>
    <w:p w14:paraId="42BB04C9" w14:textId="5C9F1F98" w:rsidR="00920EB6" w:rsidRDefault="00BA4981" w:rsidP="009246CE">
      <w:pPr>
        <w:pStyle w:val="a3"/>
        <w:ind w:firstLineChars="0" w:firstLine="0"/>
      </w:pPr>
      <w:r>
        <w:rPr>
          <w:noProof/>
        </w:rPr>
        <mc:AlternateContent>
          <mc:Choice Requires="wps">
            <w:drawing>
              <wp:anchor distT="45720" distB="45720" distL="114300" distR="114300" simplePos="0" relativeHeight="251661312" behindDoc="0" locked="0" layoutInCell="1" allowOverlap="1" wp14:anchorId="00FC284F" wp14:editId="26226C61">
                <wp:simplePos x="0" y="0"/>
                <wp:positionH relativeFrom="margin">
                  <wp:align>right</wp:align>
                </wp:positionH>
                <wp:positionV relativeFrom="paragraph">
                  <wp:posOffset>87630</wp:posOffset>
                </wp:positionV>
                <wp:extent cx="1438275" cy="1404620"/>
                <wp:effectExtent l="0" t="0" r="2857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217D23F0" w14:textId="6C224961" w:rsidR="00BA4981" w:rsidRDefault="00BA4981">
                            <w:r>
                              <w:rPr>
                                <w:rFonts w:hint="eastAsia"/>
                              </w:rPr>
                              <w:t>票1真实临停结束点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FC284F" id="_x0000_t202" coordsize="21600,21600" o:spt="202" path="m,l,21600r21600,l21600,xe">
                <v:stroke joinstyle="miter"/>
                <v:path gradientshapeok="t" o:connecttype="rect"/>
              </v:shapetype>
              <v:shape id="文本框 2" o:spid="_x0000_s1026" type="#_x0000_t202" style="position:absolute;left:0;text-align:left;margin-left:62.05pt;margin-top:6.9pt;width:11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">
                <v:textbox style="mso-fit-shape-to-text:t">
                  <w:txbxContent>
                    <w:p w14:paraId="217D23F0" w14:textId="6C224961" w:rsidR="00BA4981" w:rsidRDefault="00BA4981">
                      <w:r>
                        <w:rPr>
                          <w:rFonts w:hint="eastAsia"/>
                        </w:rPr>
                        <w:t>票1真实临停结束点</w:t>
                      </w:r>
                    </w:p>
                  </w:txbxContent>
                </v:textbox>
                <w10:wrap type="square" anchorx="margin"/>
              </v:shape>
            </w:pict>
          </mc:Fallback>
        </mc:AlternateContent>
      </w:r>
      <w:r w:rsidR="00920EB6">
        <w:rPr>
          <w:rFonts w:hint="eastAsia"/>
        </w:rPr>
        <w:t>Ex:</w:t>
      </w:r>
      <w:r w:rsidR="00920EB6">
        <w:t xml:space="preserve"> </w:t>
      </w:r>
      <w:r w:rsidR="00920EB6">
        <w:rPr>
          <w:rFonts w:hint="eastAsia"/>
        </w:rPr>
        <w:t>时间戳相同的一批订单</w:t>
      </w:r>
    </w:p>
    <w:p w14:paraId="19B1B541" w14:textId="516A190E" w:rsidR="00BA4981" w:rsidRDefault="00BA4981" w:rsidP="009246CE">
      <w:pPr>
        <w:pStyle w:val="a3"/>
        <w:ind w:firstLineChars="0" w:firstLine="0"/>
      </w:pPr>
      <w:r>
        <w:rPr>
          <w:rFonts w:hint="eastAsia"/>
        </w:rPr>
        <w:t>1.</w:t>
      </w:r>
      <w:r>
        <w:t xml:space="preserve"> </w:t>
      </w:r>
      <w:r>
        <w:rPr>
          <w:rFonts w:hint="eastAsia"/>
        </w:rPr>
        <w:t>假设GAP大小定为25（跳跃25即认为临停结束）：</w:t>
      </w:r>
    </w:p>
    <w:p w14:paraId="3233A1DF" w14:textId="529B374F" w:rsidR="00BA4981" w:rsidRDefault="00BA4981" w:rsidP="009246CE">
      <w:pPr>
        <w:pStyle w:val="a3"/>
        <w:ind w:firstLineChars="0" w:firstLine="0"/>
      </w:pPr>
      <w:r>
        <w:rPr>
          <w:rFonts w:hint="eastAsia"/>
        </w:rPr>
        <w:t>票2判断正确，但票1会在10672就进入连续竞价，出现错误</w:t>
      </w:r>
      <w:r>
        <w:rPr>
          <w:rFonts w:hint="eastAsia"/>
          <w:b/>
          <w:bCs/>
          <w:noProof/>
          <w:u w:val="single"/>
        </w:rPr>
        <mc:AlternateContent>
          <mc:Choice Requires="wps">
            <w:drawing>
              <wp:anchor distT="0" distB="0" distL="114300" distR="114300" simplePos="0" relativeHeight="251659264" behindDoc="0" locked="0" layoutInCell="1" allowOverlap="1" wp14:anchorId="2E4E37CD" wp14:editId="77680C91">
                <wp:simplePos x="0" y="0"/>
                <wp:positionH relativeFrom="column">
                  <wp:posOffset>4667251</wp:posOffset>
                </wp:positionH>
                <wp:positionV relativeFrom="paragraph">
                  <wp:posOffset>53340</wp:posOffset>
                </wp:positionV>
                <wp:extent cx="73660" cy="276225"/>
                <wp:effectExtent l="0" t="0" r="78740" b="47625"/>
                <wp:wrapNone/>
                <wp:docPr id="2" name="直接箭头连接符 2"/>
                <wp:cNvGraphicFramePr/>
                <a:graphic xmlns:a="http://schemas.openxmlformats.org/drawingml/2006/main">
                  <a:graphicData uri="http://schemas.microsoft.com/office/word/2010/wordprocessingShape">
                    <wps:wsp>
                      <wps:cNvCnPr/>
                      <wps:spPr>
                        <a:xfrm>
                          <a:off x="0" y="0"/>
                          <a:ext cx="7366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8C789C" id="_x0000_t32" coordsize="21600,21600" o:spt="32" o:oned="t" path="m,l21600,21600e" filled="f">
                <v:path arrowok="t" fillok="f" o:connecttype="none"/>
                <o:lock v:ext="edit" shapetype="t"/>
              </v:shapetype>
              <v:shape id="直接箭头连接符 2" o:spid="_x0000_s1026" type="#_x0000_t32" style="position:absolute;left:0;text-align:left;margin-left:367.5pt;margin-top:4.2pt;width:5.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" strokecolor="#4472c4 [3204]" strokeweight=".5pt">
                <v:stroke endarrow="block" joinstyle="miter"/>
              </v:shape>
            </w:pict>
          </mc:Fallback>
        </mc:AlternateContent>
      </w:r>
    </w:p>
    <w:p w14:paraId="7FD9A11B" w14:textId="557CFF2E" w:rsidR="00BA4981" w:rsidRDefault="00BA4981" w:rsidP="009246CE">
      <w:pPr>
        <w:pStyle w:val="a3"/>
        <w:ind w:firstLineChars="0" w:firstLine="0"/>
      </w:pPr>
      <w:r>
        <w:rPr>
          <w:rFonts w:hint="eastAsia"/>
        </w:rPr>
        <w:t>2.</w:t>
      </w:r>
      <w:r>
        <w:t xml:space="preserve"> </w:t>
      </w:r>
      <w:r>
        <w:rPr>
          <w:rFonts w:hint="eastAsia"/>
        </w:rPr>
        <w:t>假设GAP大小</w:t>
      </w:r>
      <w:r w:rsidR="00323B87">
        <w:rPr>
          <w:rFonts w:hint="eastAsia"/>
        </w:rPr>
        <w:t>40：票1判断正确，但票2一直不会进入连续竞价，出错</w:t>
      </w:r>
    </w:p>
    <w:tbl>
      <w:tblPr>
        <w:tblStyle w:val="a6"/>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920EB6" w14:paraId="0AEDBA06" w14:textId="77777777" w:rsidTr="00920EB6">
        <w:tc>
          <w:tcPr>
            <w:tcW w:w="829" w:type="dxa"/>
          </w:tcPr>
          <w:p w14:paraId="414EB905" w14:textId="46405270" w:rsidR="00920EB6" w:rsidRDefault="00920EB6" w:rsidP="009246CE">
            <w:pPr>
              <w:pStyle w:val="a3"/>
              <w:ind w:firstLineChars="0" w:firstLine="0"/>
            </w:pPr>
            <w:r>
              <w:rPr>
                <w:rFonts w:hint="eastAsia"/>
              </w:rPr>
              <w:t>票1</w:t>
            </w:r>
          </w:p>
        </w:tc>
        <w:tc>
          <w:tcPr>
            <w:tcW w:w="829" w:type="dxa"/>
          </w:tcPr>
          <w:p w14:paraId="041CDEB2" w14:textId="13E127A4" w:rsidR="00920EB6" w:rsidRDefault="00920EB6" w:rsidP="009246CE">
            <w:pPr>
              <w:pStyle w:val="a3"/>
              <w:ind w:firstLineChars="0" w:firstLine="0"/>
            </w:pPr>
            <w:r>
              <w:rPr>
                <w:rFonts w:hint="eastAsia"/>
              </w:rPr>
              <w:t>10668</w:t>
            </w:r>
          </w:p>
        </w:tc>
        <w:tc>
          <w:tcPr>
            <w:tcW w:w="829" w:type="dxa"/>
          </w:tcPr>
          <w:p w14:paraId="6297F907" w14:textId="11A92292" w:rsidR="00920EB6" w:rsidRDefault="00920EB6" w:rsidP="009246CE">
            <w:pPr>
              <w:pStyle w:val="a3"/>
              <w:ind w:firstLineChars="0" w:firstLine="0"/>
            </w:pPr>
            <w:r>
              <w:rPr>
                <w:rFonts w:hint="eastAsia"/>
              </w:rPr>
              <w:t>10669</w:t>
            </w:r>
          </w:p>
        </w:tc>
        <w:tc>
          <w:tcPr>
            <w:tcW w:w="829" w:type="dxa"/>
          </w:tcPr>
          <w:p w14:paraId="7B395B61" w14:textId="47CB9A4F" w:rsidR="00920EB6" w:rsidRPr="00BA4981" w:rsidRDefault="00920EB6" w:rsidP="009246CE">
            <w:pPr>
              <w:pStyle w:val="a3"/>
              <w:ind w:firstLineChars="0" w:firstLine="0"/>
              <w:rPr>
                <w:color w:val="C00000"/>
              </w:rPr>
            </w:pPr>
            <w:r w:rsidRPr="00BA4981">
              <w:rPr>
                <w:rFonts w:hint="eastAsia"/>
                <w:color w:val="C00000"/>
              </w:rPr>
              <w:t>10672</w:t>
            </w:r>
          </w:p>
        </w:tc>
        <w:tc>
          <w:tcPr>
            <w:tcW w:w="830" w:type="dxa"/>
          </w:tcPr>
          <w:p w14:paraId="62739046" w14:textId="74EDAECF" w:rsidR="00920EB6" w:rsidRPr="00BA4981" w:rsidRDefault="00920EB6" w:rsidP="009246CE">
            <w:pPr>
              <w:pStyle w:val="a3"/>
              <w:ind w:firstLineChars="0" w:firstLine="0"/>
              <w:rPr>
                <w:color w:val="C00000"/>
              </w:rPr>
            </w:pPr>
            <w:r w:rsidRPr="00BA4981">
              <w:rPr>
                <w:rFonts w:hint="eastAsia"/>
                <w:color w:val="C00000"/>
              </w:rPr>
              <w:t>10699</w:t>
            </w:r>
          </w:p>
        </w:tc>
        <w:tc>
          <w:tcPr>
            <w:tcW w:w="830" w:type="dxa"/>
          </w:tcPr>
          <w:p w14:paraId="0672A6F9" w14:textId="6220B616" w:rsidR="00920EB6" w:rsidRDefault="00920EB6" w:rsidP="009246CE">
            <w:pPr>
              <w:pStyle w:val="a3"/>
              <w:ind w:firstLineChars="0" w:firstLine="0"/>
            </w:pPr>
            <w:r>
              <w:rPr>
                <w:rFonts w:hint="eastAsia"/>
              </w:rPr>
              <w:t>10711</w:t>
            </w:r>
          </w:p>
        </w:tc>
        <w:tc>
          <w:tcPr>
            <w:tcW w:w="830" w:type="dxa"/>
          </w:tcPr>
          <w:p w14:paraId="777C5441" w14:textId="497B5F58" w:rsidR="00920EB6" w:rsidRDefault="00920EB6" w:rsidP="009246CE">
            <w:pPr>
              <w:pStyle w:val="a3"/>
              <w:ind w:firstLineChars="0" w:firstLine="0"/>
            </w:pPr>
            <w:r>
              <w:rPr>
                <w:rFonts w:hint="eastAsia"/>
              </w:rPr>
              <w:t>10722</w:t>
            </w:r>
          </w:p>
        </w:tc>
        <w:tc>
          <w:tcPr>
            <w:tcW w:w="830" w:type="dxa"/>
          </w:tcPr>
          <w:p w14:paraId="77B92B7C" w14:textId="67210E90" w:rsidR="00920EB6" w:rsidRDefault="00920EB6" w:rsidP="009246CE">
            <w:pPr>
              <w:pStyle w:val="a3"/>
              <w:ind w:firstLineChars="0" w:firstLine="0"/>
            </w:pPr>
            <w:r>
              <w:rPr>
                <w:rFonts w:hint="eastAsia"/>
              </w:rPr>
              <w:t>10723</w:t>
            </w:r>
          </w:p>
        </w:tc>
        <w:tc>
          <w:tcPr>
            <w:tcW w:w="830" w:type="dxa"/>
          </w:tcPr>
          <w:p w14:paraId="15C62737" w14:textId="102EC0C8" w:rsidR="00920EB6" w:rsidRPr="00BA4981" w:rsidRDefault="00920EB6" w:rsidP="009246CE">
            <w:pPr>
              <w:pStyle w:val="a3"/>
              <w:ind w:firstLineChars="0" w:firstLine="0"/>
              <w:rPr>
                <w:color w:val="4472C4" w:themeColor="accent1"/>
              </w:rPr>
            </w:pPr>
            <w:r w:rsidRPr="00BA4981">
              <w:rPr>
                <w:rFonts w:hint="eastAsia"/>
                <w:color w:val="4472C4" w:themeColor="accent1"/>
              </w:rPr>
              <w:t>10755</w:t>
            </w:r>
          </w:p>
        </w:tc>
        <w:tc>
          <w:tcPr>
            <w:tcW w:w="830" w:type="dxa"/>
          </w:tcPr>
          <w:p w14:paraId="6DDB237F" w14:textId="6F274536" w:rsidR="00920EB6" w:rsidRPr="00BA4981" w:rsidRDefault="00920EB6" w:rsidP="009246CE">
            <w:pPr>
              <w:pStyle w:val="a3"/>
              <w:ind w:firstLineChars="0" w:firstLine="0"/>
              <w:rPr>
                <w:color w:val="4472C4" w:themeColor="accent1"/>
              </w:rPr>
            </w:pPr>
            <w:r w:rsidRPr="00BA4981">
              <w:rPr>
                <w:rFonts w:hint="eastAsia"/>
                <w:color w:val="4472C4" w:themeColor="accent1"/>
              </w:rPr>
              <w:t>10800</w:t>
            </w:r>
          </w:p>
        </w:tc>
      </w:tr>
      <w:tr w:rsidR="00920EB6" w14:paraId="0E912ED6" w14:textId="77777777" w:rsidTr="00920EB6">
        <w:tc>
          <w:tcPr>
            <w:tcW w:w="829" w:type="dxa"/>
          </w:tcPr>
          <w:p w14:paraId="5D062775" w14:textId="32EFD54E" w:rsidR="00920EB6" w:rsidRDefault="00920EB6" w:rsidP="009246CE">
            <w:pPr>
              <w:pStyle w:val="a3"/>
              <w:ind w:firstLineChars="0" w:firstLine="0"/>
            </w:pPr>
            <w:r>
              <w:rPr>
                <w:rFonts w:hint="eastAsia"/>
              </w:rPr>
              <w:t>票2</w:t>
            </w:r>
          </w:p>
        </w:tc>
        <w:tc>
          <w:tcPr>
            <w:tcW w:w="829" w:type="dxa"/>
          </w:tcPr>
          <w:p w14:paraId="5024A4F2" w14:textId="5A55C824" w:rsidR="00920EB6" w:rsidRDefault="00BA4981" w:rsidP="009246CE">
            <w:pPr>
              <w:pStyle w:val="a3"/>
              <w:ind w:firstLineChars="0" w:firstLine="0"/>
            </w:pPr>
            <w:r>
              <w:rPr>
                <w:rFonts w:hint="eastAsia"/>
              </w:rPr>
              <w:t>10121</w:t>
            </w:r>
          </w:p>
        </w:tc>
        <w:tc>
          <w:tcPr>
            <w:tcW w:w="829" w:type="dxa"/>
          </w:tcPr>
          <w:p w14:paraId="28D8B1E8" w14:textId="2E8807FF" w:rsidR="00920EB6" w:rsidRDefault="00BA4981" w:rsidP="009246CE">
            <w:pPr>
              <w:pStyle w:val="a3"/>
              <w:ind w:firstLineChars="0" w:firstLine="0"/>
            </w:pPr>
            <w:r>
              <w:rPr>
                <w:rFonts w:hint="eastAsia"/>
              </w:rPr>
              <w:t>10122</w:t>
            </w:r>
          </w:p>
        </w:tc>
        <w:tc>
          <w:tcPr>
            <w:tcW w:w="829" w:type="dxa"/>
          </w:tcPr>
          <w:p w14:paraId="1C2DCA87" w14:textId="7E6AFD4E" w:rsidR="00920EB6" w:rsidRDefault="00BA4981" w:rsidP="009246CE">
            <w:pPr>
              <w:pStyle w:val="a3"/>
              <w:ind w:firstLineChars="0" w:firstLine="0"/>
            </w:pPr>
            <w:r>
              <w:rPr>
                <w:rFonts w:hint="eastAsia"/>
              </w:rPr>
              <w:t>10123</w:t>
            </w:r>
          </w:p>
        </w:tc>
        <w:tc>
          <w:tcPr>
            <w:tcW w:w="830" w:type="dxa"/>
          </w:tcPr>
          <w:p w14:paraId="23BF6E31" w14:textId="60B2A6F2" w:rsidR="00920EB6" w:rsidRDefault="00BA4981" w:rsidP="009246CE">
            <w:pPr>
              <w:pStyle w:val="a3"/>
              <w:ind w:firstLineChars="0" w:firstLine="0"/>
            </w:pPr>
            <w:r>
              <w:rPr>
                <w:rFonts w:hint="eastAsia"/>
              </w:rPr>
              <w:t>10124</w:t>
            </w:r>
          </w:p>
        </w:tc>
        <w:tc>
          <w:tcPr>
            <w:tcW w:w="830" w:type="dxa"/>
          </w:tcPr>
          <w:p w14:paraId="01F31CC8" w14:textId="7E80F732" w:rsidR="00920EB6" w:rsidRDefault="00BA4981" w:rsidP="009246CE">
            <w:pPr>
              <w:pStyle w:val="a3"/>
              <w:ind w:firstLineChars="0" w:firstLine="0"/>
            </w:pPr>
            <w:r>
              <w:rPr>
                <w:rFonts w:hint="eastAsia"/>
              </w:rPr>
              <w:t>10125</w:t>
            </w:r>
          </w:p>
        </w:tc>
        <w:tc>
          <w:tcPr>
            <w:tcW w:w="830" w:type="dxa"/>
          </w:tcPr>
          <w:p w14:paraId="66A3C300" w14:textId="3333CCFF" w:rsidR="00920EB6" w:rsidRPr="00BA4981" w:rsidRDefault="00BA4981" w:rsidP="009246CE">
            <w:pPr>
              <w:pStyle w:val="a3"/>
              <w:ind w:firstLineChars="0" w:firstLine="0"/>
              <w:rPr>
                <w:color w:val="4472C4" w:themeColor="accent1"/>
              </w:rPr>
            </w:pPr>
            <w:r w:rsidRPr="00BA4981">
              <w:rPr>
                <w:rFonts w:hint="eastAsia"/>
                <w:color w:val="4472C4" w:themeColor="accent1"/>
              </w:rPr>
              <w:t>10126</w:t>
            </w:r>
          </w:p>
        </w:tc>
        <w:tc>
          <w:tcPr>
            <w:tcW w:w="830" w:type="dxa"/>
          </w:tcPr>
          <w:p w14:paraId="337CC67F" w14:textId="0113C4C1" w:rsidR="00920EB6" w:rsidRPr="00BA4981" w:rsidRDefault="00BA4981" w:rsidP="009246CE">
            <w:pPr>
              <w:pStyle w:val="a3"/>
              <w:ind w:firstLineChars="0" w:firstLine="0"/>
              <w:rPr>
                <w:color w:val="4472C4" w:themeColor="accent1"/>
              </w:rPr>
            </w:pPr>
            <w:r w:rsidRPr="00BA4981">
              <w:rPr>
                <w:rFonts w:hint="eastAsia"/>
                <w:color w:val="4472C4" w:themeColor="accent1"/>
              </w:rPr>
              <w:t>10149</w:t>
            </w:r>
          </w:p>
        </w:tc>
        <w:tc>
          <w:tcPr>
            <w:tcW w:w="830" w:type="dxa"/>
          </w:tcPr>
          <w:p w14:paraId="54D7CB67" w14:textId="13068913" w:rsidR="00920EB6" w:rsidRDefault="00BA4981" w:rsidP="009246CE">
            <w:pPr>
              <w:pStyle w:val="a3"/>
              <w:ind w:firstLineChars="0" w:firstLine="0"/>
            </w:pPr>
            <w:r>
              <w:rPr>
                <w:rFonts w:hint="eastAsia"/>
              </w:rPr>
              <w:t>10151</w:t>
            </w:r>
          </w:p>
        </w:tc>
        <w:tc>
          <w:tcPr>
            <w:tcW w:w="830" w:type="dxa"/>
          </w:tcPr>
          <w:p w14:paraId="75A32361" w14:textId="3C8DC19C" w:rsidR="00920EB6" w:rsidRDefault="00BA4981" w:rsidP="009246CE">
            <w:pPr>
              <w:pStyle w:val="a3"/>
              <w:ind w:firstLineChars="0" w:firstLine="0"/>
            </w:pPr>
            <w:r>
              <w:rPr>
                <w:rFonts w:hint="eastAsia"/>
              </w:rPr>
              <w:t>10152</w:t>
            </w:r>
          </w:p>
        </w:tc>
      </w:tr>
    </w:tbl>
    <w:p w14:paraId="6381D7EF" w14:textId="26F24269" w:rsidR="00920EB6" w:rsidRDefault="00BA4981" w:rsidP="009246CE">
      <w:pPr>
        <w:pStyle w:val="a3"/>
        <w:ind w:firstLineChars="0" w:firstLine="0"/>
      </w:pPr>
      <w:r w:rsidRPr="00BA4981">
        <w:rPr>
          <w:rFonts w:hint="eastAsia"/>
          <w:noProof/>
        </w:rPr>
        <mc:AlternateContent>
          <mc:Choice Requires="wps">
            <w:drawing>
              <wp:anchor distT="0" distB="0" distL="114300" distR="114300" simplePos="0" relativeHeight="251663360" behindDoc="0" locked="0" layoutInCell="1" allowOverlap="1" wp14:anchorId="11CC0CB8" wp14:editId="03655F24">
                <wp:simplePos x="0" y="0"/>
                <wp:positionH relativeFrom="column">
                  <wp:posOffset>3609975</wp:posOffset>
                </wp:positionH>
                <wp:positionV relativeFrom="paragraph">
                  <wp:posOffset>60960</wp:posOffset>
                </wp:positionV>
                <wp:extent cx="45719" cy="142875"/>
                <wp:effectExtent l="38100" t="38100" r="50165" b="28575"/>
                <wp:wrapNone/>
                <wp:docPr id="3" name="直接箭头连接符 3"/>
                <wp:cNvGraphicFramePr/>
                <a:graphic xmlns:a="http://schemas.openxmlformats.org/drawingml/2006/main">
                  <a:graphicData uri="http://schemas.microsoft.com/office/word/2010/wordprocessingShape">
                    <wps:wsp>
                      <wps:cNvCnPr/>
                      <wps:spPr>
                        <a:xfrm flipV="1">
                          <a:off x="0" y="0"/>
                          <a:ext cx="45719"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ED35E" id="直接箭头连接符 3" o:spid="_x0000_s1026" type="#_x0000_t32" style="position:absolute;left:0;text-align:left;margin-left:284.25pt;margin-top:4.8pt;width:3.6pt;height:1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" strokecolor="#4472c4 [3204]" strokeweight=".5pt">
                <v:stroke endarrow="block" joinstyle="miter"/>
              </v:shape>
            </w:pict>
          </mc:Fallback>
        </mc:AlternateContent>
      </w:r>
    </w:p>
    <w:p w14:paraId="0D6E2655" w14:textId="35E82C24" w:rsidR="00920EB6" w:rsidRPr="00920EB6" w:rsidRDefault="00BA4981" w:rsidP="009246CE">
      <w:pPr>
        <w:pStyle w:val="a3"/>
        <w:ind w:firstLineChars="0" w:firstLine="0"/>
      </w:pPr>
      <w:r w:rsidRPr="00BA4981">
        <w:rPr>
          <w:noProof/>
        </w:rPr>
        <mc:AlternateContent>
          <mc:Choice Requires="wps">
            <w:drawing>
              <wp:anchor distT="45720" distB="45720" distL="114300" distR="114300" simplePos="0" relativeHeight="251664384" behindDoc="0" locked="0" layoutInCell="1" allowOverlap="1" wp14:anchorId="0664F790" wp14:editId="26518BE0">
                <wp:simplePos x="0" y="0"/>
                <wp:positionH relativeFrom="margin">
                  <wp:posOffset>2495550</wp:posOffset>
                </wp:positionH>
                <wp:positionV relativeFrom="paragraph">
                  <wp:posOffset>-1905</wp:posOffset>
                </wp:positionV>
                <wp:extent cx="1438275" cy="1404620"/>
                <wp:effectExtent l="0" t="0" r="28575" b="254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34BAE5CE" w14:textId="537F1674" w:rsidR="00BA4981" w:rsidRDefault="00BA4981" w:rsidP="00BA4981">
                            <w:r>
                              <w:rPr>
                                <w:rFonts w:hint="eastAsia"/>
                              </w:rPr>
                              <w:t>票</w:t>
                            </w:r>
                            <w:r>
                              <w:t>2</w:t>
                            </w:r>
                            <w:r>
                              <w:rPr>
                                <w:rFonts w:hint="eastAsia"/>
                              </w:rPr>
                              <w:t>真实临停结束点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4F790" id="_x0000_s1027" type="#_x0000_t202" style="position:absolute;left:0;text-align:left;margin-left:196.5pt;margin-top:-.15pt;width:113.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">
                <v:textbox style="mso-fit-shape-to-text:t">
                  <w:txbxContent>
                    <w:p w14:paraId="34BAE5CE" w14:textId="537F1674" w:rsidR="00BA4981" w:rsidRDefault="00BA4981" w:rsidP="00BA4981">
                      <w:r>
                        <w:rPr>
                          <w:rFonts w:hint="eastAsia"/>
                        </w:rPr>
                        <w:t>票</w:t>
                      </w:r>
                      <w:r>
                        <w:t>2</w:t>
                      </w:r>
                      <w:r>
                        <w:rPr>
                          <w:rFonts w:hint="eastAsia"/>
                        </w:rPr>
                        <w:t>真实临停结束点</w:t>
                      </w:r>
                    </w:p>
                  </w:txbxContent>
                </v:textbox>
                <w10:wrap type="square" anchorx="margin"/>
              </v:shape>
            </w:pict>
          </mc:Fallback>
        </mc:AlternateContent>
      </w:r>
    </w:p>
    <w:p w14:paraId="4F6E0564" w14:textId="77777777" w:rsidR="00C81D07" w:rsidRDefault="00C81D07" w:rsidP="00C81D07">
      <w:pPr>
        <w:pStyle w:val="4"/>
      </w:pPr>
      <w:r>
        <w:rPr>
          <w:rFonts w:hint="eastAsia"/>
        </w:rPr>
        <w:t>问题二：临时停牌的复牌集合竞价</w:t>
      </w:r>
    </w:p>
    <w:p w14:paraId="2AE74259" w14:textId="2BCA0AA8" w:rsidR="00323B87" w:rsidRDefault="00323B87" w:rsidP="009246CE">
      <w:pPr>
        <w:pStyle w:val="a3"/>
        <w:ind w:firstLineChars="0" w:firstLine="0"/>
      </w:pPr>
      <w:r>
        <w:rPr>
          <w:rFonts w:hint="eastAsia"/>
        </w:rPr>
        <w:t>临时停牌结束时，交易所会对临停期间收到的所有订单进行一次复牌集合竞价。</w:t>
      </w:r>
    </w:p>
    <w:p w14:paraId="01079FE2" w14:textId="5D845175" w:rsidR="00323B87" w:rsidRPr="00323B87" w:rsidRDefault="00323B87" w:rsidP="009246CE">
      <w:pPr>
        <w:pStyle w:val="a3"/>
        <w:ind w:firstLineChars="0" w:firstLine="0"/>
        <w:rPr>
          <w:u w:val="single"/>
        </w:rPr>
      </w:pPr>
      <w:r w:rsidRPr="00323B87">
        <w:rPr>
          <w:rFonts w:hint="eastAsia"/>
          <w:u w:val="single"/>
        </w:rPr>
        <w:t>核心问题：复牌竞价之后，产生新的成交价，还需要调整有效竞价范围来连续竞价吗？</w:t>
      </w:r>
    </w:p>
    <w:p w14:paraId="3835CCDF" w14:textId="7EB942B7" w:rsidR="00323B87" w:rsidRPr="00323B87" w:rsidRDefault="00323B87" w:rsidP="00323B87">
      <w:pPr>
        <w:ind w:leftChars="-742" w:left="-1558"/>
      </w:pPr>
      <w:r>
        <w:rPr>
          <w:noProof/>
        </w:rPr>
        <w:drawing>
          <wp:inline distT="0" distB="0" distL="0" distR="0" wp14:anchorId="776B8A0C" wp14:editId="739BF60D">
            <wp:extent cx="7324725" cy="485775"/>
            <wp:effectExtent l="19050" t="38100" r="28575" b="476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5BCAA93" w14:textId="396A99CF" w:rsidR="00323B87" w:rsidRDefault="00323B87" w:rsidP="009246CE">
      <w:pPr>
        <w:pStyle w:val="a3"/>
        <w:ind w:firstLineChars="0" w:firstLine="0"/>
      </w:pPr>
      <w:r>
        <w:rPr>
          <w:rFonts w:hint="eastAsia"/>
        </w:rPr>
        <w:t>假设按照1.3.1问题二中的①方法封装函数：</w:t>
      </w:r>
      <w:r w:rsidRPr="00054937">
        <w:rPr>
          <w:rFonts w:hint="eastAsia"/>
          <w:color w:val="2F5496" w:themeColor="accent1" w:themeShade="BF"/>
          <w:sz w:val="22"/>
          <w:szCs w:val="24"/>
        </w:rPr>
        <w:t>A+B</w:t>
      </w:r>
      <w:r w:rsidRPr="00054937">
        <w:rPr>
          <w:color w:val="2F5496" w:themeColor="accent1" w:themeShade="BF"/>
          <w:sz w:val="22"/>
          <w:szCs w:val="24"/>
        </w:rPr>
        <w:t>, C+B, C+B, ……</w:t>
      </w:r>
      <w:r>
        <w:rPr>
          <w:rFonts w:hint="eastAsia"/>
          <w:color w:val="2F5496" w:themeColor="accent1" w:themeShade="BF"/>
          <w:sz w:val="22"/>
          <w:szCs w:val="24"/>
        </w:rPr>
        <w:t>，集合竞价结束后会自动</w:t>
      </w:r>
      <w:r>
        <w:rPr>
          <w:rFonts w:hint="eastAsia"/>
          <w:color w:val="2F5496" w:themeColor="accent1" w:themeShade="BF"/>
          <w:sz w:val="22"/>
          <w:szCs w:val="24"/>
        </w:rPr>
        <w:lastRenderedPageBreak/>
        <w:t>进行一次取新订单</w:t>
      </w:r>
      <w:r w:rsidR="00843978">
        <w:rPr>
          <w:rFonts w:hint="eastAsia"/>
          <w:color w:val="2F5496" w:themeColor="accent1" w:themeShade="BF"/>
          <w:sz w:val="22"/>
          <w:szCs w:val="24"/>
        </w:rPr>
        <w:t>并连续竞价</w:t>
      </w:r>
      <w:r>
        <w:rPr>
          <w:rFonts w:hint="eastAsia"/>
          <w:color w:val="2F5496" w:themeColor="accent1" w:themeShade="BF"/>
          <w:sz w:val="22"/>
          <w:szCs w:val="24"/>
        </w:rPr>
        <w:t>的操作。</w:t>
      </w:r>
    </w:p>
    <w:p w14:paraId="1A7FB809" w14:textId="1C5D978F" w:rsidR="00323B87" w:rsidRDefault="00323B87" w:rsidP="00323B87">
      <w:pPr>
        <w:pStyle w:val="a3"/>
        <w:ind w:firstLineChars="0" w:firstLine="0"/>
      </w:pPr>
      <w:r>
        <w:rPr>
          <w:rFonts w:hint="eastAsia"/>
        </w:rPr>
        <w:t>假设按照1.3.1问题二中的②方法封装函数：</w:t>
      </w:r>
      <w:r w:rsidRPr="00054937">
        <w:rPr>
          <w:rFonts w:hint="eastAsia"/>
          <w:color w:val="2F5496" w:themeColor="accent1" w:themeShade="BF"/>
          <w:sz w:val="22"/>
          <w:szCs w:val="24"/>
        </w:rPr>
        <w:t>A</w:t>
      </w:r>
      <w:r w:rsidRPr="00054937">
        <w:rPr>
          <w:color w:val="2F5496" w:themeColor="accent1" w:themeShade="BF"/>
          <w:sz w:val="22"/>
          <w:szCs w:val="24"/>
        </w:rPr>
        <w:t xml:space="preserve">, </w:t>
      </w:r>
      <w:r>
        <w:rPr>
          <w:rFonts w:hint="eastAsia"/>
          <w:color w:val="2F5496" w:themeColor="accent1" w:themeShade="BF"/>
          <w:sz w:val="22"/>
          <w:szCs w:val="24"/>
        </w:rPr>
        <w:t>B+</w:t>
      </w:r>
      <w:r w:rsidRPr="00054937">
        <w:rPr>
          <w:color w:val="2F5496" w:themeColor="accent1" w:themeShade="BF"/>
          <w:sz w:val="22"/>
          <w:szCs w:val="24"/>
        </w:rPr>
        <w:t>C</w:t>
      </w:r>
      <w:r>
        <w:rPr>
          <w:color w:val="2F5496" w:themeColor="accent1" w:themeShade="BF"/>
          <w:sz w:val="22"/>
          <w:szCs w:val="24"/>
        </w:rPr>
        <w:t xml:space="preserve">, </w:t>
      </w:r>
      <w:r w:rsidRPr="00054937">
        <w:rPr>
          <w:color w:val="2F5496" w:themeColor="accent1" w:themeShade="BF"/>
          <w:sz w:val="22"/>
          <w:szCs w:val="24"/>
        </w:rPr>
        <w:t>B</w:t>
      </w:r>
      <w:r>
        <w:rPr>
          <w:color w:val="2F5496" w:themeColor="accent1" w:themeShade="BF"/>
          <w:sz w:val="22"/>
          <w:szCs w:val="24"/>
        </w:rPr>
        <w:t>+</w:t>
      </w:r>
      <w:r w:rsidRPr="00054937">
        <w:rPr>
          <w:color w:val="2F5496" w:themeColor="accent1" w:themeShade="BF"/>
          <w:sz w:val="22"/>
          <w:szCs w:val="24"/>
        </w:rPr>
        <w:t>C</w:t>
      </w:r>
      <w:r>
        <w:rPr>
          <w:color w:val="2F5496" w:themeColor="accent1" w:themeShade="BF"/>
          <w:sz w:val="22"/>
          <w:szCs w:val="24"/>
        </w:rPr>
        <w:t>,</w:t>
      </w:r>
      <w:r w:rsidRPr="00054937">
        <w:rPr>
          <w:color w:val="2F5496" w:themeColor="accent1" w:themeShade="BF"/>
          <w:sz w:val="22"/>
          <w:szCs w:val="24"/>
        </w:rPr>
        <w:t xml:space="preserve"> ……,</w:t>
      </w:r>
      <w:r>
        <w:rPr>
          <w:color w:val="2F5496" w:themeColor="accent1" w:themeShade="BF"/>
          <w:sz w:val="22"/>
          <w:szCs w:val="24"/>
        </w:rPr>
        <w:t xml:space="preserve"> </w:t>
      </w:r>
      <w:r>
        <w:rPr>
          <w:rFonts w:hint="eastAsia"/>
          <w:color w:val="2F5496" w:themeColor="accent1" w:themeShade="BF"/>
          <w:sz w:val="22"/>
          <w:szCs w:val="24"/>
        </w:rPr>
        <w:t>只有</w:t>
      </w:r>
      <w:r w:rsidR="00843978">
        <w:rPr>
          <w:rFonts w:hint="eastAsia"/>
          <w:color w:val="2F5496" w:themeColor="accent1" w:themeShade="BF"/>
          <w:sz w:val="22"/>
          <w:szCs w:val="24"/>
        </w:rPr>
        <w:t>后接连续竞价的集合竞价才会取新的有效订单并连续竞价。</w:t>
      </w:r>
    </w:p>
    <w:tbl>
      <w:tblPr>
        <w:tblStyle w:val="a6"/>
        <w:tblW w:w="0" w:type="auto"/>
        <w:tblLook w:val="04A0" w:firstRow="1" w:lastRow="0" w:firstColumn="1" w:lastColumn="0" w:noHBand="0" w:noVBand="1"/>
      </w:tblPr>
      <w:tblGrid>
        <w:gridCol w:w="1129"/>
        <w:gridCol w:w="1579"/>
        <w:gridCol w:w="1863"/>
        <w:gridCol w:w="1862"/>
        <w:gridCol w:w="1863"/>
      </w:tblGrid>
      <w:tr w:rsidR="00843978" w14:paraId="1E4BEF78" w14:textId="77777777" w:rsidTr="00843978">
        <w:tc>
          <w:tcPr>
            <w:tcW w:w="1129" w:type="dxa"/>
          </w:tcPr>
          <w:p w14:paraId="35280474" w14:textId="77777777" w:rsidR="00843978" w:rsidRDefault="00843978" w:rsidP="009246CE">
            <w:pPr>
              <w:pStyle w:val="a3"/>
              <w:ind w:firstLineChars="0" w:firstLine="0"/>
            </w:pPr>
          </w:p>
        </w:tc>
        <w:tc>
          <w:tcPr>
            <w:tcW w:w="1579" w:type="dxa"/>
          </w:tcPr>
          <w:p w14:paraId="5B3FAE1B" w14:textId="21B11C75" w:rsidR="00843978" w:rsidRDefault="00843978" w:rsidP="009246CE">
            <w:pPr>
              <w:pStyle w:val="a3"/>
              <w:ind w:firstLineChars="0" w:firstLine="0"/>
            </w:pPr>
            <w:r>
              <w:rPr>
                <w:rFonts w:hint="eastAsia"/>
              </w:rPr>
              <w:t>开盘集合竞价</w:t>
            </w:r>
          </w:p>
        </w:tc>
        <w:tc>
          <w:tcPr>
            <w:tcW w:w="1863" w:type="dxa"/>
          </w:tcPr>
          <w:p w14:paraId="35072517" w14:textId="4BC796CC" w:rsidR="00843978" w:rsidRDefault="00843978" w:rsidP="009246CE">
            <w:pPr>
              <w:pStyle w:val="a3"/>
              <w:ind w:firstLineChars="0" w:firstLine="0"/>
            </w:pPr>
            <w:r>
              <w:rPr>
                <w:rFonts w:hint="eastAsia"/>
              </w:rPr>
              <w:t>盘中临停10min后复牌集合竞价</w:t>
            </w:r>
          </w:p>
        </w:tc>
        <w:tc>
          <w:tcPr>
            <w:tcW w:w="1862" w:type="dxa"/>
          </w:tcPr>
          <w:p w14:paraId="6E26B0AE" w14:textId="203DE5FB" w:rsidR="00843978" w:rsidRDefault="00843978" w:rsidP="009246CE">
            <w:pPr>
              <w:pStyle w:val="a3"/>
              <w:ind w:firstLineChars="0" w:firstLine="0"/>
            </w:pPr>
            <w:r>
              <w:rPr>
                <w:rFonts w:hint="eastAsia"/>
              </w:rPr>
              <w:t>临停至14：57后复牌集合竞价</w:t>
            </w:r>
          </w:p>
        </w:tc>
        <w:tc>
          <w:tcPr>
            <w:tcW w:w="1863" w:type="dxa"/>
          </w:tcPr>
          <w:p w14:paraId="5D54EE6F" w14:textId="15B50663" w:rsidR="00843978" w:rsidRPr="00843978" w:rsidRDefault="00843978" w:rsidP="009246CE">
            <w:pPr>
              <w:pStyle w:val="a3"/>
              <w:ind w:firstLineChars="0" w:firstLine="0"/>
            </w:pPr>
            <w:r>
              <w:rPr>
                <w:rFonts w:hint="eastAsia"/>
              </w:rPr>
              <w:t>收盘集合竞价</w:t>
            </w:r>
          </w:p>
        </w:tc>
      </w:tr>
      <w:tr w:rsidR="00843978" w14:paraId="4EE6C8C9" w14:textId="77777777" w:rsidTr="00843978">
        <w:tc>
          <w:tcPr>
            <w:tcW w:w="1129" w:type="dxa"/>
          </w:tcPr>
          <w:p w14:paraId="622E8B95" w14:textId="71628504" w:rsidR="00843978" w:rsidRDefault="00843978" w:rsidP="009246CE">
            <w:pPr>
              <w:pStyle w:val="a3"/>
              <w:ind w:firstLineChars="0" w:firstLine="0"/>
            </w:pPr>
            <w:r>
              <w:rPr>
                <w:rFonts w:hint="eastAsia"/>
              </w:rPr>
              <w:t>①方法</w:t>
            </w:r>
          </w:p>
        </w:tc>
        <w:tc>
          <w:tcPr>
            <w:tcW w:w="1579" w:type="dxa"/>
          </w:tcPr>
          <w:p w14:paraId="2EADCDCA" w14:textId="216BFA23" w:rsidR="00843978" w:rsidRDefault="00843978" w:rsidP="009246CE">
            <w:pPr>
              <w:pStyle w:val="a3"/>
              <w:ind w:firstLineChars="0" w:firstLine="0"/>
            </w:pPr>
            <w:r>
              <w:rPr>
                <w:rFonts w:hint="eastAsia"/>
              </w:rPr>
              <w:t>√</w:t>
            </w:r>
          </w:p>
        </w:tc>
        <w:tc>
          <w:tcPr>
            <w:tcW w:w="1863" w:type="dxa"/>
          </w:tcPr>
          <w:p w14:paraId="5CBC7F1F" w14:textId="4667CD7B" w:rsidR="00843978" w:rsidRDefault="00843978" w:rsidP="009246CE">
            <w:pPr>
              <w:pStyle w:val="a3"/>
              <w:ind w:firstLineChars="0" w:firstLine="0"/>
            </w:pPr>
            <w:r>
              <w:rPr>
                <w:rFonts w:hint="eastAsia"/>
              </w:rPr>
              <w:t>√</w:t>
            </w:r>
          </w:p>
        </w:tc>
        <w:tc>
          <w:tcPr>
            <w:tcW w:w="1862" w:type="dxa"/>
          </w:tcPr>
          <w:p w14:paraId="46659FB4" w14:textId="1742CD70" w:rsidR="00843978" w:rsidRDefault="00843978" w:rsidP="009246CE">
            <w:pPr>
              <w:pStyle w:val="a3"/>
              <w:ind w:firstLineChars="0" w:firstLine="0"/>
            </w:pPr>
            <w:r>
              <w:rPr>
                <w:rFonts w:hint="eastAsia"/>
              </w:rPr>
              <w:t>√</w:t>
            </w:r>
          </w:p>
        </w:tc>
        <w:tc>
          <w:tcPr>
            <w:tcW w:w="1863" w:type="dxa"/>
          </w:tcPr>
          <w:p w14:paraId="43AC9541" w14:textId="78D00EC9" w:rsidR="00843978" w:rsidRDefault="00843978" w:rsidP="009246CE">
            <w:pPr>
              <w:pStyle w:val="a3"/>
              <w:ind w:firstLineChars="0" w:firstLine="0"/>
            </w:pPr>
            <w:r>
              <w:rPr>
                <w:rFonts w:hint="eastAsia"/>
              </w:rPr>
              <w:t>√</w:t>
            </w:r>
          </w:p>
        </w:tc>
      </w:tr>
      <w:tr w:rsidR="00843978" w14:paraId="6A28ED3E" w14:textId="77777777" w:rsidTr="00843978">
        <w:tc>
          <w:tcPr>
            <w:tcW w:w="1129" w:type="dxa"/>
          </w:tcPr>
          <w:p w14:paraId="06B1AFA0" w14:textId="166C16CA" w:rsidR="00843978" w:rsidRDefault="00843978" w:rsidP="009246CE">
            <w:pPr>
              <w:pStyle w:val="a3"/>
              <w:ind w:firstLineChars="0" w:firstLine="0"/>
            </w:pPr>
            <w:r>
              <w:rPr>
                <w:rFonts w:hint="eastAsia"/>
              </w:rPr>
              <w:t>②方法</w:t>
            </w:r>
          </w:p>
        </w:tc>
        <w:tc>
          <w:tcPr>
            <w:tcW w:w="1579" w:type="dxa"/>
          </w:tcPr>
          <w:p w14:paraId="69AB301D" w14:textId="60D431B3" w:rsidR="00843978" w:rsidRDefault="00843978" w:rsidP="009246CE">
            <w:pPr>
              <w:pStyle w:val="a3"/>
              <w:ind w:firstLineChars="0" w:firstLine="0"/>
            </w:pPr>
            <w:r>
              <w:rPr>
                <w:rFonts w:hint="eastAsia"/>
              </w:rPr>
              <w:t>√</w:t>
            </w:r>
          </w:p>
        </w:tc>
        <w:tc>
          <w:tcPr>
            <w:tcW w:w="1863" w:type="dxa"/>
          </w:tcPr>
          <w:p w14:paraId="6761C211" w14:textId="47838375" w:rsidR="00843978" w:rsidRDefault="00843978" w:rsidP="009246CE">
            <w:pPr>
              <w:pStyle w:val="a3"/>
              <w:ind w:firstLineChars="0" w:firstLine="0"/>
            </w:pPr>
            <w:r>
              <w:rPr>
                <w:rFonts w:hint="eastAsia"/>
              </w:rPr>
              <w:t>√</w:t>
            </w:r>
          </w:p>
        </w:tc>
        <w:tc>
          <w:tcPr>
            <w:tcW w:w="1862" w:type="dxa"/>
          </w:tcPr>
          <w:p w14:paraId="2C5EF7D8" w14:textId="731626E3" w:rsidR="00843978" w:rsidRDefault="00843978" w:rsidP="009246CE">
            <w:pPr>
              <w:pStyle w:val="a3"/>
              <w:ind w:firstLineChars="0" w:firstLine="0"/>
            </w:pPr>
            <w:r>
              <w:rPr>
                <w:rFonts w:hint="eastAsia"/>
              </w:rPr>
              <w:t>×</w:t>
            </w:r>
          </w:p>
        </w:tc>
        <w:tc>
          <w:tcPr>
            <w:tcW w:w="1863" w:type="dxa"/>
          </w:tcPr>
          <w:p w14:paraId="5256E200" w14:textId="33DECE2C" w:rsidR="00843978" w:rsidRDefault="00843978" w:rsidP="009246CE">
            <w:pPr>
              <w:pStyle w:val="a3"/>
              <w:ind w:firstLineChars="0" w:firstLine="0"/>
            </w:pPr>
            <w:r>
              <w:rPr>
                <w:rFonts w:hint="eastAsia"/>
              </w:rPr>
              <w:t>×</w:t>
            </w:r>
          </w:p>
        </w:tc>
      </w:tr>
    </w:tbl>
    <w:p w14:paraId="6A83479B" w14:textId="52E0C86B" w:rsidR="00323B87" w:rsidRDefault="00843978" w:rsidP="009246CE">
      <w:pPr>
        <w:pStyle w:val="a3"/>
        <w:ind w:firstLineChars="0" w:firstLine="0"/>
      </w:pPr>
      <w:r>
        <w:rPr>
          <w:rFonts w:hint="eastAsia"/>
        </w:rPr>
        <w:t>√：</w:t>
      </w:r>
      <w:r w:rsidRPr="00843978">
        <w:rPr>
          <w:rFonts w:hint="eastAsia"/>
        </w:rPr>
        <w:t>取新订单并连续竞价</w:t>
      </w:r>
      <w:r>
        <w:rPr>
          <w:rFonts w:hint="eastAsia"/>
        </w:rPr>
        <w:t xml:space="preserve">  </w:t>
      </w:r>
      <w:r>
        <w:t xml:space="preserve"> </w:t>
      </w:r>
      <w:r>
        <w:rPr>
          <w:rFonts w:hint="eastAsia"/>
        </w:rPr>
        <w:t>×：不</w:t>
      </w:r>
      <w:r w:rsidRPr="00843978">
        <w:rPr>
          <w:rFonts w:hint="eastAsia"/>
        </w:rPr>
        <w:t>取新订单并连续竞价</w:t>
      </w:r>
    </w:p>
    <w:p w14:paraId="1475A0D1" w14:textId="7FA733A2" w:rsidR="00843978" w:rsidRDefault="00843978" w:rsidP="009246CE">
      <w:pPr>
        <w:pStyle w:val="a3"/>
        <w:ind w:firstLineChars="0" w:firstLine="0"/>
      </w:pPr>
    </w:p>
    <w:p w14:paraId="4C74D984" w14:textId="40E1014E" w:rsidR="00843978" w:rsidRDefault="00843978" w:rsidP="009246CE">
      <w:pPr>
        <w:pStyle w:val="a3"/>
        <w:ind w:firstLineChars="0" w:firstLine="0"/>
      </w:pPr>
      <w:r>
        <w:rPr>
          <w:rFonts w:hint="eastAsia"/>
        </w:rPr>
        <w:t>从逻辑上说，收盘集合竞价之后不应该再有交易，所以②方法才是更合理的封装方法。真实实践中也能发现，临停至14：57后</w:t>
      </w:r>
      <w:r w:rsidR="00F536EF">
        <w:rPr>
          <w:rFonts w:hint="eastAsia"/>
        </w:rPr>
        <w:t>复牌集合竞价所产生的价格可能会带出新的有效订单，这些订单会作为合法买卖单进入收盘集合竞价，而非单个撮合。</w:t>
      </w:r>
    </w:p>
    <w:p w14:paraId="12FBEED2" w14:textId="77777777" w:rsidR="00F536EF" w:rsidRPr="00323B87" w:rsidRDefault="00F536EF" w:rsidP="009246CE">
      <w:pPr>
        <w:pStyle w:val="a3"/>
        <w:ind w:firstLineChars="0" w:firstLine="0"/>
      </w:pPr>
    </w:p>
    <w:p w14:paraId="31FEBE28" w14:textId="72D506F2" w:rsidR="007978F4" w:rsidRPr="003F0B20" w:rsidRDefault="007978F4" w:rsidP="003F0B20">
      <w:pPr>
        <w:pStyle w:val="1"/>
      </w:pPr>
      <w:r>
        <w:rPr>
          <w:rFonts w:hint="eastAsia"/>
        </w:rPr>
        <w:t>二、</w:t>
      </w:r>
      <w:r w:rsidR="00C02B31">
        <w:rPr>
          <w:rFonts w:hint="eastAsia"/>
        </w:rPr>
        <w:t>模拟盘口</w:t>
      </w:r>
      <w:r>
        <w:rPr>
          <w:rFonts w:hint="eastAsia"/>
        </w:rPr>
        <w:t>（不撮合）</w:t>
      </w:r>
    </w:p>
    <w:p w14:paraId="3FAFA373" w14:textId="0139F75E" w:rsidR="007978F4" w:rsidRDefault="00C803C2" w:rsidP="007978F4">
      <w:pPr>
        <w:pStyle w:val="2"/>
      </w:pPr>
      <w:r>
        <w:rPr>
          <w:rFonts w:hint="eastAsia"/>
        </w:rPr>
        <w:t>2.1</w:t>
      </w:r>
      <w:r>
        <w:t xml:space="preserve"> </w:t>
      </w:r>
      <w:r w:rsidR="007978F4">
        <w:rPr>
          <w:rFonts w:hint="eastAsia"/>
        </w:rPr>
        <w:t>市价限价交易</w:t>
      </w:r>
    </w:p>
    <w:p w14:paraId="05E3A9AF" w14:textId="2AB4CAFA" w:rsidR="007978F4" w:rsidRDefault="00C803C2" w:rsidP="00C803C2">
      <w:pPr>
        <w:pStyle w:val="3"/>
      </w:pPr>
      <w:r>
        <w:rPr>
          <w:rFonts w:hint="eastAsia"/>
        </w:rPr>
        <w:t>2.1.1</w:t>
      </w:r>
      <w:r w:rsidR="007978F4">
        <w:rPr>
          <w:rFonts w:hint="eastAsia"/>
        </w:rPr>
        <w:t>创业板</w:t>
      </w:r>
      <w:r w:rsidR="0005758D">
        <w:rPr>
          <w:rFonts w:hint="eastAsia"/>
        </w:rPr>
        <w:t>（</w:t>
      </w:r>
      <w:r w:rsidR="0005758D">
        <w:t>30）</w:t>
      </w:r>
      <w:r w:rsidR="007978F4">
        <w:rPr>
          <w:rFonts w:hint="eastAsia"/>
        </w:rPr>
        <w:t>有价格申报限制：</w:t>
      </w:r>
    </w:p>
    <w:p w14:paraId="0507B893" w14:textId="77777777" w:rsidR="007978F4" w:rsidRDefault="007978F4" w:rsidP="007978F4">
      <w:r>
        <w:rPr>
          <w:rFonts w:hint="eastAsia"/>
        </w:rPr>
        <w:t>（一）买入申报价格</w:t>
      </w:r>
      <w:r>
        <w:t>&lt;=102%买一；</w:t>
      </w:r>
    </w:p>
    <w:p w14:paraId="14408D69" w14:textId="77777777" w:rsidR="007978F4" w:rsidRDefault="007978F4" w:rsidP="007978F4">
      <w:r>
        <w:rPr>
          <w:rFonts w:hint="eastAsia"/>
        </w:rPr>
        <w:t>（二）卖出申报价格</w:t>
      </w:r>
      <w:r>
        <w:t xml:space="preserve">&gt;=98%卖一。 </w:t>
      </w:r>
    </w:p>
    <w:p w14:paraId="0B7DBCDB" w14:textId="77777777" w:rsidR="007978F4" w:rsidRDefault="007978F4" w:rsidP="007978F4">
      <w:r>
        <w:rPr>
          <w:rFonts w:hint="eastAsia"/>
        </w:rPr>
        <w:t>无即时揭示的最低卖出（最高买入）申报价格的，为即时揭示的最高买入（最低卖出）申报价格；</w:t>
      </w:r>
    </w:p>
    <w:p w14:paraId="71C2CA83" w14:textId="77777777" w:rsidR="007978F4" w:rsidRDefault="007978F4" w:rsidP="007978F4">
      <w:r>
        <w:rPr>
          <w:rFonts w:hint="eastAsia"/>
        </w:rPr>
        <w:t>无即时揭示的最高买入（最低卖出）申报价格的，为最近成交价；</w:t>
      </w:r>
    </w:p>
    <w:p w14:paraId="58E00331" w14:textId="77777777" w:rsidR="007978F4" w:rsidRDefault="007978F4" w:rsidP="007978F4">
      <w:r>
        <w:rPr>
          <w:rFonts w:hint="eastAsia"/>
        </w:rPr>
        <w:t>当日无成交的，为前收盘价。</w:t>
      </w:r>
    </w:p>
    <w:p w14:paraId="08FF98BF" w14:textId="7D96BA5D" w:rsidR="007978F4" w:rsidRDefault="007978F4" w:rsidP="007978F4">
      <w:r>
        <w:rPr>
          <w:rFonts w:hint="eastAsia"/>
        </w:rPr>
        <w:t>开市期间临时停牌阶段的限价申报，不适用前两款规定。</w:t>
      </w:r>
    </w:p>
    <w:p w14:paraId="4E491D89" w14:textId="01F22DA4" w:rsidR="007978F4" w:rsidRDefault="007978F4" w:rsidP="007978F4">
      <w:r>
        <w:rPr>
          <w:rFonts w:hint="eastAsia"/>
        </w:rPr>
        <w:t>有效竞价范围外的订单不会被打回，而是暂存于交易所主机中</w:t>
      </w:r>
    </w:p>
    <w:p w14:paraId="42CD932B" w14:textId="6393A101" w:rsidR="00C803C2" w:rsidRDefault="00C803C2" w:rsidP="007978F4"/>
    <w:p w14:paraId="31947FAD" w14:textId="20052F6C" w:rsidR="00C803C2" w:rsidRDefault="00C803C2" w:rsidP="00C81D07">
      <w:pPr>
        <w:pStyle w:val="4"/>
      </w:pPr>
      <w:r w:rsidRPr="00216B7F">
        <w:rPr>
          <w:rFonts w:hint="eastAsia"/>
        </w:rPr>
        <w:t>问题</w:t>
      </w:r>
      <w:r w:rsidR="00C81D07">
        <w:rPr>
          <w:rFonts w:hint="eastAsia"/>
        </w:rPr>
        <w:t>一</w:t>
      </w:r>
      <w:r w:rsidRPr="00216B7F">
        <w:rPr>
          <w:rFonts w:hint="eastAsia"/>
        </w:rPr>
        <w:t>：</w:t>
      </w:r>
      <w:r w:rsidR="00C81D07">
        <w:rPr>
          <w:rFonts w:hint="eastAsia"/>
        </w:rPr>
        <w:t>怎么给市价单赋价格？</w:t>
      </w:r>
    </w:p>
    <w:p w14:paraId="5B408F48" w14:textId="3BEF4179" w:rsidR="00C81D07" w:rsidRPr="00C81D07" w:rsidRDefault="00C81D07" w:rsidP="00C81D07">
      <w:r w:rsidRPr="00C81D07">
        <w:rPr>
          <w:rFonts w:hint="eastAsia"/>
        </w:rPr>
        <w:t>需要实时跟踪最新的买一、卖一价格以给限价、市价单赋值</w:t>
      </w:r>
    </w:p>
    <w:p w14:paraId="291B0A20" w14:textId="56772939" w:rsidR="00C803C2" w:rsidRPr="00216B7F" w:rsidRDefault="00C803C2" w:rsidP="007978F4">
      <w:pPr>
        <w:rPr>
          <w:sz w:val="23"/>
          <w:szCs w:val="24"/>
          <w:u w:val="single"/>
        </w:rPr>
      </w:pPr>
      <w:r w:rsidRPr="00216B7F">
        <w:rPr>
          <w:rFonts w:hint="eastAsia"/>
          <w:sz w:val="23"/>
          <w:szCs w:val="24"/>
          <w:u w:val="single"/>
        </w:rPr>
        <w:t>解决方案：在每次买一和卖一盘口发生变化时更新两方盘口</w:t>
      </w:r>
    </w:p>
    <w:p w14:paraId="3475529D" w14:textId="1475C611" w:rsidR="00C803C2" w:rsidRDefault="00C803C2" w:rsidP="007978F4">
      <w:r>
        <w:t>E</w:t>
      </w:r>
      <w:r>
        <w:rPr>
          <w:rFonts w:hint="eastAsia"/>
        </w:rPr>
        <w:t>x</w:t>
      </w:r>
      <w:r>
        <w:t xml:space="preserve">: </w:t>
      </w:r>
      <w:r>
        <w:rPr>
          <w:rFonts w:hint="eastAsia"/>
        </w:rPr>
        <w:t>如果卖一盘口发生变动：</w:t>
      </w:r>
    </w:p>
    <w:p w14:paraId="053C268A" w14:textId="107C4749" w:rsidR="00C803C2" w:rsidRDefault="00C803C2" w:rsidP="007978F4">
      <w:r>
        <w:rPr>
          <w:rFonts w:hint="eastAsia"/>
        </w:rPr>
        <w:t>①删除卖一盘口</w:t>
      </w:r>
    </w:p>
    <w:p w14:paraId="0AC76449" w14:textId="72EF8A59" w:rsidR="00C803C2" w:rsidRDefault="00C803C2" w:rsidP="007978F4">
      <w:r>
        <w:rPr>
          <w:rFonts w:hint="eastAsia"/>
        </w:rPr>
        <w:t>②根据</w:t>
      </w:r>
      <w:r>
        <w:rPr>
          <w:rFonts w:hint="eastAsia"/>
          <w:color w:val="FF0000"/>
        </w:rPr>
        <w:t>买一盘口确定的有效范围</w:t>
      </w:r>
      <w:r>
        <w:rPr>
          <w:rFonts w:hint="eastAsia"/>
        </w:rPr>
        <w:t>确定下一个卖一盘口</w:t>
      </w:r>
    </w:p>
    <w:p w14:paraId="6A9B6773" w14:textId="10F231A8" w:rsidR="00C803C2" w:rsidRDefault="00C803C2" w:rsidP="007978F4">
      <w:r>
        <w:rPr>
          <w:rFonts w:hint="eastAsia"/>
        </w:rPr>
        <w:t>③根据</w:t>
      </w:r>
      <w:r w:rsidRPr="00216B7F">
        <w:rPr>
          <w:rFonts w:hint="eastAsia"/>
          <w:color w:val="FF0000"/>
        </w:rPr>
        <w:t>新的卖一盘口</w:t>
      </w:r>
      <w:r>
        <w:rPr>
          <w:rFonts w:hint="eastAsia"/>
        </w:rPr>
        <w:t>更新买一盘口的有效范围</w:t>
      </w:r>
    </w:p>
    <w:p w14:paraId="3667AB69" w14:textId="6CC5E545" w:rsidR="00216B7F" w:rsidRDefault="00216B7F" w:rsidP="007978F4">
      <w:r>
        <w:rPr>
          <w:rFonts w:hint="eastAsia"/>
        </w:rPr>
        <w:t>④如果有变动，更新买一盘口</w:t>
      </w:r>
    </w:p>
    <w:p w14:paraId="7EF96ECA" w14:textId="421C3CC9" w:rsidR="00C81D07" w:rsidRDefault="00C81D07" w:rsidP="007978F4"/>
    <w:p w14:paraId="5D5091C4" w14:textId="7542D57E" w:rsidR="00C81D07" w:rsidRDefault="00C81D07" w:rsidP="00C81D07">
      <w:pPr>
        <w:pStyle w:val="4"/>
      </w:pPr>
      <w:r w:rsidRPr="00216B7F">
        <w:rPr>
          <w:rFonts w:hint="eastAsia"/>
        </w:rPr>
        <w:t>问题</w:t>
      </w:r>
      <w:r>
        <w:rPr>
          <w:rFonts w:hint="eastAsia"/>
        </w:rPr>
        <w:t>二</w:t>
      </w:r>
      <w:r w:rsidRPr="00216B7F">
        <w:rPr>
          <w:rFonts w:hint="eastAsia"/>
        </w:rPr>
        <w:t>：</w:t>
      </w:r>
      <w:r>
        <w:rPr>
          <w:rFonts w:hint="eastAsia"/>
        </w:rPr>
        <w:t>某方盘口为空怎么办？</w:t>
      </w:r>
    </w:p>
    <w:p w14:paraId="23C5C358" w14:textId="139A84AB" w:rsidR="0005758D" w:rsidRDefault="0005758D" w:rsidP="007978F4">
      <w:r>
        <w:rPr>
          <w:rFonts w:hint="eastAsia"/>
        </w:rPr>
        <w:t>假设买盘为空，市价单类型为本方最优报价，</w:t>
      </w:r>
      <w:r w:rsidR="00A162AC">
        <w:rPr>
          <w:rFonts w:hint="eastAsia"/>
        </w:rPr>
        <w:t>那么其价格只能赋成</w:t>
      </w:r>
      <w:r w:rsidR="005C2C1B">
        <w:rPr>
          <w:rFonts w:hint="eastAsia"/>
        </w:rPr>
        <w:t>卖一的价格</w:t>
      </w:r>
    </w:p>
    <w:p w14:paraId="5054B92B" w14:textId="6F75A427" w:rsidR="00C81D07" w:rsidRPr="00C81D07" w:rsidRDefault="00A162AC" w:rsidP="007978F4">
      <w:r>
        <w:rPr>
          <w:rFonts w:hint="eastAsia"/>
        </w:rPr>
        <w:t>*</w:t>
      </w:r>
      <w:r w:rsidR="0005758D">
        <w:rPr>
          <w:rFonts w:hint="eastAsia"/>
        </w:rPr>
        <w:t>某方盘口为空往往出现在涨跌停板的时候，此时无论买卖单，均</w:t>
      </w:r>
      <w:r>
        <w:rPr>
          <w:rFonts w:hint="eastAsia"/>
        </w:rPr>
        <w:t>打涨跌停价格即可。</w:t>
      </w:r>
    </w:p>
    <w:p w14:paraId="2BD12DA6" w14:textId="118A11C2" w:rsidR="0024058B" w:rsidRDefault="00216B7F" w:rsidP="0024058B">
      <w:pPr>
        <w:pStyle w:val="2"/>
      </w:pPr>
      <w:r>
        <w:rPr>
          <w:rFonts w:hint="eastAsia"/>
        </w:rPr>
        <w:lastRenderedPageBreak/>
        <w:t>2.2</w:t>
      </w:r>
      <w:r>
        <w:t xml:space="preserve"> </w:t>
      </w:r>
      <w:r w:rsidR="003F0B20">
        <w:rPr>
          <w:rFonts w:hint="eastAsia"/>
        </w:rPr>
        <w:t>盘后交易</w:t>
      </w:r>
    </w:p>
    <w:p w14:paraId="10CC7E17" w14:textId="5D763BA2" w:rsidR="00216B7F" w:rsidRDefault="00216B7F" w:rsidP="00216B7F">
      <w:pPr>
        <w:pStyle w:val="3"/>
      </w:pPr>
      <w:r>
        <w:rPr>
          <w:rFonts w:hint="eastAsia"/>
        </w:rPr>
        <w:t>2.2.1</w:t>
      </w:r>
      <w:r>
        <w:t xml:space="preserve"> </w:t>
      </w:r>
      <w:r>
        <w:rPr>
          <w:rFonts w:hint="eastAsia"/>
        </w:rPr>
        <w:t>盘后mkt信息推送与收盘最后一条mkt</w:t>
      </w:r>
    </w:p>
    <w:p w14:paraId="2AFB08A5" w14:textId="4FE71490" w:rsidR="00216B7F" w:rsidRDefault="0024058B" w:rsidP="007978F4">
      <w:r>
        <w:rPr>
          <w:rFonts w:hint="eastAsia"/>
        </w:rPr>
        <w:t>688开头的股票，Mkt文件中会带有盘后交易的推送</w:t>
      </w:r>
    </w:p>
    <w:p w14:paraId="6F0CAF01" w14:textId="2232EABC" w:rsidR="00216B7F" w:rsidRDefault="00216B7F" w:rsidP="007978F4">
      <w:pPr>
        <w:rPr>
          <w:sz w:val="23"/>
          <w:szCs w:val="24"/>
          <w:u w:val="single"/>
        </w:rPr>
      </w:pPr>
      <w:r w:rsidRPr="00216B7F">
        <w:rPr>
          <w:rFonts w:hint="eastAsia"/>
          <w:sz w:val="23"/>
          <w:szCs w:val="24"/>
          <w:u w:val="single"/>
        </w:rPr>
        <w:t>导致的问题：不能单纯读mkt文件最后一条作为市场信息</w:t>
      </w:r>
    </w:p>
    <w:p w14:paraId="45811FC6" w14:textId="07ED877A" w:rsidR="003F0B20" w:rsidRDefault="00216B7F" w:rsidP="007978F4">
      <w:pPr>
        <w:rPr>
          <w:sz w:val="23"/>
          <w:szCs w:val="24"/>
          <w:u w:val="single"/>
        </w:rPr>
      </w:pPr>
      <w:r>
        <w:rPr>
          <w:rFonts w:hint="eastAsia"/>
          <w:sz w:val="23"/>
          <w:szCs w:val="24"/>
          <w:u w:val="single"/>
        </w:rPr>
        <w:t>解决方案：从后往前遍历寻找</w:t>
      </w:r>
      <w:r w:rsidR="0024058B" w:rsidRPr="00216B7F">
        <w:rPr>
          <w:rFonts w:hint="eastAsia"/>
          <w:sz w:val="23"/>
          <w:szCs w:val="24"/>
          <w:u w:val="single"/>
        </w:rPr>
        <w:t>三点集合竞价结束时的市场状态</w:t>
      </w:r>
      <w:r>
        <w:rPr>
          <w:rFonts w:hint="eastAsia"/>
          <w:sz w:val="23"/>
          <w:szCs w:val="24"/>
          <w:u w:val="single"/>
        </w:rPr>
        <w:t>的信息</w:t>
      </w:r>
    </w:p>
    <w:p w14:paraId="3E730C0B" w14:textId="7971D374" w:rsidR="003B1968" w:rsidRDefault="003B1968" w:rsidP="0005040A">
      <w:pPr>
        <w:rPr>
          <w:b/>
          <w:bCs/>
          <w:color w:val="FF0000"/>
          <w:sz w:val="23"/>
          <w:szCs w:val="24"/>
        </w:rPr>
      </w:pPr>
      <w:r w:rsidRPr="003B1968">
        <w:rPr>
          <w:rFonts w:hint="eastAsia"/>
          <w:b/>
          <w:bCs/>
          <w:color w:val="FF0000"/>
          <w:sz w:val="23"/>
          <w:szCs w:val="24"/>
        </w:rPr>
        <w:t>标志字段:</w:t>
      </w:r>
      <w:r w:rsidR="0005040A">
        <w:rPr>
          <w:rFonts w:hint="eastAsia"/>
          <w:b/>
          <w:bCs/>
          <w:color w:val="FF0000"/>
          <w:sz w:val="23"/>
          <w:szCs w:val="24"/>
        </w:rPr>
        <w:t>InstrumentStatus</w:t>
      </w:r>
    </w:p>
    <w:tbl>
      <w:tblPr>
        <w:tblStyle w:val="4-3"/>
        <w:tblW w:w="0" w:type="auto"/>
        <w:tblLook w:val="04A0" w:firstRow="1" w:lastRow="0" w:firstColumn="1" w:lastColumn="0" w:noHBand="0" w:noVBand="1"/>
      </w:tblPr>
      <w:tblGrid>
        <w:gridCol w:w="3397"/>
        <w:gridCol w:w="4899"/>
      </w:tblGrid>
      <w:tr w:rsidR="0005040A" w:rsidRPr="0005040A" w14:paraId="0AE0C041" w14:textId="77777777" w:rsidTr="00247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5D2A70F" w14:textId="7907BCC5" w:rsidR="0005040A" w:rsidRPr="0005040A" w:rsidRDefault="0005040A" w:rsidP="0005040A">
            <w:pPr>
              <w:rPr>
                <w:rFonts w:hint="eastAsia"/>
                <w:color w:val="auto"/>
                <w:sz w:val="23"/>
                <w:szCs w:val="24"/>
              </w:rPr>
            </w:pPr>
            <w:r w:rsidRPr="0005040A">
              <w:rPr>
                <w:rFonts w:hint="eastAsia"/>
                <w:color w:val="auto"/>
                <w:sz w:val="23"/>
                <w:szCs w:val="24"/>
              </w:rPr>
              <w:t>InstrumentSta</w:t>
            </w:r>
            <w:r w:rsidRPr="0005040A">
              <w:rPr>
                <w:color w:val="auto"/>
                <w:sz w:val="23"/>
                <w:szCs w:val="24"/>
              </w:rPr>
              <w:t>t</w:t>
            </w:r>
            <w:r w:rsidRPr="0005040A">
              <w:rPr>
                <w:rFonts w:hint="eastAsia"/>
                <w:color w:val="auto"/>
                <w:sz w:val="23"/>
                <w:szCs w:val="24"/>
              </w:rPr>
              <w:t>us</w:t>
            </w:r>
            <w:r w:rsidRPr="0005040A">
              <w:rPr>
                <w:color w:val="auto"/>
                <w:sz w:val="23"/>
                <w:szCs w:val="24"/>
              </w:rPr>
              <w:t xml:space="preserve"> </w:t>
            </w:r>
            <w:r w:rsidRPr="0005040A">
              <w:rPr>
                <w:rFonts w:hint="eastAsia"/>
                <w:color w:val="auto"/>
                <w:sz w:val="23"/>
                <w:szCs w:val="24"/>
              </w:rPr>
              <w:t>(时段)</w:t>
            </w:r>
          </w:p>
        </w:tc>
        <w:tc>
          <w:tcPr>
            <w:tcW w:w="4899" w:type="dxa"/>
          </w:tcPr>
          <w:p w14:paraId="6D5FAF9B" w14:textId="51BAEB1D" w:rsidR="0005040A" w:rsidRPr="0005040A" w:rsidRDefault="00587B19" w:rsidP="0005040A">
            <w:pPr>
              <w:cnfStyle w:val="100000000000" w:firstRow="1" w:lastRow="0" w:firstColumn="0" w:lastColumn="0" w:oddVBand="0" w:evenVBand="0" w:oddHBand="0" w:evenHBand="0" w:firstRowFirstColumn="0" w:firstRowLastColumn="0" w:lastRowFirstColumn="0" w:lastRowLastColumn="0"/>
              <w:rPr>
                <w:rFonts w:hint="eastAsia"/>
                <w:color w:val="auto"/>
                <w:sz w:val="23"/>
                <w:szCs w:val="24"/>
              </w:rPr>
            </w:pPr>
            <w:r w:rsidRPr="00587B19">
              <w:rPr>
                <w:color w:val="auto"/>
                <w:sz w:val="23"/>
                <w:szCs w:val="24"/>
              </w:rPr>
              <w:t>InstrumentStatus Describe (时段描述)</w:t>
            </w:r>
          </w:p>
        </w:tc>
      </w:tr>
      <w:tr w:rsidR="0005040A" w:rsidRPr="0005040A" w14:paraId="48E1F733" w14:textId="77777777" w:rsidTr="00247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B3C234D" w14:textId="1B3A2F28" w:rsidR="0005040A" w:rsidRPr="0005040A" w:rsidRDefault="00587B19" w:rsidP="0005040A">
            <w:pPr>
              <w:rPr>
                <w:rFonts w:hint="eastAsia"/>
                <w:b w:val="0"/>
                <w:bCs w:val="0"/>
                <w:sz w:val="23"/>
                <w:szCs w:val="24"/>
              </w:rPr>
            </w:pPr>
            <w:r>
              <w:t xml:space="preserve">•INIT </w:t>
            </w:r>
          </w:p>
        </w:tc>
        <w:tc>
          <w:tcPr>
            <w:tcW w:w="4899" w:type="dxa"/>
          </w:tcPr>
          <w:p w14:paraId="7D2328D2" w14:textId="15E6F040" w:rsidR="0005040A" w:rsidRPr="0005040A" w:rsidRDefault="00587B19" w:rsidP="0005040A">
            <w:pPr>
              <w:cnfStyle w:val="000000100000" w:firstRow="0" w:lastRow="0" w:firstColumn="0" w:lastColumn="0" w:oddVBand="0" w:evenVBand="0" w:oddHBand="1" w:evenHBand="0" w:firstRowFirstColumn="0" w:firstRowLastColumn="0" w:lastRowFirstColumn="0" w:lastRowLastColumn="0"/>
              <w:rPr>
                <w:rFonts w:hint="eastAsia"/>
                <w:sz w:val="23"/>
                <w:szCs w:val="24"/>
              </w:rPr>
            </w:pPr>
            <w:r>
              <w:t>启动（开市前）时段</w:t>
            </w:r>
          </w:p>
        </w:tc>
      </w:tr>
      <w:tr w:rsidR="0005040A" w:rsidRPr="0005040A" w14:paraId="78233ECE" w14:textId="77777777" w:rsidTr="0024740C">
        <w:tc>
          <w:tcPr>
            <w:cnfStyle w:val="001000000000" w:firstRow="0" w:lastRow="0" w:firstColumn="1" w:lastColumn="0" w:oddVBand="0" w:evenVBand="0" w:oddHBand="0" w:evenHBand="0" w:firstRowFirstColumn="0" w:firstRowLastColumn="0" w:lastRowFirstColumn="0" w:lastRowLastColumn="0"/>
            <w:tcW w:w="3397" w:type="dxa"/>
          </w:tcPr>
          <w:p w14:paraId="1FD5438F" w14:textId="16454101" w:rsidR="0005040A" w:rsidRPr="0005040A" w:rsidRDefault="00587B19" w:rsidP="0005040A">
            <w:pPr>
              <w:rPr>
                <w:rFonts w:hint="eastAsia"/>
                <w:b w:val="0"/>
                <w:bCs w:val="0"/>
                <w:sz w:val="23"/>
                <w:szCs w:val="24"/>
              </w:rPr>
            </w:pPr>
            <w:r>
              <w:t>•PCALL</w:t>
            </w:r>
          </w:p>
        </w:tc>
        <w:tc>
          <w:tcPr>
            <w:tcW w:w="4899" w:type="dxa"/>
          </w:tcPr>
          <w:p w14:paraId="538D8B3B" w14:textId="561893E5" w:rsidR="0005040A" w:rsidRPr="0005040A" w:rsidRDefault="00587B19" w:rsidP="0005040A">
            <w:pPr>
              <w:cnfStyle w:val="000000000000" w:firstRow="0" w:lastRow="0" w:firstColumn="0" w:lastColumn="0" w:oddVBand="0" w:evenVBand="0" w:oddHBand="0" w:evenHBand="0" w:firstRowFirstColumn="0" w:firstRowLastColumn="0" w:lastRowFirstColumn="0" w:lastRowLastColumn="0"/>
              <w:rPr>
                <w:rFonts w:hint="eastAsia"/>
                <w:sz w:val="23"/>
                <w:szCs w:val="24"/>
              </w:rPr>
            </w:pPr>
            <w:r>
              <w:t>集中撮合时段</w:t>
            </w:r>
          </w:p>
        </w:tc>
      </w:tr>
      <w:tr w:rsidR="0005040A" w:rsidRPr="0005040A" w14:paraId="3E1AA461" w14:textId="77777777" w:rsidTr="00247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B2D6602" w14:textId="0E3C9D59" w:rsidR="0005040A" w:rsidRPr="0005040A" w:rsidRDefault="00587B19" w:rsidP="0005040A">
            <w:pPr>
              <w:rPr>
                <w:rFonts w:hint="eastAsia"/>
                <w:b w:val="0"/>
                <w:bCs w:val="0"/>
                <w:sz w:val="23"/>
                <w:szCs w:val="24"/>
              </w:rPr>
            </w:pPr>
            <w:r>
              <w:t>•POSMT</w:t>
            </w:r>
          </w:p>
        </w:tc>
        <w:tc>
          <w:tcPr>
            <w:tcW w:w="4899" w:type="dxa"/>
          </w:tcPr>
          <w:p w14:paraId="17AF60A0" w14:textId="062CC079" w:rsidR="0005040A" w:rsidRPr="0005040A" w:rsidRDefault="00587B19" w:rsidP="0005040A">
            <w:pPr>
              <w:cnfStyle w:val="000000100000" w:firstRow="0" w:lastRow="0" w:firstColumn="0" w:lastColumn="0" w:oddVBand="0" w:evenVBand="0" w:oddHBand="1" w:evenHBand="0" w:firstRowFirstColumn="0" w:firstRowLastColumn="0" w:lastRowFirstColumn="0" w:lastRowLastColumn="0"/>
              <w:rPr>
                <w:rFonts w:hint="eastAsia"/>
                <w:sz w:val="23"/>
                <w:szCs w:val="24"/>
              </w:rPr>
            </w:pPr>
            <w:r>
              <w:t>连续交易时段</w:t>
            </w:r>
          </w:p>
        </w:tc>
      </w:tr>
      <w:tr w:rsidR="0005040A" w:rsidRPr="0005040A" w14:paraId="23DF8D40" w14:textId="77777777" w:rsidTr="0024740C">
        <w:tc>
          <w:tcPr>
            <w:cnfStyle w:val="001000000000" w:firstRow="0" w:lastRow="0" w:firstColumn="1" w:lastColumn="0" w:oddVBand="0" w:evenVBand="0" w:oddHBand="0" w:evenHBand="0" w:firstRowFirstColumn="0" w:firstRowLastColumn="0" w:lastRowFirstColumn="0" w:lastRowLastColumn="0"/>
            <w:tcW w:w="3397" w:type="dxa"/>
          </w:tcPr>
          <w:p w14:paraId="1F20F74E" w14:textId="5F249A91" w:rsidR="0005040A" w:rsidRPr="0005040A" w:rsidRDefault="00587B19" w:rsidP="0005040A">
            <w:pPr>
              <w:rPr>
                <w:rFonts w:hint="eastAsia"/>
                <w:b w:val="0"/>
                <w:bCs w:val="0"/>
                <w:sz w:val="23"/>
                <w:szCs w:val="24"/>
              </w:rPr>
            </w:pPr>
            <w:r>
              <w:t>•ENDPT</w:t>
            </w:r>
          </w:p>
        </w:tc>
        <w:tc>
          <w:tcPr>
            <w:tcW w:w="4899" w:type="dxa"/>
          </w:tcPr>
          <w:p w14:paraId="4EBC2B8D" w14:textId="4EEFB106" w:rsidR="0005040A" w:rsidRPr="0005040A" w:rsidRDefault="00587B19" w:rsidP="0005040A">
            <w:pPr>
              <w:cnfStyle w:val="000000000000" w:firstRow="0" w:lastRow="0" w:firstColumn="0" w:lastColumn="0" w:oddVBand="0" w:evenVBand="0" w:oddHBand="0" w:evenHBand="0" w:firstRowFirstColumn="0" w:firstRowLastColumn="0" w:lastRowFirstColumn="0" w:lastRowLastColumn="0"/>
              <w:rPr>
                <w:rFonts w:hint="eastAsia"/>
                <w:sz w:val="23"/>
                <w:szCs w:val="24"/>
              </w:rPr>
            </w:pPr>
            <w:r>
              <w:t>闭市时段</w:t>
            </w:r>
          </w:p>
        </w:tc>
      </w:tr>
      <w:tr w:rsidR="0005040A" w:rsidRPr="0005040A" w14:paraId="411E2B3D" w14:textId="77777777" w:rsidTr="00247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23A9F99" w14:textId="69D55387" w:rsidR="0005040A" w:rsidRPr="0005040A" w:rsidRDefault="00587B19" w:rsidP="0005040A">
            <w:pPr>
              <w:rPr>
                <w:rFonts w:hint="eastAsia"/>
                <w:b w:val="0"/>
                <w:bCs w:val="0"/>
                <w:sz w:val="23"/>
                <w:szCs w:val="24"/>
              </w:rPr>
            </w:pPr>
            <w:r>
              <w:t>•POSSP</w:t>
            </w:r>
          </w:p>
        </w:tc>
        <w:tc>
          <w:tcPr>
            <w:tcW w:w="4899" w:type="dxa"/>
          </w:tcPr>
          <w:p w14:paraId="2E099822" w14:textId="222FE082" w:rsidR="0005040A" w:rsidRPr="0005040A" w:rsidRDefault="00587B19" w:rsidP="0005040A">
            <w:pPr>
              <w:cnfStyle w:val="000000100000" w:firstRow="0" w:lastRow="0" w:firstColumn="0" w:lastColumn="0" w:oddVBand="0" w:evenVBand="0" w:oddHBand="1" w:evenHBand="0" w:firstRowFirstColumn="0" w:firstRowLastColumn="0" w:lastRowFirstColumn="0" w:lastRowLastColumn="0"/>
              <w:rPr>
                <w:rFonts w:hint="eastAsia"/>
                <w:sz w:val="23"/>
                <w:szCs w:val="24"/>
              </w:rPr>
            </w:pPr>
            <w:r>
              <w:t>停牌</w:t>
            </w:r>
          </w:p>
        </w:tc>
      </w:tr>
      <w:tr w:rsidR="00587B19" w:rsidRPr="0005040A" w14:paraId="7C036F67" w14:textId="77777777" w:rsidTr="0024740C">
        <w:tc>
          <w:tcPr>
            <w:cnfStyle w:val="001000000000" w:firstRow="0" w:lastRow="0" w:firstColumn="1" w:lastColumn="0" w:oddVBand="0" w:evenVBand="0" w:oddHBand="0" w:evenHBand="0" w:firstRowFirstColumn="0" w:firstRowLastColumn="0" w:lastRowFirstColumn="0" w:lastRowLastColumn="0"/>
            <w:tcW w:w="3397" w:type="dxa"/>
          </w:tcPr>
          <w:p w14:paraId="2E40B79D" w14:textId="3134D9CF" w:rsidR="00587B19" w:rsidRDefault="00587B19" w:rsidP="00587B19">
            <w:r>
              <w:t>•</w:t>
            </w:r>
            <w:r>
              <w:t>CLOSE</w:t>
            </w:r>
          </w:p>
        </w:tc>
        <w:tc>
          <w:tcPr>
            <w:tcW w:w="4899" w:type="dxa"/>
          </w:tcPr>
          <w:p w14:paraId="03D0CADF" w14:textId="45ED6C6E" w:rsidR="00587B19" w:rsidRDefault="00587B19" w:rsidP="00587B19">
            <w:pPr>
              <w:cnfStyle w:val="000000000000" w:firstRow="0" w:lastRow="0" w:firstColumn="0" w:lastColumn="0" w:oddVBand="0" w:evenVBand="0" w:oddHBand="0" w:evenHBand="0" w:firstRowFirstColumn="0" w:firstRowLastColumn="0" w:lastRowFirstColumn="0" w:lastRowLastColumn="0"/>
            </w:pPr>
            <w:r>
              <w:rPr>
                <w:rFonts w:hint="eastAsia"/>
              </w:rPr>
              <w:t>收盘</w:t>
            </w:r>
          </w:p>
        </w:tc>
      </w:tr>
      <w:tr w:rsidR="002F74E2" w:rsidRPr="0005040A" w14:paraId="109AED1F" w14:textId="77777777" w:rsidTr="00247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65636EB" w14:textId="600C34C8" w:rsidR="002F74E2" w:rsidRDefault="002F74E2" w:rsidP="00587B19">
            <w:r>
              <w:t>•</w:t>
            </w:r>
            <w:r>
              <w:t>POSTR</w:t>
            </w:r>
          </w:p>
        </w:tc>
        <w:tc>
          <w:tcPr>
            <w:tcW w:w="4899" w:type="dxa"/>
          </w:tcPr>
          <w:p w14:paraId="04858062" w14:textId="11734288" w:rsidR="002F74E2" w:rsidRDefault="002F74E2" w:rsidP="00587B1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盘后交易</w:t>
            </w:r>
          </w:p>
        </w:tc>
      </w:tr>
    </w:tbl>
    <w:p w14:paraId="1ECA042D" w14:textId="79C0A2FE" w:rsidR="0005040A" w:rsidRPr="003B1968" w:rsidRDefault="002F74E2" w:rsidP="0005040A">
      <w:pPr>
        <w:rPr>
          <w:rFonts w:hint="eastAsia"/>
          <w:b/>
          <w:bCs/>
          <w:color w:val="FF0000"/>
          <w:sz w:val="23"/>
          <w:szCs w:val="24"/>
        </w:rPr>
      </w:pPr>
      <w:r>
        <w:t>15:00~15:05，发 PCALL 标志；15:05~15:30，发 POSMT 标志； 15:30 后， 发 ENDPT 标志。</w:t>
      </w:r>
    </w:p>
    <w:p w14:paraId="1918B36B" w14:textId="0D4F8FFE" w:rsidR="003F0B20" w:rsidRDefault="0089366C" w:rsidP="003F0B20">
      <w:pPr>
        <w:pStyle w:val="2"/>
      </w:pPr>
      <w:r>
        <w:rPr>
          <w:rFonts w:hint="eastAsia"/>
        </w:rPr>
        <w:t>2.3</w:t>
      </w:r>
      <w:r>
        <w:t xml:space="preserve"> </w:t>
      </w:r>
      <w:r w:rsidR="003F0B20">
        <w:rPr>
          <w:rFonts w:hint="eastAsia"/>
        </w:rPr>
        <w:t>不同交易所对无效盘口的处理</w:t>
      </w:r>
    </w:p>
    <w:p w14:paraId="6F2AF7C1" w14:textId="24B78FEE" w:rsidR="003F0B20" w:rsidRDefault="003F0B20" w:rsidP="003F0B20">
      <w:r>
        <w:rPr>
          <w:rFonts w:hint="eastAsia"/>
        </w:rPr>
        <w:t xml:space="preserve">上海 </w:t>
      </w:r>
      <w:r>
        <w:t xml:space="preserve">– </w:t>
      </w:r>
      <w:r>
        <w:rPr>
          <w:rFonts w:hint="eastAsia"/>
        </w:rPr>
        <w:t>价DBL_MAX</w:t>
      </w:r>
      <w:r>
        <w:t xml:space="preserve"> </w:t>
      </w:r>
      <w:r>
        <w:rPr>
          <w:rFonts w:hint="eastAsia"/>
        </w:rPr>
        <w:t>量0</w:t>
      </w:r>
    </w:p>
    <w:p w14:paraId="311972CE" w14:textId="36603F05" w:rsidR="003F0B20" w:rsidRPr="003F0B20" w:rsidRDefault="003F0B20" w:rsidP="003F0B20">
      <w:r>
        <w:rPr>
          <w:rFonts w:hint="eastAsia"/>
        </w:rPr>
        <w:t xml:space="preserve">深圳 </w:t>
      </w:r>
      <w:r>
        <w:t xml:space="preserve">– </w:t>
      </w:r>
      <w:r>
        <w:rPr>
          <w:rFonts w:hint="eastAsia"/>
        </w:rPr>
        <w:t>价DBL_</w:t>
      </w:r>
      <w:r>
        <w:t xml:space="preserve">MAX </w:t>
      </w:r>
      <w:r>
        <w:rPr>
          <w:rFonts w:hint="eastAsia"/>
        </w:rPr>
        <w:t>量MAX</w:t>
      </w:r>
    </w:p>
    <w:p w14:paraId="43853852" w14:textId="7CBF133F" w:rsidR="00FA0956" w:rsidRDefault="007978F4" w:rsidP="007978F4">
      <w:pPr>
        <w:pStyle w:val="1"/>
      </w:pPr>
      <w:r>
        <w:rPr>
          <w:rFonts w:hint="eastAsia"/>
        </w:rPr>
        <w:t>*</w:t>
      </w:r>
      <w:r>
        <w:t xml:space="preserve"> </w:t>
      </w:r>
      <w:r w:rsidR="00FA0956">
        <w:rPr>
          <w:rFonts w:hint="eastAsia"/>
        </w:rPr>
        <w:t>C++</w:t>
      </w:r>
      <w:r>
        <w:rPr>
          <w:rFonts w:hint="eastAsia"/>
        </w:rPr>
        <w:t>编程经验</w:t>
      </w:r>
    </w:p>
    <w:p w14:paraId="0AEB1CA2" w14:textId="392D0801" w:rsidR="00FA0956" w:rsidRDefault="009246CE" w:rsidP="007978F4">
      <w:pPr>
        <w:pStyle w:val="2"/>
      </w:pPr>
      <w:r>
        <w:rPr>
          <w:rFonts w:hint="eastAsia"/>
        </w:rPr>
        <w:t>1</w:t>
      </w:r>
      <w:r w:rsidR="00B746FA">
        <w:rPr>
          <w:rFonts w:hint="eastAsia"/>
        </w:rPr>
        <w:t xml:space="preserve"> </w:t>
      </w:r>
      <w:r w:rsidR="00FA0956" w:rsidRPr="009246CE">
        <w:rPr>
          <w:rFonts w:hint="eastAsia"/>
        </w:rPr>
        <w:t>指针</w:t>
      </w:r>
    </w:p>
    <w:p w14:paraId="6B70082B" w14:textId="5BB5BC8B" w:rsidR="00200519" w:rsidRDefault="001C2073" w:rsidP="001C2073">
      <w:pPr>
        <w:pStyle w:val="3"/>
      </w:pPr>
      <w:r>
        <w:rPr>
          <w:rFonts w:hint="eastAsia"/>
        </w:rPr>
        <w:t>1</w:t>
      </w:r>
      <w:r>
        <w:t xml:space="preserve">.1 </w:t>
      </w:r>
      <w:r>
        <w:rPr>
          <w:rFonts w:hint="eastAsia"/>
        </w:rPr>
        <w:t>容器</w:t>
      </w:r>
      <w:r w:rsidR="009C7346">
        <w:rPr>
          <w:rFonts w:hint="eastAsia"/>
        </w:rPr>
        <w:t>迭代器（iterator</w:t>
      </w:r>
      <w:r w:rsidR="009C7346">
        <w:t>）</w:t>
      </w:r>
      <w:r>
        <w:rPr>
          <w:rFonts w:hint="eastAsia"/>
        </w:rPr>
        <w:t>指向end</w:t>
      </w:r>
      <w:r>
        <w:t>()</w:t>
      </w:r>
      <w:r>
        <w:rPr>
          <w:rFonts w:hint="eastAsia"/>
        </w:rPr>
        <w:t>的操作</w:t>
      </w:r>
    </w:p>
    <w:p w14:paraId="57E19F06" w14:textId="04195B93" w:rsidR="00200519" w:rsidRDefault="009C7346" w:rsidP="00200519">
      <w:r>
        <w:rPr>
          <w:rFonts w:hint="eastAsia"/>
        </w:rPr>
        <w:t>程序会报错并停止运行，这时候debug状态下可以</w:t>
      </w:r>
      <w:r w:rsidR="002914B9">
        <w:rPr>
          <w:rFonts w:hint="eastAsia"/>
        </w:rPr>
        <w:t>选择中止或者重试（retry），点重试之后再按F10可以</w:t>
      </w:r>
      <w:r>
        <w:rPr>
          <w:rFonts w:hint="eastAsia"/>
        </w:rPr>
        <w:t>找到出错的语句</w:t>
      </w:r>
      <w:r w:rsidR="002914B9">
        <w:rPr>
          <w:rFonts w:hint="eastAsia"/>
        </w:rPr>
        <w:t>。（不然的话debug难度会很大）</w:t>
      </w:r>
    </w:p>
    <w:p w14:paraId="65C8E999" w14:textId="67B67004" w:rsidR="009C7346" w:rsidRDefault="009C7346" w:rsidP="00200519"/>
    <w:p w14:paraId="1FE3446D" w14:textId="6BD5FE87" w:rsidR="009C7346" w:rsidRDefault="009C7346" w:rsidP="009C7346">
      <w:pPr>
        <w:pStyle w:val="3"/>
      </w:pPr>
      <w:r>
        <w:rPr>
          <w:rFonts w:hint="eastAsia"/>
        </w:rPr>
        <w:t>1</w:t>
      </w:r>
      <w:r>
        <w:t>.</w:t>
      </w:r>
      <w:r>
        <w:rPr>
          <w:rFonts w:hint="eastAsia"/>
        </w:rPr>
        <w:t>2</w:t>
      </w:r>
      <w:r>
        <w:t xml:space="preserve"> </w:t>
      </w:r>
      <w:r>
        <w:rPr>
          <w:rFonts w:hint="eastAsia"/>
        </w:rPr>
        <w:t>buffer指针指向buffer外</w:t>
      </w:r>
    </w:p>
    <w:p w14:paraId="5CF436B2" w14:textId="1D0098B0" w:rsidR="009C7346" w:rsidRDefault="002914B9" w:rsidP="00200519">
      <w:r>
        <w:rPr>
          <w:rFonts w:hint="eastAsia"/>
        </w:rPr>
        <w:t>Ex</w:t>
      </w:r>
      <w:r>
        <w:t>:</w:t>
      </w:r>
    </w:p>
    <w:p w14:paraId="3305692E" w14:textId="493D41EE" w:rsidR="002914B9" w:rsidRDefault="002914B9" w:rsidP="002914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txn_buffer = (</w:t>
      </w:r>
      <w:r>
        <w:rPr>
          <w:rFonts w:ascii="新宋体" w:eastAsia="新宋体" w:cs="新宋体"/>
          <w:color w:val="2B91AF"/>
          <w:kern w:val="0"/>
          <w:sz w:val="19"/>
          <w:szCs w:val="19"/>
        </w:rPr>
        <w:t>TRADE_STRUCT</w:t>
      </w:r>
      <w:r>
        <w:rPr>
          <w:rFonts w:ascii="新宋体" w:eastAsia="新宋体" w:cs="新宋体"/>
          <w:color w:val="000000"/>
          <w:kern w:val="0"/>
          <w:sz w:val="19"/>
          <w:szCs w:val="19"/>
        </w:rPr>
        <w:t>*)malloc(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TRADE_STRUCT</w:t>
      </w:r>
      <w:r>
        <w:rPr>
          <w:rFonts w:ascii="新宋体" w:eastAsia="新宋体" w:cs="新宋体"/>
          <w:color w:val="000000"/>
          <w:kern w:val="0"/>
          <w:sz w:val="19"/>
          <w:szCs w:val="19"/>
        </w:rPr>
        <w:t xml:space="preserve">) * (Mkt.TxnCount)); </w:t>
      </w:r>
    </w:p>
    <w:p w14:paraId="71A0D0AA" w14:textId="4E171AB5" w:rsidR="002914B9" w:rsidRDefault="002914B9" w:rsidP="002914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txn_ptr = txn_buffer + Mkt.TxnCount + 1;</w:t>
      </w:r>
    </w:p>
    <w:p w14:paraId="251F7608" w14:textId="1E273420" w:rsidR="002914B9" w:rsidRDefault="002914B9" w:rsidP="00200519">
      <w:r>
        <w:rPr>
          <w:rFonts w:hint="eastAsia"/>
        </w:rPr>
        <w:t>此时txn_ptr会越界，在release模式下继续运行会导致程序崩溃</w:t>
      </w:r>
    </w:p>
    <w:p w14:paraId="61076E30" w14:textId="77777777" w:rsidR="002914B9" w:rsidRPr="002914B9" w:rsidRDefault="002914B9" w:rsidP="00200519"/>
    <w:p w14:paraId="17DACFD9" w14:textId="2CDF9C0D" w:rsidR="009A7333" w:rsidRDefault="002914B9" w:rsidP="001C2073">
      <w:pPr>
        <w:pStyle w:val="3"/>
      </w:pPr>
      <w:r>
        <w:rPr>
          <w:rFonts w:hint="eastAsia"/>
        </w:rPr>
        <w:t>1</w:t>
      </w:r>
      <w:r w:rsidR="001C2073">
        <w:rPr>
          <w:rFonts w:hint="eastAsia"/>
        </w:rPr>
        <w:t>.</w:t>
      </w:r>
      <w:r>
        <w:rPr>
          <w:rFonts w:hint="eastAsia"/>
        </w:rPr>
        <w:t>3</w:t>
      </w:r>
      <w:r w:rsidR="001C2073">
        <w:t xml:space="preserve"> </w:t>
      </w:r>
      <w:r>
        <w:rPr>
          <w:rFonts w:hint="eastAsia"/>
        </w:rPr>
        <w:t>结构体指针</w:t>
      </w:r>
    </w:p>
    <w:p w14:paraId="1809F06A"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MARKET_STRUCT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市场数据结构体</w:t>
      </w:r>
    </w:p>
    <w:p w14:paraId="5058E407"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6C462A" w14:textId="6026243F"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BidPrice1;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申买价一</w:t>
      </w:r>
    </w:p>
    <w:p w14:paraId="50CC80D0" w14:textId="32496ED6"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BidVolume1;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申买量一</w:t>
      </w:r>
    </w:p>
    <w:p w14:paraId="5076974F" w14:textId="462DDB70"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BidCount1;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申买笔数一</w:t>
      </w:r>
    </w:p>
    <w:p w14:paraId="7097932E"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OfferPrice1;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申卖价一</w:t>
      </w:r>
    </w:p>
    <w:p w14:paraId="01F6319E"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OfferVolume1;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申卖量一</w:t>
      </w:r>
    </w:p>
    <w:p w14:paraId="5CDA2F12"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OfferCount1;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申卖笔数一</w:t>
      </w:r>
    </w:p>
    <w:p w14:paraId="394CB9FB" w14:textId="495DFA22"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BidPrice2;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申买价二</w:t>
      </w:r>
    </w:p>
    <w:p w14:paraId="4F87A700" w14:textId="3551B6A1"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BidVolume2;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申买量二</w:t>
      </w:r>
    </w:p>
    <w:p w14:paraId="221E9C85" w14:textId="1AD814E2"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BidCount2;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申买笔数二</w:t>
      </w:r>
    </w:p>
    <w:p w14:paraId="0B6754EA"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OfferPrice2;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申卖价二</w:t>
      </w:r>
    </w:p>
    <w:p w14:paraId="16314A23"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OfferVolume2;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申卖量二</w:t>
      </w:r>
    </w:p>
    <w:p w14:paraId="7BF5CBDF"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OfferCount2;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申卖笔数二</w:t>
      </w:r>
    </w:p>
    <w:p w14:paraId="1F9B1BD5" w14:textId="6EA5E622"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BidPrice3;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申买价三</w:t>
      </w:r>
    </w:p>
    <w:p w14:paraId="1C876A8F" w14:textId="6D7AA3DB"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BidVolume3;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申买量三</w:t>
      </w:r>
    </w:p>
    <w:p w14:paraId="120FC1ED" w14:textId="14ECEBFE"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BidCount3;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申买笔数三</w:t>
      </w:r>
    </w:p>
    <w:p w14:paraId="018F49A3"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OfferPrice3;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申卖价三</w:t>
      </w:r>
    </w:p>
    <w:p w14:paraId="7108AFF4"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OfferVolume3;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申卖量三</w:t>
      </w:r>
    </w:p>
    <w:p w14:paraId="75531741"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r>
        <w:rPr>
          <w:rFonts w:ascii="新宋体" w:eastAsia="新宋体" w:cs="新宋体"/>
          <w:color w:val="000000"/>
          <w:kern w:val="0"/>
          <w:sz w:val="19"/>
          <w:szCs w:val="19"/>
        </w:rPr>
        <w:tab/>
        <w:t>OfferCount3;</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申卖笔数三</w:t>
      </w:r>
    </w:p>
    <w:p w14:paraId="4CDC98A0" w14:textId="77777777" w:rsidR="002E7643" w:rsidRPr="002E7643" w:rsidRDefault="002E7643" w:rsidP="002E7643">
      <w:pPr>
        <w:autoSpaceDE w:val="0"/>
        <w:autoSpaceDN w:val="0"/>
        <w:adjustRightInd w:val="0"/>
        <w:jc w:val="center"/>
        <w:rPr>
          <w:rFonts w:ascii="新宋体" w:eastAsia="新宋体" w:cs="新宋体"/>
          <w:kern w:val="0"/>
          <w:sz w:val="19"/>
          <w:szCs w:val="19"/>
        </w:rPr>
      </w:pPr>
      <w:r w:rsidRPr="002E7643">
        <w:rPr>
          <w:rFonts w:ascii="新宋体" w:eastAsia="新宋体" w:cs="新宋体" w:hint="eastAsia"/>
          <w:kern w:val="0"/>
          <w:sz w:val="19"/>
          <w:szCs w:val="19"/>
        </w:rPr>
        <w:t>……</w:t>
      </w:r>
    </w:p>
    <w:p w14:paraId="6AD77275" w14:textId="566889AE" w:rsidR="002E7643" w:rsidRDefault="002E7643" w:rsidP="002E7643">
      <w:pPr>
        <w:autoSpaceDE w:val="0"/>
        <w:autoSpaceDN w:val="0"/>
        <w:adjustRightInd w:val="0"/>
        <w:jc w:val="left"/>
        <w:rPr>
          <w:rFonts w:ascii="新宋体" w:eastAsia="新宋体" w:cs="新宋体"/>
          <w:kern w:val="0"/>
          <w:sz w:val="19"/>
          <w:szCs w:val="19"/>
        </w:rPr>
      </w:pPr>
      <w:r w:rsidRPr="002E7643">
        <w:rPr>
          <w:rFonts w:ascii="新宋体" w:eastAsia="新宋体" w:cs="新宋体" w:hint="eastAsia"/>
          <w:kern w:val="0"/>
          <w:sz w:val="19"/>
          <w:szCs w:val="19"/>
        </w:rPr>
        <w:t>}</w:t>
      </w:r>
    </w:p>
    <w:p w14:paraId="0376C1A4" w14:textId="7DEF537E" w:rsidR="002E7643" w:rsidRDefault="002E7643" w:rsidP="002E7643">
      <w:pPr>
        <w:autoSpaceDE w:val="0"/>
        <w:autoSpaceDN w:val="0"/>
        <w:adjustRightInd w:val="0"/>
        <w:jc w:val="left"/>
        <w:rPr>
          <w:rFonts w:ascii="新宋体" w:eastAsia="新宋体" w:cs="新宋体"/>
          <w:kern w:val="0"/>
          <w:sz w:val="19"/>
          <w:szCs w:val="19"/>
        </w:rPr>
      </w:pPr>
    </w:p>
    <w:p w14:paraId="651951F9"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MktInfo</w:t>
      </w:r>
    </w:p>
    <w:p w14:paraId="176A9F77" w14:textId="7777777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8268FF" w14:textId="68482D67"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BidPrices[LEVELDISPLAY];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买盘价格</w:t>
      </w:r>
    </w:p>
    <w:p w14:paraId="0702E511" w14:textId="3402C0D4"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BidVolumes[LEVELDISPLAY];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买盘量</w:t>
      </w:r>
    </w:p>
    <w:p w14:paraId="151A7C45" w14:textId="68AC5AE2" w:rsidR="002E7643" w:rsidRDefault="002E7643" w:rsidP="002E76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OfferPrices[LEVELDISPLAY];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卖盘价格</w:t>
      </w:r>
    </w:p>
    <w:p w14:paraId="6162FB56" w14:textId="37277016" w:rsidR="002E7643" w:rsidRDefault="002E7643" w:rsidP="002E7643">
      <w:pPr>
        <w:autoSpaceDE w:val="0"/>
        <w:autoSpaceDN w:val="0"/>
        <w:adjustRightInd w:val="0"/>
        <w:ind w:firstLine="390"/>
        <w:jc w:val="left"/>
        <w:rPr>
          <w:rFonts w:ascii="新宋体" w:eastAsia="新宋体" w:cs="新宋体"/>
          <w:color w:val="008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OfferVolumes[LEVELDISPLAY];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卖盘量</w:t>
      </w:r>
    </w:p>
    <w:p w14:paraId="027B6C7B" w14:textId="77777777" w:rsidR="002E7643" w:rsidRPr="002E7643" w:rsidRDefault="002E7643" w:rsidP="002E7643">
      <w:pPr>
        <w:autoSpaceDE w:val="0"/>
        <w:autoSpaceDN w:val="0"/>
        <w:adjustRightInd w:val="0"/>
        <w:jc w:val="center"/>
        <w:rPr>
          <w:rFonts w:ascii="新宋体" w:eastAsia="新宋体" w:cs="新宋体"/>
          <w:kern w:val="0"/>
          <w:sz w:val="19"/>
          <w:szCs w:val="19"/>
        </w:rPr>
      </w:pPr>
      <w:r w:rsidRPr="002E7643">
        <w:rPr>
          <w:rFonts w:ascii="新宋体" w:eastAsia="新宋体" w:cs="新宋体" w:hint="eastAsia"/>
          <w:kern w:val="0"/>
          <w:sz w:val="19"/>
          <w:szCs w:val="19"/>
        </w:rPr>
        <w:t>……</w:t>
      </w:r>
    </w:p>
    <w:p w14:paraId="62152567" w14:textId="77777777" w:rsidR="002E7643" w:rsidRDefault="002E7643" w:rsidP="002E7643">
      <w:pPr>
        <w:autoSpaceDE w:val="0"/>
        <w:autoSpaceDN w:val="0"/>
        <w:adjustRightInd w:val="0"/>
        <w:jc w:val="left"/>
        <w:rPr>
          <w:rFonts w:ascii="新宋体" w:eastAsia="新宋体" w:cs="新宋体"/>
          <w:kern w:val="0"/>
          <w:sz w:val="19"/>
          <w:szCs w:val="19"/>
        </w:rPr>
      </w:pPr>
      <w:r w:rsidRPr="002E7643">
        <w:rPr>
          <w:rFonts w:ascii="新宋体" w:eastAsia="新宋体" w:cs="新宋体" w:hint="eastAsia"/>
          <w:kern w:val="0"/>
          <w:sz w:val="19"/>
          <w:szCs w:val="19"/>
        </w:rPr>
        <w:t>}</w:t>
      </w:r>
    </w:p>
    <w:p w14:paraId="1FFD719D" w14:textId="53FD4A4D" w:rsidR="002E7643" w:rsidRDefault="002E7643" w:rsidP="002E7643">
      <w:pPr>
        <w:autoSpaceDE w:val="0"/>
        <w:autoSpaceDN w:val="0"/>
        <w:adjustRightInd w:val="0"/>
        <w:jc w:val="left"/>
        <w:rPr>
          <w:rFonts w:ascii="新宋体" w:eastAsia="新宋体" w:cs="新宋体"/>
          <w:kern w:val="0"/>
          <w:sz w:val="19"/>
          <w:szCs w:val="19"/>
        </w:rPr>
      </w:pPr>
    </w:p>
    <w:p w14:paraId="0CEE8CF8" w14:textId="4A808C67" w:rsidR="002E7643" w:rsidRDefault="002E7643" w:rsidP="001D1C72">
      <w:r>
        <w:rPr>
          <w:rFonts w:hint="eastAsia"/>
        </w:rPr>
        <w:t>以上展示的是两个结构体内部变量的组织方式，在需要访问的结构体有连续的相同类型变量排列的时候</w:t>
      </w:r>
      <w:r w:rsidR="001D1C72">
        <w:rPr>
          <w:rFonts w:hint="eastAsia"/>
        </w:rPr>
        <w:t>，可以用该类型的指针连续访问这些变量</w:t>
      </w:r>
    </w:p>
    <w:p w14:paraId="409719B8" w14:textId="73D535B8" w:rsidR="001D1C72" w:rsidRDefault="001D1C72" w:rsidP="001D1C72">
      <w:r>
        <w:rPr>
          <w:rFonts w:hint="eastAsia"/>
        </w:rPr>
        <w:t>实例如下：</w:t>
      </w:r>
    </w:p>
    <w:p w14:paraId="557ABE51" w14:textId="77777777" w:rsidR="001D1C72" w:rsidRPr="001D1C72" w:rsidRDefault="001D1C72" w:rsidP="001D1C72"/>
    <w:p w14:paraId="38360187" w14:textId="3C3E3A5C" w:rsidR="002914B9" w:rsidRDefault="002914B9" w:rsidP="001D1C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real_ptr</w:t>
      </w:r>
      <w:r w:rsidR="001D1C72">
        <w:rPr>
          <w:rFonts w:ascii="新宋体" w:eastAsia="新宋体" w:cs="新宋体"/>
          <w:color w:val="000000"/>
          <w:kern w:val="0"/>
          <w:sz w:val="19"/>
          <w:szCs w:val="19"/>
        </w:rPr>
        <w:t xml:space="preserve"> = &amp;lst_mkt.BidPrice1</w:t>
      </w:r>
      <w:r>
        <w:rPr>
          <w:rFonts w:ascii="新宋体" w:eastAsia="新宋体" w:cs="新宋体"/>
          <w:color w:val="000000"/>
          <w:kern w:val="0"/>
          <w:sz w:val="19"/>
          <w:szCs w:val="19"/>
        </w:rPr>
        <w:t>;</w:t>
      </w:r>
      <w:r w:rsidR="002E7643">
        <w:rPr>
          <w:rFonts w:ascii="新宋体" w:eastAsia="新宋体" w:cs="新宋体"/>
          <w:color w:val="000000"/>
          <w:kern w:val="0"/>
          <w:sz w:val="19"/>
          <w:szCs w:val="19"/>
        </w:rPr>
        <w:t xml:space="preserve"> </w:t>
      </w:r>
      <w:r w:rsidR="002E7643">
        <w:rPr>
          <w:rFonts w:ascii="新宋体" w:eastAsia="新宋体" w:cs="新宋体"/>
          <w:color w:val="008000"/>
          <w:kern w:val="0"/>
          <w:sz w:val="19"/>
          <w:szCs w:val="19"/>
        </w:rPr>
        <w:t xml:space="preserve">// </w:t>
      </w:r>
      <w:r w:rsidR="002E7643">
        <w:rPr>
          <w:rFonts w:ascii="新宋体" w:eastAsia="新宋体" w:cs="新宋体" w:hint="eastAsia"/>
          <w:color w:val="008000"/>
          <w:kern w:val="0"/>
          <w:sz w:val="19"/>
          <w:szCs w:val="19"/>
        </w:rPr>
        <w:t>指向MARKET_STRUCT类型的指针</w:t>
      </w:r>
    </w:p>
    <w:p w14:paraId="0AE55AF5" w14:textId="5BD178F3" w:rsidR="002914B9" w:rsidRDefault="002914B9" w:rsidP="002914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sim_ptr = &amp;Mkt.BidPrices[0];</w:t>
      </w:r>
      <w:r w:rsidR="002E7643">
        <w:rPr>
          <w:rFonts w:ascii="新宋体" w:eastAsia="新宋体" w:cs="新宋体"/>
          <w:color w:val="000000"/>
          <w:kern w:val="0"/>
          <w:sz w:val="19"/>
          <w:szCs w:val="19"/>
        </w:rPr>
        <w:t xml:space="preserve"> </w:t>
      </w:r>
      <w:r w:rsidR="002E7643">
        <w:rPr>
          <w:rFonts w:ascii="新宋体" w:eastAsia="新宋体" w:cs="新宋体"/>
          <w:color w:val="008000"/>
          <w:kern w:val="0"/>
          <w:sz w:val="19"/>
          <w:szCs w:val="19"/>
        </w:rPr>
        <w:t xml:space="preserve">// </w:t>
      </w:r>
      <w:r w:rsidR="002E7643">
        <w:rPr>
          <w:rFonts w:ascii="新宋体" w:eastAsia="新宋体" w:cs="新宋体" w:hint="eastAsia"/>
          <w:color w:val="008000"/>
          <w:kern w:val="0"/>
          <w:sz w:val="19"/>
          <w:szCs w:val="19"/>
        </w:rPr>
        <w:t>指向MktInfo类型的指针</w:t>
      </w:r>
    </w:p>
    <w:p w14:paraId="32C861DD" w14:textId="3A7DFABB" w:rsidR="002914B9" w:rsidRDefault="002914B9" w:rsidP="002914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LEVELDISPLAY; j++, real_ptr += 6, sim_ptr += 1)</w:t>
      </w:r>
      <w:r w:rsidR="001D1C72">
        <w:rPr>
          <w:rFonts w:ascii="新宋体" w:eastAsia="新宋体" w:cs="新宋体"/>
          <w:color w:val="000000"/>
          <w:kern w:val="0"/>
          <w:sz w:val="19"/>
          <w:szCs w:val="19"/>
        </w:rPr>
        <w:t xml:space="preserve"> </w:t>
      </w:r>
    </w:p>
    <w:p w14:paraId="5D48D303" w14:textId="0E19E902" w:rsidR="001D1C72" w:rsidRDefault="002914B9" w:rsidP="001D1C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C24CB9" w14:textId="4DD40DEE" w:rsidR="002914B9" w:rsidRDefault="002914B9" w:rsidP="001D1C72">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(*real_ptr != *sim_ptr)</w:t>
      </w:r>
    </w:p>
    <w:p w14:paraId="3247230C" w14:textId="77777777" w:rsidR="001D1C72" w:rsidRDefault="002914B9" w:rsidP="001D1C72">
      <w:pPr>
        <w:autoSpaceDE w:val="0"/>
        <w:autoSpaceDN w:val="0"/>
        <w:adjustRightInd w:val="0"/>
        <w:ind w:left="420" w:firstLine="420"/>
        <w:jc w:val="left"/>
        <w:rPr>
          <w:rFonts w:ascii="新宋体" w:eastAsia="新宋体" w:cs="新宋体"/>
          <w:color w:val="000000"/>
          <w:kern w:val="0"/>
          <w:sz w:val="19"/>
          <w:szCs w:val="19"/>
        </w:rPr>
      </w:pP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DC16899" w14:textId="0E08ABA2" w:rsidR="001C2073" w:rsidRDefault="002914B9" w:rsidP="001D1C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AD1534" w14:textId="4ABDB392" w:rsidR="001D1C72" w:rsidRPr="001D1C72" w:rsidRDefault="001D1C72" w:rsidP="001D1C72">
      <w:pPr>
        <w:autoSpaceDE w:val="0"/>
        <w:autoSpaceDN w:val="0"/>
        <w:adjustRightInd w:val="0"/>
        <w:jc w:val="left"/>
        <w:rPr>
          <w:rFonts w:ascii="新宋体" w:eastAsia="新宋体" w:cs="新宋体"/>
          <w:color w:val="000000"/>
          <w:kern w:val="0"/>
          <w:sz w:val="19"/>
          <w:szCs w:val="19"/>
        </w:rPr>
      </w:pPr>
      <w:r w:rsidRPr="001D1C72">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sidRPr="001D1C72">
        <w:rPr>
          <w:rFonts w:ascii="新宋体" w:eastAsia="新宋体" w:cs="新宋体"/>
          <w:color w:val="000000"/>
          <w:kern w:val="0"/>
          <w:sz w:val="19"/>
          <w:szCs w:val="19"/>
        </w:rPr>
        <w:t>real_ptr</w:t>
      </w:r>
      <w:r>
        <w:rPr>
          <w:rFonts w:ascii="新宋体" w:eastAsia="新宋体" w:cs="新宋体"/>
          <w:color w:val="000000"/>
          <w:kern w:val="0"/>
          <w:sz w:val="19"/>
          <w:szCs w:val="19"/>
        </w:rPr>
        <w:t xml:space="preserve">+=6 </w:t>
      </w:r>
      <w:r>
        <w:rPr>
          <w:rFonts w:ascii="新宋体" w:eastAsia="新宋体" w:cs="新宋体" w:hint="eastAsia"/>
          <w:color w:val="000000"/>
          <w:kern w:val="0"/>
          <w:sz w:val="19"/>
          <w:szCs w:val="19"/>
        </w:rPr>
        <w:t>的原因：BidPrices1和BidPrices2之间隔了</w:t>
      </w:r>
      <w:r>
        <w:rPr>
          <w:rFonts w:ascii="新宋体" w:eastAsia="新宋体" w:cs="新宋体"/>
          <w:color w:val="000000"/>
          <w:kern w:val="0"/>
          <w:sz w:val="19"/>
          <w:szCs w:val="19"/>
        </w:rPr>
        <w:t>BidVolume1</w:t>
      </w:r>
      <w:r>
        <w:rPr>
          <w:rFonts w:ascii="新宋体" w:eastAsia="新宋体" w:cs="新宋体" w:hint="eastAsia"/>
          <w:color w:val="000000"/>
          <w:kern w:val="0"/>
          <w:sz w:val="19"/>
          <w:szCs w:val="19"/>
        </w:rPr>
        <w:t>、</w:t>
      </w:r>
      <w:r>
        <w:rPr>
          <w:rFonts w:ascii="新宋体" w:eastAsia="新宋体" w:cs="新宋体"/>
          <w:color w:val="000000"/>
          <w:kern w:val="0"/>
          <w:sz w:val="19"/>
          <w:szCs w:val="19"/>
        </w:rPr>
        <w:t>BidCount1</w:t>
      </w:r>
      <w:r>
        <w:rPr>
          <w:rFonts w:ascii="新宋体" w:eastAsia="新宋体" w:cs="新宋体" w:hint="eastAsia"/>
          <w:color w:val="000000"/>
          <w:kern w:val="0"/>
          <w:sz w:val="19"/>
          <w:szCs w:val="19"/>
        </w:rPr>
        <w:t>、</w:t>
      </w:r>
      <w:r>
        <w:rPr>
          <w:rFonts w:ascii="新宋体" w:eastAsia="新宋体" w:cs="新宋体"/>
          <w:color w:val="000000"/>
          <w:kern w:val="0"/>
          <w:sz w:val="19"/>
          <w:szCs w:val="19"/>
        </w:rPr>
        <w:t>OfferPrice1</w:t>
      </w:r>
      <w:r>
        <w:rPr>
          <w:rFonts w:ascii="新宋体" w:eastAsia="新宋体" w:cs="新宋体" w:hint="eastAsia"/>
          <w:color w:val="000000"/>
          <w:kern w:val="0"/>
          <w:sz w:val="19"/>
          <w:szCs w:val="19"/>
        </w:rPr>
        <w:t>、</w:t>
      </w:r>
      <w:r>
        <w:rPr>
          <w:rFonts w:ascii="新宋体" w:eastAsia="新宋体" w:cs="新宋体"/>
          <w:color w:val="000000"/>
          <w:kern w:val="0"/>
          <w:sz w:val="19"/>
          <w:szCs w:val="19"/>
        </w:rPr>
        <w:t>OfferVolume1</w:t>
      </w:r>
      <w:r>
        <w:rPr>
          <w:rFonts w:ascii="新宋体" w:eastAsia="新宋体" w:cs="新宋体" w:hint="eastAsia"/>
          <w:color w:val="000000"/>
          <w:kern w:val="0"/>
          <w:sz w:val="19"/>
          <w:szCs w:val="19"/>
        </w:rPr>
        <w:t>、</w:t>
      </w:r>
      <w:r>
        <w:rPr>
          <w:rFonts w:ascii="新宋体" w:eastAsia="新宋体" w:cs="新宋体"/>
          <w:color w:val="000000"/>
          <w:kern w:val="0"/>
          <w:sz w:val="19"/>
          <w:szCs w:val="19"/>
        </w:rPr>
        <w:t>OfferCount1</w:t>
      </w:r>
      <w:r>
        <w:rPr>
          <w:rFonts w:ascii="新宋体" w:eastAsia="新宋体" w:cs="新宋体" w:hint="eastAsia"/>
          <w:color w:val="000000"/>
          <w:kern w:val="0"/>
          <w:sz w:val="19"/>
          <w:szCs w:val="19"/>
        </w:rPr>
        <w:t>五个double，如果BidPrices1的Index为0，那么BidPrices2的Index为6.</w:t>
      </w:r>
    </w:p>
    <w:p w14:paraId="7EC2F89D" w14:textId="53DFE8F8" w:rsidR="00C118F0" w:rsidRPr="00C118F0" w:rsidRDefault="000C5E17" w:rsidP="00C118F0">
      <w:pPr>
        <w:pStyle w:val="2"/>
      </w:pPr>
      <w:r>
        <w:rPr>
          <w:rFonts w:hint="eastAsia"/>
        </w:rPr>
        <w:lastRenderedPageBreak/>
        <w:t>2</w:t>
      </w:r>
      <w:r w:rsidR="00B746FA">
        <w:rPr>
          <w:rFonts w:hint="eastAsia"/>
        </w:rPr>
        <w:t xml:space="preserve"> </w:t>
      </w:r>
      <w:r w:rsidR="009A7333">
        <w:rPr>
          <w:rFonts w:hint="eastAsia"/>
        </w:rPr>
        <w:t>double精度</w:t>
      </w:r>
    </w:p>
    <w:p w14:paraId="591375B7" w14:textId="32D0D3B1" w:rsidR="009A7333" w:rsidRDefault="000C5E17" w:rsidP="009A7333">
      <w:pPr>
        <w:pStyle w:val="3"/>
      </w:pPr>
      <w:r>
        <w:rPr>
          <w:rFonts w:hint="eastAsia"/>
        </w:rPr>
        <w:t>2</w:t>
      </w:r>
      <w:r w:rsidR="009A7333">
        <w:rPr>
          <w:rFonts w:hint="eastAsia"/>
        </w:rPr>
        <w:t>.1</w:t>
      </w:r>
      <w:r w:rsidR="009A7333">
        <w:t xml:space="preserve"> </w:t>
      </w:r>
      <w:r w:rsidR="009A7333">
        <w:rPr>
          <w:rFonts w:hint="eastAsia"/>
        </w:rPr>
        <w:t>确定价格限制及比较</w:t>
      </w:r>
    </w:p>
    <w:p w14:paraId="36598AAF" w14:textId="6D2753B3" w:rsidR="009A7333" w:rsidRDefault="00C118F0" w:rsidP="009A7333">
      <w:r>
        <w:rPr>
          <w:rFonts w:hint="eastAsia"/>
        </w:rPr>
        <w:t>设置价格限制的时候，要留有一定容错</w:t>
      </w:r>
    </w:p>
    <w:p w14:paraId="0AE4BD76" w14:textId="77777777" w:rsidR="00C118F0" w:rsidRDefault="00C118F0" w:rsidP="00C118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Mkt.Upper = round(</w:t>
      </w:r>
      <w:r>
        <w:rPr>
          <w:rFonts w:ascii="新宋体" w:eastAsia="新宋体" w:cs="新宋体"/>
          <w:color w:val="808080"/>
          <w:kern w:val="0"/>
          <w:sz w:val="19"/>
          <w:szCs w:val="19"/>
        </w:rPr>
        <w:t>Price</w:t>
      </w:r>
      <w:r>
        <w:rPr>
          <w:rFonts w:ascii="新宋体" w:eastAsia="新宋体" w:cs="新宋体"/>
          <w:color w:val="000000"/>
          <w:kern w:val="0"/>
          <w:sz w:val="19"/>
          <w:szCs w:val="19"/>
        </w:rPr>
        <w:t xml:space="preserve"> * (1 + TRADEPB) * 1000.0) / 1000.0 + </w:t>
      </w:r>
      <w:r w:rsidRPr="009025D7">
        <w:rPr>
          <w:rFonts w:ascii="新宋体" w:eastAsia="新宋体" w:cs="新宋体"/>
          <w:color w:val="FF0000"/>
          <w:kern w:val="0"/>
          <w:sz w:val="19"/>
          <w:szCs w:val="19"/>
        </w:rPr>
        <w:t>MINGAP * 0.1</w:t>
      </w:r>
      <w:r w:rsidRPr="009025D7">
        <w:rPr>
          <w:rFonts w:ascii="新宋体" w:eastAsia="新宋体" w:cs="新宋体"/>
          <w:kern w:val="0"/>
          <w:sz w:val="19"/>
          <w:szCs w:val="19"/>
        </w:rPr>
        <w:t>;</w:t>
      </w:r>
    </w:p>
    <w:p w14:paraId="04450068" w14:textId="77777777" w:rsidR="00C118F0" w:rsidRDefault="00C118F0" w:rsidP="00C118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Mkt.Lower = round(</w:t>
      </w:r>
      <w:r>
        <w:rPr>
          <w:rFonts w:ascii="新宋体" w:eastAsia="新宋体" w:cs="新宋体"/>
          <w:color w:val="808080"/>
          <w:kern w:val="0"/>
          <w:sz w:val="19"/>
          <w:szCs w:val="19"/>
        </w:rPr>
        <w:t>Price</w:t>
      </w:r>
      <w:r>
        <w:rPr>
          <w:rFonts w:ascii="新宋体" w:eastAsia="新宋体" w:cs="新宋体"/>
          <w:color w:val="000000"/>
          <w:kern w:val="0"/>
          <w:sz w:val="19"/>
          <w:szCs w:val="19"/>
        </w:rPr>
        <w:t xml:space="preserve"> * (1 - TRADEPB) * 1000.0) / 1000.0 - </w:t>
      </w:r>
      <w:r w:rsidRPr="009025D7">
        <w:rPr>
          <w:rFonts w:ascii="新宋体" w:eastAsia="新宋体" w:cs="新宋体"/>
          <w:color w:val="FF0000"/>
          <w:kern w:val="0"/>
          <w:sz w:val="19"/>
          <w:szCs w:val="19"/>
        </w:rPr>
        <w:t>MINGAP * 0.1</w:t>
      </w:r>
      <w:r>
        <w:rPr>
          <w:rFonts w:ascii="新宋体" w:eastAsia="新宋体" w:cs="新宋体"/>
          <w:color w:val="000000"/>
          <w:kern w:val="0"/>
          <w:sz w:val="19"/>
          <w:szCs w:val="19"/>
        </w:rPr>
        <w:t>;</w:t>
      </w:r>
    </w:p>
    <w:p w14:paraId="152D7E27" w14:textId="58CEBBA3" w:rsidR="00C118F0" w:rsidRPr="00C118F0" w:rsidRDefault="00C118F0" w:rsidP="009A7333">
      <w:r>
        <w:rPr>
          <w:rFonts w:hint="eastAsia"/>
        </w:rPr>
        <w:t>确保有容错范围之后，比较时最好就不要加等号了（大于等于应变为严格大于</w:t>
      </w:r>
      <w:r w:rsidR="000C5E17">
        <w:rPr>
          <w:rFonts w:hint="eastAsia"/>
        </w:rPr>
        <w:t>，小于同理</w:t>
      </w:r>
      <w:r>
        <w:rPr>
          <w:rFonts w:hint="eastAsia"/>
        </w:rPr>
        <w:t>）</w:t>
      </w:r>
    </w:p>
    <w:p w14:paraId="68E1AC81" w14:textId="500939FD" w:rsidR="009A7333" w:rsidRDefault="000C5E17" w:rsidP="009A7333">
      <w:pPr>
        <w:pStyle w:val="3"/>
      </w:pPr>
      <w:r>
        <w:rPr>
          <w:rFonts w:hint="eastAsia"/>
        </w:rPr>
        <w:t>2</w:t>
      </w:r>
      <w:r w:rsidR="009A7333">
        <w:rPr>
          <w:rFonts w:hint="eastAsia"/>
        </w:rPr>
        <w:t>.2</w:t>
      </w:r>
      <w:r w:rsidR="009A7333">
        <w:t xml:space="preserve"> </w:t>
      </w:r>
      <w:r w:rsidR="009A7333">
        <w:rPr>
          <w:rFonts w:hint="eastAsia"/>
        </w:rPr>
        <w:t>盘口价格</w:t>
      </w:r>
    </w:p>
    <w:p w14:paraId="0F6F8C1B" w14:textId="272DE96B" w:rsidR="009A7333" w:rsidRPr="009A7333" w:rsidRDefault="000C5E17" w:rsidP="009A7333">
      <w:r>
        <w:rPr>
          <w:rFonts w:hint="eastAsia"/>
        </w:rPr>
        <w:t>新订单收进来</w:t>
      </w:r>
      <w:r w:rsidR="009C7346">
        <w:rPr>
          <w:rFonts w:hint="eastAsia"/>
        </w:rPr>
        <w:t>不需要</w:t>
      </w:r>
      <w:r>
        <w:rPr>
          <w:rFonts w:hint="eastAsia"/>
        </w:rPr>
        <w:t>把价格</w:t>
      </w:r>
      <w:r w:rsidR="009C7346">
        <w:rPr>
          <w:rFonts w:hint="eastAsia"/>
        </w:rPr>
        <w:t>按照四舍五入</w:t>
      </w:r>
      <w:r>
        <w:rPr>
          <w:rFonts w:hint="eastAsia"/>
        </w:rPr>
        <w:t>，保留最小精度。直接按照订单价格创建盘口、交易就可以。</w:t>
      </w:r>
    </w:p>
    <w:p w14:paraId="064D72B8" w14:textId="6436BEEE" w:rsidR="00200519" w:rsidRDefault="00200519" w:rsidP="009246CE"/>
    <w:p w14:paraId="78F004E3" w14:textId="35FE4B78" w:rsidR="009A7333" w:rsidRPr="00200519" w:rsidRDefault="000C5E17" w:rsidP="009A7333">
      <w:pPr>
        <w:pStyle w:val="2"/>
      </w:pPr>
      <w:r>
        <w:rPr>
          <w:rFonts w:hint="eastAsia"/>
        </w:rPr>
        <w:t>3</w:t>
      </w:r>
      <w:r w:rsidR="00B746FA">
        <w:rPr>
          <w:rFonts w:hint="eastAsia"/>
        </w:rPr>
        <w:t xml:space="preserve"> </w:t>
      </w:r>
      <w:r w:rsidR="009A7333">
        <w:rPr>
          <w:rFonts w:hint="eastAsia"/>
        </w:rPr>
        <w:t>字符串时间</w:t>
      </w:r>
    </w:p>
    <w:p w14:paraId="356E17B0" w14:textId="53BCBC7E" w:rsidR="009A7333" w:rsidRDefault="009A7333" w:rsidP="009246CE">
      <w:r>
        <w:rPr>
          <w:rFonts w:hint="eastAsia"/>
        </w:rPr>
        <w:t>时间以字符串形式出现时，要按照其格式规定比较方法</w:t>
      </w:r>
    </w:p>
    <w:p w14:paraId="5C706B44"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MarketManager</w:t>
      </w:r>
      <w:r>
        <w:rPr>
          <w:rFonts w:ascii="新宋体" w:eastAsia="新宋体" w:cs="新宋体"/>
          <w:color w:val="000000"/>
          <w:kern w:val="0"/>
          <w:sz w:val="19"/>
          <w:szCs w:val="19"/>
        </w:rPr>
        <w:t>::Time1Bigger(</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time1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time2</w:t>
      </w:r>
      <w:r>
        <w:rPr>
          <w:rFonts w:ascii="新宋体" w:eastAsia="新宋体" w:cs="新宋体"/>
          <w:color w:val="000000"/>
          <w:kern w:val="0"/>
          <w:sz w:val="19"/>
          <w:szCs w:val="19"/>
        </w:rPr>
        <w:t>)</w:t>
      </w:r>
    </w:p>
    <w:p w14:paraId="5FCFF348"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B4FA5B"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12; i++)</w:t>
      </w:r>
    </w:p>
    <w:p w14:paraId="04F54FCD"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031DAD"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time1</w:t>
      </w:r>
      <w:r>
        <w:rPr>
          <w:rFonts w:ascii="新宋体" w:eastAsia="新宋体" w:cs="新宋体"/>
          <w:color w:val="000000"/>
          <w:kern w:val="0"/>
          <w:sz w:val="19"/>
          <w:szCs w:val="19"/>
        </w:rPr>
        <w:t xml:space="preserve">[i] &gt; </w:t>
      </w:r>
      <w:r>
        <w:rPr>
          <w:rFonts w:ascii="新宋体" w:eastAsia="新宋体" w:cs="新宋体"/>
          <w:color w:val="808080"/>
          <w:kern w:val="0"/>
          <w:sz w:val="19"/>
          <w:szCs w:val="19"/>
        </w:rPr>
        <w:t>time2</w:t>
      </w:r>
      <w:r>
        <w:rPr>
          <w:rFonts w:ascii="新宋体" w:eastAsia="新宋体" w:cs="新宋体"/>
          <w:color w:val="000000"/>
          <w:kern w:val="0"/>
          <w:sz w:val="19"/>
          <w:szCs w:val="19"/>
        </w:rPr>
        <w:t>[i])</w:t>
      </w:r>
    </w:p>
    <w:p w14:paraId="5C964425"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BC13887"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time1</w:t>
      </w:r>
      <w:r>
        <w:rPr>
          <w:rFonts w:ascii="新宋体" w:eastAsia="新宋体" w:cs="新宋体"/>
          <w:color w:val="000000"/>
          <w:kern w:val="0"/>
          <w:sz w:val="19"/>
          <w:szCs w:val="19"/>
        </w:rPr>
        <w:t xml:space="preserve">[i] &lt; </w:t>
      </w:r>
      <w:r>
        <w:rPr>
          <w:rFonts w:ascii="新宋体" w:eastAsia="新宋体" w:cs="新宋体"/>
          <w:color w:val="808080"/>
          <w:kern w:val="0"/>
          <w:sz w:val="19"/>
          <w:szCs w:val="19"/>
        </w:rPr>
        <w:t>time2</w:t>
      </w:r>
      <w:r>
        <w:rPr>
          <w:rFonts w:ascii="新宋体" w:eastAsia="新宋体" w:cs="新宋体"/>
          <w:color w:val="000000"/>
          <w:kern w:val="0"/>
          <w:sz w:val="19"/>
          <w:szCs w:val="19"/>
        </w:rPr>
        <w:t>[i])</w:t>
      </w:r>
    </w:p>
    <w:p w14:paraId="0EA25AE7"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5860AD1"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599E90" w14:textId="77777777" w:rsidR="009A7333" w:rsidRDefault="009A7333" w:rsidP="009A73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默认等于为</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即严格大于才为真</w:t>
      </w:r>
    </w:p>
    <w:p w14:paraId="2B4CB19C" w14:textId="4324BB5A" w:rsidR="009A7333" w:rsidRPr="009246CE" w:rsidRDefault="009A7333" w:rsidP="009A7333">
      <w:r>
        <w:rPr>
          <w:rFonts w:ascii="新宋体" w:eastAsia="新宋体" w:cs="新宋体"/>
          <w:color w:val="000000"/>
          <w:kern w:val="0"/>
          <w:sz w:val="19"/>
          <w:szCs w:val="19"/>
        </w:rPr>
        <w:t>}</w:t>
      </w:r>
    </w:p>
    <w:sectPr w:rsidR="009A7333" w:rsidRPr="009246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yiting" w:date="2021-11-23T15:17:00Z" w:initials="c">
    <w:p w14:paraId="7AE69FDD" w14:textId="65FBFF61" w:rsidR="00077C17" w:rsidRDefault="00077C17">
      <w:pPr>
        <w:pStyle w:val="a8"/>
      </w:pPr>
      <w:r>
        <w:rPr>
          <w:rStyle w:val="a7"/>
        </w:rPr>
        <w:annotationRef/>
      </w:r>
      <w:r>
        <w:t>Double</w:t>
      </w:r>
      <w:r>
        <w:rPr>
          <w:rFonts w:hint="eastAsia"/>
        </w:rPr>
        <w:t>的精度比较问题，这样子的表示方法实际上是取了买入申报&gt;</w:t>
      </w:r>
      <w:r>
        <w:t>=</w:t>
      </w:r>
      <w:r>
        <w:rPr>
          <w:rFonts w:hint="eastAsia"/>
        </w:rPr>
        <w:t>当前价格的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69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78474" w16cex:dateUtc="2021-11-23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69FDD" w16cid:durableId="254784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3E7"/>
    <w:multiLevelType w:val="hybridMultilevel"/>
    <w:tmpl w:val="89E21BA2"/>
    <w:lvl w:ilvl="0" w:tplc="0E005C68">
      <w:start w:val="1"/>
      <w:numFmt w:val="bullet"/>
      <w:lvlText w:val=""/>
      <w:lvlJc w:val="left"/>
      <w:pPr>
        <w:ind w:left="360" w:hanging="360"/>
      </w:pPr>
      <w:rPr>
        <w:rFonts w:ascii="Wingdings" w:eastAsia="新宋体" w:hAnsi="Wingdings" w:cs="新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750BE9"/>
    <w:multiLevelType w:val="hybridMultilevel"/>
    <w:tmpl w:val="3C001D66"/>
    <w:lvl w:ilvl="0" w:tplc="B6D8EE5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8F32B6"/>
    <w:multiLevelType w:val="hybridMultilevel"/>
    <w:tmpl w:val="738077C6"/>
    <w:lvl w:ilvl="0" w:tplc="94922E80">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AB5D4C"/>
    <w:multiLevelType w:val="hybridMultilevel"/>
    <w:tmpl w:val="0D12E624"/>
    <w:lvl w:ilvl="0" w:tplc="A59E45E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F62FC5"/>
    <w:multiLevelType w:val="hybridMultilevel"/>
    <w:tmpl w:val="ABB6CED4"/>
    <w:lvl w:ilvl="0" w:tplc="8A929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E25D54"/>
    <w:multiLevelType w:val="hybridMultilevel"/>
    <w:tmpl w:val="1638BAC2"/>
    <w:lvl w:ilvl="0" w:tplc="D0F4A96C">
      <w:start w:val="1"/>
      <w:numFmt w:val="bullet"/>
      <w:lvlText w:val=""/>
      <w:lvlJc w:val="left"/>
      <w:pPr>
        <w:ind w:left="360" w:hanging="360"/>
      </w:pPr>
      <w:rPr>
        <w:rFonts w:ascii="Wingdings" w:eastAsia="新宋体" w:hAnsi="Wingdings" w:cs="新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yiting">
    <w15:presenceInfo w15:providerId="None" w15:userId="chenyi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6F"/>
    <w:rsid w:val="00046A6F"/>
    <w:rsid w:val="0005040A"/>
    <w:rsid w:val="00054937"/>
    <w:rsid w:val="0005758D"/>
    <w:rsid w:val="00077C17"/>
    <w:rsid w:val="000A0F57"/>
    <w:rsid w:val="000A306B"/>
    <w:rsid w:val="000C5E17"/>
    <w:rsid w:val="000D60C6"/>
    <w:rsid w:val="001A62EA"/>
    <w:rsid w:val="001C2073"/>
    <w:rsid w:val="001D1C72"/>
    <w:rsid w:val="001F6B9E"/>
    <w:rsid w:val="00200519"/>
    <w:rsid w:val="00216B7F"/>
    <w:rsid w:val="0024058B"/>
    <w:rsid w:val="0024740C"/>
    <w:rsid w:val="00271435"/>
    <w:rsid w:val="00281A56"/>
    <w:rsid w:val="002914B9"/>
    <w:rsid w:val="002C70A6"/>
    <w:rsid w:val="002E7643"/>
    <w:rsid w:val="002F74E2"/>
    <w:rsid w:val="00323B87"/>
    <w:rsid w:val="003B1968"/>
    <w:rsid w:val="003E02FB"/>
    <w:rsid w:val="003F0B20"/>
    <w:rsid w:val="00421B92"/>
    <w:rsid w:val="00423678"/>
    <w:rsid w:val="00496E33"/>
    <w:rsid w:val="00562828"/>
    <w:rsid w:val="00584ECA"/>
    <w:rsid w:val="00587B19"/>
    <w:rsid w:val="005B05BD"/>
    <w:rsid w:val="005C2C1B"/>
    <w:rsid w:val="005E2DE5"/>
    <w:rsid w:val="005F08C8"/>
    <w:rsid w:val="0066736E"/>
    <w:rsid w:val="006D6F9C"/>
    <w:rsid w:val="007503AB"/>
    <w:rsid w:val="00764C19"/>
    <w:rsid w:val="00771C59"/>
    <w:rsid w:val="007944EE"/>
    <w:rsid w:val="007978F4"/>
    <w:rsid w:val="007C13CB"/>
    <w:rsid w:val="007C7B07"/>
    <w:rsid w:val="00802A31"/>
    <w:rsid w:val="00843978"/>
    <w:rsid w:val="00845C46"/>
    <w:rsid w:val="00882A28"/>
    <w:rsid w:val="0089366C"/>
    <w:rsid w:val="009025D7"/>
    <w:rsid w:val="00920EB6"/>
    <w:rsid w:val="009246CE"/>
    <w:rsid w:val="00924EF0"/>
    <w:rsid w:val="009267C6"/>
    <w:rsid w:val="00932BDD"/>
    <w:rsid w:val="009823F1"/>
    <w:rsid w:val="00990A22"/>
    <w:rsid w:val="009A7333"/>
    <w:rsid w:val="009B2474"/>
    <w:rsid w:val="009C7346"/>
    <w:rsid w:val="00A01382"/>
    <w:rsid w:val="00A15ABA"/>
    <w:rsid w:val="00A162AC"/>
    <w:rsid w:val="00A26C1C"/>
    <w:rsid w:val="00A51F93"/>
    <w:rsid w:val="00A86C24"/>
    <w:rsid w:val="00AE1D1A"/>
    <w:rsid w:val="00B32679"/>
    <w:rsid w:val="00B746FA"/>
    <w:rsid w:val="00BA4981"/>
    <w:rsid w:val="00BF2498"/>
    <w:rsid w:val="00C02B31"/>
    <w:rsid w:val="00C118F0"/>
    <w:rsid w:val="00C17C1A"/>
    <w:rsid w:val="00C337B9"/>
    <w:rsid w:val="00C65B0C"/>
    <w:rsid w:val="00C803C2"/>
    <w:rsid w:val="00C81D07"/>
    <w:rsid w:val="00D51B97"/>
    <w:rsid w:val="00DA7725"/>
    <w:rsid w:val="00DC45DF"/>
    <w:rsid w:val="00E56181"/>
    <w:rsid w:val="00EC5EA1"/>
    <w:rsid w:val="00EE75A5"/>
    <w:rsid w:val="00F36B86"/>
    <w:rsid w:val="00F536EF"/>
    <w:rsid w:val="00F941D5"/>
    <w:rsid w:val="00FA0956"/>
    <w:rsid w:val="00FE390D"/>
    <w:rsid w:val="00FF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8325"/>
  <w15:chartTrackingRefBased/>
  <w15:docId w15:val="{8A5E3993-064F-4D05-85C7-58694F05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6E33"/>
    <w:pPr>
      <w:keepNext/>
      <w:keepLines/>
      <w:spacing w:before="120" w:line="360" w:lineRule="auto"/>
      <w:outlineLvl w:val="0"/>
    </w:pPr>
    <w:rPr>
      <w:b/>
      <w:bCs/>
      <w:kern w:val="44"/>
      <w:sz w:val="36"/>
      <w:szCs w:val="44"/>
    </w:rPr>
  </w:style>
  <w:style w:type="paragraph" w:styleId="2">
    <w:name w:val="heading 2"/>
    <w:basedOn w:val="a"/>
    <w:next w:val="a"/>
    <w:link w:val="20"/>
    <w:uiPriority w:val="9"/>
    <w:unhideWhenUsed/>
    <w:qFormat/>
    <w:rsid w:val="00845C46"/>
    <w:pPr>
      <w:keepNext/>
      <w:keepLines/>
      <w:spacing w:before="12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2073"/>
    <w:pPr>
      <w:keepNext/>
      <w:keepLines/>
      <w:outlineLvl w:val="2"/>
    </w:pPr>
    <w:rPr>
      <w:b/>
      <w:bCs/>
      <w:sz w:val="28"/>
      <w:szCs w:val="32"/>
    </w:rPr>
  </w:style>
  <w:style w:type="paragraph" w:styleId="4">
    <w:name w:val="heading 4"/>
    <w:basedOn w:val="a"/>
    <w:next w:val="a"/>
    <w:link w:val="40"/>
    <w:uiPriority w:val="9"/>
    <w:unhideWhenUsed/>
    <w:qFormat/>
    <w:rsid w:val="005B05BD"/>
    <w:pPr>
      <w:keepNext/>
      <w:keepLines/>
      <w:spacing w:line="377"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6E33"/>
    <w:rPr>
      <w:b/>
      <w:bCs/>
      <w:kern w:val="44"/>
      <w:sz w:val="36"/>
      <w:szCs w:val="44"/>
    </w:rPr>
  </w:style>
  <w:style w:type="character" w:customStyle="1" w:styleId="20">
    <w:name w:val="标题 2 字符"/>
    <w:basedOn w:val="a0"/>
    <w:link w:val="2"/>
    <w:uiPriority w:val="9"/>
    <w:rsid w:val="00845C46"/>
    <w:rPr>
      <w:rFonts w:asciiTheme="majorHAnsi" w:eastAsiaTheme="majorEastAsia" w:hAnsiTheme="majorHAnsi" w:cstheme="majorBidi"/>
      <w:b/>
      <w:bCs/>
      <w:sz w:val="32"/>
      <w:szCs w:val="32"/>
    </w:rPr>
  </w:style>
  <w:style w:type="paragraph" w:styleId="a3">
    <w:name w:val="List Paragraph"/>
    <w:basedOn w:val="a"/>
    <w:uiPriority w:val="34"/>
    <w:qFormat/>
    <w:rsid w:val="00FA0956"/>
    <w:pPr>
      <w:ind w:firstLineChars="200" w:firstLine="420"/>
    </w:pPr>
  </w:style>
  <w:style w:type="character" w:customStyle="1" w:styleId="30">
    <w:name w:val="标题 3 字符"/>
    <w:basedOn w:val="a0"/>
    <w:link w:val="3"/>
    <w:uiPriority w:val="9"/>
    <w:rsid w:val="001C2073"/>
    <w:rPr>
      <w:b/>
      <w:bCs/>
      <w:sz w:val="28"/>
      <w:szCs w:val="32"/>
    </w:rPr>
  </w:style>
  <w:style w:type="character" w:customStyle="1" w:styleId="40">
    <w:name w:val="标题 4 字符"/>
    <w:basedOn w:val="a0"/>
    <w:link w:val="4"/>
    <w:uiPriority w:val="9"/>
    <w:rsid w:val="005B05BD"/>
    <w:rPr>
      <w:rFonts w:asciiTheme="majorHAnsi" w:eastAsiaTheme="majorEastAsia" w:hAnsiTheme="majorHAnsi" w:cstheme="majorBidi"/>
      <w:b/>
      <w:bCs/>
      <w:sz w:val="24"/>
      <w:szCs w:val="28"/>
    </w:rPr>
  </w:style>
  <w:style w:type="paragraph" w:styleId="a4">
    <w:name w:val="Title"/>
    <w:basedOn w:val="a"/>
    <w:next w:val="a"/>
    <w:link w:val="a5"/>
    <w:uiPriority w:val="10"/>
    <w:qFormat/>
    <w:rsid w:val="007978F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978F4"/>
    <w:rPr>
      <w:rFonts w:asciiTheme="majorHAnsi" w:eastAsiaTheme="majorEastAsia" w:hAnsiTheme="majorHAnsi" w:cstheme="majorBidi"/>
      <w:b/>
      <w:bCs/>
      <w:sz w:val="32"/>
      <w:szCs w:val="32"/>
    </w:rPr>
  </w:style>
  <w:style w:type="table" w:styleId="a6">
    <w:name w:val="Table Grid"/>
    <w:basedOn w:val="a1"/>
    <w:uiPriority w:val="39"/>
    <w:rsid w:val="000A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EE75A5"/>
    <w:rPr>
      <w:sz w:val="21"/>
      <w:szCs w:val="21"/>
    </w:rPr>
  </w:style>
  <w:style w:type="paragraph" w:styleId="a8">
    <w:name w:val="annotation text"/>
    <w:basedOn w:val="a"/>
    <w:link w:val="a9"/>
    <w:uiPriority w:val="99"/>
    <w:semiHidden/>
    <w:unhideWhenUsed/>
    <w:rsid w:val="00EE75A5"/>
    <w:pPr>
      <w:jc w:val="left"/>
    </w:pPr>
  </w:style>
  <w:style w:type="character" w:customStyle="1" w:styleId="a9">
    <w:name w:val="批注文字 字符"/>
    <w:basedOn w:val="a0"/>
    <w:link w:val="a8"/>
    <w:uiPriority w:val="99"/>
    <w:semiHidden/>
    <w:rsid w:val="00EE75A5"/>
  </w:style>
  <w:style w:type="paragraph" w:styleId="aa">
    <w:name w:val="annotation subject"/>
    <w:basedOn w:val="a8"/>
    <w:next w:val="a8"/>
    <w:link w:val="ab"/>
    <w:uiPriority w:val="99"/>
    <w:semiHidden/>
    <w:unhideWhenUsed/>
    <w:rsid w:val="00EE75A5"/>
    <w:rPr>
      <w:b/>
      <w:bCs/>
    </w:rPr>
  </w:style>
  <w:style w:type="character" w:customStyle="1" w:styleId="ab">
    <w:name w:val="批注主题 字符"/>
    <w:basedOn w:val="a9"/>
    <w:link w:val="aa"/>
    <w:uiPriority w:val="99"/>
    <w:semiHidden/>
    <w:rsid w:val="00EE75A5"/>
    <w:rPr>
      <w:b/>
      <w:bCs/>
    </w:rPr>
  </w:style>
  <w:style w:type="table" w:styleId="4-3">
    <w:name w:val="Grid Table 4 Accent 3"/>
    <w:basedOn w:val="a1"/>
    <w:uiPriority w:val="49"/>
    <w:rsid w:val="000504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4D04DD-8930-4EB5-A559-5420EBE51A11}" type="doc">
      <dgm:prSet loTypeId="urn:microsoft.com/office/officeart/2005/8/layout/hChevron3" loCatId="process" qsTypeId="urn:microsoft.com/office/officeart/2005/8/quickstyle/simple1" qsCatId="simple" csTypeId="urn:microsoft.com/office/officeart/2005/8/colors/accent1_2" csCatId="accent1" phldr="1"/>
      <dgm:spPr/>
    </dgm:pt>
    <dgm:pt modelId="{771F3A33-BEB9-40CE-BBD0-30073C0F642E}">
      <dgm:prSet phldrT="[文本]"/>
      <dgm:spPr/>
      <dgm:t>
        <a:bodyPr/>
        <a:lstStyle/>
        <a:p>
          <a:r>
            <a:rPr lang="en-US" altLang="zh-CN"/>
            <a:t>A.</a:t>
          </a:r>
          <a:r>
            <a:rPr lang="zh-CN" altLang="en-US"/>
            <a:t>集合竞价产生开盘价</a:t>
          </a:r>
        </a:p>
      </dgm:t>
    </dgm:pt>
    <dgm:pt modelId="{CAC190A5-A6EC-47C6-8F4E-A505F5FE1CA1}" type="parTrans" cxnId="{21A490D2-5AB5-486D-962E-0572B694A253}">
      <dgm:prSet/>
      <dgm:spPr/>
      <dgm:t>
        <a:bodyPr/>
        <a:lstStyle/>
        <a:p>
          <a:endParaRPr lang="zh-CN" altLang="en-US"/>
        </a:p>
      </dgm:t>
    </dgm:pt>
    <dgm:pt modelId="{262FEA1E-BA85-4A36-AA33-F0FCBC759438}" type="sibTrans" cxnId="{21A490D2-5AB5-486D-962E-0572B694A253}">
      <dgm:prSet/>
      <dgm:spPr/>
      <dgm:t>
        <a:bodyPr/>
        <a:lstStyle/>
        <a:p>
          <a:endParaRPr lang="zh-CN" altLang="en-US"/>
        </a:p>
      </dgm:t>
    </dgm:pt>
    <dgm:pt modelId="{C1659F65-2974-4B79-B17B-BE5FBD6C5099}">
      <dgm:prSet phldrT="[文本]"/>
      <dgm:spPr/>
      <dgm:t>
        <a:bodyPr/>
        <a:lstStyle/>
        <a:p>
          <a:r>
            <a:rPr lang="en-US" altLang="zh-CN"/>
            <a:t>B.</a:t>
          </a:r>
          <a:r>
            <a:rPr lang="zh-CN" altLang="en-US"/>
            <a:t>取出新的有效订单撮合（以连续竞价方式撮合）</a:t>
          </a:r>
        </a:p>
      </dgm:t>
    </dgm:pt>
    <dgm:pt modelId="{DC7A6C13-D33F-45E8-9743-574319F01A40}" type="parTrans" cxnId="{0E566719-6C2F-4572-A080-F5B108547A86}">
      <dgm:prSet/>
      <dgm:spPr/>
      <dgm:t>
        <a:bodyPr/>
        <a:lstStyle/>
        <a:p>
          <a:endParaRPr lang="zh-CN" altLang="en-US"/>
        </a:p>
      </dgm:t>
    </dgm:pt>
    <dgm:pt modelId="{B181958D-E54F-4ABA-80B8-609AD2FE1B73}" type="sibTrans" cxnId="{0E566719-6C2F-4572-A080-F5B108547A86}">
      <dgm:prSet/>
      <dgm:spPr/>
      <dgm:t>
        <a:bodyPr/>
        <a:lstStyle/>
        <a:p>
          <a:endParaRPr lang="zh-CN" altLang="en-US"/>
        </a:p>
      </dgm:t>
    </dgm:pt>
    <dgm:pt modelId="{6F292470-5F62-4DEE-8F85-4154B83638D9}">
      <dgm:prSet phldrT="[文本]"/>
      <dgm:spPr/>
      <dgm:t>
        <a:bodyPr/>
        <a:lstStyle/>
        <a:p>
          <a:r>
            <a:rPr lang="en-US" altLang="zh-CN"/>
            <a:t>C. </a:t>
          </a:r>
          <a:r>
            <a:rPr lang="zh-CN" altLang="en-US"/>
            <a:t>收取新订单连续竞价，产生新成交价</a:t>
          </a:r>
        </a:p>
      </dgm:t>
    </dgm:pt>
    <dgm:pt modelId="{5FC46E58-B0DB-4F1A-B14F-4F5B069E3F40}" type="parTrans" cxnId="{4B2C3750-EBC0-4CFF-8C56-459DFCB5E974}">
      <dgm:prSet/>
      <dgm:spPr/>
      <dgm:t>
        <a:bodyPr/>
        <a:lstStyle/>
        <a:p>
          <a:endParaRPr lang="zh-CN" altLang="en-US"/>
        </a:p>
      </dgm:t>
    </dgm:pt>
    <dgm:pt modelId="{EE3F6C56-96B3-4EFE-B45C-F4A132D72D43}" type="sibTrans" cxnId="{4B2C3750-EBC0-4CFF-8C56-459DFCB5E974}">
      <dgm:prSet/>
      <dgm:spPr/>
      <dgm:t>
        <a:bodyPr/>
        <a:lstStyle/>
        <a:p>
          <a:endParaRPr lang="zh-CN" altLang="en-US"/>
        </a:p>
      </dgm:t>
    </dgm:pt>
    <dgm:pt modelId="{C7E4B22F-652A-4327-B111-33751503ADF4}">
      <dgm:prSet phldrT="[文本]"/>
      <dgm:spPr/>
      <dgm:t>
        <a:bodyPr/>
        <a:lstStyle/>
        <a:p>
          <a:r>
            <a:rPr lang="en-US" altLang="zh-CN"/>
            <a:t>B.</a:t>
          </a:r>
          <a:r>
            <a:rPr lang="zh-CN" altLang="en-US"/>
            <a:t>取出新的有效订单撮合</a:t>
          </a:r>
        </a:p>
      </dgm:t>
    </dgm:pt>
    <dgm:pt modelId="{840685E4-B66E-4133-B2DE-F1B90D673CB4}" type="parTrans" cxnId="{F361A606-8F81-4E26-97FA-554129DFD266}">
      <dgm:prSet/>
      <dgm:spPr/>
      <dgm:t>
        <a:bodyPr/>
        <a:lstStyle/>
        <a:p>
          <a:endParaRPr lang="zh-CN" altLang="en-US"/>
        </a:p>
      </dgm:t>
    </dgm:pt>
    <dgm:pt modelId="{E6B6A7E2-89D7-4A56-A31E-B3F59AB64E0C}" type="sibTrans" cxnId="{F361A606-8F81-4E26-97FA-554129DFD266}">
      <dgm:prSet/>
      <dgm:spPr/>
      <dgm:t>
        <a:bodyPr/>
        <a:lstStyle/>
        <a:p>
          <a:endParaRPr lang="zh-CN" altLang="en-US"/>
        </a:p>
      </dgm:t>
    </dgm:pt>
    <dgm:pt modelId="{9BF8A125-ED83-4816-9C7D-189D3BD57397}">
      <dgm:prSet phldrT="[文本]"/>
      <dgm:spPr/>
      <dgm:t>
        <a:bodyPr/>
        <a:lstStyle/>
        <a:p>
          <a:r>
            <a:rPr lang="en-US" altLang="zh-CN"/>
            <a:t>C. </a:t>
          </a:r>
          <a:r>
            <a:rPr lang="zh-CN" altLang="en-US"/>
            <a:t>收取新订单连续竞价</a:t>
          </a:r>
        </a:p>
      </dgm:t>
    </dgm:pt>
    <dgm:pt modelId="{269CF6BC-74F4-4FD5-9DAA-2FCFFF0E1A6C}" type="parTrans" cxnId="{A9474AA2-6662-4C8E-9C4D-16116C9E5716}">
      <dgm:prSet/>
      <dgm:spPr/>
      <dgm:t>
        <a:bodyPr/>
        <a:lstStyle/>
        <a:p>
          <a:endParaRPr lang="zh-CN" altLang="en-US"/>
        </a:p>
      </dgm:t>
    </dgm:pt>
    <dgm:pt modelId="{328DDACE-6AB5-4494-969D-89C3717907ED}" type="sibTrans" cxnId="{A9474AA2-6662-4C8E-9C4D-16116C9E5716}">
      <dgm:prSet/>
      <dgm:spPr/>
      <dgm:t>
        <a:bodyPr/>
        <a:lstStyle/>
        <a:p>
          <a:endParaRPr lang="zh-CN" altLang="en-US"/>
        </a:p>
      </dgm:t>
    </dgm:pt>
    <dgm:pt modelId="{7D962CD8-48EA-413D-8064-234255959FD2}">
      <dgm:prSet phldrT="[文本]"/>
      <dgm:spPr/>
      <dgm:t>
        <a:bodyPr/>
        <a:lstStyle/>
        <a:p>
          <a:r>
            <a:rPr lang="en-US" altLang="zh-CN"/>
            <a:t>B.</a:t>
          </a:r>
          <a:r>
            <a:rPr lang="zh-CN" altLang="en-US"/>
            <a:t>取出新的有效订单撮合</a:t>
          </a:r>
        </a:p>
      </dgm:t>
    </dgm:pt>
    <dgm:pt modelId="{67C7FE31-B2B5-48DB-8865-13528EB08CC8}" type="parTrans" cxnId="{1D94B6E1-F784-4038-A757-C9BB57E02F99}">
      <dgm:prSet/>
      <dgm:spPr/>
      <dgm:t>
        <a:bodyPr/>
        <a:lstStyle/>
        <a:p>
          <a:endParaRPr lang="zh-CN" altLang="en-US"/>
        </a:p>
      </dgm:t>
    </dgm:pt>
    <dgm:pt modelId="{BB8DEEFB-FF9F-4031-81C3-01CA08952D4A}" type="sibTrans" cxnId="{1D94B6E1-F784-4038-A757-C9BB57E02F99}">
      <dgm:prSet/>
      <dgm:spPr/>
      <dgm:t>
        <a:bodyPr/>
        <a:lstStyle/>
        <a:p>
          <a:endParaRPr lang="zh-CN" altLang="en-US"/>
        </a:p>
      </dgm:t>
    </dgm:pt>
    <dgm:pt modelId="{C37DE3E4-AD01-4E44-9C46-36675EBBB252}">
      <dgm:prSet phldrT="[文本]"/>
      <dgm:spPr/>
      <dgm:t>
        <a:bodyPr/>
        <a:lstStyle/>
        <a:p>
          <a:r>
            <a:rPr lang="en-US" altLang="zh-CN"/>
            <a:t>......</a:t>
          </a:r>
          <a:endParaRPr lang="zh-CN" altLang="en-US"/>
        </a:p>
      </dgm:t>
    </dgm:pt>
    <dgm:pt modelId="{C6FE8F99-E737-4C0D-BC83-8ABCAEB2FEA3}" type="parTrans" cxnId="{8AF00853-C326-472C-AF44-B47392FFAC1D}">
      <dgm:prSet/>
      <dgm:spPr/>
      <dgm:t>
        <a:bodyPr/>
        <a:lstStyle/>
        <a:p>
          <a:endParaRPr lang="zh-CN" altLang="en-US"/>
        </a:p>
      </dgm:t>
    </dgm:pt>
    <dgm:pt modelId="{8F3111F8-DD52-4AF9-8C80-6A01D12F284C}" type="sibTrans" cxnId="{8AF00853-C326-472C-AF44-B47392FFAC1D}">
      <dgm:prSet/>
      <dgm:spPr/>
      <dgm:t>
        <a:bodyPr/>
        <a:lstStyle/>
        <a:p>
          <a:endParaRPr lang="zh-CN" altLang="en-US"/>
        </a:p>
      </dgm:t>
    </dgm:pt>
    <dgm:pt modelId="{88B83FD6-E2FB-43D6-8A68-AF510EA4A4FB}" type="pres">
      <dgm:prSet presAssocID="{7B4D04DD-8930-4EB5-A559-5420EBE51A11}" presName="Name0" presStyleCnt="0">
        <dgm:presLayoutVars>
          <dgm:dir/>
          <dgm:resizeHandles val="exact"/>
        </dgm:presLayoutVars>
      </dgm:prSet>
      <dgm:spPr/>
    </dgm:pt>
    <dgm:pt modelId="{6BC1864E-9283-4B0A-A362-C858BECDF1C4}" type="pres">
      <dgm:prSet presAssocID="{771F3A33-BEB9-40CE-BBD0-30073C0F642E}" presName="parTxOnly" presStyleLbl="node1" presStyleIdx="0" presStyleCnt="7">
        <dgm:presLayoutVars>
          <dgm:bulletEnabled val="1"/>
        </dgm:presLayoutVars>
      </dgm:prSet>
      <dgm:spPr/>
    </dgm:pt>
    <dgm:pt modelId="{DD87F2E8-E523-4EAC-82D9-DA32D19FAA97}" type="pres">
      <dgm:prSet presAssocID="{262FEA1E-BA85-4A36-AA33-F0FCBC759438}" presName="parSpace" presStyleCnt="0"/>
      <dgm:spPr/>
    </dgm:pt>
    <dgm:pt modelId="{16854CFD-32BD-4951-B739-8207E6C372AC}" type="pres">
      <dgm:prSet presAssocID="{C1659F65-2974-4B79-B17B-BE5FBD6C5099}" presName="parTxOnly" presStyleLbl="node1" presStyleIdx="1" presStyleCnt="7">
        <dgm:presLayoutVars>
          <dgm:bulletEnabled val="1"/>
        </dgm:presLayoutVars>
      </dgm:prSet>
      <dgm:spPr/>
    </dgm:pt>
    <dgm:pt modelId="{A43A4E4F-6BC2-477E-9D09-633801BE9253}" type="pres">
      <dgm:prSet presAssocID="{B181958D-E54F-4ABA-80B8-609AD2FE1B73}" presName="parSpace" presStyleCnt="0"/>
      <dgm:spPr/>
    </dgm:pt>
    <dgm:pt modelId="{4A30AA7C-FF76-4D5A-B3D7-6F1A63CDE3C6}" type="pres">
      <dgm:prSet presAssocID="{6F292470-5F62-4DEE-8F85-4154B83638D9}" presName="parTxOnly" presStyleLbl="node1" presStyleIdx="2" presStyleCnt="7">
        <dgm:presLayoutVars>
          <dgm:bulletEnabled val="1"/>
        </dgm:presLayoutVars>
      </dgm:prSet>
      <dgm:spPr/>
    </dgm:pt>
    <dgm:pt modelId="{181ABA6E-24FA-4572-BC00-6B1F0AF5AB57}" type="pres">
      <dgm:prSet presAssocID="{EE3F6C56-96B3-4EFE-B45C-F4A132D72D43}" presName="parSpace" presStyleCnt="0"/>
      <dgm:spPr/>
    </dgm:pt>
    <dgm:pt modelId="{CAC3579E-BB3F-4DF9-AB4F-64612959A057}" type="pres">
      <dgm:prSet presAssocID="{C7E4B22F-652A-4327-B111-33751503ADF4}" presName="parTxOnly" presStyleLbl="node1" presStyleIdx="3" presStyleCnt="7">
        <dgm:presLayoutVars>
          <dgm:bulletEnabled val="1"/>
        </dgm:presLayoutVars>
      </dgm:prSet>
      <dgm:spPr/>
    </dgm:pt>
    <dgm:pt modelId="{3AC8CB23-5771-4607-BA9A-AEBCF9B73934}" type="pres">
      <dgm:prSet presAssocID="{E6B6A7E2-89D7-4A56-A31E-B3F59AB64E0C}" presName="parSpace" presStyleCnt="0"/>
      <dgm:spPr/>
    </dgm:pt>
    <dgm:pt modelId="{14F0E2A5-BA3C-4009-91A6-85BB684CF7B5}" type="pres">
      <dgm:prSet presAssocID="{9BF8A125-ED83-4816-9C7D-189D3BD57397}" presName="parTxOnly" presStyleLbl="node1" presStyleIdx="4" presStyleCnt="7">
        <dgm:presLayoutVars>
          <dgm:bulletEnabled val="1"/>
        </dgm:presLayoutVars>
      </dgm:prSet>
      <dgm:spPr/>
    </dgm:pt>
    <dgm:pt modelId="{7071E0F0-3824-4377-8508-83CFA9CF5BC6}" type="pres">
      <dgm:prSet presAssocID="{328DDACE-6AB5-4494-969D-89C3717907ED}" presName="parSpace" presStyleCnt="0"/>
      <dgm:spPr/>
    </dgm:pt>
    <dgm:pt modelId="{DDBA24BD-82A3-42D3-BF46-E6FE8353CD71}" type="pres">
      <dgm:prSet presAssocID="{7D962CD8-48EA-413D-8064-234255959FD2}" presName="parTxOnly" presStyleLbl="node1" presStyleIdx="5" presStyleCnt="7">
        <dgm:presLayoutVars>
          <dgm:bulletEnabled val="1"/>
        </dgm:presLayoutVars>
      </dgm:prSet>
      <dgm:spPr/>
    </dgm:pt>
    <dgm:pt modelId="{9771C131-BC57-48E2-9B81-165F9039E6F3}" type="pres">
      <dgm:prSet presAssocID="{BB8DEEFB-FF9F-4031-81C3-01CA08952D4A}" presName="parSpace" presStyleCnt="0"/>
      <dgm:spPr/>
    </dgm:pt>
    <dgm:pt modelId="{9D8E9B4D-F1AC-4E5E-9556-4F0B2EE5DCFB}" type="pres">
      <dgm:prSet presAssocID="{C37DE3E4-AD01-4E44-9C46-36675EBBB252}" presName="parTxOnly" presStyleLbl="node1" presStyleIdx="6" presStyleCnt="7" custScaleX="53873">
        <dgm:presLayoutVars>
          <dgm:bulletEnabled val="1"/>
        </dgm:presLayoutVars>
      </dgm:prSet>
      <dgm:spPr/>
    </dgm:pt>
  </dgm:ptLst>
  <dgm:cxnLst>
    <dgm:cxn modelId="{F361A606-8F81-4E26-97FA-554129DFD266}" srcId="{7B4D04DD-8930-4EB5-A559-5420EBE51A11}" destId="{C7E4B22F-652A-4327-B111-33751503ADF4}" srcOrd="3" destOrd="0" parTransId="{840685E4-B66E-4133-B2DE-F1B90D673CB4}" sibTransId="{E6B6A7E2-89D7-4A56-A31E-B3F59AB64E0C}"/>
    <dgm:cxn modelId="{0E566719-6C2F-4572-A080-F5B108547A86}" srcId="{7B4D04DD-8930-4EB5-A559-5420EBE51A11}" destId="{C1659F65-2974-4B79-B17B-BE5FBD6C5099}" srcOrd="1" destOrd="0" parTransId="{DC7A6C13-D33F-45E8-9743-574319F01A40}" sibTransId="{B181958D-E54F-4ABA-80B8-609AD2FE1B73}"/>
    <dgm:cxn modelId="{04038661-4CE3-4F14-BB61-B8220422357B}" type="presOf" srcId="{9BF8A125-ED83-4816-9C7D-189D3BD57397}" destId="{14F0E2A5-BA3C-4009-91A6-85BB684CF7B5}" srcOrd="0" destOrd="0" presId="urn:microsoft.com/office/officeart/2005/8/layout/hChevron3"/>
    <dgm:cxn modelId="{4B2C3750-EBC0-4CFF-8C56-459DFCB5E974}" srcId="{7B4D04DD-8930-4EB5-A559-5420EBE51A11}" destId="{6F292470-5F62-4DEE-8F85-4154B83638D9}" srcOrd="2" destOrd="0" parTransId="{5FC46E58-B0DB-4F1A-B14F-4F5B069E3F40}" sibTransId="{EE3F6C56-96B3-4EFE-B45C-F4A132D72D43}"/>
    <dgm:cxn modelId="{B4261B72-9D3F-4215-89C8-2DADA2A6D3DD}" type="presOf" srcId="{6F292470-5F62-4DEE-8F85-4154B83638D9}" destId="{4A30AA7C-FF76-4D5A-B3D7-6F1A63CDE3C6}" srcOrd="0" destOrd="0" presId="urn:microsoft.com/office/officeart/2005/8/layout/hChevron3"/>
    <dgm:cxn modelId="{8AF00853-C326-472C-AF44-B47392FFAC1D}" srcId="{7B4D04DD-8930-4EB5-A559-5420EBE51A11}" destId="{C37DE3E4-AD01-4E44-9C46-36675EBBB252}" srcOrd="6" destOrd="0" parTransId="{C6FE8F99-E737-4C0D-BC83-8ABCAEB2FEA3}" sibTransId="{8F3111F8-DD52-4AF9-8C80-6A01D12F284C}"/>
    <dgm:cxn modelId="{3D65BA7C-8367-4369-B21F-165BB73B1E3C}" type="presOf" srcId="{7B4D04DD-8930-4EB5-A559-5420EBE51A11}" destId="{88B83FD6-E2FB-43D6-8A68-AF510EA4A4FB}" srcOrd="0" destOrd="0" presId="urn:microsoft.com/office/officeart/2005/8/layout/hChevron3"/>
    <dgm:cxn modelId="{1C3AAE88-9D3D-4C50-B3FE-4EB160C00555}" type="presOf" srcId="{771F3A33-BEB9-40CE-BBD0-30073C0F642E}" destId="{6BC1864E-9283-4B0A-A362-C858BECDF1C4}" srcOrd="0" destOrd="0" presId="urn:microsoft.com/office/officeart/2005/8/layout/hChevron3"/>
    <dgm:cxn modelId="{5239099D-807D-433D-95A9-5371DDAF8C58}" type="presOf" srcId="{C7E4B22F-652A-4327-B111-33751503ADF4}" destId="{CAC3579E-BB3F-4DF9-AB4F-64612959A057}" srcOrd="0" destOrd="0" presId="urn:microsoft.com/office/officeart/2005/8/layout/hChevron3"/>
    <dgm:cxn modelId="{A9474AA2-6662-4C8E-9C4D-16116C9E5716}" srcId="{7B4D04DD-8930-4EB5-A559-5420EBE51A11}" destId="{9BF8A125-ED83-4816-9C7D-189D3BD57397}" srcOrd="4" destOrd="0" parTransId="{269CF6BC-74F4-4FD5-9DAA-2FCFFF0E1A6C}" sibTransId="{328DDACE-6AB5-4494-969D-89C3717907ED}"/>
    <dgm:cxn modelId="{21A490D2-5AB5-486D-962E-0572B694A253}" srcId="{7B4D04DD-8930-4EB5-A559-5420EBE51A11}" destId="{771F3A33-BEB9-40CE-BBD0-30073C0F642E}" srcOrd="0" destOrd="0" parTransId="{CAC190A5-A6EC-47C6-8F4E-A505F5FE1CA1}" sibTransId="{262FEA1E-BA85-4A36-AA33-F0FCBC759438}"/>
    <dgm:cxn modelId="{1D94B6E1-F784-4038-A757-C9BB57E02F99}" srcId="{7B4D04DD-8930-4EB5-A559-5420EBE51A11}" destId="{7D962CD8-48EA-413D-8064-234255959FD2}" srcOrd="5" destOrd="0" parTransId="{67C7FE31-B2B5-48DB-8865-13528EB08CC8}" sibTransId="{BB8DEEFB-FF9F-4031-81C3-01CA08952D4A}"/>
    <dgm:cxn modelId="{55883EE5-22B2-4907-B157-5DB980A55802}" type="presOf" srcId="{C1659F65-2974-4B79-B17B-BE5FBD6C5099}" destId="{16854CFD-32BD-4951-B739-8207E6C372AC}" srcOrd="0" destOrd="0" presId="urn:microsoft.com/office/officeart/2005/8/layout/hChevron3"/>
    <dgm:cxn modelId="{BA9FF1ED-342A-4F12-84CD-61CFD614A751}" type="presOf" srcId="{7D962CD8-48EA-413D-8064-234255959FD2}" destId="{DDBA24BD-82A3-42D3-BF46-E6FE8353CD71}" srcOrd="0" destOrd="0" presId="urn:microsoft.com/office/officeart/2005/8/layout/hChevron3"/>
    <dgm:cxn modelId="{F158DEFC-AAE3-4E61-A2E7-CF0EC3A15AF3}" type="presOf" srcId="{C37DE3E4-AD01-4E44-9C46-36675EBBB252}" destId="{9D8E9B4D-F1AC-4E5E-9556-4F0B2EE5DCFB}" srcOrd="0" destOrd="0" presId="urn:microsoft.com/office/officeart/2005/8/layout/hChevron3"/>
    <dgm:cxn modelId="{1D9FB905-5685-4C57-9AC7-0FB6C9E29033}" type="presParOf" srcId="{88B83FD6-E2FB-43D6-8A68-AF510EA4A4FB}" destId="{6BC1864E-9283-4B0A-A362-C858BECDF1C4}" srcOrd="0" destOrd="0" presId="urn:microsoft.com/office/officeart/2005/8/layout/hChevron3"/>
    <dgm:cxn modelId="{A4EAC0F6-BB5C-4419-9891-3975029445C7}" type="presParOf" srcId="{88B83FD6-E2FB-43D6-8A68-AF510EA4A4FB}" destId="{DD87F2E8-E523-4EAC-82D9-DA32D19FAA97}" srcOrd="1" destOrd="0" presId="urn:microsoft.com/office/officeart/2005/8/layout/hChevron3"/>
    <dgm:cxn modelId="{C01E4A29-7DFA-460F-B1B8-73A655303235}" type="presParOf" srcId="{88B83FD6-E2FB-43D6-8A68-AF510EA4A4FB}" destId="{16854CFD-32BD-4951-B739-8207E6C372AC}" srcOrd="2" destOrd="0" presId="urn:microsoft.com/office/officeart/2005/8/layout/hChevron3"/>
    <dgm:cxn modelId="{BB11EE13-F6D4-45C4-8620-3C4E9B09CB90}" type="presParOf" srcId="{88B83FD6-E2FB-43D6-8A68-AF510EA4A4FB}" destId="{A43A4E4F-6BC2-477E-9D09-633801BE9253}" srcOrd="3" destOrd="0" presId="urn:microsoft.com/office/officeart/2005/8/layout/hChevron3"/>
    <dgm:cxn modelId="{08662227-E9DE-44D5-A60D-0A35AB8074B1}" type="presParOf" srcId="{88B83FD6-E2FB-43D6-8A68-AF510EA4A4FB}" destId="{4A30AA7C-FF76-4D5A-B3D7-6F1A63CDE3C6}" srcOrd="4" destOrd="0" presId="urn:microsoft.com/office/officeart/2005/8/layout/hChevron3"/>
    <dgm:cxn modelId="{6D950422-C8F2-41FC-ACE9-B0C99DA1ACEF}" type="presParOf" srcId="{88B83FD6-E2FB-43D6-8A68-AF510EA4A4FB}" destId="{181ABA6E-24FA-4572-BC00-6B1F0AF5AB57}" srcOrd="5" destOrd="0" presId="urn:microsoft.com/office/officeart/2005/8/layout/hChevron3"/>
    <dgm:cxn modelId="{15301CA6-C7E2-4D47-AAB3-C167502F1CAF}" type="presParOf" srcId="{88B83FD6-E2FB-43D6-8A68-AF510EA4A4FB}" destId="{CAC3579E-BB3F-4DF9-AB4F-64612959A057}" srcOrd="6" destOrd="0" presId="urn:microsoft.com/office/officeart/2005/8/layout/hChevron3"/>
    <dgm:cxn modelId="{F6ACF1AC-AFFF-4C04-B6B7-7E27BAAEF9AF}" type="presParOf" srcId="{88B83FD6-E2FB-43D6-8A68-AF510EA4A4FB}" destId="{3AC8CB23-5771-4607-BA9A-AEBCF9B73934}" srcOrd="7" destOrd="0" presId="urn:microsoft.com/office/officeart/2005/8/layout/hChevron3"/>
    <dgm:cxn modelId="{DE5889BA-318F-4467-A1BF-B5B18394A4C9}" type="presParOf" srcId="{88B83FD6-E2FB-43D6-8A68-AF510EA4A4FB}" destId="{14F0E2A5-BA3C-4009-91A6-85BB684CF7B5}" srcOrd="8" destOrd="0" presId="urn:microsoft.com/office/officeart/2005/8/layout/hChevron3"/>
    <dgm:cxn modelId="{E43B8B4E-9A81-4359-BBF4-AAC2F969407F}" type="presParOf" srcId="{88B83FD6-E2FB-43D6-8A68-AF510EA4A4FB}" destId="{7071E0F0-3824-4377-8508-83CFA9CF5BC6}" srcOrd="9" destOrd="0" presId="urn:microsoft.com/office/officeart/2005/8/layout/hChevron3"/>
    <dgm:cxn modelId="{24E85C90-2534-45BC-91B2-70126E47E1DA}" type="presParOf" srcId="{88B83FD6-E2FB-43D6-8A68-AF510EA4A4FB}" destId="{DDBA24BD-82A3-42D3-BF46-E6FE8353CD71}" srcOrd="10" destOrd="0" presId="urn:microsoft.com/office/officeart/2005/8/layout/hChevron3"/>
    <dgm:cxn modelId="{5FA7C151-BC3B-4E15-8601-D922F36BB1D2}" type="presParOf" srcId="{88B83FD6-E2FB-43D6-8A68-AF510EA4A4FB}" destId="{9771C131-BC57-48E2-9B81-165F9039E6F3}" srcOrd="11" destOrd="0" presId="urn:microsoft.com/office/officeart/2005/8/layout/hChevron3"/>
    <dgm:cxn modelId="{BD65D621-2E0F-468D-BC84-17CB02EBBD47}" type="presParOf" srcId="{88B83FD6-E2FB-43D6-8A68-AF510EA4A4FB}" destId="{9D8E9B4D-F1AC-4E5E-9556-4F0B2EE5DCFB}" srcOrd="12"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4D04DD-8930-4EB5-A559-5420EBE51A11}" type="doc">
      <dgm:prSet loTypeId="urn:microsoft.com/office/officeart/2005/8/layout/hChevron3" loCatId="process" qsTypeId="urn:microsoft.com/office/officeart/2005/8/quickstyle/simple1" qsCatId="simple" csTypeId="urn:microsoft.com/office/officeart/2005/8/colors/accent1_2" csCatId="accent1" phldr="1"/>
      <dgm:spPr/>
    </dgm:pt>
    <dgm:pt modelId="{771F3A33-BEB9-40CE-BBD0-30073C0F642E}">
      <dgm:prSet phldrT="[文本]"/>
      <dgm:spPr/>
      <dgm:t>
        <a:bodyPr/>
        <a:lstStyle/>
        <a:p>
          <a:r>
            <a:rPr lang="en-US" altLang="zh-CN"/>
            <a:t>A.</a:t>
          </a:r>
          <a:r>
            <a:rPr lang="zh-CN" altLang="en-US"/>
            <a:t>集合竞价产生开盘价</a:t>
          </a:r>
        </a:p>
      </dgm:t>
    </dgm:pt>
    <dgm:pt modelId="{CAC190A5-A6EC-47C6-8F4E-A505F5FE1CA1}" type="parTrans" cxnId="{21A490D2-5AB5-486D-962E-0572B694A253}">
      <dgm:prSet/>
      <dgm:spPr/>
      <dgm:t>
        <a:bodyPr/>
        <a:lstStyle/>
        <a:p>
          <a:endParaRPr lang="zh-CN" altLang="en-US"/>
        </a:p>
      </dgm:t>
    </dgm:pt>
    <dgm:pt modelId="{262FEA1E-BA85-4A36-AA33-F0FCBC759438}" type="sibTrans" cxnId="{21A490D2-5AB5-486D-962E-0572B694A253}">
      <dgm:prSet/>
      <dgm:spPr/>
      <dgm:t>
        <a:bodyPr/>
        <a:lstStyle/>
        <a:p>
          <a:endParaRPr lang="zh-CN" altLang="en-US"/>
        </a:p>
      </dgm:t>
    </dgm:pt>
    <dgm:pt modelId="{C1659F65-2974-4B79-B17B-BE5FBD6C5099}">
      <dgm:prSet phldrT="[文本]"/>
      <dgm:spPr/>
      <dgm:t>
        <a:bodyPr/>
        <a:lstStyle/>
        <a:p>
          <a:r>
            <a:rPr lang="en-US" altLang="zh-CN"/>
            <a:t>B.</a:t>
          </a:r>
          <a:r>
            <a:rPr lang="zh-CN" altLang="en-US"/>
            <a:t>取出新的有效订单撮合（以连续竞价方式撮合）</a:t>
          </a:r>
        </a:p>
      </dgm:t>
    </dgm:pt>
    <dgm:pt modelId="{DC7A6C13-D33F-45E8-9743-574319F01A40}" type="parTrans" cxnId="{0E566719-6C2F-4572-A080-F5B108547A86}">
      <dgm:prSet/>
      <dgm:spPr/>
      <dgm:t>
        <a:bodyPr/>
        <a:lstStyle/>
        <a:p>
          <a:endParaRPr lang="zh-CN" altLang="en-US"/>
        </a:p>
      </dgm:t>
    </dgm:pt>
    <dgm:pt modelId="{B181958D-E54F-4ABA-80B8-609AD2FE1B73}" type="sibTrans" cxnId="{0E566719-6C2F-4572-A080-F5B108547A86}">
      <dgm:prSet/>
      <dgm:spPr/>
      <dgm:t>
        <a:bodyPr/>
        <a:lstStyle/>
        <a:p>
          <a:endParaRPr lang="zh-CN" altLang="en-US"/>
        </a:p>
      </dgm:t>
    </dgm:pt>
    <dgm:pt modelId="{6F292470-5F62-4DEE-8F85-4154B83638D9}">
      <dgm:prSet phldrT="[文本]"/>
      <dgm:spPr/>
      <dgm:t>
        <a:bodyPr/>
        <a:lstStyle/>
        <a:p>
          <a:r>
            <a:rPr lang="en-US" altLang="zh-CN"/>
            <a:t>C. </a:t>
          </a:r>
          <a:r>
            <a:rPr lang="zh-CN" altLang="en-US"/>
            <a:t>收取新订单连续竞价，产生新成交价</a:t>
          </a:r>
        </a:p>
      </dgm:t>
    </dgm:pt>
    <dgm:pt modelId="{5FC46E58-B0DB-4F1A-B14F-4F5B069E3F40}" type="parTrans" cxnId="{4B2C3750-EBC0-4CFF-8C56-459DFCB5E974}">
      <dgm:prSet/>
      <dgm:spPr/>
      <dgm:t>
        <a:bodyPr/>
        <a:lstStyle/>
        <a:p>
          <a:endParaRPr lang="zh-CN" altLang="en-US"/>
        </a:p>
      </dgm:t>
    </dgm:pt>
    <dgm:pt modelId="{EE3F6C56-96B3-4EFE-B45C-F4A132D72D43}" type="sibTrans" cxnId="{4B2C3750-EBC0-4CFF-8C56-459DFCB5E974}">
      <dgm:prSet/>
      <dgm:spPr/>
      <dgm:t>
        <a:bodyPr/>
        <a:lstStyle/>
        <a:p>
          <a:endParaRPr lang="zh-CN" altLang="en-US"/>
        </a:p>
      </dgm:t>
    </dgm:pt>
    <dgm:pt modelId="{C7E4B22F-652A-4327-B111-33751503ADF4}">
      <dgm:prSet phldrT="[文本]"/>
      <dgm:spPr/>
      <dgm:t>
        <a:bodyPr/>
        <a:lstStyle/>
        <a:p>
          <a:r>
            <a:rPr lang="en-US" altLang="zh-CN"/>
            <a:t>B.</a:t>
          </a:r>
          <a:r>
            <a:rPr lang="zh-CN" altLang="en-US"/>
            <a:t>取出新的有效订单撮合</a:t>
          </a:r>
        </a:p>
      </dgm:t>
    </dgm:pt>
    <dgm:pt modelId="{840685E4-B66E-4133-B2DE-F1B90D673CB4}" type="parTrans" cxnId="{F361A606-8F81-4E26-97FA-554129DFD266}">
      <dgm:prSet/>
      <dgm:spPr/>
      <dgm:t>
        <a:bodyPr/>
        <a:lstStyle/>
        <a:p>
          <a:endParaRPr lang="zh-CN" altLang="en-US"/>
        </a:p>
      </dgm:t>
    </dgm:pt>
    <dgm:pt modelId="{E6B6A7E2-89D7-4A56-A31E-B3F59AB64E0C}" type="sibTrans" cxnId="{F361A606-8F81-4E26-97FA-554129DFD266}">
      <dgm:prSet/>
      <dgm:spPr/>
      <dgm:t>
        <a:bodyPr/>
        <a:lstStyle/>
        <a:p>
          <a:endParaRPr lang="zh-CN" altLang="en-US"/>
        </a:p>
      </dgm:t>
    </dgm:pt>
    <dgm:pt modelId="{9BF8A125-ED83-4816-9C7D-189D3BD57397}">
      <dgm:prSet phldrT="[文本]"/>
      <dgm:spPr/>
      <dgm:t>
        <a:bodyPr/>
        <a:lstStyle/>
        <a:p>
          <a:r>
            <a:rPr lang="en-US" altLang="zh-CN"/>
            <a:t>C. </a:t>
          </a:r>
          <a:r>
            <a:rPr lang="zh-CN" altLang="en-US"/>
            <a:t>收取新订单连续竞价</a:t>
          </a:r>
        </a:p>
      </dgm:t>
    </dgm:pt>
    <dgm:pt modelId="{269CF6BC-74F4-4FD5-9DAA-2FCFFF0E1A6C}" type="parTrans" cxnId="{A9474AA2-6662-4C8E-9C4D-16116C9E5716}">
      <dgm:prSet/>
      <dgm:spPr/>
      <dgm:t>
        <a:bodyPr/>
        <a:lstStyle/>
        <a:p>
          <a:endParaRPr lang="zh-CN" altLang="en-US"/>
        </a:p>
      </dgm:t>
    </dgm:pt>
    <dgm:pt modelId="{328DDACE-6AB5-4494-969D-89C3717907ED}" type="sibTrans" cxnId="{A9474AA2-6662-4C8E-9C4D-16116C9E5716}">
      <dgm:prSet/>
      <dgm:spPr/>
      <dgm:t>
        <a:bodyPr/>
        <a:lstStyle/>
        <a:p>
          <a:endParaRPr lang="zh-CN" altLang="en-US"/>
        </a:p>
      </dgm:t>
    </dgm:pt>
    <dgm:pt modelId="{7D962CD8-48EA-413D-8064-234255959FD2}">
      <dgm:prSet phldrT="[文本]"/>
      <dgm:spPr/>
      <dgm:t>
        <a:bodyPr/>
        <a:lstStyle/>
        <a:p>
          <a:r>
            <a:rPr lang="en-US" altLang="zh-CN"/>
            <a:t>B.</a:t>
          </a:r>
          <a:r>
            <a:rPr lang="zh-CN" altLang="en-US"/>
            <a:t>取出新的有效订单撮合</a:t>
          </a:r>
        </a:p>
      </dgm:t>
    </dgm:pt>
    <dgm:pt modelId="{67C7FE31-B2B5-48DB-8865-13528EB08CC8}" type="parTrans" cxnId="{1D94B6E1-F784-4038-A757-C9BB57E02F99}">
      <dgm:prSet/>
      <dgm:spPr/>
      <dgm:t>
        <a:bodyPr/>
        <a:lstStyle/>
        <a:p>
          <a:endParaRPr lang="zh-CN" altLang="en-US"/>
        </a:p>
      </dgm:t>
    </dgm:pt>
    <dgm:pt modelId="{BB8DEEFB-FF9F-4031-81C3-01CA08952D4A}" type="sibTrans" cxnId="{1D94B6E1-F784-4038-A757-C9BB57E02F99}">
      <dgm:prSet/>
      <dgm:spPr/>
      <dgm:t>
        <a:bodyPr/>
        <a:lstStyle/>
        <a:p>
          <a:endParaRPr lang="zh-CN" altLang="en-US"/>
        </a:p>
      </dgm:t>
    </dgm:pt>
    <dgm:pt modelId="{C37DE3E4-AD01-4E44-9C46-36675EBBB252}">
      <dgm:prSet phldrT="[文本]"/>
      <dgm:spPr/>
      <dgm:t>
        <a:bodyPr/>
        <a:lstStyle/>
        <a:p>
          <a:r>
            <a:rPr lang="en-US" altLang="zh-CN"/>
            <a:t>......</a:t>
          </a:r>
          <a:endParaRPr lang="zh-CN" altLang="en-US"/>
        </a:p>
      </dgm:t>
    </dgm:pt>
    <dgm:pt modelId="{C6FE8F99-E737-4C0D-BC83-8ABCAEB2FEA3}" type="parTrans" cxnId="{8AF00853-C326-472C-AF44-B47392FFAC1D}">
      <dgm:prSet/>
      <dgm:spPr/>
      <dgm:t>
        <a:bodyPr/>
        <a:lstStyle/>
        <a:p>
          <a:endParaRPr lang="zh-CN" altLang="en-US"/>
        </a:p>
      </dgm:t>
    </dgm:pt>
    <dgm:pt modelId="{8F3111F8-DD52-4AF9-8C80-6A01D12F284C}" type="sibTrans" cxnId="{8AF00853-C326-472C-AF44-B47392FFAC1D}">
      <dgm:prSet/>
      <dgm:spPr/>
      <dgm:t>
        <a:bodyPr/>
        <a:lstStyle/>
        <a:p>
          <a:endParaRPr lang="zh-CN" altLang="en-US"/>
        </a:p>
      </dgm:t>
    </dgm:pt>
    <dgm:pt modelId="{88B83FD6-E2FB-43D6-8A68-AF510EA4A4FB}" type="pres">
      <dgm:prSet presAssocID="{7B4D04DD-8930-4EB5-A559-5420EBE51A11}" presName="Name0" presStyleCnt="0">
        <dgm:presLayoutVars>
          <dgm:dir/>
          <dgm:resizeHandles val="exact"/>
        </dgm:presLayoutVars>
      </dgm:prSet>
      <dgm:spPr/>
    </dgm:pt>
    <dgm:pt modelId="{6BC1864E-9283-4B0A-A362-C858BECDF1C4}" type="pres">
      <dgm:prSet presAssocID="{771F3A33-BEB9-40CE-BBD0-30073C0F642E}" presName="parTxOnly" presStyleLbl="node1" presStyleIdx="0" presStyleCnt="7">
        <dgm:presLayoutVars>
          <dgm:bulletEnabled val="1"/>
        </dgm:presLayoutVars>
      </dgm:prSet>
      <dgm:spPr/>
    </dgm:pt>
    <dgm:pt modelId="{DD87F2E8-E523-4EAC-82D9-DA32D19FAA97}" type="pres">
      <dgm:prSet presAssocID="{262FEA1E-BA85-4A36-AA33-F0FCBC759438}" presName="parSpace" presStyleCnt="0"/>
      <dgm:spPr/>
    </dgm:pt>
    <dgm:pt modelId="{16854CFD-32BD-4951-B739-8207E6C372AC}" type="pres">
      <dgm:prSet presAssocID="{C1659F65-2974-4B79-B17B-BE5FBD6C5099}" presName="parTxOnly" presStyleLbl="node1" presStyleIdx="1" presStyleCnt="7">
        <dgm:presLayoutVars>
          <dgm:bulletEnabled val="1"/>
        </dgm:presLayoutVars>
      </dgm:prSet>
      <dgm:spPr/>
    </dgm:pt>
    <dgm:pt modelId="{A43A4E4F-6BC2-477E-9D09-633801BE9253}" type="pres">
      <dgm:prSet presAssocID="{B181958D-E54F-4ABA-80B8-609AD2FE1B73}" presName="parSpace" presStyleCnt="0"/>
      <dgm:spPr/>
    </dgm:pt>
    <dgm:pt modelId="{4A30AA7C-FF76-4D5A-B3D7-6F1A63CDE3C6}" type="pres">
      <dgm:prSet presAssocID="{6F292470-5F62-4DEE-8F85-4154B83638D9}" presName="parTxOnly" presStyleLbl="node1" presStyleIdx="2" presStyleCnt="7">
        <dgm:presLayoutVars>
          <dgm:bulletEnabled val="1"/>
        </dgm:presLayoutVars>
      </dgm:prSet>
      <dgm:spPr/>
    </dgm:pt>
    <dgm:pt modelId="{181ABA6E-24FA-4572-BC00-6B1F0AF5AB57}" type="pres">
      <dgm:prSet presAssocID="{EE3F6C56-96B3-4EFE-B45C-F4A132D72D43}" presName="parSpace" presStyleCnt="0"/>
      <dgm:spPr/>
    </dgm:pt>
    <dgm:pt modelId="{CAC3579E-BB3F-4DF9-AB4F-64612959A057}" type="pres">
      <dgm:prSet presAssocID="{C7E4B22F-652A-4327-B111-33751503ADF4}" presName="parTxOnly" presStyleLbl="node1" presStyleIdx="3" presStyleCnt="7">
        <dgm:presLayoutVars>
          <dgm:bulletEnabled val="1"/>
        </dgm:presLayoutVars>
      </dgm:prSet>
      <dgm:spPr/>
    </dgm:pt>
    <dgm:pt modelId="{3AC8CB23-5771-4607-BA9A-AEBCF9B73934}" type="pres">
      <dgm:prSet presAssocID="{E6B6A7E2-89D7-4A56-A31E-B3F59AB64E0C}" presName="parSpace" presStyleCnt="0"/>
      <dgm:spPr/>
    </dgm:pt>
    <dgm:pt modelId="{14F0E2A5-BA3C-4009-91A6-85BB684CF7B5}" type="pres">
      <dgm:prSet presAssocID="{9BF8A125-ED83-4816-9C7D-189D3BD57397}" presName="parTxOnly" presStyleLbl="node1" presStyleIdx="4" presStyleCnt="7">
        <dgm:presLayoutVars>
          <dgm:bulletEnabled val="1"/>
        </dgm:presLayoutVars>
      </dgm:prSet>
      <dgm:spPr/>
    </dgm:pt>
    <dgm:pt modelId="{7071E0F0-3824-4377-8508-83CFA9CF5BC6}" type="pres">
      <dgm:prSet presAssocID="{328DDACE-6AB5-4494-969D-89C3717907ED}" presName="parSpace" presStyleCnt="0"/>
      <dgm:spPr/>
    </dgm:pt>
    <dgm:pt modelId="{DDBA24BD-82A3-42D3-BF46-E6FE8353CD71}" type="pres">
      <dgm:prSet presAssocID="{7D962CD8-48EA-413D-8064-234255959FD2}" presName="parTxOnly" presStyleLbl="node1" presStyleIdx="5" presStyleCnt="7">
        <dgm:presLayoutVars>
          <dgm:bulletEnabled val="1"/>
        </dgm:presLayoutVars>
      </dgm:prSet>
      <dgm:spPr/>
    </dgm:pt>
    <dgm:pt modelId="{9771C131-BC57-48E2-9B81-165F9039E6F3}" type="pres">
      <dgm:prSet presAssocID="{BB8DEEFB-FF9F-4031-81C3-01CA08952D4A}" presName="parSpace" presStyleCnt="0"/>
      <dgm:spPr/>
    </dgm:pt>
    <dgm:pt modelId="{9D8E9B4D-F1AC-4E5E-9556-4F0B2EE5DCFB}" type="pres">
      <dgm:prSet presAssocID="{C37DE3E4-AD01-4E44-9C46-36675EBBB252}" presName="parTxOnly" presStyleLbl="node1" presStyleIdx="6" presStyleCnt="7" custScaleX="53873">
        <dgm:presLayoutVars>
          <dgm:bulletEnabled val="1"/>
        </dgm:presLayoutVars>
      </dgm:prSet>
      <dgm:spPr/>
    </dgm:pt>
  </dgm:ptLst>
  <dgm:cxnLst>
    <dgm:cxn modelId="{F361A606-8F81-4E26-97FA-554129DFD266}" srcId="{7B4D04DD-8930-4EB5-A559-5420EBE51A11}" destId="{C7E4B22F-652A-4327-B111-33751503ADF4}" srcOrd="3" destOrd="0" parTransId="{840685E4-B66E-4133-B2DE-F1B90D673CB4}" sibTransId="{E6B6A7E2-89D7-4A56-A31E-B3F59AB64E0C}"/>
    <dgm:cxn modelId="{0E566719-6C2F-4572-A080-F5B108547A86}" srcId="{7B4D04DD-8930-4EB5-A559-5420EBE51A11}" destId="{C1659F65-2974-4B79-B17B-BE5FBD6C5099}" srcOrd="1" destOrd="0" parTransId="{DC7A6C13-D33F-45E8-9743-574319F01A40}" sibTransId="{B181958D-E54F-4ABA-80B8-609AD2FE1B73}"/>
    <dgm:cxn modelId="{04038661-4CE3-4F14-BB61-B8220422357B}" type="presOf" srcId="{9BF8A125-ED83-4816-9C7D-189D3BD57397}" destId="{14F0E2A5-BA3C-4009-91A6-85BB684CF7B5}" srcOrd="0" destOrd="0" presId="urn:microsoft.com/office/officeart/2005/8/layout/hChevron3"/>
    <dgm:cxn modelId="{4B2C3750-EBC0-4CFF-8C56-459DFCB5E974}" srcId="{7B4D04DD-8930-4EB5-A559-5420EBE51A11}" destId="{6F292470-5F62-4DEE-8F85-4154B83638D9}" srcOrd="2" destOrd="0" parTransId="{5FC46E58-B0DB-4F1A-B14F-4F5B069E3F40}" sibTransId="{EE3F6C56-96B3-4EFE-B45C-F4A132D72D43}"/>
    <dgm:cxn modelId="{B4261B72-9D3F-4215-89C8-2DADA2A6D3DD}" type="presOf" srcId="{6F292470-5F62-4DEE-8F85-4154B83638D9}" destId="{4A30AA7C-FF76-4D5A-B3D7-6F1A63CDE3C6}" srcOrd="0" destOrd="0" presId="urn:microsoft.com/office/officeart/2005/8/layout/hChevron3"/>
    <dgm:cxn modelId="{8AF00853-C326-472C-AF44-B47392FFAC1D}" srcId="{7B4D04DD-8930-4EB5-A559-5420EBE51A11}" destId="{C37DE3E4-AD01-4E44-9C46-36675EBBB252}" srcOrd="6" destOrd="0" parTransId="{C6FE8F99-E737-4C0D-BC83-8ABCAEB2FEA3}" sibTransId="{8F3111F8-DD52-4AF9-8C80-6A01D12F284C}"/>
    <dgm:cxn modelId="{3D65BA7C-8367-4369-B21F-165BB73B1E3C}" type="presOf" srcId="{7B4D04DD-8930-4EB5-A559-5420EBE51A11}" destId="{88B83FD6-E2FB-43D6-8A68-AF510EA4A4FB}" srcOrd="0" destOrd="0" presId="urn:microsoft.com/office/officeart/2005/8/layout/hChevron3"/>
    <dgm:cxn modelId="{1C3AAE88-9D3D-4C50-B3FE-4EB160C00555}" type="presOf" srcId="{771F3A33-BEB9-40CE-BBD0-30073C0F642E}" destId="{6BC1864E-9283-4B0A-A362-C858BECDF1C4}" srcOrd="0" destOrd="0" presId="urn:microsoft.com/office/officeart/2005/8/layout/hChevron3"/>
    <dgm:cxn modelId="{5239099D-807D-433D-95A9-5371DDAF8C58}" type="presOf" srcId="{C7E4B22F-652A-4327-B111-33751503ADF4}" destId="{CAC3579E-BB3F-4DF9-AB4F-64612959A057}" srcOrd="0" destOrd="0" presId="urn:microsoft.com/office/officeart/2005/8/layout/hChevron3"/>
    <dgm:cxn modelId="{A9474AA2-6662-4C8E-9C4D-16116C9E5716}" srcId="{7B4D04DD-8930-4EB5-A559-5420EBE51A11}" destId="{9BF8A125-ED83-4816-9C7D-189D3BD57397}" srcOrd="4" destOrd="0" parTransId="{269CF6BC-74F4-4FD5-9DAA-2FCFFF0E1A6C}" sibTransId="{328DDACE-6AB5-4494-969D-89C3717907ED}"/>
    <dgm:cxn modelId="{21A490D2-5AB5-486D-962E-0572B694A253}" srcId="{7B4D04DD-8930-4EB5-A559-5420EBE51A11}" destId="{771F3A33-BEB9-40CE-BBD0-30073C0F642E}" srcOrd="0" destOrd="0" parTransId="{CAC190A5-A6EC-47C6-8F4E-A505F5FE1CA1}" sibTransId="{262FEA1E-BA85-4A36-AA33-F0FCBC759438}"/>
    <dgm:cxn modelId="{1D94B6E1-F784-4038-A757-C9BB57E02F99}" srcId="{7B4D04DD-8930-4EB5-A559-5420EBE51A11}" destId="{7D962CD8-48EA-413D-8064-234255959FD2}" srcOrd="5" destOrd="0" parTransId="{67C7FE31-B2B5-48DB-8865-13528EB08CC8}" sibTransId="{BB8DEEFB-FF9F-4031-81C3-01CA08952D4A}"/>
    <dgm:cxn modelId="{55883EE5-22B2-4907-B157-5DB980A55802}" type="presOf" srcId="{C1659F65-2974-4B79-B17B-BE5FBD6C5099}" destId="{16854CFD-32BD-4951-B739-8207E6C372AC}" srcOrd="0" destOrd="0" presId="urn:microsoft.com/office/officeart/2005/8/layout/hChevron3"/>
    <dgm:cxn modelId="{BA9FF1ED-342A-4F12-84CD-61CFD614A751}" type="presOf" srcId="{7D962CD8-48EA-413D-8064-234255959FD2}" destId="{DDBA24BD-82A3-42D3-BF46-E6FE8353CD71}" srcOrd="0" destOrd="0" presId="urn:microsoft.com/office/officeart/2005/8/layout/hChevron3"/>
    <dgm:cxn modelId="{F158DEFC-AAE3-4E61-A2E7-CF0EC3A15AF3}" type="presOf" srcId="{C37DE3E4-AD01-4E44-9C46-36675EBBB252}" destId="{9D8E9B4D-F1AC-4E5E-9556-4F0B2EE5DCFB}" srcOrd="0" destOrd="0" presId="urn:microsoft.com/office/officeart/2005/8/layout/hChevron3"/>
    <dgm:cxn modelId="{1D9FB905-5685-4C57-9AC7-0FB6C9E29033}" type="presParOf" srcId="{88B83FD6-E2FB-43D6-8A68-AF510EA4A4FB}" destId="{6BC1864E-9283-4B0A-A362-C858BECDF1C4}" srcOrd="0" destOrd="0" presId="urn:microsoft.com/office/officeart/2005/8/layout/hChevron3"/>
    <dgm:cxn modelId="{A4EAC0F6-BB5C-4419-9891-3975029445C7}" type="presParOf" srcId="{88B83FD6-E2FB-43D6-8A68-AF510EA4A4FB}" destId="{DD87F2E8-E523-4EAC-82D9-DA32D19FAA97}" srcOrd="1" destOrd="0" presId="urn:microsoft.com/office/officeart/2005/8/layout/hChevron3"/>
    <dgm:cxn modelId="{C01E4A29-7DFA-460F-B1B8-73A655303235}" type="presParOf" srcId="{88B83FD6-E2FB-43D6-8A68-AF510EA4A4FB}" destId="{16854CFD-32BD-4951-B739-8207E6C372AC}" srcOrd="2" destOrd="0" presId="urn:microsoft.com/office/officeart/2005/8/layout/hChevron3"/>
    <dgm:cxn modelId="{BB11EE13-F6D4-45C4-8620-3C4E9B09CB90}" type="presParOf" srcId="{88B83FD6-E2FB-43D6-8A68-AF510EA4A4FB}" destId="{A43A4E4F-6BC2-477E-9D09-633801BE9253}" srcOrd="3" destOrd="0" presId="urn:microsoft.com/office/officeart/2005/8/layout/hChevron3"/>
    <dgm:cxn modelId="{08662227-E9DE-44D5-A60D-0A35AB8074B1}" type="presParOf" srcId="{88B83FD6-E2FB-43D6-8A68-AF510EA4A4FB}" destId="{4A30AA7C-FF76-4D5A-B3D7-6F1A63CDE3C6}" srcOrd="4" destOrd="0" presId="urn:microsoft.com/office/officeart/2005/8/layout/hChevron3"/>
    <dgm:cxn modelId="{6D950422-C8F2-41FC-ACE9-B0C99DA1ACEF}" type="presParOf" srcId="{88B83FD6-E2FB-43D6-8A68-AF510EA4A4FB}" destId="{181ABA6E-24FA-4572-BC00-6B1F0AF5AB57}" srcOrd="5" destOrd="0" presId="urn:microsoft.com/office/officeart/2005/8/layout/hChevron3"/>
    <dgm:cxn modelId="{15301CA6-C7E2-4D47-AAB3-C167502F1CAF}" type="presParOf" srcId="{88B83FD6-E2FB-43D6-8A68-AF510EA4A4FB}" destId="{CAC3579E-BB3F-4DF9-AB4F-64612959A057}" srcOrd="6" destOrd="0" presId="urn:microsoft.com/office/officeart/2005/8/layout/hChevron3"/>
    <dgm:cxn modelId="{F6ACF1AC-AFFF-4C04-B6B7-7E27BAAEF9AF}" type="presParOf" srcId="{88B83FD6-E2FB-43D6-8A68-AF510EA4A4FB}" destId="{3AC8CB23-5771-4607-BA9A-AEBCF9B73934}" srcOrd="7" destOrd="0" presId="urn:microsoft.com/office/officeart/2005/8/layout/hChevron3"/>
    <dgm:cxn modelId="{DE5889BA-318F-4467-A1BF-B5B18394A4C9}" type="presParOf" srcId="{88B83FD6-E2FB-43D6-8A68-AF510EA4A4FB}" destId="{14F0E2A5-BA3C-4009-91A6-85BB684CF7B5}" srcOrd="8" destOrd="0" presId="urn:microsoft.com/office/officeart/2005/8/layout/hChevron3"/>
    <dgm:cxn modelId="{E43B8B4E-9A81-4359-BBF4-AAC2F969407F}" type="presParOf" srcId="{88B83FD6-E2FB-43D6-8A68-AF510EA4A4FB}" destId="{7071E0F0-3824-4377-8508-83CFA9CF5BC6}" srcOrd="9" destOrd="0" presId="urn:microsoft.com/office/officeart/2005/8/layout/hChevron3"/>
    <dgm:cxn modelId="{24E85C90-2534-45BC-91B2-70126E47E1DA}" type="presParOf" srcId="{88B83FD6-E2FB-43D6-8A68-AF510EA4A4FB}" destId="{DDBA24BD-82A3-42D3-BF46-E6FE8353CD71}" srcOrd="10" destOrd="0" presId="urn:microsoft.com/office/officeart/2005/8/layout/hChevron3"/>
    <dgm:cxn modelId="{5FA7C151-BC3B-4E15-8601-D922F36BB1D2}" type="presParOf" srcId="{88B83FD6-E2FB-43D6-8A68-AF510EA4A4FB}" destId="{9771C131-BC57-48E2-9B81-165F9039E6F3}" srcOrd="11" destOrd="0" presId="urn:microsoft.com/office/officeart/2005/8/layout/hChevron3"/>
    <dgm:cxn modelId="{BD65D621-2E0F-468D-BC84-17CB02EBBD47}" type="presParOf" srcId="{88B83FD6-E2FB-43D6-8A68-AF510EA4A4FB}" destId="{9D8E9B4D-F1AC-4E5E-9556-4F0B2EE5DCFB}" srcOrd="12"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1864E-9283-4B0A-A362-C858BECDF1C4}">
      <dsp:nvSpPr>
        <dsp:cNvPr id="0" name=""/>
        <dsp:cNvSpPr/>
      </dsp:nvSpPr>
      <dsp:spPr>
        <a:xfrm>
          <a:off x="1067" y="0"/>
          <a:ext cx="1371597" cy="48577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A.</a:t>
          </a:r>
          <a:r>
            <a:rPr lang="zh-CN" altLang="en-US" sz="900" kern="1200"/>
            <a:t>集合竞价产生开盘价</a:t>
          </a:r>
        </a:p>
      </dsp:txBody>
      <dsp:txXfrm>
        <a:off x="1067" y="0"/>
        <a:ext cx="1250153" cy="485775"/>
      </dsp:txXfrm>
    </dsp:sp>
    <dsp:sp modelId="{16854CFD-32BD-4951-B739-8207E6C372AC}">
      <dsp:nvSpPr>
        <dsp:cNvPr id="0" name=""/>
        <dsp:cNvSpPr/>
      </dsp:nvSpPr>
      <dsp:spPr>
        <a:xfrm>
          <a:off x="1098345"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B.</a:t>
          </a:r>
          <a:r>
            <a:rPr lang="zh-CN" altLang="en-US" sz="900" kern="1200"/>
            <a:t>取出新的有效订单撮合（以连续竞价方式撮合）</a:t>
          </a:r>
        </a:p>
      </dsp:txBody>
      <dsp:txXfrm>
        <a:off x="1341233" y="0"/>
        <a:ext cx="885822" cy="485775"/>
      </dsp:txXfrm>
    </dsp:sp>
    <dsp:sp modelId="{4A30AA7C-FF76-4D5A-B3D7-6F1A63CDE3C6}">
      <dsp:nvSpPr>
        <dsp:cNvPr id="0" name=""/>
        <dsp:cNvSpPr/>
      </dsp:nvSpPr>
      <dsp:spPr>
        <a:xfrm>
          <a:off x="2195623"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C. </a:t>
          </a:r>
          <a:r>
            <a:rPr lang="zh-CN" altLang="en-US" sz="900" kern="1200"/>
            <a:t>收取新订单连续竞价，产生新成交价</a:t>
          </a:r>
        </a:p>
      </dsp:txBody>
      <dsp:txXfrm>
        <a:off x="2438511" y="0"/>
        <a:ext cx="885822" cy="485775"/>
      </dsp:txXfrm>
    </dsp:sp>
    <dsp:sp modelId="{CAC3579E-BB3F-4DF9-AB4F-64612959A057}">
      <dsp:nvSpPr>
        <dsp:cNvPr id="0" name=""/>
        <dsp:cNvSpPr/>
      </dsp:nvSpPr>
      <dsp:spPr>
        <a:xfrm>
          <a:off x="3292902"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B.</a:t>
          </a:r>
          <a:r>
            <a:rPr lang="zh-CN" altLang="en-US" sz="900" kern="1200"/>
            <a:t>取出新的有效订单撮合</a:t>
          </a:r>
        </a:p>
      </dsp:txBody>
      <dsp:txXfrm>
        <a:off x="3535790" y="0"/>
        <a:ext cx="885822" cy="485775"/>
      </dsp:txXfrm>
    </dsp:sp>
    <dsp:sp modelId="{14F0E2A5-BA3C-4009-91A6-85BB684CF7B5}">
      <dsp:nvSpPr>
        <dsp:cNvPr id="0" name=""/>
        <dsp:cNvSpPr/>
      </dsp:nvSpPr>
      <dsp:spPr>
        <a:xfrm>
          <a:off x="4390180"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C. </a:t>
          </a:r>
          <a:r>
            <a:rPr lang="zh-CN" altLang="en-US" sz="900" kern="1200"/>
            <a:t>收取新订单连续竞价</a:t>
          </a:r>
        </a:p>
      </dsp:txBody>
      <dsp:txXfrm>
        <a:off x="4633068" y="0"/>
        <a:ext cx="885822" cy="485775"/>
      </dsp:txXfrm>
    </dsp:sp>
    <dsp:sp modelId="{DDBA24BD-82A3-42D3-BF46-E6FE8353CD71}">
      <dsp:nvSpPr>
        <dsp:cNvPr id="0" name=""/>
        <dsp:cNvSpPr/>
      </dsp:nvSpPr>
      <dsp:spPr>
        <a:xfrm>
          <a:off x="5487458"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B.</a:t>
          </a:r>
          <a:r>
            <a:rPr lang="zh-CN" altLang="en-US" sz="900" kern="1200"/>
            <a:t>取出新的有效订单撮合</a:t>
          </a:r>
        </a:p>
      </dsp:txBody>
      <dsp:txXfrm>
        <a:off x="5730346" y="0"/>
        <a:ext cx="885822" cy="485775"/>
      </dsp:txXfrm>
    </dsp:sp>
    <dsp:sp modelId="{9D8E9B4D-F1AC-4E5E-9556-4F0B2EE5DCFB}">
      <dsp:nvSpPr>
        <dsp:cNvPr id="0" name=""/>
        <dsp:cNvSpPr/>
      </dsp:nvSpPr>
      <dsp:spPr>
        <a:xfrm>
          <a:off x="6584736" y="0"/>
          <a:ext cx="738920"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a:t>
          </a:r>
          <a:endParaRPr lang="zh-CN" altLang="en-US" sz="900" kern="1200"/>
        </a:p>
      </dsp:txBody>
      <dsp:txXfrm>
        <a:off x="6827624" y="0"/>
        <a:ext cx="253145" cy="4857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1864E-9283-4B0A-A362-C858BECDF1C4}">
      <dsp:nvSpPr>
        <dsp:cNvPr id="0" name=""/>
        <dsp:cNvSpPr/>
      </dsp:nvSpPr>
      <dsp:spPr>
        <a:xfrm>
          <a:off x="1067" y="0"/>
          <a:ext cx="1371597" cy="48577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A.</a:t>
          </a:r>
          <a:r>
            <a:rPr lang="zh-CN" altLang="en-US" sz="900" kern="1200"/>
            <a:t>集合竞价产生开盘价</a:t>
          </a:r>
        </a:p>
      </dsp:txBody>
      <dsp:txXfrm>
        <a:off x="1067" y="0"/>
        <a:ext cx="1250153" cy="485775"/>
      </dsp:txXfrm>
    </dsp:sp>
    <dsp:sp modelId="{16854CFD-32BD-4951-B739-8207E6C372AC}">
      <dsp:nvSpPr>
        <dsp:cNvPr id="0" name=""/>
        <dsp:cNvSpPr/>
      </dsp:nvSpPr>
      <dsp:spPr>
        <a:xfrm>
          <a:off x="1098345"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B.</a:t>
          </a:r>
          <a:r>
            <a:rPr lang="zh-CN" altLang="en-US" sz="900" kern="1200"/>
            <a:t>取出新的有效订单撮合（以连续竞价方式撮合）</a:t>
          </a:r>
        </a:p>
      </dsp:txBody>
      <dsp:txXfrm>
        <a:off x="1341233" y="0"/>
        <a:ext cx="885822" cy="485775"/>
      </dsp:txXfrm>
    </dsp:sp>
    <dsp:sp modelId="{4A30AA7C-FF76-4D5A-B3D7-6F1A63CDE3C6}">
      <dsp:nvSpPr>
        <dsp:cNvPr id="0" name=""/>
        <dsp:cNvSpPr/>
      </dsp:nvSpPr>
      <dsp:spPr>
        <a:xfrm>
          <a:off x="2195623"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C. </a:t>
          </a:r>
          <a:r>
            <a:rPr lang="zh-CN" altLang="en-US" sz="900" kern="1200"/>
            <a:t>收取新订单连续竞价，产生新成交价</a:t>
          </a:r>
        </a:p>
      </dsp:txBody>
      <dsp:txXfrm>
        <a:off x="2438511" y="0"/>
        <a:ext cx="885822" cy="485775"/>
      </dsp:txXfrm>
    </dsp:sp>
    <dsp:sp modelId="{CAC3579E-BB3F-4DF9-AB4F-64612959A057}">
      <dsp:nvSpPr>
        <dsp:cNvPr id="0" name=""/>
        <dsp:cNvSpPr/>
      </dsp:nvSpPr>
      <dsp:spPr>
        <a:xfrm>
          <a:off x="3292902"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B.</a:t>
          </a:r>
          <a:r>
            <a:rPr lang="zh-CN" altLang="en-US" sz="900" kern="1200"/>
            <a:t>取出新的有效订单撮合</a:t>
          </a:r>
        </a:p>
      </dsp:txBody>
      <dsp:txXfrm>
        <a:off x="3535790" y="0"/>
        <a:ext cx="885822" cy="485775"/>
      </dsp:txXfrm>
    </dsp:sp>
    <dsp:sp modelId="{14F0E2A5-BA3C-4009-91A6-85BB684CF7B5}">
      <dsp:nvSpPr>
        <dsp:cNvPr id="0" name=""/>
        <dsp:cNvSpPr/>
      </dsp:nvSpPr>
      <dsp:spPr>
        <a:xfrm>
          <a:off x="4390180"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C. </a:t>
          </a:r>
          <a:r>
            <a:rPr lang="zh-CN" altLang="en-US" sz="900" kern="1200"/>
            <a:t>收取新订单连续竞价</a:t>
          </a:r>
        </a:p>
      </dsp:txBody>
      <dsp:txXfrm>
        <a:off x="4633068" y="0"/>
        <a:ext cx="885822" cy="485775"/>
      </dsp:txXfrm>
    </dsp:sp>
    <dsp:sp modelId="{DDBA24BD-82A3-42D3-BF46-E6FE8353CD71}">
      <dsp:nvSpPr>
        <dsp:cNvPr id="0" name=""/>
        <dsp:cNvSpPr/>
      </dsp:nvSpPr>
      <dsp:spPr>
        <a:xfrm>
          <a:off x="5487458" y="0"/>
          <a:ext cx="1371597"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B.</a:t>
          </a:r>
          <a:r>
            <a:rPr lang="zh-CN" altLang="en-US" sz="900" kern="1200"/>
            <a:t>取出新的有效订单撮合</a:t>
          </a:r>
        </a:p>
      </dsp:txBody>
      <dsp:txXfrm>
        <a:off x="5730346" y="0"/>
        <a:ext cx="885822" cy="485775"/>
      </dsp:txXfrm>
    </dsp:sp>
    <dsp:sp modelId="{9D8E9B4D-F1AC-4E5E-9556-4F0B2EE5DCFB}">
      <dsp:nvSpPr>
        <dsp:cNvPr id="0" name=""/>
        <dsp:cNvSpPr/>
      </dsp:nvSpPr>
      <dsp:spPr>
        <a:xfrm>
          <a:off x="6584736" y="0"/>
          <a:ext cx="738920" cy="4857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altLang="zh-CN" sz="900" kern="1200"/>
            <a:t>......</a:t>
          </a:r>
          <a:endParaRPr lang="zh-CN" altLang="en-US" sz="900" kern="1200"/>
        </a:p>
      </dsp:txBody>
      <dsp:txXfrm>
        <a:off x="6827624" y="0"/>
        <a:ext cx="253145" cy="48577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90522-3FE4-46FA-AFDF-8A8244C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9</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chenyiting</dc:creator>
  <cp:keywords/>
  <dc:description/>
  <cp:lastModifiedBy>chenyiting</cp:lastModifiedBy>
  <cp:revision>31</cp:revision>
  <dcterms:created xsi:type="dcterms:W3CDTF">2021-11-15T03:35:00Z</dcterms:created>
  <dcterms:modified xsi:type="dcterms:W3CDTF">2021-12-02T03:16:00Z</dcterms:modified>
</cp:coreProperties>
</file>