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3D29A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hint="eastAsia"/>
          <w:sz w:val="36"/>
          <w:szCs w:val="36"/>
        </w:rPr>
        <w:t>实验三</w:t>
      </w:r>
      <w:r>
        <w:rPr>
          <w:rFonts w:ascii="Times New Roman" w:hAnsi="Times New Roman" w:cs="Times New Roman"/>
          <w:sz w:val="36"/>
          <w:szCs w:val="36"/>
        </w:rPr>
        <w:t>  </w:t>
      </w:r>
      <w:r>
        <w:rPr>
          <w:rFonts w:hint="eastAsia"/>
          <w:sz w:val="36"/>
          <w:szCs w:val="36"/>
        </w:rPr>
        <w:t>自底向上语法分析器的构建</w:t>
      </w:r>
    </w:p>
    <w:p w14:paraId="05D3590E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ascii="Times New Roman" w:hAnsi="Times New Roman" w:cs="Times New Roman"/>
        </w:rPr>
        <w:t> </w:t>
      </w:r>
    </w:p>
    <w:p w14:paraId="180C3259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ascii="Times New Roman" w:hAnsi="Times New Roman" w:cs="Times New Roman"/>
        </w:rPr>
        <w:t> </w:t>
      </w:r>
    </w:p>
    <w:p w14:paraId="26F44604" w14:textId="77777777" w:rsidR="00F513DA" w:rsidRDefault="00F513DA" w:rsidP="00F513DA">
      <w:pPr>
        <w:pStyle w:val="a7"/>
        <w:spacing w:before="75" w:beforeAutospacing="0" w:after="75" w:afterAutospacing="0"/>
        <w:ind w:left="420"/>
      </w:pPr>
      <w:r>
        <w:rPr>
          <w:rFonts w:ascii="Times New Roman" w:hAnsi="Times New Roman" w:cs="Times New Roman"/>
          <w:sz w:val="29"/>
          <w:szCs w:val="29"/>
        </w:rPr>
        <w:t>一、</w:t>
      </w:r>
      <w:r>
        <w:rPr>
          <w:rFonts w:ascii="Times New Roman" w:hAnsi="Times New Roman" w:cs="Times New Roman"/>
          <w:sz w:val="14"/>
          <w:szCs w:val="14"/>
        </w:rPr>
        <w:t>       </w:t>
      </w:r>
      <w:r>
        <w:rPr>
          <w:rFonts w:hint="eastAsia"/>
          <w:sz w:val="29"/>
          <w:szCs w:val="29"/>
        </w:rPr>
        <w:t>实验要求</w:t>
      </w:r>
    </w:p>
    <w:p w14:paraId="042EDE73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hint="eastAsia"/>
        </w:rPr>
        <w:t>运用</w:t>
      </w:r>
      <w:r>
        <w:rPr>
          <w:rFonts w:ascii="Times New Roman" w:hAnsi="Times New Roman" w:cs="Times New Roman"/>
        </w:rPr>
        <w:t>SLR(1)</w:t>
      </w:r>
      <w:r>
        <w:rPr>
          <w:rFonts w:hint="eastAsia"/>
        </w:rPr>
        <w:t>或者</w:t>
      </w:r>
      <w:r>
        <w:rPr>
          <w:rFonts w:ascii="Times New Roman" w:hAnsi="Times New Roman" w:cs="Times New Roman"/>
        </w:rPr>
        <w:t>LR(1)</w:t>
      </w:r>
      <w:r>
        <w:rPr>
          <w:rFonts w:hint="eastAsia"/>
        </w:rPr>
        <w:t>分析法，针对给定的上下文无关文法，给出实验方案。预估实验中可能出现的问题。</w:t>
      </w:r>
    </w:p>
    <w:p w14:paraId="151890D6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ascii="Times New Roman" w:hAnsi="Times New Roman" w:cs="Times New Roman"/>
        </w:rPr>
        <w:t> </w:t>
      </w:r>
    </w:p>
    <w:p w14:paraId="6A7917EA" w14:textId="77777777" w:rsidR="00F513DA" w:rsidRDefault="00F513DA" w:rsidP="00F513DA">
      <w:pPr>
        <w:pStyle w:val="a7"/>
        <w:spacing w:before="75" w:beforeAutospacing="0" w:after="75" w:afterAutospacing="0"/>
        <w:ind w:left="420"/>
      </w:pPr>
      <w:r>
        <w:rPr>
          <w:rFonts w:ascii="Times New Roman" w:hAnsi="Times New Roman" w:cs="Times New Roman"/>
          <w:sz w:val="29"/>
          <w:szCs w:val="29"/>
        </w:rPr>
        <w:t>二、</w:t>
      </w:r>
      <w:r>
        <w:rPr>
          <w:rFonts w:ascii="Times New Roman" w:hAnsi="Times New Roman" w:cs="Times New Roman"/>
          <w:sz w:val="14"/>
          <w:szCs w:val="14"/>
        </w:rPr>
        <w:t>       </w:t>
      </w:r>
      <w:r>
        <w:rPr>
          <w:rFonts w:hint="eastAsia"/>
          <w:sz w:val="29"/>
          <w:szCs w:val="29"/>
        </w:rPr>
        <w:t>实验方案</w:t>
      </w:r>
    </w:p>
    <w:p w14:paraId="4297525C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hint="eastAsia"/>
          <w:color w:val="FF0000"/>
        </w:rPr>
        <w:t>（评价依据实验方案设计是否合理，包括输入输出的设计）</w:t>
      </w:r>
    </w:p>
    <w:p w14:paraId="5F49B06E" w14:textId="77777777" w:rsidR="005A3F62" w:rsidRDefault="00F513DA" w:rsidP="005A3F62">
      <w:pPr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9"/>
          <w:szCs w:val="29"/>
        </w:rPr>
        <w:t> </w:t>
      </w:r>
      <w:r w:rsidR="005A3F62" w:rsidRPr="005A3F62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使用SLR(1)文法。</w:t>
      </w:r>
    </w:p>
    <w:p w14:paraId="5494F599" w14:textId="1C91946A" w:rsidR="005A3F62" w:rsidRPr="005A3F62" w:rsidRDefault="005A3F62" w:rsidP="005A3F62">
      <w:pPr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5A3F62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逐步完成Augmented Grammar</w:t>
      </w:r>
      <w:r w:rsidR="007000C5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（拓广文法）</w:t>
      </w:r>
      <w:r w:rsidRPr="005A3F62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、</w:t>
      </w:r>
      <w:proofErr w:type="spellStart"/>
      <w:r w:rsidRPr="005A3F62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First&amp;Follow</w:t>
      </w:r>
      <w:proofErr w:type="spellEnd"/>
      <w:r w:rsidRPr="005A3F62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 xml:space="preserve"> Set、DFA、Parse Table。</w:t>
      </w:r>
    </w:p>
    <w:p w14:paraId="719EC306" w14:textId="77777777" w:rsidR="005A3F62" w:rsidRDefault="005A3F62" w:rsidP="005A3F62">
      <w:pPr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5A3F62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然后将分析表处理为程序可读数据，程序根据分析表的内容得出分析过程和结果。</w:t>
      </w:r>
    </w:p>
    <w:p w14:paraId="019F2857" w14:textId="77777777" w:rsidR="005A3F62" w:rsidRPr="005A3F62" w:rsidRDefault="005A3F62" w:rsidP="005A3F62">
      <w:pPr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</w:pPr>
    </w:p>
    <w:p w14:paraId="72ACB237" w14:textId="77777777" w:rsidR="005A3F62" w:rsidRPr="005A3F62" w:rsidRDefault="005A3F62" w:rsidP="005A3F62">
      <w:pPr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5A3F62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输入设计：</w:t>
      </w:r>
    </w:p>
    <w:p w14:paraId="663DDDB1" w14:textId="77777777" w:rsidR="005A3F62" w:rsidRDefault="005A3F62" w:rsidP="005A3F62">
      <w:pPr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5A3F62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Parse Table、Augmented Grammar。</w:t>
      </w:r>
    </w:p>
    <w:p w14:paraId="6163C5EA" w14:textId="77777777" w:rsidR="005A3F62" w:rsidRPr="005A3F62" w:rsidRDefault="005A3F62" w:rsidP="005A3F62">
      <w:pPr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</w:pPr>
    </w:p>
    <w:p w14:paraId="6E6EB6ED" w14:textId="77777777" w:rsidR="005A3F62" w:rsidRPr="005A3F62" w:rsidRDefault="005A3F62" w:rsidP="005A3F62">
      <w:pPr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5A3F62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输出设计：</w:t>
      </w:r>
    </w:p>
    <w:p w14:paraId="286C83F5" w14:textId="77777777" w:rsidR="005A3F62" w:rsidRPr="005A3F62" w:rsidRDefault="005A3F62" w:rsidP="005A3F62">
      <w:pPr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5A3F62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带有Parsing Stack、Input和Action的分析过程。</w:t>
      </w:r>
    </w:p>
    <w:p w14:paraId="423F71E8" w14:textId="660F0A2B" w:rsidR="00F513DA" w:rsidRPr="005A3F62" w:rsidRDefault="00F513DA" w:rsidP="00F513DA">
      <w:pPr>
        <w:pStyle w:val="a7"/>
        <w:spacing w:before="75" w:beforeAutospacing="0" w:after="75" w:afterAutospacing="0"/>
      </w:pPr>
    </w:p>
    <w:p w14:paraId="1701ACFF" w14:textId="77777777" w:rsidR="00F513DA" w:rsidRDefault="00F513DA" w:rsidP="00F513DA">
      <w:pPr>
        <w:pStyle w:val="a7"/>
        <w:numPr>
          <w:ilvl w:val="0"/>
          <w:numId w:val="1"/>
        </w:numPr>
        <w:spacing w:before="75" w:beforeAutospacing="0" w:after="75" w:afterAutospacing="0"/>
      </w:pPr>
      <w:r>
        <w:rPr>
          <w:rFonts w:ascii="Times New Roman" w:hAnsi="Times New Roman" w:cs="Times New Roman"/>
          <w:sz w:val="29"/>
          <w:szCs w:val="29"/>
        </w:rPr>
        <w:t>三、</w:t>
      </w:r>
      <w:r>
        <w:rPr>
          <w:rFonts w:ascii="Times New Roman" w:hAnsi="Times New Roman" w:cs="Times New Roman"/>
          <w:sz w:val="14"/>
          <w:szCs w:val="14"/>
        </w:rPr>
        <w:t>       </w:t>
      </w:r>
      <w:r>
        <w:rPr>
          <w:rFonts w:hint="eastAsia"/>
          <w:sz w:val="29"/>
          <w:szCs w:val="29"/>
        </w:rPr>
        <w:t>预估问题</w:t>
      </w:r>
    </w:p>
    <w:p w14:paraId="365672B4" w14:textId="77777777" w:rsidR="00F513DA" w:rsidRDefault="00F513DA" w:rsidP="00F513DA">
      <w:pPr>
        <w:pStyle w:val="a7"/>
        <w:spacing w:before="75" w:beforeAutospacing="0" w:after="75" w:afterAutospacing="0"/>
        <w:rPr>
          <w:color w:val="FF0000"/>
        </w:rPr>
      </w:pPr>
      <w:r>
        <w:rPr>
          <w:rFonts w:hint="eastAsia"/>
          <w:color w:val="FF0000"/>
        </w:rPr>
        <w:t>（是否有预估的问题，预估的问题是否合理）</w:t>
      </w:r>
    </w:p>
    <w:p w14:paraId="5890DC61" w14:textId="77777777" w:rsidR="00D23520" w:rsidRPr="00D23520" w:rsidRDefault="00D23520" w:rsidP="00D23520">
      <w:pPr>
        <w:numPr>
          <w:ilvl w:val="0"/>
          <w:numId w:val="2"/>
        </w:numPr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D23520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程序需要事先获得Augmented Grammar、Parse Table、Terminals、Non-terminals的具体内容，这些数据都要被处理为适当的格式，过程比较繁琐。</w:t>
      </w:r>
    </w:p>
    <w:p w14:paraId="48634842" w14:textId="77777777" w:rsidR="00D23520" w:rsidRPr="00D23520" w:rsidRDefault="00D23520" w:rsidP="00D23520">
      <w:pPr>
        <w:numPr>
          <w:ilvl w:val="0"/>
          <w:numId w:val="2"/>
        </w:numPr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D23520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可以将每个(non)terminal映射为数字，便于直接调用table(</w:t>
      </w:r>
      <w:proofErr w:type="spellStart"/>
      <w:r w:rsidRPr="00D23520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i</w:t>
      </w:r>
      <w:proofErr w:type="spellEnd"/>
      <w:r w:rsidRPr="00D23520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,(non)terminal)。</w:t>
      </w:r>
    </w:p>
    <w:p w14:paraId="23D7EFB5" w14:textId="77777777" w:rsidR="00D23520" w:rsidRPr="00D23520" w:rsidRDefault="00D23520" w:rsidP="00D23520">
      <w:pPr>
        <w:numPr>
          <w:ilvl w:val="0"/>
          <w:numId w:val="2"/>
        </w:numPr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D23520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注意非终结符id的特殊处理。</w:t>
      </w:r>
    </w:p>
    <w:p w14:paraId="47C480E0" w14:textId="77777777" w:rsidR="00D23520" w:rsidRPr="00D23520" w:rsidRDefault="00D23520" w:rsidP="00F513DA">
      <w:pPr>
        <w:pStyle w:val="a7"/>
        <w:spacing w:before="75" w:beforeAutospacing="0" w:after="75" w:afterAutospacing="0"/>
        <w:rPr>
          <w:rFonts w:hint="eastAsia"/>
        </w:rPr>
      </w:pPr>
    </w:p>
    <w:p w14:paraId="2D7B227B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hint="eastAsia"/>
        </w:rPr>
        <w:t>理论基础</w:t>
      </w:r>
      <w:r>
        <w:rPr>
          <w:rFonts w:hint="eastAsia"/>
          <w:color w:val="FF0000"/>
        </w:rPr>
        <w:t>（评价依据</w:t>
      </w:r>
      <w:r>
        <w:t> </w:t>
      </w:r>
      <w:r>
        <w:rPr>
          <w:rFonts w:hint="eastAsia"/>
          <w:color w:val="FF0000"/>
        </w:rPr>
        <w:t>理论知识非常清楚）</w:t>
      </w:r>
    </w:p>
    <w:p w14:paraId="67E6A046" w14:textId="72269225" w:rsidR="00F513DA" w:rsidRDefault="00D23520" w:rsidP="00E04012">
      <w:pPr>
        <w:pStyle w:val="a7"/>
        <w:spacing w:before="75" w:beforeAutospacing="0" w:after="75" w:afterAutospacing="0"/>
        <w:jc w:val="center"/>
        <w:rPr>
          <w:rFonts w:ascii="Times New Roman" w:hAnsi="Times New Roman" w:cs="Times New Roman"/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0B7711B8" wp14:editId="2E75B3F9">
            <wp:extent cx="4273236" cy="2951548"/>
            <wp:effectExtent l="0" t="0" r="0" b="1270"/>
            <wp:docPr id="864147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47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4817" cy="295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B381" w14:textId="77777777" w:rsidR="00E04012" w:rsidRDefault="00E04012" w:rsidP="00E04012">
      <w:pPr>
        <w:jc w:val="center"/>
      </w:pPr>
      <w:r>
        <w:rPr>
          <w:noProof/>
        </w:rPr>
        <w:drawing>
          <wp:inline distT="0" distB="0" distL="114300" distR="114300" wp14:anchorId="4C1F2A41" wp14:editId="62A4DA6D">
            <wp:extent cx="3886200" cy="2024380"/>
            <wp:effectExtent l="0" t="0" r="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4956" w14:textId="77777777" w:rsidR="00E04012" w:rsidRDefault="00E04012" w:rsidP="00E04012">
      <w:pPr>
        <w:jc w:val="center"/>
      </w:pPr>
      <w:r>
        <w:rPr>
          <w:noProof/>
        </w:rPr>
        <w:drawing>
          <wp:inline distT="0" distB="0" distL="114300" distR="114300" wp14:anchorId="695C6721" wp14:editId="18ED4D89">
            <wp:extent cx="4519930" cy="1278890"/>
            <wp:effectExtent l="0" t="0" r="1397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3C08" w14:textId="77777777" w:rsidR="00E04012" w:rsidRDefault="00E04012" w:rsidP="00F513DA">
      <w:pPr>
        <w:pStyle w:val="a7"/>
        <w:spacing w:before="75" w:beforeAutospacing="0" w:after="75" w:afterAutospacing="0"/>
      </w:pPr>
    </w:p>
    <w:p w14:paraId="159F843C" w14:textId="77777777" w:rsidR="00F513DA" w:rsidRDefault="00F513DA" w:rsidP="00F513DA">
      <w:pPr>
        <w:pStyle w:val="a7"/>
        <w:spacing w:before="75" w:beforeAutospacing="0" w:after="75" w:afterAutospacing="0"/>
        <w:ind w:left="420"/>
      </w:pPr>
      <w:r>
        <w:rPr>
          <w:rFonts w:ascii="Times New Roman" w:hAnsi="Times New Roman" w:cs="Times New Roman"/>
          <w:sz w:val="29"/>
          <w:szCs w:val="29"/>
        </w:rPr>
        <w:t>四、</w:t>
      </w:r>
      <w:r>
        <w:rPr>
          <w:rFonts w:ascii="Times New Roman" w:hAnsi="Times New Roman" w:cs="Times New Roman"/>
          <w:sz w:val="14"/>
          <w:szCs w:val="14"/>
        </w:rPr>
        <w:t>       </w:t>
      </w:r>
      <w:r>
        <w:rPr>
          <w:rFonts w:hint="eastAsia"/>
          <w:sz w:val="29"/>
          <w:szCs w:val="29"/>
        </w:rPr>
        <w:t>内容和步骤</w:t>
      </w:r>
    </w:p>
    <w:p w14:paraId="23A0AD5E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ascii="Times New Roman" w:hAnsi="Times New Roman" w:cs="Times New Roman"/>
        </w:rPr>
        <w:t> </w:t>
      </w:r>
    </w:p>
    <w:p w14:paraId="6627B222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ascii="Times New Roman" w:hAnsi="Times New Roman" w:cs="Times New Roman"/>
        </w:rPr>
        <w:t>1</w:t>
      </w:r>
      <w:r>
        <w:rPr>
          <w:rFonts w:hint="eastAsia"/>
        </w:rPr>
        <w:t>、考虑简单算术表达式文法</w:t>
      </w:r>
      <w:r>
        <w:rPr>
          <w:rFonts w:ascii="Times New Roman" w:hAnsi="Times New Roman" w:cs="Times New Roman"/>
        </w:rPr>
        <w:t>G:</w:t>
      </w:r>
    </w:p>
    <w:p w14:paraId="1BE9AB07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ascii="Times New Roman" w:hAnsi="Times New Roman" w:cs="Times New Roman"/>
        </w:rPr>
        <w:t>E→E + T | T</w:t>
      </w:r>
    </w:p>
    <w:p w14:paraId="6E52FBDD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ascii="Times New Roman" w:hAnsi="Times New Roman" w:cs="Times New Roman"/>
        </w:rPr>
        <w:t>T→T * F | F</w:t>
      </w:r>
    </w:p>
    <w:p w14:paraId="009542B4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ascii="Times New Roman" w:hAnsi="Times New Roman" w:cs="Times New Roman"/>
        </w:rPr>
        <w:t>F→(E) | id</w:t>
      </w:r>
    </w:p>
    <w:p w14:paraId="792C98C7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hint="eastAsia"/>
        </w:rPr>
        <w:lastRenderedPageBreak/>
        <w:t>试设计</w:t>
      </w:r>
      <w:r>
        <w:rPr>
          <w:rFonts w:ascii="Times New Roman" w:hAnsi="Times New Roman" w:cs="Times New Roman"/>
        </w:rPr>
        <w:t>SLR(1)</w:t>
      </w:r>
      <w:r>
        <w:rPr>
          <w:rFonts w:hint="eastAsia"/>
        </w:rPr>
        <w:t>或者</w:t>
      </w:r>
      <w:r>
        <w:rPr>
          <w:rFonts w:ascii="Times New Roman" w:hAnsi="Times New Roman" w:cs="Times New Roman"/>
        </w:rPr>
        <w:t>LR(1)</w:t>
      </w:r>
      <w:r>
        <w:rPr>
          <w:rFonts w:hint="eastAsia"/>
        </w:rPr>
        <w:t>分析程序，以输入的</w:t>
      </w:r>
      <w:r>
        <w:rPr>
          <w:rFonts w:ascii="Times New Roman" w:hAnsi="Times New Roman" w:cs="Times New Roman"/>
        </w:rPr>
        <w:t> (</w:t>
      </w:r>
      <w:proofErr w:type="spellStart"/>
      <w:r>
        <w:rPr>
          <w:rFonts w:ascii="Times New Roman" w:hAnsi="Times New Roman" w:cs="Times New Roman"/>
        </w:rPr>
        <w:t>a+b</w:t>
      </w:r>
      <w:proofErr w:type="spellEnd"/>
      <w:r>
        <w:rPr>
          <w:rFonts w:ascii="Times New Roman" w:hAnsi="Times New Roman" w:cs="Times New Roman"/>
        </w:rPr>
        <w:t>)*c+(</w:t>
      </w:r>
      <w:proofErr w:type="spellStart"/>
      <w:r>
        <w:rPr>
          <w:rFonts w:ascii="Times New Roman" w:hAnsi="Times New Roman" w:cs="Times New Roman"/>
        </w:rPr>
        <w:t>d+e</w:t>
      </w:r>
      <w:proofErr w:type="spellEnd"/>
      <w:r>
        <w:rPr>
          <w:rFonts w:ascii="Times New Roman" w:hAnsi="Times New Roman" w:cs="Times New Roman"/>
        </w:rPr>
        <w:t>) </w:t>
      </w:r>
      <w:r>
        <w:rPr>
          <w:rFonts w:hint="eastAsia"/>
        </w:rPr>
        <w:t>符号串进行语法分析。</w:t>
      </w:r>
    </w:p>
    <w:p w14:paraId="3EEDFCA3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ascii="Times New Roman" w:hAnsi="Times New Roman" w:cs="Times New Roman"/>
        </w:rPr>
        <w:t> </w:t>
      </w:r>
    </w:p>
    <w:p w14:paraId="4B01BF46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ascii="Times New Roman" w:hAnsi="Times New Roman" w:cs="Times New Roman"/>
        </w:rPr>
        <w:t>2</w:t>
      </w:r>
      <w:r>
        <w:rPr>
          <w:rFonts w:hint="eastAsia"/>
        </w:rPr>
        <w:t>、实验具体步骤</w:t>
      </w:r>
    </w:p>
    <w:p w14:paraId="1D13B3E7" w14:textId="044EE279" w:rsidR="00F513DA" w:rsidRDefault="00F513DA" w:rsidP="00F513DA">
      <w:pPr>
        <w:pStyle w:val="a7"/>
        <w:spacing w:before="75" w:beforeAutospacing="0" w:after="75" w:afterAutospacing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 </w:t>
      </w:r>
      <w:r w:rsidR="00624A44">
        <w:rPr>
          <w:rFonts w:ascii="Times New Roman" w:hAnsi="Times New Roman" w:cs="Times New Roman" w:hint="eastAsia"/>
        </w:rPr>
        <w:t>（</w:t>
      </w:r>
      <w:r w:rsidR="00624A44">
        <w:rPr>
          <w:rFonts w:ascii="Times New Roman" w:hAnsi="Times New Roman" w:cs="Times New Roman" w:hint="eastAsia"/>
        </w:rPr>
        <w:t>1</w:t>
      </w:r>
      <w:r w:rsidR="00624A44">
        <w:rPr>
          <w:rFonts w:ascii="Times New Roman" w:hAnsi="Times New Roman" w:cs="Times New Roman" w:hint="eastAsia"/>
        </w:rPr>
        <w:t>）拓广文法</w:t>
      </w:r>
    </w:p>
    <w:p w14:paraId="7607C155" w14:textId="1E817F4F" w:rsidR="00624A44" w:rsidRDefault="00624A44" w:rsidP="00624A44">
      <w:pPr>
        <w:pStyle w:val="a7"/>
        <w:spacing w:before="75" w:beforeAutospacing="0" w:after="75" w:afterAutospacing="0"/>
        <w:jc w:val="center"/>
      </w:pPr>
      <w:r>
        <w:rPr>
          <w:noProof/>
        </w:rPr>
        <w:drawing>
          <wp:inline distT="0" distB="0" distL="0" distR="0" wp14:anchorId="68FDBA36" wp14:editId="2A7646CE">
            <wp:extent cx="2050610" cy="2382782"/>
            <wp:effectExtent l="0" t="0" r="6985" b="0"/>
            <wp:docPr id="1396206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06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4003" cy="23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65BC" w14:textId="59FCD902" w:rsidR="00F513DA" w:rsidRDefault="00F513DA" w:rsidP="00F513DA">
      <w:pPr>
        <w:pStyle w:val="a7"/>
        <w:spacing w:before="75" w:beforeAutospacing="0" w:after="75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  <w:r w:rsidR="00624A44">
        <w:rPr>
          <w:rFonts w:ascii="Times New Roman" w:hAnsi="Times New Roman" w:cs="Times New Roman" w:hint="eastAsia"/>
        </w:rPr>
        <w:t>（</w:t>
      </w:r>
      <w:r w:rsidR="00624A44">
        <w:rPr>
          <w:rFonts w:ascii="Times New Roman" w:hAnsi="Times New Roman" w:cs="Times New Roman" w:hint="eastAsia"/>
        </w:rPr>
        <w:t>2</w:t>
      </w:r>
      <w:r w:rsidR="00624A44">
        <w:rPr>
          <w:rFonts w:ascii="Times New Roman" w:hAnsi="Times New Roman" w:cs="Times New Roman" w:hint="eastAsia"/>
        </w:rPr>
        <w:t>）</w:t>
      </w:r>
      <w:r w:rsidR="00624A44">
        <w:rPr>
          <w:rFonts w:ascii="Times New Roman" w:hAnsi="Times New Roman" w:cs="Times New Roman" w:hint="eastAsia"/>
        </w:rPr>
        <w:t>DFA</w:t>
      </w:r>
    </w:p>
    <w:p w14:paraId="6E1F38D1" w14:textId="20C1A431" w:rsidR="00624A44" w:rsidRDefault="00624A44" w:rsidP="00F513DA">
      <w:pPr>
        <w:pStyle w:val="a7"/>
        <w:spacing w:before="75" w:beforeAutospacing="0" w:after="75" w:afterAutospacing="0"/>
      </w:pPr>
      <w:r>
        <w:rPr>
          <w:noProof/>
        </w:rPr>
        <w:drawing>
          <wp:inline distT="0" distB="0" distL="0" distR="0" wp14:anchorId="3FC4A173" wp14:editId="6DB8D76A">
            <wp:extent cx="5274310" cy="2447290"/>
            <wp:effectExtent l="0" t="0" r="2540" b="0"/>
            <wp:docPr id="1455497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97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DE95" w14:textId="032D594B" w:rsidR="00624A44" w:rsidRDefault="00624A44" w:rsidP="00F513DA">
      <w:pPr>
        <w:pStyle w:val="a7"/>
        <w:spacing w:before="75" w:beforeAutospacing="0" w:after="75" w:afterAutospacing="0"/>
      </w:pPr>
      <w:r>
        <w:rPr>
          <w:rFonts w:hint="eastAsia"/>
        </w:rPr>
        <w:t>（3）由first构造follow集</w:t>
      </w:r>
    </w:p>
    <w:p w14:paraId="39280753" w14:textId="78C4D8C1" w:rsidR="00624A44" w:rsidRDefault="00624A44" w:rsidP="00F513DA">
      <w:pPr>
        <w:pStyle w:val="a7"/>
        <w:spacing w:before="75" w:beforeAutospacing="0" w:after="75" w:afterAutospacing="0"/>
      </w:pPr>
      <w:r>
        <w:rPr>
          <w:noProof/>
        </w:rPr>
        <w:drawing>
          <wp:inline distT="0" distB="0" distL="0" distR="0" wp14:anchorId="32BC666A" wp14:editId="00B1C58E">
            <wp:extent cx="3372023" cy="1162110"/>
            <wp:effectExtent l="0" t="0" r="0" b="0"/>
            <wp:docPr id="1294221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21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8F77" w14:textId="77777777" w:rsidR="00624A44" w:rsidRDefault="00624A44" w:rsidP="00F513DA">
      <w:pPr>
        <w:pStyle w:val="a7"/>
        <w:spacing w:before="75" w:beforeAutospacing="0" w:after="75" w:afterAutospacing="0"/>
      </w:pPr>
    </w:p>
    <w:p w14:paraId="5D188BD8" w14:textId="5E680ABC" w:rsidR="00624A44" w:rsidRDefault="00624A44" w:rsidP="00F513DA">
      <w:pPr>
        <w:pStyle w:val="a7"/>
        <w:spacing w:before="75" w:beforeAutospacing="0" w:after="75" w:afterAutospacing="0"/>
      </w:pPr>
      <w:r>
        <w:rPr>
          <w:rFonts w:hint="eastAsia"/>
        </w:rPr>
        <w:t>（4）</w:t>
      </w:r>
      <w:r w:rsidR="00C26D34">
        <w:rPr>
          <w:rFonts w:hint="eastAsia"/>
        </w:rPr>
        <w:t>词法分析表</w:t>
      </w:r>
    </w:p>
    <w:p w14:paraId="20F2F2BF" w14:textId="4C6E7ED3" w:rsidR="00624A44" w:rsidRDefault="00C26D34" w:rsidP="00F513DA">
      <w:pPr>
        <w:pStyle w:val="a7"/>
        <w:spacing w:before="75" w:beforeAutospacing="0" w:after="75" w:afterAutospacing="0"/>
      </w:pPr>
      <w:r>
        <w:rPr>
          <w:noProof/>
        </w:rPr>
        <w:lastRenderedPageBreak/>
        <w:drawing>
          <wp:inline distT="0" distB="0" distL="0" distR="0" wp14:anchorId="4604428A" wp14:editId="2C797277">
            <wp:extent cx="4635738" cy="4165814"/>
            <wp:effectExtent l="0" t="0" r="0" b="6350"/>
            <wp:docPr id="931633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339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41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5462" w14:textId="3170C22C" w:rsidR="00624A44" w:rsidRDefault="003256D6" w:rsidP="00F513DA">
      <w:pPr>
        <w:pStyle w:val="a7"/>
        <w:spacing w:before="75" w:beforeAutospacing="0" w:after="75" w:afterAutospacing="0"/>
      </w:pPr>
      <w:r>
        <w:rPr>
          <w:rFonts w:hint="eastAsia"/>
        </w:rPr>
        <w:t>（5）输入数据</w:t>
      </w:r>
    </w:p>
    <w:p w14:paraId="21C7DAB5" w14:textId="4E8E2F51" w:rsidR="003256D6" w:rsidRDefault="003256D6" w:rsidP="003256D6">
      <w:pPr>
        <w:pStyle w:val="a7"/>
        <w:spacing w:before="75" w:beforeAutospacing="0" w:after="75" w:afterAutospacing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BA14E9" wp14:editId="446197DA">
            <wp:extent cx="1819747" cy="3996774"/>
            <wp:effectExtent l="0" t="0" r="9525" b="3810"/>
            <wp:docPr id="639578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78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761" cy="40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9557" w14:textId="77777777" w:rsidR="00F513DA" w:rsidRDefault="00F513DA" w:rsidP="00F513DA">
      <w:pPr>
        <w:pStyle w:val="a7"/>
        <w:spacing w:before="75" w:beforeAutospacing="0" w:after="75" w:afterAutospacing="0"/>
        <w:ind w:left="420"/>
      </w:pPr>
      <w:r>
        <w:rPr>
          <w:rFonts w:ascii="Times New Roman" w:hAnsi="Times New Roman" w:cs="Times New Roman"/>
          <w:sz w:val="29"/>
          <w:szCs w:val="29"/>
        </w:rPr>
        <w:lastRenderedPageBreak/>
        <w:t>五、</w:t>
      </w:r>
      <w:r>
        <w:rPr>
          <w:rFonts w:ascii="Times New Roman" w:hAnsi="Times New Roman" w:cs="Times New Roman"/>
          <w:sz w:val="14"/>
          <w:szCs w:val="14"/>
        </w:rPr>
        <w:t>       </w:t>
      </w:r>
      <w:r>
        <w:rPr>
          <w:rFonts w:hint="eastAsia"/>
          <w:sz w:val="29"/>
          <w:szCs w:val="29"/>
        </w:rPr>
        <w:t>实验结果</w:t>
      </w:r>
      <w:r>
        <w:rPr>
          <w:rFonts w:ascii="Times New Roman" w:hAnsi="Times New Roman" w:cs="Times New Roman"/>
          <w:sz w:val="29"/>
          <w:szCs w:val="29"/>
        </w:rPr>
        <w:t>:</w:t>
      </w:r>
    </w:p>
    <w:p w14:paraId="7B9E25B6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 </w:t>
      </w:r>
      <w:r>
        <w:rPr>
          <w:rFonts w:hint="eastAsia"/>
        </w:rPr>
        <w:t>代码</w:t>
      </w:r>
    </w:p>
    <w:p w14:paraId="2FE5166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词法分析表构建与分析</w:t>
      </w:r>
    </w:p>
    <w:p w14:paraId="0298F84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输入字符串为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"(</w:t>
      </w:r>
      <w:proofErr w:type="spellStart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a+b</w:t>
      </w:r>
      <w:proofErr w:type="spellEnd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)*c+(</w:t>
      </w:r>
      <w:proofErr w:type="spellStart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d+e</w:t>
      </w:r>
      <w:proofErr w:type="spellEnd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)"</w:t>
      </w:r>
    </w:p>
    <w:p w14:paraId="4179C8F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781F40E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#define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6F008A"/>
          <w:kern w:val="0"/>
          <w:sz w:val="18"/>
          <w:szCs w:val="18"/>
        </w:rPr>
        <w:t>_CRT_SECURE_NO_WARNINGS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1</w:t>
      </w:r>
    </w:p>
    <w:p w14:paraId="620B112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5D9ECB08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#include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&lt;</w:t>
      </w:r>
      <w:proofErr w:type="spellStart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iomanip</w:t>
      </w:r>
      <w:proofErr w:type="spell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&gt;</w:t>
      </w:r>
    </w:p>
    <w:p w14:paraId="2FDFCA0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#include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&lt;iostream&gt;</w:t>
      </w:r>
    </w:p>
    <w:p w14:paraId="3756130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#include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&lt;stack&gt;</w:t>
      </w:r>
    </w:p>
    <w:p w14:paraId="7C25055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#include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&lt;string&gt;</w:t>
      </w:r>
    </w:p>
    <w:p w14:paraId="334B39A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67F02538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using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namespace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std;</w:t>
      </w:r>
    </w:p>
    <w:p w14:paraId="02D0B5D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1BDD443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三维数组存储语法分析表</w:t>
      </w:r>
    </w:p>
    <w:p w14:paraId="128F9C0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table[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20][20][2];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// I,(non)</w:t>
      </w:r>
      <w:proofErr w:type="spellStart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terminals,action</w:t>
      </w:r>
      <w:proofErr w:type="spellEnd"/>
    </w:p>
    <w:p w14:paraId="2A62589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mp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[200];         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映射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 (non)terminals -&gt; number</w:t>
      </w:r>
    </w:p>
    <w:p w14:paraId="19EC953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string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terminals =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"+*()</w:t>
      </w:r>
      <w:proofErr w:type="spellStart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i$ETF</w:t>
      </w:r>
      <w:proofErr w:type="spell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;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终结符</w:t>
      </w:r>
    </w:p>
    <w:p w14:paraId="2424E6A0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string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inputString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"(</w:t>
      </w:r>
      <w:proofErr w:type="spellStart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a+</w:t>
      </w:r>
      <w:proofErr w:type="gramStart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b</w:t>
      </w:r>
      <w:proofErr w:type="spell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)*</w:t>
      </w:r>
      <w:proofErr w:type="gram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c+(</w:t>
      </w:r>
      <w:proofErr w:type="spellStart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d+e</w:t>
      </w:r>
      <w:proofErr w:type="spell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)"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36B04FD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stack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&lt;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iStk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;   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// parse stack, input stack</w:t>
      </w:r>
    </w:p>
    <w:p w14:paraId="24F371B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stack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&lt;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reduceResult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;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存储规约结果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,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用于分析树</w:t>
      </w:r>
    </w:p>
    <w:p w14:paraId="2A5DB94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string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reduce[7][2];    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规约</w:t>
      </w:r>
    </w:p>
    <w:p w14:paraId="68994C5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step = 1;</w:t>
      </w:r>
    </w:p>
    <w:p w14:paraId="5C13130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62CECB50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分析树相关功能命名空间</w:t>
      </w:r>
    </w:p>
    <w:p w14:paraId="325AA3F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namespace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Graph {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处理分析树</w:t>
      </w:r>
    </w:p>
    <w:p w14:paraId="5A51F84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const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N = 1000, M = N * 2;</w:t>
      </w:r>
    </w:p>
    <w:p w14:paraId="15AE8DB1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nodemap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[N] =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{ 0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'E'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};</w:t>
      </w:r>
    </w:p>
    <w:p w14:paraId="647E873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depth[N];</w:t>
      </w:r>
    </w:p>
    <w:p w14:paraId="6516CAA8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3669824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边结构</w:t>
      </w:r>
    </w:p>
    <w:p w14:paraId="08B778D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struct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Edge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{</w:t>
      </w:r>
    </w:p>
    <w:p w14:paraId="01A3BFE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to,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nxt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0205B4B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 e[M];</w:t>
      </w:r>
    </w:p>
    <w:p w14:paraId="2FF1D7D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6BF2743C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adt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, head[N];</w:t>
      </w:r>
    </w:p>
    <w:p w14:paraId="4F620F8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7FFA9BA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添加边</w:t>
      </w:r>
    </w:p>
    <w:p w14:paraId="4C3298A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void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add(</w:t>
      </w:r>
      <w:proofErr w:type="gramEnd"/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u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v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4C164A9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e[++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adt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]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=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{ 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v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, head[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u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] };</w:t>
      </w:r>
    </w:p>
    <w:p w14:paraId="0E38E84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head[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u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] =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adt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3834196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41BF58F0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64C3C4D4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lastRenderedPageBreak/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fa[N];</w:t>
      </w:r>
    </w:p>
    <w:p w14:paraId="4562EA7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7EC9647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深度优先搜索输出分析树</w:t>
      </w:r>
    </w:p>
    <w:p w14:paraId="0F21156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void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dfs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p1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) {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输出分析树</w:t>
      </w:r>
    </w:p>
    <w:p w14:paraId="033E21C1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for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&lt; depth[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p1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];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++) {</w:t>
      </w:r>
    </w:p>
    <w:p w14:paraId="01A191B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   |"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2E60514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401B174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"--"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char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nodemap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[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p1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]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6A5913E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for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head[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p1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];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!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= 0;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e[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].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nxt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765EBA3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p2 = e[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].to;</w:t>
      </w:r>
    </w:p>
    <w:p w14:paraId="2B1A127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(p2 == fa[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p1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])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continue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2243344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fa[p2] = 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p1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0739417E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dfs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(p2);</w:t>
      </w:r>
    </w:p>
    <w:p w14:paraId="3A922D01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14D55BF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58364CC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362C48A8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解析树构建</w:t>
      </w:r>
    </w:p>
    <w:p w14:paraId="5BEC311E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void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parseTree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0F252EC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vst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[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1000] = { 0 };</w:t>
      </w:r>
    </w:p>
    <w:p w14:paraId="208165B0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depth[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1] = 0;</w:t>
      </w:r>
    </w:p>
    <w:p w14:paraId="1F26C40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cnt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2;</w:t>
      </w:r>
    </w:p>
    <w:p w14:paraId="2D3B88D4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while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reduceResult.empty</w:t>
      </w:r>
      <w:proofErr w:type="spellEnd"/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()) {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读出规约结果</w:t>
      </w:r>
    </w:p>
    <w:p w14:paraId="5FFCF4A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rTop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reduceResult.top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064250A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reduceResult.pop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391D1A6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leftChar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reduce[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rTop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][0]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[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0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]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;   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产生式左部</w:t>
      </w:r>
    </w:p>
    <w:p w14:paraId="2C8A549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string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rightString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reduce[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rTop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][1];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产生式右部</w:t>
      </w:r>
    </w:p>
    <w:p w14:paraId="51DC95D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oldCnt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cnt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166C9F7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for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j =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oldCnt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- 1; j &gt;= 1; j--) {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从右往左匹配父节点</w:t>
      </w:r>
    </w:p>
    <w:p w14:paraId="602F3E1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nodemap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[j] ==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leftChar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and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!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vst</w:t>
      </w:r>
      <w:proofErr w:type="spellEnd"/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[j]) {</w:t>
      </w:r>
    </w:p>
    <w:p w14:paraId="0F6E2E0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vst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[j] = 1;</w:t>
      </w:r>
    </w:p>
    <w:p w14:paraId="10E9BB4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for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char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k :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rightString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71C29E1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nodemap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cnt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] = k;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给节点编号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加映射</w:t>
      </w:r>
    </w:p>
    <w:p w14:paraId="52377F2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    depth[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cnt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] = depth[j] + 1;</w:t>
      </w:r>
    </w:p>
    <w:p w14:paraId="3616720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   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add(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j,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cnt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1622705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cnt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++;</w:t>
      </w:r>
    </w:p>
    <w:p w14:paraId="423C404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}</w:t>
      </w:r>
    </w:p>
    <w:p w14:paraId="1C7A9DA4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break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26FE58B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}</w:t>
      </w:r>
    </w:p>
    <w:p w14:paraId="069F6BC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2CF5B92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69CE1364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dfs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1);</w:t>
      </w:r>
    </w:p>
    <w:p w14:paraId="21CAE2E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7F70AB1C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}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/</w:t>
      </w:r>
      <w:proofErr w:type="gramEnd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/ namespace Graph</w:t>
      </w:r>
    </w:p>
    <w:p w14:paraId="20614B88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4F9B6BB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lastRenderedPageBreak/>
        <w:t xml:space="preserve">// </w:t>
      </w:r>
      <w:proofErr w:type="gramStart"/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栈</w:t>
      </w:r>
      <w:proofErr w:type="gramEnd"/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反转</w:t>
      </w:r>
    </w:p>
    <w:p w14:paraId="187FEDA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stack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&lt;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&gt; reverse(</w:t>
      </w: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stack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&lt;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&gt; 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7ECCCC8C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stack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&lt;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tmp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11D00F7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while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s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.empty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()) {</w:t>
      </w:r>
    </w:p>
    <w:p w14:paraId="75EF3FB1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tmp.push</w:t>
      </w:r>
      <w:proofErr w:type="spellEnd"/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.top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());</w:t>
      </w:r>
    </w:p>
    <w:p w14:paraId="766B7138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.pop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12E35E5E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37A7FAB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=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tmp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424A0BA8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return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2DAE095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}</w:t>
      </w:r>
    </w:p>
    <w:p w14:paraId="08A847B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3AD4D2E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字符串反转</w:t>
      </w:r>
    </w:p>
    <w:p w14:paraId="11ACFA4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string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reverse(</w:t>
      </w: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string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) {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禁止使用引用</w:t>
      </w:r>
    </w:p>
    <w:p w14:paraId="340A85B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reverse(</w:t>
      </w:r>
      <w:proofErr w:type="spellStart"/>
      <w:proofErr w:type="gram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.begin</w:t>
      </w:r>
      <w:proofErr w:type="spellEnd"/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.end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());</w:t>
      </w:r>
    </w:p>
    <w:p w14:paraId="12B92E2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return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652C5220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}</w:t>
      </w:r>
    </w:p>
    <w:p w14:paraId="70578C2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69A8E85E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显示</w:t>
      </w:r>
      <w:proofErr w:type="gramStart"/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栈</w:t>
      </w:r>
      <w:proofErr w:type="gramEnd"/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状态</w:t>
      </w:r>
    </w:p>
    <w:p w14:paraId="0FE7588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void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show(</w:t>
      </w: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stack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&lt;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&gt; </w:t>
      </w:r>
      <w:proofErr w:type="spell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ps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stack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&lt;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&gt; </w:t>
      </w:r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is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393B3E7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ps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=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reverse(</w:t>
      </w:r>
      <w:proofErr w:type="spell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ps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30D7D011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width = 25;</w:t>
      </w:r>
    </w:p>
    <w:p w14:paraId="6255F38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string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str1, str2;</w:t>
      </w:r>
    </w:p>
    <w:p w14:paraId="166CED6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odd = 1;</w:t>
      </w:r>
    </w:p>
    <w:p w14:paraId="6BDC039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while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ps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.empty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()) {</w:t>
      </w:r>
    </w:p>
    <w:p w14:paraId="7283D2FC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(odd == 1)</w:t>
      </w:r>
    </w:p>
    <w:p w14:paraId="464200D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str1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+=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char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</w:t>
      </w:r>
      <w:proofErr w:type="spellStart"/>
      <w:proofErr w:type="gram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ps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.top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6D27E6B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else</w:t>
      </w:r>
    </w:p>
    <w:p w14:paraId="2ECBD34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str1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+=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to_string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ps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.top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));</w:t>
      </w:r>
    </w:p>
    <w:p w14:paraId="5C76078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odd *= -1;</w:t>
      </w:r>
    </w:p>
    <w:p w14:paraId="370B24E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ps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.pop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419466F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754028B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while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is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.empty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()) {</w:t>
      </w:r>
    </w:p>
    <w:p w14:paraId="3967CE4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str2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+=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char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</w:t>
      </w:r>
      <w:proofErr w:type="spellStart"/>
      <w:proofErr w:type="gram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is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.top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5E6137C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041221">
        <w:rPr>
          <w:rFonts w:ascii="新宋体" w:eastAsia="新宋体" w:cs="新宋体"/>
          <w:color w:val="808080"/>
          <w:kern w:val="0"/>
          <w:sz w:val="18"/>
          <w:szCs w:val="18"/>
        </w:rPr>
        <w:t>is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.pop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52A4EFA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1C89F1B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string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strBlank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width - str1.size() - str2.size(),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 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730BE25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str1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strBlank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str2;</w:t>
      </w:r>
    </w:p>
    <w:p w14:paraId="29F6CEB1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}</w:t>
      </w:r>
    </w:p>
    <w:p w14:paraId="7C6420D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284D797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初始化</w:t>
      </w:r>
    </w:p>
    <w:p w14:paraId="3F3A2A5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void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init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3577307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终结符映射</w:t>
      </w:r>
    </w:p>
    <w:p w14:paraId="388AE51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for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&lt;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terminals.size</w:t>
      </w:r>
      <w:proofErr w:type="spellEnd"/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();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++) {</w:t>
      </w:r>
    </w:p>
    <w:p w14:paraId="4382EB4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mp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[terminals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]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] =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;     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映射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 (non)terminals -&gt; number</w:t>
      </w:r>
    </w:p>
    <w:p w14:paraId="108A14A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lastRenderedPageBreak/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(terminals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]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==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</w:t>
      </w:r>
      <w:proofErr w:type="spellStart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)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{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/</w:t>
      </w:r>
      <w:proofErr w:type="gramEnd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/ id = {a ~ z}</w:t>
      </w:r>
    </w:p>
    <w:p w14:paraId="1C466A0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for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j =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'a'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; j &lt;=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'z'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j++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545DC2C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mp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[j] =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2C06A71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1644B97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658B756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3223B73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填充语法分析表</w:t>
      </w:r>
    </w:p>
    <w:p w14:paraId="1F38F880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for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&lt;= 11;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++) {</w:t>
      </w:r>
    </w:p>
    <w:p w14:paraId="67A2047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for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j = 0; j &lt;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terminals.size</w:t>
      </w:r>
      <w:proofErr w:type="spellEnd"/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();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j++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4D922B6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char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c;</w:t>
      </w:r>
    </w:p>
    <w:p w14:paraId="7B974CD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&gt;&gt;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c;</w:t>
      </w:r>
    </w:p>
    <w:p w14:paraId="766C49DE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table[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][j][0] = c;</w:t>
      </w:r>
    </w:p>
    <w:p w14:paraId="335AC17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3BBC906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4BFD872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for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&lt;= 11;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++) {</w:t>
      </w:r>
    </w:p>
    <w:p w14:paraId="5836D00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for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j = 0; j &lt;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terminals.size</w:t>
      </w:r>
      <w:proofErr w:type="spellEnd"/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();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j++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49D7E68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num;</w:t>
      </w:r>
    </w:p>
    <w:p w14:paraId="7AB47DA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&gt;&gt;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num;</w:t>
      </w:r>
    </w:p>
    <w:p w14:paraId="79461024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table[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][j][1] = num;</w:t>
      </w:r>
    </w:p>
    <w:p w14:paraId="0FE61B3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09AE89E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07ED7854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for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&lt; 7;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++) {</w:t>
      </w:r>
    </w:p>
    <w:p w14:paraId="3C2DE95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cin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&gt;&gt;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reduce[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][0]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&gt;&gt;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reduce[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][1];</w:t>
      </w:r>
    </w:p>
    <w:p w14:paraId="485D524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reduce[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][1]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=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reverse(reduce[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][1]);</w:t>
      </w:r>
    </w:p>
    <w:p w14:paraId="3F2A0C9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4B31C96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}</w:t>
      </w:r>
    </w:p>
    <w:p w14:paraId="5009733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159651F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语法分析表解析</w:t>
      </w:r>
    </w:p>
    <w:p w14:paraId="42D40930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parseTable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5B714BB4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pStk.push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'$'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24722D5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pStk.push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(0);</w:t>
      </w:r>
    </w:p>
    <w:p w14:paraId="4B42C44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iStk.push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'$'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5B71289E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for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inputString.size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() - 1;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&gt;= 0;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--) {</w:t>
      </w:r>
    </w:p>
    <w:p w14:paraId="1F301828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iStk.push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inputString</w:t>
      </w:r>
      <w:proofErr w:type="spellEnd"/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]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131B797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200EC5C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"---------------------------"</w:t>
      </w:r>
    </w:p>
    <w:p w14:paraId="71C577E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"--------------------------"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3F96676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"Step   Parsing Stack       Input    Action"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0809F67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while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iStk.empty</w:t>
      </w:r>
      <w:proofErr w:type="spellEnd"/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()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and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!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pStk.empty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()) {</w:t>
      </w:r>
    </w:p>
    <w:p w14:paraId="01422754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step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     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61EB760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(step++ &lt; 10)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putchar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 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211C442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show(</w:t>
      </w:r>
      <w:proofErr w:type="spellStart"/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iStk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546EC43C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pStk.top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),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iStk.top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();</w:t>
      </w:r>
    </w:p>
    <w:p w14:paraId="386B239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action[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2] = { table[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][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mp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]][0], table[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][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mp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[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]][1] };</w:t>
      </w:r>
    </w:p>
    <w:p w14:paraId="0142148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lastRenderedPageBreak/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(action[0] ==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'A'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) {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接受</w:t>
      </w:r>
    </w:p>
    <w:p w14:paraId="5F1963D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    Accept"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6C190EA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return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200;</w:t>
      </w:r>
    </w:p>
    <w:p w14:paraId="1854A551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0256DD2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else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(action[0] ==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'S'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) {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移进</w:t>
      </w:r>
    </w:p>
    <w:p w14:paraId="597015DC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    Shift 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action[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1]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3C03853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pStk.push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6E19ABB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pStk.push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action[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1]);</w:t>
      </w:r>
    </w:p>
    <w:p w14:paraId="69DCD861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iStk.pop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5865DFD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574A57A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else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(action[0] ==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'R'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) {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规约</w:t>
      </w:r>
    </w:p>
    <w:p w14:paraId="5A11CC94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reduceResult.push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action[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1]);</w:t>
      </w:r>
    </w:p>
    <w:p w14:paraId="77E22FF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3B570DA4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cout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    Reduce 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action[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1]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": 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+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reduce[action[1]][0]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+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 -&gt; "</w:t>
      </w:r>
    </w:p>
    <w:p w14:paraId="15B3309C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reverse(reduce[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action[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1]][1]) 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&lt;&lt;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endl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165C96F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7917F70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for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auto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: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reduce[action[1]][1]) {</w:t>
      </w:r>
    </w:p>
    <w:p w14:paraId="276C2F4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while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(!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pStk.empty</w:t>
      </w:r>
      <w:proofErr w:type="spellEnd"/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()) {</w:t>
      </w:r>
    </w:p>
    <w:p w14:paraId="7C5E233C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c =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pStk.top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427AA55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pStk.pop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7625CDD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(c ==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)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break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2356F678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==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</w:t>
      </w:r>
      <w:proofErr w:type="spellStart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i</w:t>
      </w:r>
      <w:proofErr w:type="spell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5A3A1E2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'a'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&lt;= c &amp;&amp; c &lt;=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'z'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)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break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02A39FB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    }</w:t>
      </w:r>
    </w:p>
    <w:p w14:paraId="5A336914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    }</w:t>
      </w:r>
    </w:p>
    <w:p w14:paraId="0152FB30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}</w:t>
      </w:r>
    </w:p>
    <w:p w14:paraId="677B1F8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pTop1 =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pStk.top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797555A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pStk.push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(reduce[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action[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1]][0]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[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0</w:t>
      </w:r>
      <w:r w:rsidRPr="00041221">
        <w:rPr>
          <w:rFonts w:ascii="新宋体" w:eastAsia="新宋体" w:cs="新宋体"/>
          <w:color w:val="008080"/>
          <w:kern w:val="0"/>
          <w:sz w:val="18"/>
          <w:szCs w:val="18"/>
        </w:rPr>
        <w:t>]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25631A1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pTop2 =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pStk.top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65EDCAE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pStk.push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(table[pTop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1][</w:t>
      </w:r>
      <w:proofErr w:type="spellStart"/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mp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[pTop2]][1]);</w:t>
      </w:r>
    </w:p>
    <w:p w14:paraId="6E8D461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3CC6180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else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{</w:t>
      </w:r>
    </w:p>
    <w:p w14:paraId="169579C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return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500;</w:t>
      </w:r>
    </w:p>
    <w:p w14:paraId="7F6D6C9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}</w:t>
      </w:r>
    </w:p>
    <w:p w14:paraId="23EC61A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3E6C354A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return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500;</w:t>
      </w:r>
    </w:p>
    <w:p w14:paraId="584532F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}</w:t>
      </w:r>
    </w:p>
    <w:p w14:paraId="71C235A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4292344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r w:rsidRPr="00041221">
        <w:rPr>
          <w:rFonts w:ascii="新宋体" w:eastAsia="新宋体" w:cs="新宋体" w:hint="eastAsia"/>
          <w:color w:val="008000"/>
          <w:kern w:val="0"/>
          <w:sz w:val="18"/>
          <w:szCs w:val="18"/>
        </w:rPr>
        <w:t>解决函数</w:t>
      </w:r>
    </w:p>
    <w:p w14:paraId="7DEC0FC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void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solve(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642762B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init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56041E9D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res =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parseTable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77175615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if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(res == 200) {</w:t>
      </w:r>
    </w:p>
    <w:p w14:paraId="554E56C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puts(</w:t>
      </w:r>
      <w:proofErr w:type="gram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"\</w:t>
      </w:r>
      <w:proofErr w:type="spellStart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nParsing</w:t>
      </w:r>
      <w:proofErr w:type="spell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 xml:space="preserve"> Success"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39648AA1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lastRenderedPageBreak/>
        <w:t xml:space="preserve">    }</w:t>
      </w:r>
    </w:p>
    <w:p w14:paraId="61271701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else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{</w:t>
      </w:r>
    </w:p>
    <w:p w14:paraId="33AA7D5F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   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puts(</w:t>
      </w:r>
      <w:proofErr w:type="gram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"\</w:t>
      </w:r>
      <w:proofErr w:type="spellStart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nParsing</w:t>
      </w:r>
      <w:proofErr w:type="spell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 xml:space="preserve"> Failed"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2E98709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}</w:t>
      </w:r>
    </w:p>
    <w:p w14:paraId="29242AD9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puts(</w:t>
      </w:r>
      <w:proofErr w:type="gram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"\</w:t>
      </w:r>
      <w:proofErr w:type="spellStart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nParsing</w:t>
      </w:r>
      <w:proofErr w:type="spell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 xml:space="preserve"> Tree:"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6B8C8013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Graph::</w:t>
      </w:r>
      <w:proofErr w:type="spellStart"/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parseTree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();</w:t>
      </w:r>
    </w:p>
    <w:p w14:paraId="081A506B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}</w:t>
      </w:r>
    </w:p>
    <w:p w14:paraId="748BC18E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</w:p>
    <w:p w14:paraId="308D56A1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FF"/>
          <w:kern w:val="0"/>
          <w:sz w:val="18"/>
          <w:szCs w:val="18"/>
        </w:rPr>
        <w:t>int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main(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 {</w:t>
      </w:r>
    </w:p>
    <w:p w14:paraId="394123A6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2B91AF"/>
          <w:kern w:val="0"/>
          <w:sz w:val="18"/>
          <w:szCs w:val="18"/>
        </w:rPr>
        <w:t>FILE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* </w:t>
      </w:r>
      <w:proofErr w:type="spell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fp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;</w:t>
      </w:r>
    </w:p>
    <w:p w14:paraId="130163E2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proofErr w:type="spellStart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freopen_</w:t>
      </w:r>
      <w:proofErr w:type="gramStart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s</w:t>
      </w:r>
      <w:proofErr w:type="spellEnd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&amp;</w:t>
      </w:r>
      <w:proofErr w:type="spellStart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fp</w:t>
      </w:r>
      <w:proofErr w:type="spellEnd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, "input.txt", "r", stdin);</w:t>
      </w:r>
    </w:p>
    <w:p w14:paraId="3761A101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freopen</w:t>
      </w:r>
      <w:proofErr w:type="spell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proofErr w:type="gramEnd"/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"input.txt"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r w:rsidRPr="00041221">
        <w:rPr>
          <w:rFonts w:ascii="新宋体" w:eastAsia="新宋体" w:cs="新宋体"/>
          <w:color w:val="A31515"/>
          <w:kern w:val="0"/>
          <w:sz w:val="18"/>
          <w:szCs w:val="18"/>
        </w:rPr>
        <w:t>"r"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, </w:t>
      </w:r>
      <w:r w:rsidRPr="00041221">
        <w:rPr>
          <w:rFonts w:ascii="新宋体" w:eastAsia="新宋体" w:cs="新宋体"/>
          <w:color w:val="6F008A"/>
          <w:kern w:val="0"/>
          <w:sz w:val="18"/>
          <w:szCs w:val="18"/>
        </w:rPr>
        <w:t>stdin</w:t>
      </w: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376A7D4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proofErr w:type="gramStart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solve(</w:t>
      </w:r>
      <w:proofErr w:type="gramEnd"/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);</w:t>
      </w:r>
    </w:p>
    <w:p w14:paraId="0B54E570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 xml:space="preserve">    </w:t>
      </w:r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 xml:space="preserve">// </w:t>
      </w:r>
      <w:proofErr w:type="spellStart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fclose</w:t>
      </w:r>
      <w:proofErr w:type="spellEnd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(</w:t>
      </w:r>
      <w:proofErr w:type="spellStart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fp</w:t>
      </w:r>
      <w:proofErr w:type="spellEnd"/>
      <w:r w:rsidRPr="00041221">
        <w:rPr>
          <w:rFonts w:ascii="新宋体" w:eastAsia="新宋体" w:cs="新宋体"/>
          <w:color w:val="008000"/>
          <w:kern w:val="0"/>
          <w:sz w:val="18"/>
          <w:szCs w:val="18"/>
        </w:rPr>
        <w:t>);</w:t>
      </w:r>
    </w:p>
    <w:p w14:paraId="52F2A897" w14:textId="77777777" w:rsidR="00466620" w:rsidRPr="00041221" w:rsidRDefault="00466620" w:rsidP="0004122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8"/>
          <w:szCs w:val="18"/>
        </w:rPr>
      </w:pPr>
      <w:r w:rsidRPr="00041221">
        <w:rPr>
          <w:rFonts w:ascii="新宋体" w:eastAsia="新宋体" w:cs="新宋体"/>
          <w:color w:val="000000"/>
          <w:kern w:val="0"/>
          <w:sz w:val="18"/>
          <w:szCs w:val="18"/>
        </w:rPr>
        <w:t>}</w:t>
      </w:r>
    </w:p>
    <w:p w14:paraId="2FCF26A0" w14:textId="77777777" w:rsidR="00466620" w:rsidRDefault="00466620" w:rsidP="00F513DA">
      <w:pPr>
        <w:pStyle w:val="a7"/>
        <w:spacing w:before="75" w:beforeAutospacing="0" w:after="75" w:afterAutospacing="0"/>
        <w:rPr>
          <w:rFonts w:hint="eastAsia"/>
        </w:rPr>
      </w:pPr>
    </w:p>
    <w:p w14:paraId="47471E4B" w14:textId="13EE6D79" w:rsidR="002F4A53" w:rsidRDefault="00F513DA" w:rsidP="002F4A53">
      <w:pPr>
        <w:pStyle w:val="a7"/>
        <w:spacing w:before="75" w:beforeAutospacing="0" w:after="75" w:afterAutospacing="0"/>
        <w:rPr>
          <w:rFonts w:hint="eastAsia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 </w:t>
      </w:r>
      <w:r>
        <w:rPr>
          <w:rFonts w:hint="eastAsia"/>
        </w:rPr>
        <w:t>截图</w:t>
      </w:r>
    </w:p>
    <w:p w14:paraId="5B5EBBC8" w14:textId="5DCE01ED" w:rsidR="00F513DA" w:rsidRDefault="002F4A53" w:rsidP="002F4A53">
      <w:pPr>
        <w:pStyle w:val="a7"/>
        <w:spacing w:before="75" w:beforeAutospacing="0" w:after="75" w:afterAutospacing="0"/>
        <w:jc w:val="center"/>
      </w:pPr>
      <w:r>
        <w:rPr>
          <w:noProof/>
        </w:rPr>
        <w:drawing>
          <wp:inline distT="0" distB="0" distL="0" distR="0" wp14:anchorId="432CBC36" wp14:editId="0339FF4A">
            <wp:extent cx="2516864" cy="5138598"/>
            <wp:effectExtent l="0" t="0" r="0" b="5080"/>
            <wp:docPr id="804535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35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9946" cy="514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C5B1" w14:textId="77777777" w:rsidR="00F513DA" w:rsidRDefault="00F513DA" w:rsidP="00F513DA">
      <w:pPr>
        <w:pStyle w:val="a7"/>
        <w:spacing w:before="75" w:beforeAutospacing="0" w:after="75" w:afterAutospacing="0"/>
      </w:pPr>
      <w:r>
        <w:rPr>
          <w:rFonts w:ascii="Times New Roman" w:hAnsi="Times New Roman" w:cs="Times New Roman"/>
        </w:rPr>
        <w:lastRenderedPageBreak/>
        <w:t> </w:t>
      </w:r>
    </w:p>
    <w:p w14:paraId="07EAEF92" w14:textId="77777777" w:rsidR="00F513DA" w:rsidRDefault="00F513DA" w:rsidP="00F513DA">
      <w:pPr>
        <w:pStyle w:val="a7"/>
        <w:spacing w:before="75" w:beforeAutospacing="0" w:after="75" w:afterAutospacing="0"/>
        <w:ind w:left="420"/>
      </w:pPr>
      <w:r>
        <w:rPr>
          <w:rFonts w:ascii="Times New Roman" w:hAnsi="Times New Roman" w:cs="Times New Roman"/>
          <w:sz w:val="29"/>
          <w:szCs w:val="29"/>
        </w:rPr>
        <w:t>六、</w:t>
      </w:r>
      <w:r>
        <w:rPr>
          <w:rFonts w:ascii="Times New Roman" w:hAnsi="Times New Roman" w:cs="Times New Roman"/>
          <w:sz w:val="14"/>
          <w:szCs w:val="14"/>
        </w:rPr>
        <w:t>       </w:t>
      </w:r>
      <w:r>
        <w:rPr>
          <w:rFonts w:hint="eastAsia"/>
          <w:sz w:val="29"/>
          <w:szCs w:val="29"/>
        </w:rPr>
        <w:t>实验结论</w:t>
      </w:r>
      <w:r>
        <w:rPr>
          <w:rFonts w:ascii="Times New Roman" w:hAnsi="Times New Roman" w:cs="Times New Roman"/>
          <w:sz w:val="29"/>
          <w:szCs w:val="29"/>
        </w:rPr>
        <w:t>:</w:t>
      </w:r>
    </w:p>
    <w:p w14:paraId="0BBE8FE5" w14:textId="77777777" w:rsidR="00303B05" w:rsidRPr="00074F62" w:rsidRDefault="00303B05" w:rsidP="00303B05">
      <w:pPr>
        <w:rPr>
          <w:rFonts w:ascii="宋体" w:eastAsia="宋体" w:hAnsi="宋体" w:cs="Times New Roman"/>
        </w:rPr>
      </w:pPr>
      <w:r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>、</w:t>
      </w:r>
      <w:r w:rsidRPr="00074F62">
        <w:rPr>
          <w:rFonts w:ascii="宋体" w:eastAsia="宋体" w:hAnsi="宋体" w:cs="Times New Roman"/>
        </w:rPr>
        <w:t>实验结论</w:t>
      </w:r>
    </w:p>
    <w:p w14:paraId="28A2FD5D" w14:textId="77777777" w:rsidR="00303B05" w:rsidRPr="00074F62" w:rsidRDefault="00303B05" w:rsidP="00303B05">
      <w:pPr>
        <w:rPr>
          <w:rFonts w:ascii="宋体" w:eastAsia="宋体" w:hAnsi="宋体" w:cs="Times New Roman"/>
          <w:color w:val="FF0000"/>
        </w:rPr>
      </w:pPr>
      <w:r w:rsidRPr="00074F62">
        <w:rPr>
          <w:rFonts w:ascii="宋体" w:eastAsia="宋体" w:hAnsi="宋体" w:cs="Times New Roman"/>
        </w:rPr>
        <w:t>（</w:t>
      </w:r>
      <w:r w:rsidRPr="00074F62">
        <w:rPr>
          <w:rFonts w:ascii="宋体" w:eastAsia="宋体" w:hAnsi="宋体" w:cs="Times New Roman"/>
          <w:color w:val="FF0000"/>
        </w:rPr>
        <w:t>是否能够准确描述实验的结论）</w:t>
      </w:r>
    </w:p>
    <w:p w14:paraId="0FDEA2F8" w14:textId="77777777" w:rsidR="00303B05" w:rsidRPr="00074F62" w:rsidRDefault="00303B05" w:rsidP="00303B05">
      <w:pPr>
        <w:rPr>
          <w:rFonts w:ascii="宋体" w:eastAsia="宋体" w:hAnsi="宋体" w:cs="Times New Roman"/>
        </w:rPr>
      </w:pPr>
      <w:r w:rsidRPr="00074F62">
        <w:rPr>
          <w:rFonts w:ascii="宋体" w:eastAsia="宋体" w:hAnsi="宋体" w:cs="Times New Roman" w:hint="eastAsia"/>
        </w:rPr>
        <w:t>本实验使用SLR(1)文法，根据给定</w:t>
      </w:r>
      <w:r w:rsidRPr="00074F62">
        <w:rPr>
          <w:rFonts w:ascii="宋体" w:eastAsia="宋体" w:hAnsi="宋体" w:cs="Times New Roman"/>
        </w:rPr>
        <w:t>上下文无关文法</w:t>
      </w:r>
      <w:r w:rsidRPr="00074F62">
        <w:rPr>
          <w:rFonts w:ascii="宋体" w:eastAsia="宋体" w:hAnsi="宋体" w:cs="Times New Roman" w:hint="eastAsia"/>
        </w:rPr>
        <w:t>，完成它的分析程序，并在结果中给出分析过程。</w:t>
      </w:r>
    </w:p>
    <w:p w14:paraId="6B1EB0D3" w14:textId="77777777" w:rsidR="00303B05" w:rsidRPr="00074F62" w:rsidRDefault="00303B05" w:rsidP="00303B05">
      <w:pPr>
        <w:rPr>
          <w:rFonts w:ascii="宋体" w:eastAsia="宋体" w:hAnsi="宋体" w:cs="Times New Roman"/>
        </w:rPr>
      </w:pPr>
      <w:r w:rsidRPr="00074F62">
        <w:rPr>
          <w:rFonts w:ascii="宋体" w:eastAsia="宋体" w:hAnsi="宋体" w:cs="Times New Roman" w:hint="eastAsia"/>
        </w:rPr>
        <w:t>程序可以处理给定token序列不满足给定文法的情况。</w:t>
      </w:r>
    </w:p>
    <w:p w14:paraId="1372795A" w14:textId="77777777" w:rsidR="00303B05" w:rsidRPr="00074F62" w:rsidRDefault="00303B05" w:rsidP="00303B05">
      <w:pPr>
        <w:rPr>
          <w:rFonts w:ascii="宋体" w:eastAsia="宋体" w:hAnsi="宋体" w:cs="Times New Roman"/>
        </w:rPr>
      </w:pPr>
      <w:r w:rsidRPr="00074F62">
        <w:rPr>
          <w:rFonts w:ascii="宋体" w:eastAsia="宋体" w:hAnsi="宋体" w:cs="Times New Roman" w:hint="eastAsia"/>
        </w:rPr>
        <w:t>此程序的优势是可以快速地修改以适用于不同的SLR(1)文法。</w:t>
      </w:r>
    </w:p>
    <w:p w14:paraId="29A63E59" w14:textId="77777777" w:rsidR="00303B05" w:rsidRPr="00074F62" w:rsidRDefault="00303B05" w:rsidP="00303B05">
      <w:pPr>
        <w:rPr>
          <w:rFonts w:ascii="宋体" w:eastAsia="宋体" w:hAnsi="宋体" w:cs="Times New Roman"/>
        </w:rPr>
      </w:pPr>
    </w:p>
    <w:p w14:paraId="69B2AF33" w14:textId="77777777" w:rsidR="00303B05" w:rsidRPr="00074F62" w:rsidRDefault="00303B05" w:rsidP="00303B05">
      <w:pPr>
        <w:rPr>
          <w:rFonts w:ascii="宋体" w:eastAsia="宋体" w:hAnsi="宋体" w:cs="Times New Roman"/>
          <w:color w:val="FF0000"/>
        </w:rPr>
      </w:pPr>
      <w:r w:rsidRPr="00074F62">
        <w:rPr>
          <w:rFonts w:ascii="宋体" w:eastAsia="宋体" w:hAnsi="宋体" w:cs="Times New Roman"/>
        </w:rPr>
        <w:t>2、分析和总结</w:t>
      </w:r>
    </w:p>
    <w:p w14:paraId="06F833B0" w14:textId="77777777" w:rsidR="00303B05" w:rsidRPr="00074F62" w:rsidRDefault="00303B05" w:rsidP="00303B05">
      <w:pPr>
        <w:rPr>
          <w:rFonts w:ascii="宋体" w:eastAsia="宋体" w:hAnsi="宋体" w:cs="Times New Roman"/>
          <w:color w:val="FF0000"/>
        </w:rPr>
      </w:pPr>
      <w:r w:rsidRPr="00074F62">
        <w:rPr>
          <w:rFonts w:ascii="宋体" w:eastAsia="宋体" w:hAnsi="宋体" w:cs="Times New Roman"/>
          <w:color w:val="FF0000"/>
        </w:rPr>
        <w:t>1）对输入设计的结论</w:t>
      </w:r>
    </w:p>
    <w:p w14:paraId="7AE39996" w14:textId="77777777" w:rsidR="00303B05" w:rsidRPr="00074F62" w:rsidRDefault="00303B05" w:rsidP="00303B05">
      <w:pPr>
        <w:rPr>
          <w:rFonts w:ascii="宋体" w:eastAsia="宋体" w:hAnsi="宋体"/>
        </w:rPr>
      </w:pPr>
      <w:r w:rsidRPr="00074F62">
        <w:rPr>
          <w:rFonts w:ascii="宋体" w:eastAsia="宋体" w:hAnsi="宋体" w:cs="Times New Roman" w:hint="eastAsia"/>
          <w:szCs w:val="21"/>
        </w:rPr>
        <w:t>Augmented Grammar使用</w:t>
      </w:r>
      <w:r w:rsidRPr="00074F62">
        <w:rPr>
          <w:rFonts w:ascii="宋体" w:eastAsia="宋体" w:hAnsi="宋体" w:hint="eastAsia"/>
          <w:color w:val="2B91AF"/>
          <w:sz w:val="19"/>
          <w:szCs w:val="24"/>
        </w:rPr>
        <w:t>string</w:t>
      </w:r>
      <w:r w:rsidRPr="00074F62">
        <w:rPr>
          <w:rFonts w:ascii="宋体" w:eastAsia="宋体" w:hAnsi="宋体" w:hint="eastAsia"/>
          <w:color w:val="000000"/>
          <w:sz w:val="19"/>
          <w:szCs w:val="24"/>
        </w:rPr>
        <w:t xml:space="preserve"> reduce[7][2];</w:t>
      </w:r>
      <w:r w:rsidRPr="00074F62">
        <w:rPr>
          <w:rFonts w:ascii="宋体" w:eastAsia="宋体" w:hAnsi="宋体" w:hint="eastAsia"/>
        </w:rPr>
        <w:t>存储用于规约。</w:t>
      </w:r>
    </w:p>
    <w:p w14:paraId="0888079B" w14:textId="77777777" w:rsidR="00303B05" w:rsidRPr="00074F62" w:rsidRDefault="00303B05" w:rsidP="00303B05">
      <w:pPr>
        <w:rPr>
          <w:rFonts w:ascii="宋体" w:eastAsia="宋体" w:hAnsi="宋体"/>
        </w:rPr>
      </w:pPr>
      <w:r w:rsidRPr="00074F62">
        <w:rPr>
          <w:rFonts w:ascii="宋体" w:eastAsia="宋体" w:hAnsi="宋体" w:cs="Times New Roman" w:hint="eastAsia"/>
        </w:rPr>
        <w:t>Parse Table使用</w:t>
      </w:r>
      <w:r w:rsidRPr="00074F62">
        <w:rPr>
          <w:rFonts w:ascii="宋体" w:eastAsia="宋体" w:hAnsi="宋体" w:hint="eastAsia"/>
          <w:color w:val="0000FF"/>
          <w:sz w:val="19"/>
          <w:szCs w:val="24"/>
        </w:rPr>
        <w:t>int</w:t>
      </w:r>
      <w:r w:rsidRPr="00074F62">
        <w:rPr>
          <w:rFonts w:ascii="宋体" w:eastAsia="宋体" w:hAnsi="宋体" w:hint="eastAsia"/>
          <w:color w:val="000000"/>
          <w:sz w:val="19"/>
          <w:szCs w:val="24"/>
        </w:rPr>
        <w:t xml:space="preserve"> table[20][20][2];</w:t>
      </w:r>
      <w:r w:rsidRPr="00074F62">
        <w:rPr>
          <w:rFonts w:ascii="宋体" w:eastAsia="宋体" w:hAnsi="宋体" w:hint="eastAsia"/>
        </w:rPr>
        <w:t>存储。分两次读入。</w:t>
      </w:r>
    </w:p>
    <w:p w14:paraId="65987F60" w14:textId="77777777" w:rsidR="00303B05" w:rsidRPr="00074F62" w:rsidRDefault="00303B05" w:rsidP="00303B05">
      <w:pPr>
        <w:rPr>
          <w:rFonts w:ascii="宋体" w:eastAsia="宋体" w:hAnsi="宋体"/>
        </w:rPr>
      </w:pPr>
      <w:r w:rsidRPr="00074F62">
        <w:rPr>
          <w:rFonts w:ascii="宋体" w:eastAsia="宋体" w:hAnsi="宋体" w:cs="Times New Roman" w:hint="eastAsia"/>
        </w:rPr>
        <w:t>Terminals、Non-terminals直接硬编码到代码中。</w:t>
      </w:r>
    </w:p>
    <w:p w14:paraId="265B7D50" w14:textId="77777777" w:rsidR="00303B05" w:rsidRPr="00074F62" w:rsidRDefault="00303B05" w:rsidP="00303B05">
      <w:pPr>
        <w:rPr>
          <w:rFonts w:ascii="宋体" w:eastAsia="宋体" w:hAnsi="宋体" w:cs="Times New Roman"/>
          <w:color w:val="FF0000"/>
        </w:rPr>
      </w:pPr>
    </w:p>
    <w:p w14:paraId="1EE32E12" w14:textId="77777777" w:rsidR="00303B05" w:rsidRPr="00074F62" w:rsidRDefault="00303B05" w:rsidP="00303B05">
      <w:pPr>
        <w:numPr>
          <w:ilvl w:val="0"/>
          <w:numId w:val="4"/>
        </w:numPr>
        <w:rPr>
          <w:rFonts w:ascii="宋体" w:eastAsia="宋体" w:hAnsi="宋体" w:cs="Times New Roman"/>
          <w:color w:val="FF0000"/>
        </w:rPr>
      </w:pPr>
      <w:r w:rsidRPr="00074F62">
        <w:rPr>
          <w:rFonts w:ascii="宋体" w:eastAsia="宋体" w:hAnsi="宋体" w:cs="Times New Roman"/>
          <w:color w:val="FF0000"/>
        </w:rPr>
        <w:t>对输出设计的结论</w:t>
      </w:r>
    </w:p>
    <w:p w14:paraId="0C6B315F" w14:textId="77777777" w:rsidR="00303B05" w:rsidRPr="00074F62" w:rsidRDefault="00303B05" w:rsidP="00303B05">
      <w:pPr>
        <w:rPr>
          <w:rFonts w:ascii="宋体" w:eastAsia="宋体" w:hAnsi="宋体"/>
        </w:rPr>
      </w:pPr>
      <w:r w:rsidRPr="00074F62">
        <w:rPr>
          <w:rFonts w:ascii="宋体" w:eastAsia="宋体" w:hAnsi="宋体" w:hint="eastAsia"/>
        </w:rPr>
        <w:t>注意输出格式、</w:t>
      </w:r>
      <w:proofErr w:type="gramStart"/>
      <w:r w:rsidRPr="00074F62">
        <w:rPr>
          <w:rFonts w:ascii="宋体" w:eastAsia="宋体" w:hAnsi="宋体" w:hint="eastAsia"/>
        </w:rPr>
        <w:t>栈</w:t>
      </w:r>
      <w:proofErr w:type="gramEnd"/>
      <w:r w:rsidRPr="00074F62">
        <w:rPr>
          <w:rFonts w:ascii="宋体" w:eastAsia="宋体" w:hAnsi="宋体" w:hint="eastAsia"/>
        </w:rPr>
        <w:t>的展示方向、数据左右对齐。</w:t>
      </w:r>
    </w:p>
    <w:p w14:paraId="0751D245" w14:textId="77777777" w:rsidR="00303B05" w:rsidRPr="00074F62" w:rsidRDefault="00303B05" w:rsidP="00303B05">
      <w:pPr>
        <w:rPr>
          <w:rFonts w:ascii="宋体" w:eastAsia="宋体" w:hAnsi="宋体"/>
        </w:rPr>
      </w:pPr>
      <w:r w:rsidRPr="00074F62">
        <w:rPr>
          <w:rFonts w:ascii="宋体" w:eastAsia="宋体" w:hAnsi="宋体" w:hint="eastAsia"/>
        </w:rPr>
        <w:t>输出分析树时，先根据规约结果生成分析树存到邻接表中，然后DFS遍历</w:t>
      </w:r>
      <w:proofErr w:type="gramStart"/>
      <w:r w:rsidRPr="00074F62">
        <w:rPr>
          <w:rFonts w:ascii="宋体" w:eastAsia="宋体" w:hAnsi="宋体" w:hint="eastAsia"/>
        </w:rPr>
        <w:t>整张图</w:t>
      </w:r>
      <w:proofErr w:type="gramEnd"/>
      <w:r w:rsidRPr="00074F62">
        <w:rPr>
          <w:rFonts w:ascii="宋体" w:eastAsia="宋体" w:hAnsi="宋体" w:hint="eastAsia"/>
        </w:rPr>
        <w:t>并输出。</w:t>
      </w:r>
    </w:p>
    <w:p w14:paraId="68FC62DA" w14:textId="77777777" w:rsidR="00303B05" w:rsidRPr="00074F62" w:rsidRDefault="00303B05" w:rsidP="00303B05">
      <w:pPr>
        <w:rPr>
          <w:rFonts w:ascii="宋体" w:eastAsia="宋体" w:hAnsi="宋体"/>
        </w:rPr>
      </w:pPr>
    </w:p>
    <w:p w14:paraId="35693178" w14:textId="77777777" w:rsidR="00303B05" w:rsidRPr="00074F62" w:rsidRDefault="00303B05" w:rsidP="00303B05">
      <w:pPr>
        <w:rPr>
          <w:rFonts w:ascii="宋体" w:eastAsia="宋体" w:hAnsi="宋体" w:cs="Times New Roman"/>
          <w:color w:val="FF0000"/>
        </w:rPr>
      </w:pPr>
      <w:r w:rsidRPr="00074F62">
        <w:rPr>
          <w:rFonts w:ascii="宋体" w:eastAsia="宋体" w:hAnsi="宋体" w:cs="Times New Roman"/>
          <w:color w:val="FF0000"/>
        </w:rPr>
        <w:t>3）对</w:t>
      </w:r>
      <w:r w:rsidRPr="00074F62">
        <w:rPr>
          <w:rFonts w:ascii="宋体" w:eastAsia="宋体" w:hAnsi="宋体" w:cs="Times New Roman"/>
        </w:rPr>
        <w:t>SLR(1)或者LR(1)</w:t>
      </w:r>
      <w:r w:rsidRPr="00074F62">
        <w:rPr>
          <w:rFonts w:ascii="宋体" w:eastAsia="宋体" w:hAnsi="宋体" w:cs="Times New Roman"/>
          <w:color w:val="FF0000"/>
        </w:rPr>
        <w:t>分析法的结论</w:t>
      </w:r>
    </w:p>
    <w:p w14:paraId="1F9B8E21" w14:textId="77777777" w:rsidR="00303B05" w:rsidRPr="00074F62" w:rsidRDefault="00303B05" w:rsidP="00303B05">
      <w:pPr>
        <w:rPr>
          <w:rFonts w:ascii="宋体" w:eastAsia="宋体" w:hAnsi="宋体"/>
        </w:rPr>
      </w:pPr>
      <w:r w:rsidRPr="00074F62">
        <w:rPr>
          <w:rFonts w:ascii="宋体" w:eastAsia="宋体" w:hAnsi="宋体" w:hint="eastAsia"/>
        </w:rPr>
        <w:t>LR(0):见到First集就移进，见到终态就归约</w:t>
      </w:r>
    </w:p>
    <w:p w14:paraId="2DA8510B" w14:textId="77777777" w:rsidR="00303B05" w:rsidRPr="00074F62" w:rsidRDefault="00303B05" w:rsidP="00303B05">
      <w:pPr>
        <w:rPr>
          <w:rFonts w:ascii="宋体" w:eastAsia="宋体" w:hAnsi="宋体"/>
        </w:rPr>
      </w:pPr>
      <w:r w:rsidRPr="00074F62">
        <w:rPr>
          <w:rFonts w:ascii="宋体" w:eastAsia="宋体" w:hAnsi="宋体" w:hint="eastAsia"/>
        </w:rPr>
        <w:t>SLR(1)见到First集就移进，见到终态先看Follow集，与Follow集对应的项目归约，其它报错。</w:t>
      </w:r>
    </w:p>
    <w:p w14:paraId="2D39F0A8" w14:textId="77777777" w:rsidR="00303B05" w:rsidRPr="00074F62" w:rsidRDefault="00303B05" w:rsidP="00303B05">
      <w:pPr>
        <w:rPr>
          <w:rFonts w:ascii="宋体" w:eastAsia="宋体" w:hAnsi="宋体"/>
        </w:rPr>
      </w:pPr>
      <w:r w:rsidRPr="00074F62">
        <w:rPr>
          <w:rFonts w:ascii="宋体" w:eastAsia="宋体" w:hAnsi="宋体" w:hint="eastAsia"/>
        </w:rPr>
        <w:t>SLR分析法包含的展望信息是体现在利用了Follow(A)信息，可以解决“归约－归约”冲突</w:t>
      </w:r>
    </w:p>
    <w:p w14:paraId="22D238D2" w14:textId="77777777" w:rsidR="00303B05" w:rsidRPr="00074F62" w:rsidRDefault="00303B05" w:rsidP="00303B05">
      <w:pPr>
        <w:rPr>
          <w:rFonts w:ascii="宋体" w:eastAsia="宋体" w:hAnsi="宋体"/>
        </w:rPr>
      </w:pPr>
      <w:r w:rsidRPr="00074F62">
        <w:rPr>
          <w:rFonts w:ascii="宋体" w:eastAsia="宋体" w:hAnsi="宋体" w:hint="eastAsia"/>
        </w:rPr>
        <w:t>SLR分析法没有包含足够的展望信息，不能完成解决“移进－归约”冲突，需要改进。</w:t>
      </w:r>
    </w:p>
    <w:p w14:paraId="75DA9751" w14:textId="77777777" w:rsidR="00303B05" w:rsidRPr="00074F62" w:rsidRDefault="00303B05" w:rsidP="00303B05">
      <w:pPr>
        <w:rPr>
          <w:rFonts w:ascii="宋体" w:eastAsia="宋体" w:hAnsi="宋体"/>
        </w:rPr>
      </w:pPr>
      <w:r w:rsidRPr="00074F62">
        <w:rPr>
          <w:rFonts w:ascii="宋体" w:eastAsia="宋体" w:hAnsi="宋体" w:hint="eastAsia"/>
        </w:rPr>
        <w:t>LALR同心集合并不会产生“移进－归约”冲突 ，但会产生“归约－归约”冲突</w:t>
      </w:r>
    </w:p>
    <w:p w14:paraId="5DEC061F" w14:textId="77777777" w:rsidR="00303B05" w:rsidRPr="00074F62" w:rsidRDefault="00303B05" w:rsidP="00303B05">
      <w:pPr>
        <w:rPr>
          <w:rFonts w:ascii="宋体" w:eastAsia="宋体" w:hAnsi="宋体"/>
        </w:rPr>
      </w:pPr>
    </w:p>
    <w:p w14:paraId="42B3AB4D" w14:textId="77777777" w:rsidR="00303B05" w:rsidRPr="00074F62" w:rsidRDefault="00303B05" w:rsidP="00303B05">
      <w:pPr>
        <w:numPr>
          <w:ilvl w:val="0"/>
          <w:numId w:val="3"/>
        </w:numPr>
        <w:rPr>
          <w:rFonts w:ascii="宋体" w:eastAsia="宋体" w:hAnsi="宋体" w:cs="Times New Roman"/>
        </w:rPr>
      </w:pPr>
      <w:r w:rsidRPr="00074F62">
        <w:rPr>
          <w:rFonts w:ascii="宋体" w:eastAsia="宋体" w:hAnsi="宋体" w:cs="Times New Roman"/>
        </w:rPr>
        <w:t>对预估问题的结论</w:t>
      </w:r>
    </w:p>
    <w:p w14:paraId="01BF933A" w14:textId="77777777" w:rsidR="00303B05" w:rsidRPr="00074F62" w:rsidRDefault="00303B05" w:rsidP="00303B05">
      <w:pPr>
        <w:numPr>
          <w:ilvl w:val="0"/>
          <w:numId w:val="5"/>
        </w:numPr>
        <w:rPr>
          <w:rFonts w:ascii="宋体" w:eastAsia="宋体" w:hAnsi="宋体" w:cs="Times New Roman"/>
        </w:rPr>
      </w:pPr>
      <w:r w:rsidRPr="00074F62">
        <w:rPr>
          <w:rFonts w:ascii="宋体" w:eastAsia="宋体" w:hAnsi="宋体" w:cs="Times New Roman" w:hint="eastAsia"/>
        </w:rPr>
        <w:t>程序需要事先获得</w:t>
      </w:r>
      <w:r w:rsidRPr="00074F62">
        <w:rPr>
          <w:rFonts w:ascii="宋体" w:eastAsia="宋体" w:hAnsi="宋体" w:cs="Times New Roman" w:hint="eastAsia"/>
          <w:szCs w:val="21"/>
        </w:rPr>
        <w:t>Augmented Grammar、</w:t>
      </w:r>
      <w:r w:rsidRPr="00074F62">
        <w:rPr>
          <w:rFonts w:ascii="宋体" w:eastAsia="宋体" w:hAnsi="宋体" w:cs="Times New Roman" w:hint="eastAsia"/>
        </w:rPr>
        <w:t>Parse Table、Terminals、Non-terminals的具体内容，这些数据都要被处理为适当的格式，过程比较繁琐。</w:t>
      </w:r>
    </w:p>
    <w:p w14:paraId="2D7FBAEA" w14:textId="77777777" w:rsidR="00303B05" w:rsidRPr="00074F62" w:rsidRDefault="00303B05" w:rsidP="00303B05">
      <w:pPr>
        <w:rPr>
          <w:rFonts w:ascii="宋体" w:eastAsia="宋体" w:hAnsi="宋体"/>
        </w:rPr>
      </w:pPr>
      <w:r w:rsidRPr="00074F62">
        <w:rPr>
          <w:rFonts w:ascii="宋体" w:eastAsia="宋体" w:hAnsi="宋体" w:cs="Times New Roman" w:hint="eastAsia"/>
          <w:szCs w:val="21"/>
        </w:rPr>
        <w:t>Augmented Grammar使用</w:t>
      </w:r>
      <w:r w:rsidRPr="00074F62">
        <w:rPr>
          <w:rFonts w:ascii="宋体" w:eastAsia="宋体" w:hAnsi="宋体" w:hint="eastAsia"/>
          <w:color w:val="2B91AF"/>
          <w:sz w:val="19"/>
          <w:szCs w:val="24"/>
        </w:rPr>
        <w:t>string</w:t>
      </w:r>
      <w:r w:rsidRPr="00074F62">
        <w:rPr>
          <w:rFonts w:ascii="宋体" w:eastAsia="宋体" w:hAnsi="宋体" w:hint="eastAsia"/>
          <w:color w:val="000000"/>
          <w:sz w:val="19"/>
          <w:szCs w:val="24"/>
        </w:rPr>
        <w:t xml:space="preserve"> reduce[7][2];</w:t>
      </w:r>
      <w:r w:rsidRPr="00074F62">
        <w:rPr>
          <w:rFonts w:ascii="宋体" w:eastAsia="宋体" w:hAnsi="宋体" w:hint="eastAsia"/>
        </w:rPr>
        <w:t>存储用于规约。</w:t>
      </w:r>
    </w:p>
    <w:p w14:paraId="1832683F" w14:textId="77777777" w:rsidR="00303B05" w:rsidRPr="00074F62" w:rsidRDefault="00303B05" w:rsidP="00303B05">
      <w:pPr>
        <w:rPr>
          <w:rFonts w:ascii="宋体" w:eastAsia="宋体" w:hAnsi="宋体"/>
        </w:rPr>
      </w:pPr>
      <w:r w:rsidRPr="00074F62">
        <w:rPr>
          <w:rFonts w:ascii="宋体" w:eastAsia="宋体" w:hAnsi="宋体" w:cs="Times New Roman" w:hint="eastAsia"/>
        </w:rPr>
        <w:t>Parse Table使用</w:t>
      </w:r>
      <w:r w:rsidRPr="00074F62">
        <w:rPr>
          <w:rFonts w:ascii="宋体" w:eastAsia="宋体" w:hAnsi="宋体" w:hint="eastAsia"/>
          <w:color w:val="0000FF"/>
          <w:sz w:val="19"/>
          <w:szCs w:val="24"/>
        </w:rPr>
        <w:t>int</w:t>
      </w:r>
      <w:r w:rsidRPr="00074F62">
        <w:rPr>
          <w:rFonts w:ascii="宋体" w:eastAsia="宋体" w:hAnsi="宋体" w:hint="eastAsia"/>
          <w:color w:val="000000"/>
          <w:sz w:val="19"/>
          <w:szCs w:val="24"/>
        </w:rPr>
        <w:t xml:space="preserve"> table[20][20][2];</w:t>
      </w:r>
      <w:r w:rsidRPr="00074F62">
        <w:rPr>
          <w:rFonts w:ascii="宋体" w:eastAsia="宋体" w:hAnsi="宋体" w:hint="eastAsia"/>
        </w:rPr>
        <w:t>存储。分两次读入。</w:t>
      </w:r>
    </w:p>
    <w:p w14:paraId="60D5FD12" w14:textId="77777777" w:rsidR="00303B05" w:rsidRPr="00074F62" w:rsidRDefault="00303B05" w:rsidP="00303B05">
      <w:pPr>
        <w:rPr>
          <w:rFonts w:ascii="宋体" w:eastAsia="宋体" w:hAnsi="宋体"/>
        </w:rPr>
      </w:pPr>
      <w:r w:rsidRPr="00074F62">
        <w:rPr>
          <w:rFonts w:ascii="宋体" w:eastAsia="宋体" w:hAnsi="宋体" w:cs="Times New Roman" w:hint="eastAsia"/>
        </w:rPr>
        <w:t>Terminals、Non-terminals直接硬编码到代码中。</w:t>
      </w:r>
    </w:p>
    <w:p w14:paraId="0C5A809F" w14:textId="77777777" w:rsidR="00303B05" w:rsidRPr="00074F62" w:rsidRDefault="00303B05" w:rsidP="00303B05">
      <w:pPr>
        <w:numPr>
          <w:ilvl w:val="0"/>
          <w:numId w:val="5"/>
        </w:numPr>
        <w:rPr>
          <w:rFonts w:ascii="宋体" w:eastAsia="宋体" w:hAnsi="宋体" w:cs="Times New Roman"/>
        </w:rPr>
      </w:pPr>
      <w:r w:rsidRPr="00074F62">
        <w:rPr>
          <w:rFonts w:ascii="宋体" w:eastAsia="宋体" w:hAnsi="宋体" w:cs="Times New Roman" w:hint="eastAsia"/>
        </w:rPr>
        <w:t>可以将每个(non)terminal映射为数字，便于直接调用table(</w:t>
      </w:r>
      <w:proofErr w:type="spellStart"/>
      <w:r w:rsidRPr="00074F62">
        <w:rPr>
          <w:rFonts w:ascii="宋体" w:eastAsia="宋体" w:hAnsi="宋体" w:cs="Times New Roman" w:hint="eastAsia"/>
        </w:rPr>
        <w:t>i</w:t>
      </w:r>
      <w:proofErr w:type="spellEnd"/>
      <w:r w:rsidRPr="00074F62">
        <w:rPr>
          <w:rFonts w:ascii="宋体" w:eastAsia="宋体" w:hAnsi="宋体" w:cs="Times New Roman" w:hint="eastAsia"/>
        </w:rPr>
        <w:t>,(non)terminal)。</w:t>
      </w:r>
    </w:p>
    <w:p w14:paraId="510F1179" w14:textId="77777777" w:rsidR="00F513DA" w:rsidRPr="00074F62" w:rsidRDefault="00F513DA" w:rsidP="00F513DA">
      <w:pPr>
        <w:pStyle w:val="a7"/>
        <w:spacing w:before="75" w:beforeAutospacing="0" w:after="75" w:afterAutospacing="0"/>
      </w:pPr>
      <w:r w:rsidRPr="00074F62">
        <w:rPr>
          <w:rFonts w:cs="Times New Roman"/>
          <w:sz w:val="29"/>
          <w:szCs w:val="29"/>
        </w:rPr>
        <w:t> </w:t>
      </w:r>
    </w:p>
    <w:p w14:paraId="4A1E2DE4" w14:textId="77777777" w:rsidR="00F513DA" w:rsidRPr="00074F62" w:rsidRDefault="00F513DA" w:rsidP="00F513DA">
      <w:pPr>
        <w:pStyle w:val="a7"/>
        <w:spacing w:before="75" w:beforeAutospacing="0" w:after="75" w:afterAutospacing="0"/>
      </w:pPr>
      <w:r w:rsidRPr="00074F62">
        <w:rPr>
          <w:rFonts w:cs="Times New Roman"/>
        </w:rPr>
        <w:t> </w:t>
      </w:r>
    </w:p>
    <w:p w14:paraId="7433A964" w14:textId="77777777" w:rsidR="006A48F0" w:rsidRDefault="006A48F0"/>
    <w:sectPr w:rsidR="006A48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DFFD13" w14:textId="77777777" w:rsidR="007B1230" w:rsidRDefault="007B1230" w:rsidP="00F513DA">
      <w:r>
        <w:separator/>
      </w:r>
    </w:p>
  </w:endnote>
  <w:endnote w:type="continuationSeparator" w:id="0">
    <w:p w14:paraId="7ABFC0F3" w14:textId="77777777" w:rsidR="007B1230" w:rsidRDefault="007B1230" w:rsidP="00F51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FB7F77" w14:textId="77777777" w:rsidR="007B1230" w:rsidRDefault="007B1230" w:rsidP="00F513DA">
      <w:r>
        <w:separator/>
      </w:r>
    </w:p>
  </w:footnote>
  <w:footnote w:type="continuationSeparator" w:id="0">
    <w:p w14:paraId="60063935" w14:textId="77777777" w:rsidR="007B1230" w:rsidRDefault="007B1230" w:rsidP="00F513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9203A"/>
    <w:multiLevelType w:val="multilevel"/>
    <w:tmpl w:val="1079203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2BD6B6"/>
    <w:multiLevelType w:val="singleLevel"/>
    <w:tmpl w:val="282BD6B6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35869F5E"/>
    <w:multiLevelType w:val="singleLevel"/>
    <w:tmpl w:val="35869F5E"/>
    <w:lvl w:ilvl="0">
      <w:start w:val="2"/>
      <w:numFmt w:val="decimal"/>
      <w:suff w:val="nothing"/>
      <w:lvlText w:val="%1）"/>
      <w:lvlJc w:val="left"/>
    </w:lvl>
  </w:abstractNum>
  <w:abstractNum w:abstractNumId="3" w15:restartNumberingAfterBreak="0">
    <w:nsid w:val="63AC24C9"/>
    <w:multiLevelType w:val="singleLevel"/>
    <w:tmpl w:val="63AC24C9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7D241CDE"/>
    <w:multiLevelType w:val="multilevel"/>
    <w:tmpl w:val="4CBA0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9160090">
    <w:abstractNumId w:val="4"/>
  </w:num>
  <w:num w:numId="2" w16cid:durableId="732317836">
    <w:abstractNumId w:val="1"/>
  </w:num>
  <w:num w:numId="3" w16cid:durableId="549616038">
    <w:abstractNumId w:val="0"/>
  </w:num>
  <w:num w:numId="4" w16cid:durableId="2091613544">
    <w:abstractNumId w:val="2"/>
  </w:num>
  <w:num w:numId="5" w16cid:durableId="20375358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8F0"/>
    <w:rsid w:val="000253F9"/>
    <w:rsid w:val="00041221"/>
    <w:rsid w:val="00074F62"/>
    <w:rsid w:val="002B44B4"/>
    <w:rsid w:val="002F4A53"/>
    <w:rsid w:val="00303B05"/>
    <w:rsid w:val="003256D6"/>
    <w:rsid w:val="00466620"/>
    <w:rsid w:val="005A3F62"/>
    <w:rsid w:val="00624A44"/>
    <w:rsid w:val="00677705"/>
    <w:rsid w:val="006A48F0"/>
    <w:rsid w:val="007000C5"/>
    <w:rsid w:val="007B1230"/>
    <w:rsid w:val="007E56F8"/>
    <w:rsid w:val="00C26D34"/>
    <w:rsid w:val="00D23520"/>
    <w:rsid w:val="00E04012"/>
    <w:rsid w:val="00F5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C7D93"/>
  <w15:chartTrackingRefBased/>
  <w15:docId w15:val="{9F249448-F6BE-4EC3-9F26-51DF5ED8C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13D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13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13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13DA"/>
    <w:rPr>
      <w:sz w:val="18"/>
      <w:szCs w:val="18"/>
    </w:rPr>
  </w:style>
  <w:style w:type="paragraph" w:styleId="a7">
    <w:name w:val="Normal (Web)"/>
    <w:basedOn w:val="a"/>
    <w:uiPriority w:val="99"/>
    <w:unhideWhenUsed/>
    <w:rsid w:val="00F513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52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1119</Words>
  <Characters>6382</Characters>
  <Application>Microsoft Office Word</Application>
  <DocSecurity>0</DocSecurity>
  <Lines>53</Lines>
  <Paragraphs>14</Paragraphs>
  <ScaleCrop>false</ScaleCrop>
  <Company/>
  <LinksUpToDate>false</LinksUpToDate>
  <CharactersWithSpaces>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雅瑞 张</cp:lastModifiedBy>
  <cp:revision>15</cp:revision>
  <dcterms:created xsi:type="dcterms:W3CDTF">2024-05-27T02:47:00Z</dcterms:created>
  <dcterms:modified xsi:type="dcterms:W3CDTF">2024-05-31T03:28:00Z</dcterms:modified>
</cp:coreProperties>
</file>