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1690" w14:textId="0379D4AE" w:rsidR="0013342F" w:rsidRDefault="002F76B5" w:rsidP="007F3F8F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A06647">
        <w:rPr>
          <w:rFonts w:ascii="黑体" w:eastAsia="黑体" w:hAnsi="黑体" w:hint="eastAsia"/>
          <w:sz w:val="28"/>
          <w:szCs w:val="28"/>
        </w:rPr>
        <w:t>基于亚运</w:t>
      </w:r>
      <w:proofErr w:type="gramStart"/>
      <w:r w:rsidRPr="00A06647">
        <w:rPr>
          <w:rFonts w:ascii="黑体" w:eastAsia="黑体" w:hAnsi="黑体" w:hint="eastAsia"/>
          <w:sz w:val="28"/>
          <w:szCs w:val="28"/>
        </w:rPr>
        <w:t>黑科技</w:t>
      </w:r>
      <w:proofErr w:type="gramEnd"/>
      <w:r w:rsidRPr="00A06647">
        <w:rPr>
          <w:rFonts w:ascii="黑体" w:eastAsia="黑体" w:hAnsi="黑体" w:hint="eastAsia"/>
          <w:sz w:val="28"/>
          <w:szCs w:val="28"/>
        </w:rPr>
        <w:t>探讨</w:t>
      </w:r>
      <w:r w:rsidR="00790D30" w:rsidRPr="00A06647">
        <w:rPr>
          <w:rFonts w:ascii="黑体" w:eastAsia="黑体" w:hAnsi="黑体" w:hint="eastAsia"/>
          <w:sz w:val="28"/>
          <w:szCs w:val="28"/>
        </w:rPr>
        <w:t>科技</w:t>
      </w:r>
      <w:r w:rsidR="0066707D" w:rsidRPr="00A06647">
        <w:rPr>
          <w:rFonts w:ascii="黑体" w:eastAsia="黑体" w:hAnsi="黑体" w:hint="eastAsia"/>
          <w:sz w:val="28"/>
          <w:szCs w:val="28"/>
        </w:rPr>
        <w:t>影响力</w:t>
      </w:r>
    </w:p>
    <w:p w14:paraId="1195F612" w14:textId="77777777" w:rsidR="007F3F8F" w:rsidRDefault="007F3F8F" w:rsidP="007F3F8F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24F332B1" w14:textId="0AB88616" w:rsidR="0042173C" w:rsidRPr="0042173C" w:rsidRDefault="00A06647" w:rsidP="008663CA">
      <w:pPr>
        <w:spacing w:line="360" w:lineRule="auto"/>
        <w:ind w:rightChars="200" w:right="420" w:firstLine="420"/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Cs w:val="21"/>
        </w:rPr>
        <w:t>摘要：</w:t>
      </w:r>
      <w:r w:rsidR="008259D2" w:rsidRPr="008663CA">
        <w:rPr>
          <w:rFonts w:ascii="楷体" w:eastAsia="楷体" w:hAnsi="楷体" w:hint="eastAsia"/>
          <w:szCs w:val="21"/>
        </w:rPr>
        <w:t>杭州亚运会</w:t>
      </w:r>
      <w:r w:rsidR="00995C02" w:rsidRPr="008663CA">
        <w:rPr>
          <w:rFonts w:ascii="楷体" w:eastAsia="楷体" w:hAnsi="楷体"/>
          <w:szCs w:val="21"/>
        </w:rPr>
        <w:t>秉持“绿色、智能、节俭、文明”的办会理念，坚持“杭州为主、全省共享”的办赛原则</w:t>
      </w:r>
      <w:r w:rsidR="00995C02" w:rsidRPr="008663CA">
        <w:rPr>
          <w:rFonts w:ascii="楷体" w:eastAsia="楷体" w:hAnsi="楷体" w:hint="eastAsia"/>
          <w:szCs w:val="21"/>
        </w:rPr>
        <w:t>，本文基于杭州亚运会</w:t>
      </w:r>
      <w:r w:rsidR="0013342F" w:rsidRPr="008663CA">
        <w:rPr>
          <w:rFonts w:ascii="楷体" w:eastAsia="楷体" w:hAnsi="楷体" w:hint="eastAsia"/>
          <w:szCs w:val="21"/>
        </w:rPr>
        <w:t>期间</w:t>
      </w:r>
      <w:r w:rsidR="00995C02" w:rsidRPr="008663CA">
        <w:rPr>
          <w:rFonts w:ascii="楷体" w:eastAsia="楷体" w:hAnsi="楷体" w:hint="eastAsia"/>
          <w:szCs w:val="21"/>
        </w:rPr>
        <w:t>的</w:t>
      </w:r>
      <w:r w:rsidR="0013342F" w:rsidRPr="008663CA">
        <w:rPr>
          <w:rFonts w:ascii="楷体" w:eastAsia="楷体" w:hAnsi="楷体" w:hint="eastAsia"/>
          <w:szCs w:val="21"/>
        </w:rPr>
        <w:t>黑科技，</w:t>
      </w:r>
      <w:r w:rsidR="0074504D" w:rsidRPr="008663CA">
        <w:rPr>
          <w:rFonts w:ascii="楷体" w:eastAsia="楷体" w:hAnsi="楷体" w:hint="eastAsia"/>
          <w:szCs w:val="21"/>
        </w:rPr>
        <w:t>围绕</w:t>
      </w:r>
      <w:proofErr w:type="gramStart"/>
      <w:r w:rsidR="0074504D" w:rsidRPr="008663CA">
        <w:rPr>
          <w:rFonts w:ascii="楷体" w:eastAsia="楷体" w:hAnsi="楷体" w:hint="eastAsia"/>
          <w:szCs w:val="21"/>
        </w:rPr>
        <w:t>黑科技</w:t>
      </w:r>
      <w:proofErr w:type="gramEnd"/>
      <w:r w:rsidR="0074504D" w:rsidRPr="008663CA">
        <w:rPr>
          <w:rFonts w:ascii="楷体" w:eastAsia="楷体" w:hAnsi="楷体"/>
        </w:rPr>
        <w:t>对人们的生活、工作和心态等方面</w:t>
      </w:r>
      <w:r w:rsidR="0074504D" w:rsidRPr="008663CA">
        <w:rPr>
          <w:rFonts w:ascii="楷体" w:eastAsia="楷体" w:hAnsi="楷体" w:hint="eastAsia"/>
        </w:rPr>
        <w:t>，进行问卷调查，并针对问卷调查的结果，</w:t>
      </w:r>
      <w:r w:rsidR="00C13A0E" w:rsidRPr="008663CA">
        <w:rPr>
          <w:rFonts w:ascii="楷体" w:eastAsia="楷体" w:hAnsi="楷体" w:hint="eastAsia"/>
        </w:rPr>
        <w:t>将</w:t>
      </w:r>
      <w:r w:rsidR="00B20226" w:rsidRPr="008663CA">
        <w:rPr>
          <w:rFonts w:ascii="楷体" w:eastAsia="楷体" w:hAnsi="楷体" w:hint="eastAsia"/>
        </w:rPr>
        <w:t>科技影响分为对社会影响和对个人影响</w:t>
      </w:r>
      <w:r w:rsidR="00FD157E">
        <w:rPr>
          <w:rFonts w:ascii="楷体" w:eastAsia="楷体" w:hAnsi="楷体" w:hint="eastAsia"/>
        </w:rPr>
        <w:t>，从而得出如下结论，</w:t>
      </w:r>
      <w:r w:rsidR="00C13A0E" w:rsidRPr="008663CA">
        <w:rPr>
          <w:rFonts w:ascii="楷体" w:eastAsia="楷体" w:hAnsi="楷体" w:hint="eastAsia"/>
        </w:rPr>
        <w:t>科技对社会影响</w:t>
      </w:r>
      <w:r w:rsidR="0042173C" w:rsidRPr="008663CA">
        <w:rPr>
          <w:rFonts w:ascii="楷体" w:eastAsia="楷体" w:hAnsi="楷体" w:hint="eastAsia"/>
        </w:rPr>
        <w:t>主要表现在：</w:t>
      </w:r>
      <w:r w:rsidR="007E7059" w:rsidRPr="008663CA">
        <w:rPr>
          <w:rFonts w:ascii="楷体" w:eastAsia="楷体" w:hAnsi="楷体" w:hint="eastAsia"/>
        </w:rPr>
        <w:t>增强国家科技形象、利于智慧城市理念推广、</w:t>
      </w:r>
      <w:r w:rsidR="007E7059" w:rsidRPr="008663CA">
        <w:rPr>
          <w:rFonts w:ascii="楷体" w:eastAsia="楷体" w:hAnsi="楷体" w:hint="eastAsia"/>
          <w:szCs w:val="21"/>
        </w:rPr>
        <w:t>提高公众的科技参与度、对安全与隐私的关注提高</w:t>
      </w:r>
      <w:r w:rsidR="0042173C" w:rsidRPr="008663CA">
        <w:rPr>
          <w:rFonts w:ascii="楷体" w:eastAsia="楷体" w:hAnsi="楷体" w:hint="eastAsia"/>
          <w:szCs w:val="21"/>
        </w:rPr>
        <w:t>。科技对个人的影响主要表现在：生活质量的提升、工作效率的增强、教育和启发作用、促进科技创新意识</w:t>
      </w:r>
      <w:r w:rsidR="008E5E53" w:rsidRPr="008663CA">
        <w:rPr>
          <w:rFonts w:ascii="楷体" w:eastAsia="楷体" w:hAnsi="楷体" w:hint="eastAsia"/>
          <w:szCs w:val="21"/>
        </w:rPr>
        <w:t>。</w:t>
      </w:r>
      <w:r w:rsidR="00F34BA8">
        <w:rPr>
          <w:rFonts w:ascii="楷体" w:eastAsia="楷体" w:hAnsi="楷体" w:hint="eastAsia"/>
          <w:szCs w:val="21"/>
        </w:rPr>
        <w:t>并且更进一步</w:t>
      </w:r>
      <w:r w:rsidR="00B35E19">
        <w:rPr>
          <w:rFonts w:ascii="楷体" w:eastAsia="楷体" w:hAnsi="楷体" w:hint="eastAsia"/>
          <w:szCs w:val="21"/>
        </w:rPr>
        <w:t>客观</w:t>
      </w:r>
      <w:r w:rsidR="00F34BA8">
        <w:rPr>
          <w:rFonts w:ascii="楷体" w:eastAsia="楷体" w:hAnsi="楷体" w:hint="eastAsia"/>
          <w:szCs w:val="21"/>
        </w:rPr>
        <w:t>分析了科技</w:t>
      </w:r>
      <w:r w:rsidR="00B35E19">
        <w:rPr>
          <w:rFonts w:ascii="楷体" w:eastAsia="楷体" w:hAnsi="楷体" w:hint="eastAsia"/>
          <w:szCs w:val="21"/>
        </w:rPr>
        <w:t>与</w:t>
      </w:r>
      <w:r w:rsidR="00F34BA8">
        <w:rPr>
          <w:rFonts w:ascii="楷体" w:eastAsia="楷体" w:hAnsi="楷体" w:hint="eastAsia"/>
          <w:szCs w:val="21"/>
        </w:rPr>
        <w:t>未来趋势</w:t>
      </w:r>
      <w:r w:rsidR="00603C74">
        <w:rPr>
          <w:rFonts w:ascii="楷体" w:eastAsia="楷体" w:hAnsi="楷体" w:hint="eastAsia"/>
          <w:szCs w:val="21"/>
        </w:rPr>
        <w:t>：</w:t>
      </w:r>
      <w:r w:rsidR="00B35E19" w:rsidRPr="006B603D">
        <w:rPr>
          <w:rFonts w:ascii="楷体" w:eastAsia="楷体" w:hAnsi="楷体"/>
          <w:szCs w:val="21"/>
        </w:rPr>
        <w:t>公众对科技的认知不仅局限于科技产品的使用，更扩展到对科技发展趋势的理解和预期</w:t>
      </w:r>
      <w:r w:rsidR="006B603D" w:rsidRPr="006B603D">
        <w:rPr>
          <w:rFonts w:ascii="楷体" w:eastAsia="楷体" w:hAnsi="楷体" w:hint="eastAsia"/>
          <w:szCs w:val="21"/>
        </w:rPr>
        <w:t>，</w:t>
      </w:r>
      <w:r w:rsidR="00603C74" w:rsidRPr="006B603D">
        <w:rPr>
          <w:rFonts w:ascii="楷体" w:eastAsia="楷体" w:hAnsi="楷体" w:hint="eastAsia"/>
          <w:szCs w:val="21"/>
        </w:rPr>
        <w:t>并且</w:t>
      </w:r>
      <w:r w:rsidR="00B35E19" w:rsidRPr="006B603D">
        <w:rPr>
          <w:rFonts w:ascii="楷体" w:eastAsia="楷体" w:hAnsi="楷体"/>
          <w:szCs w:val="21"/>
        </w:rPr>
        <w:t>公众对数据安全和隐私权的关注不断增加</w:t>
      </w:r>
      <w:r w:rsidR="00603C74" w:rsidRPr="006B603D">
        <w:rPr>
          <w:rFonts w:ascii="楷体" w:eastAsia="楷体" w:hAnsi="楷体" w:hint="eastAsia"/>
          <w:szCs w:val="21"/>
        </w:rPr>
        <w:t>，</w:t>
      </w:r>
      <w:r w:rsidR="006B603D" w:rsidRPr="006B603D">
        <w:rPr>
          <w:rFonts w:ascii="楷体" w:eastAsia="楷体" w:hAnsi="楷体" w:hint="eastAsia"/>
          <w:szCs w:val="21"/>
        </w:rPr>
        <w:t>对</w:t>
      </w:r>
      <w:r w:rsidR="00603C74" w:rsidRPr="006B603D">
        <w:rPr>
          <w:rFonts w:ascii="楷体" w:eastAsia="楷体" w:hAnsi="楷体" w:hint="eastAsia"/>
          <w:szCs w:val="21"/>
        </w:rPr>
        <w:t>隐私</w:t>
      </w:r>
      <w:r w:rsidR="006B603D" w:rsidRPr="006B603D">
        <w:rPr>
          <w:rFonts w:ascii="楷体" w:eastAsia="楷体" w:hAnsi="楷体" w:hint="eastAsia"/>
          <w:szCs w:val="21"/>
        </w:rPr>
        <w:t>保护更加重视。</w:t>
      </w:r>
    </w:p>
    <w:p w14:paraId="11F04C3A" w14:textId="37DB20A3" w:rsidR="00A91C62" w:rsidRPr="006F26B9" w:rsidRDefault="00A91C62" w:rsidP="00FD157E">
      <w:pPr>
        <w:spacing w:line="360" w:lineRule="auto"/>
        <w:ind w:rightChars="200" w:right="420" w:firstLine="420"/>
        <w:rPr>
          <w:rFonts w:ascii="楷体" w:eastAsia="楷体" w:hAnsi="楷体"/>
          <w:szCs w:val="21"/>
        </w:rPr>
      </w:pPr>
      <w:r>
        <w:rPr>
          <w:rFonts w:ascii="黑体" w:eastAsia="黑体" w:hAnsi="黑体" w:hint="eastAsia"/>
          <w:szCs w:val="21"/>
        </w:rPr>
        <w:t>关键词：</w:t>
      </w:r>
      <w:r w:rsidR="006F26B9" w:rsidRPr="006F26B9">
        <w:rPr>
          <w:rFonts w:ascii="楷体" w:eastAsia="楷体" w:hAnsi="楷体" w:hint="eastAsia"/>
          <w:szCs w:val="21"/>
        </w:rPr>
        <w:t>杭州亚运会</w:t>
      </w:r>
      <w:r w:rsidR="006F26B9">
        <w:rPr>
          <w:rFonts w:ascii="楷体" w:eastAsia="楷体" w:hAnsi="楷体" w:hint="eastAsia"/>
          <w:szCs w:val="21"/>
        </w:rPr>
        <w:t xml:space="preserve"> </w:t>
      </w:r>
      <w:r w:rsidR="006F26B9">
        <w:rPr>
          <w:rFonts w:ascii="楷体" w:eastAsia="楷体" w:hAnsi="楷体"/>
          <w:szCs w:val="21"/>
        </w:rPr>
        <w:t xml:space="preserve"> </w:t>
      </w:r>
      <w:r w:rsidR="00277F4D">
        <w:rPr>
          <w:rFonts w:ascii="楷体" w:eastAsia="楷体" w:hAnsi="楷体" w:hint="eastAsia"/>
          <w:szCs w:val="21"/>
        </w:rPr>
        <w:t xml:space="preserve">科技 </w:t>
      </w:r>
      <w:r w:rsidR="00277F4D">
        <w:rPr>
          <w:rFonts w:ascii="楷体" w:eastAsia="楷体" w:hAnsi="楷体"/>
          <w:szCs w:val="21"/>
        </w:rPr>
        <w:t xml:space="preserve"> </w:t>
      </w:r>
      <w:r w:rsidR="00277F4D">
        <w:rPr>
          <w:rFonts w:ascii="楷体" w:eastAsia="楷体" w:hAnsi="楷体" w:hint="eastAsia"/>
          <w:szCs w:val="21"/>
        </w:rPr>
        <w:t xml:space="preserve">社会影响 </w:t>
      </w:r>
      <w:r w:rsidR="00277F4D">
        <w:rPr>
          <w:rFonts w:ascii="楷体" w:eastAsia="楷体" w:hAnsi="楷体"/>
          <w:szCs w:val="21"/>
        </w:rPr>
        <w:t xml:space="preserve"> </w:t>
      </w:r>
      <w:r w:rsidR="00277F4D">
        <w:rPr>
          <w:rFonts w:ascii="楷体" w:eastAsia="楷体" w:hAnsi="楷体" w:hint="eastAsia"/>
          <w:szCs w:val="21"/>
        </w:rPr>
        <w:t>个人影响</w:t>
      </w:r>
      <w:r w:rsidR="006B603D">
        <w:rPr>
          <w:rFonts w:ascii="楷体" w:eastAsia="楷体" w:hAnsi="楷体"/>
          <w:szCs w:val="21"/>
        </w:rPr>
        <w:t xml:space="preserve">  </w:t>
      </w:r>
      <w:r w:rsidR="006C45E8">
        <w:rPr>
          <w:rFonts w:ascii="楷体" w:eastAsia="楷体" w:hAnsi="楷体" w:hint="eastAsia"/>
          <w:szCs w:val="21"/>
        </w:rPr>
        <w:t>未来趋势</w:t>
      </w:r>
    </w:p>
    <w:p w14:paraId="4D11C93A" w14:textId="77777777" w:rsidR="00A91C62" w:rsidRDefault="00A91C62" w:rsidP="00A06647">
      <w:pPr>
        <w:spacing w:line="360" w:lineRule="auto"/>
        <w:ind w:firstLine="420"/>
        <w:rPr>
          <w:rFonts w:ascii="黑体" w:eastAsia="黑体" w:hAnsi="黑体"/>
          <w:szCs w:val="21"/>
        </w:rPr>
      </w:pPr>
    </w:p>
    <w:p w14:paraId="727C7608" w14:textId="77777777" w:rsidR="00D129FC" w:rsidRDefault="00D129FC" w:rsidP="00A06647">
      <w:pPr>
        <w:spacing w:line="360" w:lineRule="auto"/>
        <w:ind w:firstLine="420"/>
        <w:rPr>
          <w:rFonts w:ascii="黑体" w:eastAsia="黑体" w:hAnsi="黑体" w:hint="eastAsia"/>
          <w:szCs w:val="21"/>
        </w:rPr>
      </w:pPr>
    </w:p>
    <w:p w14:paraId="3DF4E52C" w14:textId="49060E0D" w:rsidR="00A91C62" w:rsidRPr="005D1EFD" w:rsidRDefault="005D1EFD" w:rsidP="00A06647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5D1EFD">
        <w:rPr>
          <w:rFonts w:ascii="黑体" w:eastAsia="黑体" w:hAnsi="黑体" w:hint="eastAsia"/>
          <w:sz w:val="24"/>
          <w:szCs w:val="24"/>
        </w:rPr>
        <w:t>一、亚运会介绍</w:t>
      </w:r>
    </w:p>
    <w:p w14:paraId="45E8F71F" w14:textId="7C5AC235" w:rsidR="00946816" w:rsidRPr="008532D0" w:rsidRDefault="00E629F9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杭州第</w:t>
      </w:r>
      <w:r w:rsidRPr="008532D0">
        <w:rPr>
          <w:rFonts w:ascii="宋体" w:eastAsia="宋体" w:hAnsi="宋体"/>
          <w:szCs w:val="21"/>
        </w:rPr>
        <w:t>19届亚运会又称“2022年杭州亚运会”，是继1990年北京亚运会、2010年广州亚运会之后，中国第三次举办亚洲最高规格的国际综合性体育赛事，于2023年9月23日至10月8日在杭州举行。</w:t>
      </w:r>
    </w:p>
    <w:p w14:paraId="5B115C4E" w14:textId="403B31F7" w:rsidR="008C4D3A" w:rsidRDefault="00E629F9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/>
          <w:szCs w:val="21"/>
        </w:rPr>
        <w:t>杭州亚运会以“中国新时代·杭州新亚运”为定位、“中国特色、亚洲风采、精彩纷呈”为目标，秉持“绿色、智能、节俭、文明”的办会理念，坚持“杭州为主、全省共享”的办赛原则。</w:t>
      </w:r>
      <w:r w:rsidR="00C4715A" w:rsidRPr="008532D0">
        <w:rPr>
          <w:rFonts w:ascii="宋体" w:eastAsia="宋体" w:hAnsi="宋体" w:hint="eastAsia"/>
          <w:szCs w:val="21"/>
        </w:rPr>
        <w:t>杭州通过各种</w:t>
      </w:r>
      <w:proofErr w:type="gramStart"/>
      <w:r w:rsidR="00C4715A" w:rsidRPr="008532D0">
        <w:rPr>
          <w:rFonts w:ascii="宋体" w:eastAsia="宋体" w:hAnsi="宋体" w:hint="eastAsia"/>
          <w:szCs w:val="21"/>
        </w:rPr>
        <w:t>黑科技</w:t>
      </w:r>
      <w:proofErr w:type="gramEnd"/>
      <w:r w:rsidR="00C4715A" w:rsidRPr="008532D0">
        <w:rPr>
          <w:rFonts w:ascii="宋体" w:eastAsia="宋体" w:hAnsi="宋体" w:hint="eastAsia"/>
          <w:szCs w:val="21"/>
        </w:rPr>
        <w:t>来</w:t>
      </w:r>
      <w:r w:rsidR="006A5541" w:rsidRPr="008532D0">
        <w:rPr>
          <w:rFonts w:ascii="宋体" w:eastAsia="宋体" w:hAnsi="宋体" w:hint="eastAsia"/>
          <w:szCs w:val="21"/>
        </w:rPr>
        <w:t>贯彻这些理念、原则</w:t>
      </w:r>
      <w:r w:rsidR="00790D30">
        <w:rPr>
          <w:rFonts w:ascii="宋体" w:eastAsia="宋体" w:hAnsi="宋体" w:hint="eastAsia"/>
          <w:szCs w:val="21"/>
        </w:rPr>
        <w:t>，</w:t>
      </w:r>
      <w:r w:rsidR="00D47B80" w:rsidRPr="008532D0">
        <w:rPr>
          <w:rFonts w:ascii="宋体" w:eastAsia="宋体" w:hAnsi="宋体" w:hint="eastAsia"/>
          <w:szCs w:val="21"/>
        </w:rPr>
        <w:t>本文着眼于杭州亚运会上的黑科技，来进一步说明杭州</w:t>
      </w:r>
      <w:proofErr w:type="gramStart"/>
      <w:r w:rsidR="00D47B80" w:rsidRPr="008532D0">
        <w:rPr>
          <w:rFonts w:ascii="宋体" w:eastAsia="宋体" w:hAnsi="宋体" w:hint="eastAsia"/>
          <w:szCs w:val="21"/>
        </w:rPr>
        <w:t>黑科技</w:t>
      </w:r>
      <w:proofErr w:type="gramEnd"/>
      <w:r w:rsidR="00D47B80" w:rsidRPr="008532D0">
        <w:rPr>
          <w:rFonts w:ascii="宋体" w:eastAsia="宋体" w:hAnsi="宋体" w:hint="eastAsia"/>
          <w:szCs w:val="21"/>
        </w:rPr>
        <w:t>对</w:t>
      </w:r>
      <w:r w:rsidR="00B12847" w:rsidRPr="008532D0">
        <w:rPr>
          <w:rFonts w:ascii="宋体" w:eastAsia="宋体" w:hAnsi="宋体" w:hint="eastAsia"/>
          <w:szCs w:val="21"/>
        </w:rPr>
        <w:t>杭州人文方面的影响。</w:t>
      </w:r>
    </w:p>
    <w:p w14:paraId="64C5D4E3" w14:textId="40127736" w:rsidR="00ED5C47" w:rsidRPr="00ED5C47" w:rsidRDefault="005D1EFD" w:rsidP="00ED5C47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 w:val="24"/>
          <w:szCs w:val="24"/>
        </w:rPr>
        <w:t>二</w:t>
      </w:r>
      <w:r w:rsidR="00ED5C47" w:rsidRPr="007329E8">
        <w:rPr>
          <w:rFonts w:ascii="黑体" w:eastAsia="黑体" w:hAnsi="黑体" w:hint="eastAsia"/>
          <w:sz w:val="24"/>
          <w:szCs w:val="24"/>
        </w:rPr>
        <w:t>、</w:t>
      </w:r>
      <w:r w:rsidR="00ED5C47">
        <w:rPr>
          <w:rFonts w:ascii="黑体" w:eastAsia="黑体" w:hAnsi="黑体" w:hint="eastAsia"/>
          <w:sz w:val="24"/>
          <w:szCs w:val="24"/>
        </w:rPr>
        <w:t>亚运会</w:t>
      </w:r>
      <w:r w:rsidR="005A5F9D">
        <w:rPr>
          <w:rFonts w:ascii="黑体" w:eastAsia="黑体" w:hAnsi="黑体" w:hint="eastAsia"/>
          <w:sz w:val="24"/>
          <w:szCs w:val="24"/>
        </w:rPr>
        <w:t>的</w:t>
      </w:r>
      <w:r w:rsidR="00ED5C47">
        <w:rPr>
          <w:rFonts w:ascii="黑体" w:eastAsia="黑体" w:hAnsi="黑体" w:hint="eastAsia"/>
          <w:sz w:val="24"/>
          <w:szCs w:val="24"/>
        </w:rPr>
        <w:t>黑科技</w:t>
      </w:r>
    </w:p>
    <w:p w14:paraId="66B94DD4" w14:textId="77777777" w:rsidR="008C4D3A" w:rsidRPr="008532D0" w:rsidRDefault="008C4D3A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在亚运会短短十五天里，我们不仅看到亚洲各国运动员们在赛场上的欢喜与泪水，而且还见证了中国科技力量的崛起。</w:t>
      </w:r>
    </w:p>
    <w:p w14:paraId="6DEBB0E1" w14:textId="77777777" w:rsidR="008C4D3A" w:rsidRPr="008532D0" w:rsidRDefault="008C4D3A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亚运数字火炬手“弄潮儿”、捡铁饼机器狗、智能交通、“1+6”数字指挥平台、5G技术等</w:t>
      </w:r>
      <w:proofErr w:type="gramStart"/>
      <w:r w:rsidRPr="008532D0">
        <w:rPr>
          <w:rFonts w:ascii="宋体" w:eastAsia="宋体" w:hAnsi="宋体" w:hint="eastAsia"/>
          <w:szCs w:val="21"/>
        </w:rPr>
        <w:t>种种黑</w:t>
      </w:r>
      <w:proofErr w:type="gramEnd"/>
      <w:r w:rsidRPr="008532D0">
        <w:rPr>
          <w:rFonts w:ascii="宋体" w:eastAsia="宋体" w:hAnsi="宋体" w:hint="eastAsia"/>
          <w:szCs w:val="21"/>
        </w:rPr>
        <w:t>科技，杭州亚运会的每一个细节里，都充满着满满的科技感。</w:t>
      </w:r>
    </w:p>
    <w:p w14:paraId="05ED930A" w14:textId="5D7F04FD" w:rsidR="008C4D3A" w:rsidRPr="008532D0" w:rsidRDefault="008C4D3A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相信不少人还对数字火炬手“弄潮儿”横跨钱塘江</w:t>
      </w:r>
      <w:proofErr w:type="gramStart"/>
      <w:r w:rsidRPr="008532D0">
        <w:rPr>
          <w:rFonts w:ascii="宋体" w:eastAsia="宋体" w:hAnsi="宋体" w:hint="eastAsia"/>
          <w:szCs w:val="21"/>
        </w:rPr>
        <w:t>走进主</w:t>
      </w:r>
      <w:proofErr w:type="gramEnd"/>
      <w:r w:rsidRPr="008532D0">
        <w:rPr>
          <w:rFonts w:ascii="宋体" w:eastAsia="宋体" w:hAnsi="宋体" w:hint="eastAsia"/>
          <w:szCs w:val="21"/>
        </w:rPr>
        <w:t>场馆，点燃火炬的场景记忆犹新。他代表1亿多数字火炬手的数字人形象，跑过会场，与真实的火炬手一起，点燃了主火</w:t>
      </w:r>
      <w:r w:rsidRPr="008532D0">
        <w:rPr>
          <w:rFonts w:ascii="宋体" w:eastAsia="宋体" w:hAnsi="宋体" w:hint="eastAsia"/>
          <w:szCs w:val="21"/>
        </w:rPr>
        <w:lastRenderedPageBreak/>
        <w:t>炬塔。数字火炬手在开幕式和闭幕式的精彩表现，无疑是亚运会的最大看点之一。本次亚运会首创推出亚运数字火炬手，开展线上火炬传递，三年来工程师进行了超10万次测试，写下超20万行代码，并通过字眼Web3D互动引擎</w:t>
      </w:r>
      <w:proofErr w:type="spellStart"/>
      <w:r w:rsidRPr="008532D0">
        <w:rPr>
          <w:rFonts w:ascii="宋体" w:eastAsia="宋体" w:hAnsi="宋体" w:hint="eastAsia"/>
          <w:szCs w:val="21"/>
        </w:rPr>
        <w:t>Galacean</w:t>
      </w:r>
      <w:proofErr w:type="spellEnd"/>
      <w:r w:rsidRPr="008532D0">
        <w:rPr>
          <w:rFonts w:ascii="宋体" w:eastAsia="宋体" w:hAnsi="宋体" w:hint="eastAsia"/>
          <w:szCs w:val="21"/>
        </w:rPr>
        <w:t>、AI数字人、云服务、区块链等多种技术的结合，保障了老旧手机用户也可以流畅成为数字火炬手，参与火炬传递，每一位参与的数字火炬手都会收到一份独一无二的区块链证书。数字火炬手的出现，开创了全球首个数字点火仪式，也让更多的观众参与到亚运会中，感受到奥林匹克运动精神的魅力。同时，科技的力量也让我们的“万众一心”有了更为具象化的表现。</w:t>
      </w:r>
      <w:r w:rsidRPr="008532D0">
        <w:rPr>
          <w:rFonts w:ascii="宋体" w:eastAsia="宋体" w:hAnsi="宋体" w:hint="eastAsia"/>
          <w:szCs w:val="21"/>
          <w:vertAlign w:val="superscript"/>
        </w:rPr>
        <w:t>[</w:t>
      </w:r>
      <w:r w:rsidR="006067FE">
        <w:rPr>
          <w:rFonts w:ascii="宋体" w:eastAsia="宋体" w:hAnsi="宋体"/>
          <w:szCs w:val="21"/>
          <w:vertAlign w:val="superscript"/>
        </w:rPr>
        <w:t>4</w:t>
      </w:r>
      <w:r w:rsidRPr="008532D0">
        <w:rPr>
          <w:rFonts w:ascii="宋体" w:eastAsia="宋体" w:hAnsi="宋体" w:hint="eastAsia"/>
          <w:szCs w:val="21"/>
          <w:vertAlign w:val="superscript"/>
        </w:rPr>
        <w:t>]</w:t>
      </w:r>
    </w:p>
    <w:p w14:paraId="062E9E4F" w14:textId="32EC9DF6" w:rsidR="008C4D3A" w:rsidRPr="008532D0" w:rsidRDefault="008C4D3A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除了“亚运数字火炬手”外，在田径赛场上，两只“呆萌”的机械狗成了最大两点，机器</w:t>
      </w:r>
      <w:proofErr w:type="gramStart"/>
      <w:r w:rsidRPr="008532D0">
        <w:rPr>
          <w:rFonts w:ascii="宋体" w:eastAsia="宋体" w:hAnsi="宋体" w:hint="eastAsia"/>
          <w:szCs w:val="21"/>
        </w:rPr>
        <w:t>狗负责</w:t>
      </w:r>
      <w:proofErr w:type="gramEnd"/>
      <w:r w:rsidRPr="008532D0">
        <w:rPr>
          <w:rFonts w:ascii="宋体" w:eastAsia="宋体" w:hAnsi="宋体" w:hint="eastAsia"/>
          <w:szCs w:val="21"/>
        </w:rPr>
        <w:t>运输铁饼，铁饼掷出后，机械狗跑过去，由工作人员把铁饼放到机械狗的背部，再让机械狗跑回运动员身边。机械</w:t>
      </w:r>
      <w:proofErr w:type="gramStart"/>
      <w:r w:rsidRPr="008532D0">
        <w:rPr>
          <w:rFonts w:ascii="宋体" w:eastAsia="宋体" w:hAnsi="宋体" w:hint="eastAsia"/>
          <w:szCs w:val="21"/>
        </w:rPr>
        <w:t>狗可替捡饼员</w:t>
      </w:r>
      <w:proofErr w:type="gramEnd"/>
      <w:r w:rsidRPr="008532D0">
        <w:rPr>
          <w:rFonts w:ascii="宋体" w:eastAsia="宋体" w:hAnsi="宋体" w:hint="eastAsia"/>
          <w:szCs w:val="21"/>
        </w:rPr>
        <w:t>跑7000多米，大大节省了工作人员体力。</w:t>
      </w:r>
      <w:r w:rsidRPr="008532D0">
        <w:rPr>
          <w:rFonts w:ascii="宋体" w:eastAsia="宋体" w:hAnsi="宋体" w:hint="eastAsia"/>
          <w:szCs w:val="21"/>
          <w:vertAlign w:val="superscript"/>
        </w:rPr>
        <w:t>[</w:t>
      </w:r>
      <w:r w:rsidR="006067FE">
        <w:rPr>
          <w:rFonts w:ascii="宋体" w:eastAsia="宋体" w:hAnsi="宋体"/>
          <w:szCs w:val="21"/>
          <w:vertAlign w:val="superscript"/>
        </w:rPr>
        <w:t>4</w:t>
      </w:r>
      <w:r w:rsidRPr="008532D0">
        <w:rPr>
          <w:rFonts w:ascii="宋体" w:eastAsia="宋体" w:hAnsi="宋体" w:hint="eastAsia"/>
          <w:szCs w:val="21"/>
          <w:vertAlign w:val="superscript"/>
        </w:rPr>
        <w:t>]</w:t>
      </w:r>
    </w:p>
    <w:p w14:paraId="457BEE9A" w14:textId="352879A6" w:rsidR="008C4D3A" w:rsidRPr="008532D0" w:rsidRDefault="008C4D3A" w:rsidP="00D623BD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</w:pPr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按照“安全、智能、实用”的要求，杭州亚运会首创性建设“</w:t>
      </w:r>
      <w:r w:rsidRPr="008532D0">
        <w:rPr>
          <w:rFonts w:ascii="宋体" w:eastAsia="宋体" w:hAnsi="宋体" w:cs="Times New Roman"/>
          <w:color w:val="000000"/>
          <w:kern w:val="0"/>
          <w:szCs w:val="21"/>
          <w:lang w:bidi="ar"/>
        </w:rPr>
        <w:t>1+6</w:t>
      </w:r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”数字指挥平台， 构建了主指挥平台（</w:t>
      </w:r>
      <w:r w:rsidRPr="008532D0">
        <w:rPr>
          <w:rFonts w:ascii="宋体" w:eastAsia="宋体" w:hAnsi="宋体" w:cs="Times New Roman"/>
          <w:color w:val="000000"/>
          <w:kern w:val="0"/>
          <w:szCs w:val="21"/>
          <w:lang w:bidi="ar"/>
        </w:rPr>
        <w:t>ITCC</w:t>
      </w:r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</w:t>
      </w:r>
      <w:r w:rsidRPr="008532D0">
        <w:rPr>
          <w:rFonts w:ascii="宋体" w:eastAsia="宋体" w:hAnsi="宋体" w:cs="Times New Roman"/>
          <w:color w:val="000000"/>
          <w:kern w:val="0"/>
          <w:szCs w:val="21"/>
          <w:lang w:bidi="ar"/>
        </w:rPr>
        <w:t>+</w:t>
      </w:r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六大专项平台，包括通信保障专项平台、网络安全专项平台、无线 </w:t>
      </w:r>
      <w:proofErr w:type="gramStart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电保障</w:t>
      </w:r>
      <w:proofErr w:type="gramEnd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专项平台、数字办赛专项平台、数字参赛专项平台以及数字</w:t>
      </w:r>
      <w:proofErr w:type="gramStart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观赛专项</w:t>
      </w:r>
      <w:proofErr w:type="gramEnd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平台等，全面掌控信息技术运行的实时状况。依托数字</w:t>
      </w:r>
      <w:proofErr w:type="gramStart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孪生等</w:t>
      </w:r>
      <w:proofErr w:type="gramEnd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技术，平台能发挥“</w:t>
      </w:r>
      <w:proofErr w:type="gramStart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一屏观</w:t>
      </w:r>
      <w:proofErr w:type="gramEnd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全局、一键决千里”的作用，力保亚运赛事顺利进行。同时，杭州亚运会建设全球大型综合性运动会史上首</w:t>
      </w:r>
      <w:proofErr w:type="gramStart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</w:t>
      </w:r>
      <w:proofErr w:type="gramEnd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一体化数字办赛平台（亚运钉），为工作人员和志愿者提供云上沟通联络、云上文档协同、云上审批流转、云上应用整合等多种移动协同办赛支持；建设上线一体化数字参赛平台（杭州亚运行），为运动员、技术官员、媒体记者 等参赛人员提供赛事成绩、亚运村服务、媒体服务等智能赛事服务；打造全球大型综合性运动会史上首</w:t>
      </w:r>
      <w:proofErr w:type="gramStart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</w:t>
      </w:r>
      <w:proofErr w:type="gramEnd"/>
      <w:r w:rsidRPr="008532D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一站式数字观赛平台（智能亚运一站通），为观众提供“一站式”数字观赛服务。</w:t>
      </w:r>
      <w:r w:rsidRPr="008532D0">
        <w:rPr>
          <w:rFonts w:ascii="宋体" w:eastAsia="宋体" w:hAnsi="宋体" w:cs="宋体" w:hint="eastAsia"/>
          <w:color w:val="000000"/>
          <w:kern w:val="0"/>
          <w:szCs w:val="21"/>
          <w:vertAlign w:val="superscript"/>
          <w:lang w:bidi="ar"/>
        </w:rPr>
        <w:t>[</w:t>
      </w:r>
      <w:r w:rsidR="006067FE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5</w:t>
      </w:r>
      <w:r w:rsidRPr="008532D0">
        <w:rPr>
          <w:rFonts w:ascii="宋体" w:eastAsia="宋体" w:hAnsi="宋体" w:cs="宋体" w:hint="eastAsia"/>
          <w:color w:val="000000"/>
          <w:kern w:val="0"/>
          <w:szCs w:val="21"/>
          <w:vertAlign w:val="superscript"/>
          <w:lang w:bidi="ar"/>
        </w:rPr>
        <w:t>]</w:t>
      </w:r>
    </w:p>
    <w:p w14:paraId="4DACF247" w14:textId="7587BB3B" w:rsidR="002F4667" w:rsidRPr="008532D0" w:rsidRDefault="008C4D3A" w:rsidP="00D623BD">
      <w:pPr>
        <w:spacing w:line="360" w:lineRule="auto"/>
        <w:ind w:firstLine="420"/>
        <w:rPr>
          <w:rFonts w:ascii="宋体" w:eastAsia="宋体" w:hAnsi="宋体"/>
          <w:szCs w:val="21"/>
          <w:vertAlign w:val="superscript"/>
        </w:rPr>
      </w:pPr>
      <w:r w:rsidRPr="008532D0">
        <w:rPr>
          <w:rFonts w:ascii="宋体" w:eastAsia="宋体" w:hAnsi="宋体"/>
          <w:szCs w:val="21"/>
        </w:rPr>
        <w:t>为体现</w:t>
      </w:r>
      <w:r w:rsidRPr="008532D0">
        <w:rPr>
          <w:rFonts w:ascii="宋体" w:eastAsia="宋体" w:hAnsi="宋体" w:hint="eastAsia"/>
          <w:szCs w:val="21"/>
        </w:rPr>
        <w:t>“智能”、“绿色”</w:t>
      </w:r>
      <w:r w:rsidRPr="008532D0">
        <w:rPr>
          <w:rFonts w:ascii="宋体" w:eastAsia="宋体" w:hAnsi="宋体"/>
          <w:szCs w:val="21"/>
        </w:rPr>
        <w:t>的办赛理念，杭州亚运会期间实现了核心系统100%基于</w:t>
      </w:r>
      <w:proofErr w:type="gramStart"/>
      <w:r w:rsidRPr="008532D0">
        <w:rPr>
          <w:rFonts w:ascii="宋体" w:eastAsia="宋体" w:hAnsi="宋体"/>
          <w:szCs w:val="21"/>
        </w:rPr>
        <w:t>云计算</w:t>
      </w:r>
      <w:proofErr w:type="gramEnd"/>
      <w:r w:rsidRPr="008532D0">
        <w:rPr>
          <w:rFonts w:ascii="宋体" w:eastAsia="宋体" w:hAnsi="宋体"/>
          <w:szCs w:val="21"/>
        </w:rPr>
        <w:t>的“云上亚运”，首次全面应用云转播技术，突破其带宽和线下设备限制，大幅提升了计时</w:t>
      </w:r>
      <w:r w:rsidRPr="008532D0">
        <w:rPr>
          <w:rFonts w:ascii="宋体" w:eastAsia="宋体" w:hAnsi="宋体" w:hint="eastAsia"/>
          <w:szCs w:val="21"/>
        </w:rPr>
        <w:t>、</w:t>
      </w:r>
      <w:r w:rsidRPr="008532D0">
        <w:rPr>
          <w:rFonts w:ascii="宋体" w:eastAsia="宋体" w:hAnsi="宋体"/>
          <w:szCs w:val="21"/>
        </w:rPr>
        <w:t>计分等核心系统的处理速度。杭州亚运会用上了全球领先的5G和5G—A(5G—Advanced，也称5.5G）网络，不仅超8万人可以同时在“大莲花”畅快上网，还让首条“比5G快10倍”的万兆网络走进现实，</w:t>
      </w:r>
      <w:r w:rsidRPr="008532D0">
        <w:rPr>
          <w:rFonts w:ascii="宋体" w:eastAsia="宋体" w:hAnsi="宋体" w:hint="eastAsia"/>
          <w:szCs w:val="21"/>
        </w:rPr>
        <w:t>用户可在现场体验到万兆超高速网络下载、AR互动游戏、8K直播等创新应用，让更多创新的玩法不再卡在网速这一环节，</w:t>
      </w:r>
      <w:r w:rsidRPr="008532D0">
        <w:rPr>
          <w:rFonts w:ascii="宋体" w:eastAsia="宋体" w:hAnsi="宋体"/>
          <w:szCs w:val="21"/>
        </w:rPr>
        <w:t>也能支持裸眼3D等创新观赛体验。</w:t>
      </w:r>
      <w:r w:rsidRPr="008532D0">
        <w:rPr>
          <w:rFonts w:ascii="宋体" w:eastAsia="宋体" w:hAnsi="宋体" w:hint="eastAsia"/>
          <w:szCs w:val="21"/>
        </w:rPr>
        <w:t>此外，中国电信还和中央广播电视总台（CMG）合作，借助5G-A专用网络和云渲染技术，帮助媒体更快出片。</w:t>
      </w:r>
      <w:r w:rsidRPr="008532D0">
        <w:rPr>
          <w:rFonts w:ascii="宋体" w:eastAsia="宋体" w:hAnsi="宋体" w:hint="eastAsia"/>
          <w:szCs w:val="21"/>
          <w:vertAlign w:val="superscript"/>
        </w:rPr>
        <w:t>[</w:t>
      </w:r>
      <w:r w:rsidR="006067FE">
        <w:rPr>
          <w:rFonts w:ascii="宋体" w:eastAsia="宋体" w:hAnsi="宋体"/>
          <w:szCs w:val="21"/>
          <w:vertAlign w:val="superscript"/>
        </w:rPr>
        <w:t>6</w:t>
      </w:r>
      <w:r w:rsidRPr="008532D0">
        <w:rPr>
          <w:rFonts w:ascii="宋体" w:eastAsia="宋体" w:hAnsi="宋体" w:hint="eastAsia"/>
          <w:szCs w:val="21"/>
          <w:vertAlign w:val="superscript"/>
        </w:rPr>
        <w:t>]</w:t>
      </w:r>
    </w:p>
    <w:p w14:paraId="2F43C06F" w14:textId="043810EE" w:rsidR="004226A9" w:rsidRPr="00085A82" w:rsidRDefault="008C4D3A" w:rsidP="00085A82">
      <w:pPr>
        <w:widowControl/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452E50">
        <w:rPr>
          <w:rFonts w:ascii="宋体" w:eastAsia="宋体" w:hAnsi="宋体" w:hint="eastAsia"/>
          <w:szCs w:val="21"/>
        </w:rPr>
        <w:lastRenderedPageBreak/>
        <w:t>杭州亚运会上，我们再次被中国科技力量所震撼。能歌善舞的机器狗，跨江而入的数字火炬手，默默坚守的智慧管理平台......在诸多中国科技的加持下，我们见证了科技是如何、将会如何改变人们的生活。</w:t>
      </w:r>
    </w:p>
    <w:p w14:paraId="719467D1" w14:textId="66575D64" w:rsidR="00ED5C47" w:rsidRPr="00ED5C47" w:rsidRDefault="005D1EFD" w:rsidP="00ED5C47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 w:val="24"/>
          <w:szCs w:val="24"/>
        </w:rPr>
        <w:t>三</w:t>
      </w:r>
      <w:r w:rsidR="00ED5C47" w:rsidRPr="007329E8">
        <w:rPr>
          <w:rFonts w:ascii="黑体" w:eastAsia="黑体" w:hAnsi="黑体" w:hint="eastAsia"/>
          <w:sz w:val="24"/>
          <w:szCs w:val="24"/>
        </w:rPr>
        <w:t>、</w:t>
      </w:r>
      <w:proofErr w:type="gramStart"/>
      <w:r w:rsidR="00ED5C47" w:rsidRPr="007329E8">
        <w:rPr>
          <w:rFonts w:ascii="黑体" w:eastAsia="黑体" w:hAnsi="黑体"/>
          <w:sz w:val="24"/>
          <w:szCs w:val="24"/>
        </w:rPr>
        <w:t>黑科技</w:t>
      </w:r>
      <w:proofErr w:type="gramEnd"/>
      <w:r w:rsidR="00ED5C47">
        <w:rPr>
          <w:rFonts w:ascii="黑体" w:eastAsia="黑体" w:hAnsi="黑体" w:hint="eastAsia"/>
          <w:sz w:val="24"/>
          <w:szCs w:val="24"/>
        </w:rPr>
        <w:t>的</w:t>
      </w:r>
      <w:r w:rsidR="00ED5C47" w:rsidRPr="007329E8">
        <w:rPr>
          <w:rFonts w:ascii="黑体" w:eastAsia="黑体" w:hAnsi="黑体"/>
          <w:sz w:val="24"/>
          <w:szCs w:val="24"/>
        </w:rPr>
        <w:t>影响</w:t>
      </w:r>
    </w:p>
    <w:p w14:paraId="2356101E" w14:textId="5464D2E2" w:rsidR="007F19E6" w:rsidRPr="00452E50" w:rsidRDefault="001261F1" w:rsidP="00D623BD">
      <w:pPr>
        <w:widowControl/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在上述两个部分中</w:t>
      </w:r>
      <w:r w:rsidR="007F19E6" w:rsidRPr="00452E50">
        <w:rPr>
          <w:rFonts w:ascii="宋体" w:eastAsia="宋体" w:hAnsi="宋体"/>
        </w:rPr>
        <w:t>，我们已经详细介绍了亚运会的背景和其所涵盖的黑科技。这些技术创新不仅在技术层面上吸引了全球的目光，但其对人类生活的影响更是深远和多维的。</w:t>
      </w:r>
      <w:r w:rsidR="003A36AF" w:rsidRPr="00452E50">
        <w:rPr>
          <w:rFonts w:ascii="宋体" w:eastAsia="宋体" w:hAnsi="宋体" w:hint="eastAsia"/>
        </w:rPr>
        <w:t>基于</w:t>
      </w:r>
      <w:r w:rsidR="003A36AF" w:rsidRPr="00452E50">
        <w:rPr>
          <w:rFonts w:ascii="宋体" w:eastAsia="宋体" w:hAnsi="宋体" w:hint="eastAsia"/>
          <w:szCs w:val="21"/>
        </w:rPr>
        <w:t>杭州亚运会的黑科技，</w:t>
      </w:r>
      <w:r w:rsidR="006824C2" w:rsidRPr="00452E50">
        <w:rPr>
          <w:rFonts w:ascii="宋体" w:eastAsia="宋体" w:hAnsi="宋体" w:hint="eastAsia"/>
          <w:szCs w:val="21"/>
        </w:rPr>
        <w:t>围绕</w:t>
      </w:r>
      <w:proofErr w:type="gramStart"/>
      <w:r w:rsidR="003A36AF" w:rsidRPr="00452E50">
        <w:rPr>
          <w:rFonts w:ascii="宋体" w:eastAsia="宋体" w:hAnsi="宋体" w:hint="eastAsia"/>
          <w:szCs w:val="21"/>
        </w:rPr>
        <w:t>黑科技</w:t>
      </w:r>
      <w:proofErr w:type="gramEnd"/>
      <w:r w:rsidR="006824C2" w:rsidRPr="00452E50">
        <w:rPr>
          <w:rFonts w:ascii="宋体" w:eastAsia="宋体" w:hAnsi="宋体"/>
        </w:rPr>
        <w:t>对人们的生活、工作和心态等方面的影响</w:t>
      </w:r>
      <w:r w:rsidR="006824C2" w:rsidRPr="00452E50">
        <w:rPr>
          <w:rFonts w:ascii="宋体" w:eastAsia="宋体" w:hAnsi="宋体" w:hint="eastAsia"/>
        </w:rPr>
        <w:t>，进行问卷调查，</w:t>
      </w:r>
      <w:r w:rsidR="00452E50" w:rsidRPr="00452E50">
        <w:rPr>
          <w:rFonts w:ascii="宋体" w:eastAsia="宋体" w:hAnsi="宋体" w:hint="eastAsia"/>
        </w:rPr>
        <w:t>给出如下调查结果和分析</w:t>
      </w:r>
      <w:r w:rsidR="006B6550">
        <w:rPr>
          <w:rFonts w:ascii="宋体" w:eastAsia="宋体" w:hAnsi="宋体" w:hint="eastAsia"/>
        </w:rPr>
        <w:t>。</w:t>
      </w:r>
    </w:p>
    <w:p w14:paraId="7A2A9503" w14:textId="36DB4367" w:rsidR="009A6F20" w:rsidRPr="00ED5C47" w:rsidRDefault="00ED5C47" w:rsidP="006B6550">
      <w:pPr>
        <w:widowControl/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bookmarkStart w:id="0" w:name="_Toc1494974895"/>
      <w:r w:rsidRPr="00ED5C47">
        <w:rPr>
          <w:rFonts w:ascii="宋体" w:eastAsia="宋体" w:hAnsi="宋体" w:hint="eastAsia"/>
          <w:szCs w:val="21"/>
        </w:rPr>
        <w:t>（一）</w:t>
      </w:r>
      <w:r w:rsidR="0052623F" w:rsidRPr="00ED5C47">
        <w:rPr>
          <w:rFonts w:ascii="宋体" w:eastAsia="宋体" w:hAnsi="宋体" w:hint="eastAsia"/>
          <w:szCs w:val="21"/>
        </w:rPr>
        <w:t>、</w:t>
      </w:r>
      <w:proofErr w:type="gramStart"/>
      <w:r w:rsidR="009A6F20" w:rsidRPr="00ED5C47">
        <w:rPr>
          <w:rFonts w:ascii="宋体" w:eastAsia="宋体" w:hAnsi="宋体"/>
          <w:szCs w:val="21"/>
        </w:rPr>
        <w:t>黑科技</w:t>
      </w:r>
      <w:proofErr w:type="gramEnd"/>
      <w:r w:rsidR="009A6F20" w:rsidRPr="00ED5C47">
        <w:rPr>
          <w:rFonts w:ascii="宋体" w:eastAsia="宋体" w:hAnsi="宋体"/>
          <w:szCs w:val="21"/>
        </w:rPr>
        <w:t>对社会的影响</w:t>
      </w:r>
      <w:bookmarkEnd w:id="0"/>
    </w:p>
    <w:p w14:paraId="7DDAA9AB" w14:textId="42C47AB9" w:rsidR="00F651EB" w:rsidRDefault="009A6F20" w:rsidP="00F651E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/>
          <w:szCs w:val="21"/>
        </w:rPr>
        <w:t>在探讨</w:t>
      </w:r>
      <w:proofErr w:type="gramStart"/>
      <w:r w:rsidRPr="008532D0">
        <w:rPr>
          <w:rFonts w:ascii="宋体" w:eastAsia="宋体" w:hAnsi="宋体"/>
          <w:szCs w:val="21"/>
        </w:rPr>
        <w:t>黑科技</w:t>
      </w:r>
      <w:proofErr w:type="gramEnd"/>
      <w:r w:rsidRPr="008532D0">
        <w:rPr>
          <w:rFonts w:ascii="宋体" w:eastAsia="宋体" w:hAnsi="宋体"/>
          <w:szCs w:val="21"/>
        </w:rPr>
        <w:t>对社会影响的过程中，我们首先关注的是其在塑造国家科技形象方面的作用。亚运会的</w:t>
      </w:r>
      <w:proofErr w:type="gramStart"/>
      <w:r w:rsidRPr="008532D0">
        <w:rPr>
          <w:rFonts w:ascii="宋体" w:eastAsia="宋体" w:hAnsi="宋体"/>
          <w:szCs w:val="21"/>
        </w:rPr>
        <w:t>黑科技</w:t>
      </w:r>
      <w:proofErr w:type="gramEnd"/>
      <w:r w:rsidRPr="008532D0">
        <w:rPr>
          <w:rFonts w:ascii="宋体" w:eastAsia="宋体" w:hAnsi="宋体"/>
          <w:szCs w:val="21"/>
        </w:rPr>
        <w:t>不仅是技术的展示，它也成为了国家科技实力的一种象征。在这一部分中，我们将深入分析如何通过亚运会的黑科技，中国在全球舞台上强化了作为科技强国的形象。特别是对年轻一代，这些技术创新不仅激发了他们对科学的兴趣，更加深了他们对国家科技进步的认识和自豪感。</w:t>
      </w:r>
      <w:bookmarkStart w:id="1" w:name="_Toc484390365"/>
    </w:p>
    <w:p w14:paraId="75CA43FD" w14:textId="7B1589ED" w:rsidR="009A6F20" w:rsidRPr="008532D0" w:rsidRDefault="001A0865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="009A6F20" w:rsidRPr="008532D0">
        <w:rPr>
          <w:rFonts w:ascii="宋体" w:eastAsia="宋体" w:hAnsi="宋体" w:hint="eastAsia"/>
          <w:szCs w:val="21"/>
        </w:rPr>
        <w:t>增强国家科技形象</w:t>
      </w:r>
      <w:bookmarkEnd w:id="1"/>
    </w:p>
    <w:p w14:paraId="6B9F35F2" w14:textId="77777777" w:rsidR="009A6F20" w:rsidRPr="008532D0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调查结果显示，83%的18-25岁青年认为亚运会的科技创新加深了他们对科技强国的理解。这表明，通过亚运会这样的国际舞台，中国不仅在国内外展现了其科技发展成就，也有效提升了国家科技形象，激发了年轻人对于科学探索和技术发展的热情。亚运会展示的</w:t>
      </w:r>
      <w:proofErr w:type="gramStart"/>
      <w:r w:rsidRPr="008532D0">
        <w:rPr>
          <w:rFonts w:ascii="宋体" w:eastAsia="宋体" w:hAnsi="宋体" w:hint="eastAsia"/>
          <w:szCs w:val="21"/>
        </w:rPr>
        <w:t>黑科技</w:t>
      </w:r>
      <w:proofErr w:type="gramEnd"/>
      <w:r w:rsidRPr="008532D0">
        <w:rPr>
          <w:rFonts w:ascii="宋体" w:eastAsia="宋体" w:hAnsi="宋体" w:hint="eastAsia"/>
          <w:szCs w:val="21"/>
        </w:rPr>
        <w:t>不仅是技术的展示，它也象征着国家的科技实力。特别是对年轻一代，这些技术创新激发了他们对科学的兴趣，加深了他们对国家科技进步的认识和自豪感。</w:t>
      </w:r>
    </w:p>
    <w:p w14:paraId="55E57AA0" w14:textId="77777777" w:rsidR="009A6F20" w:rsidRPr="008532D0" w:rsidRDefault="009A6F20" w:rsidP="00D623B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noProof/>
          <w:szCs w:val="21"/>
        </w:rPr>
        <w:drawing>
          <wp:inline distT="0" distB="0" distL="114300" distR="114300" wp14:anchorId="61E9837D" wp14:editId="2CE89071">
            <wp:extent cx="3350467" cy="1378121"/>
            <wp:effectExtent l="0" t="0" r="2540" b="0"/>
            <wp:docPr id="4" name="图片 4" descr="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isualiz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051" cy="14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33C0" w14:textId="5457593B" w:rsidR="009A6F20" w:rsidRPr="008532D0" w:rsidRDefault="009A6F20" w:rsidP="00D623B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 xml:space="preserve">图 </w:t>
      </w:r>
      <w:r w:rsidR="005D1EFD">
        <w:rPr>
          <w:rFonts w:ascii="宋体" w:eastAsia="宋体" w:hAnsi="宋体"/>
          <w:szCs w:val="21"/>
        </w:rPr>
        <w:t>3</w:t>
      </w:r>
      <w:r w:rsidRPr="008532D0">
        <w:rPr>
          <w:rFonts w:ascii="宋体" w:eastAsia="宋体" w:hAnsi="宋体" w:hint="eastAsia"/>
          <w:szCs w:val="21"/>
        </w:rPr>
        <w:t>-1 亚运会科技创新对科技强国观念的影响调查</w:t>
      </w:r>
    </w:p>
    <w:p w14:paraId="53342E9B" w14:textId="77777777" w:rsidR="009A6F20" w:rsidRPr="008532D0" w:rsidRDefault="009A6F20" w:rsidP="00D623B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114300" distR="114300" wp14:anchorId="2994123A" wp14:editId="576E03E7">
            <wp:extent cx="3322774" cy="1751710"/>
            <wp:effectExtent l="0" t="0" r="0" b="1270"/>
            <wp:docPr id="5" name="图片 5" descr="visualizati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isualization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26" cy="18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27ED" w14:textId="54BAD00C" w:rsidR="001A0865" w:rsidRDefault="009A6F20" w:rsidP="001A086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 xml:space="preserve">图 </w:t>
      </w:r>
      <w:r w:rsidR="001261F1">
        <w:rPr>
          <w:rFonts w:ascii="宋体" w:eastAsia="宋体" w:hAnsi="宋体"/>
          <w:szCs w:val="21"/>
        </w:rPr>
        <w:t>3</w:t>
      </w:r>
      <w:r w:rsidRPr="008532D0">
        <w:rPr>
          <w:rFonts w:ascii="宋体" w:eastAsia="宋体" w:hAnsi="宋体" w:hint="eastAsia"/>
          <w:szCs w:val="21"/>
        </w:rPr>
        <w:t>-2 当前科技强国的实现程度调查</w:t>
      </w:r>
      <w:bookmarkStart w:id="2" w:name="_Toc38358778"/>
    </w:p>
    <w:p w14:paraId="7F5B96BB" w14:textId="398D4A3F" w:rsidR="009A6F20" w:rsidRPr="008532D0" w:rsidRDefault="001A0865" w:rsidP="001A086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="009A6F20" w:rsidRPr="008532D0">
        <w:rPr>
          <w:rFonts w:ascii="宋体" w:eastAsia="宋体" w:hAnsi="宋体" w:hint="eastAsia"/>
          <w:szCs w:val="21"/>
        </w:rPr>
        <w:t>智慧城市理念的推广</w:t>
      </w:r>
      <w:bookmarkEnd w:id="2"/>
    </w:p>
    <w:p w14:paraId="24AE8A48" w14:textId="77777777" w:rsidR="00734E13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亚运会中应用的智能交通、5G技术等展示了智慧城市的概念，提高了公众对智慧城市功能和好处的认识。智慧城市的推广不仅局限于技术层面，更关乎城市管理、生活质量的提升和可持续发展。调查结果显示，公众对智慧城市建设表现出浓厚兴趣，期望在智慧出行服务、智能家居、智能健康等多方面得到进一步发展。这表明，通过亚运会这样的大型活动，智慧城市理念得到了有效推广，也为其他城市提供了可借鉴的经验。</w:t>
      </w:r>
      <w:bookmarkStart w:id="3" w:name="_Toc450887746"/>
    </w:p>
    <w:p w14:paraId="15089589" w14:textId="22E0BA7C" w:rsidR="009A6F20" w:rsidRPr="008532D0" w:rsidRDefault="001A0865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3．</w:t>
      </w:r>
      <w:r w:rsidR="009A6F20" w:rsidRPr="008532D0">
        <w:rPr>
          <w:rFonts w:ascii="宋体" w:eastAsia="宋体" w:hAnsi="宋体" w:hint="eastAsia"/>
          <w:szCs w:val="21"/>
        </w:rPr>
        <w:t>提高公众的科技参与度</w:t>
      </w:r>
      <w:bookmarkEnd w:id="3"/>
    </w:p>
    <w:p w14:paraId="56AC9B5B" w14:textId="77777777" w:rsidR="00734E13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调查显示，大多数受访者对亚运会中的智慧体育项目表现出浓厚兴趣。这种新颖的科技参与方式不仅拉近了科技与公众的距离，也激发了人们对科技的好奇心和探索欲望，从而提高了公众的科技参与度。亚运会的黑科技，如亚运数字火炬手等，不仅吸引了大众对体育赛事的兴趣，也提升了他们对科技在日常生活中应用的理解和认可[1]。</w:t>
      </w:r>
      <w:bookmarkStart w:id="4" w:name="_Toc1748040406"/>
    </w:p>
    <w:p w14:paraId="6BAE1747" w14:textId="29391F5D" w:rsidR="009A6F20" w:rsidRPr="008532D0" w:rsidRDefault="004179AD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4．</w:t>
      </w:r>
      <w:r w:rsidR="009A6F20" w:rsidRPr="008532D0">
        <w:rPr>
          <w:rFonts w:ascii="宋体" w:eastAsia="宋体" w:hAnsi="宋体" w:hint="eastAsia"/>
          <w:szCs w:val="21"/>
        </w:rPr>
        <w:t>对安全与隐私的关注提高</w:t>
      </w:r>
      <w:bookmarkEnd w:id="4"/>
    </w:p>
    <w:p w14:paraId="5505CA5A" w14:textId="77777777" w:rsidR="00734E13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随着科技在公共领域的广泛应用，公众对于数据安全和个人隐私保护的关注显著增强。调查中，66%的受访者对智能科技的隐私和安全问题表示担忧，这反映出公众对科技应用的双</w:t>
      </w:r>
      <w:proofErr w:type="gramStart"/>
      <w:r w:rsidRPr="008532D0">
        <w:rPr>
          <w:rFonts w:ascii="宋体" w:eastAsia="宋体" w:hAnsi="宋体" w:hint="eastAsia"/>
          <w:szCs w:val="21"/>
        </w:rPr>
        <w:t>刃</w:t>
      </w:r>
      <w:proofErr w:type="gramEnd"/>
      <w:r w:rsidRPr="008532D0">
        <w:rPr>
          <w:rFonts w:ascii="宋体" w:eastAsia="宋体" w:hAnsi="宋体" w:hint="eastAsia"/>
          <w:szCs w:val="21"/>
        </w:rPr>
        <w:t>剑效应有了更深的认识。这种关注促使政府和科技企业在推动科技创新的同时，更加重视数据安全和隐私保护的问题，寻求在促进科技发展和保护公众权益之间找到平衡点。</w:t>
      </w:r>
      <w:bookmarkStart w:id="5" w:name="_Toc1738812682"/>
    </w:p>
    <w:p w14:paraId="2EA6A568" w14:textId="509D3381" w:rsidR="009A6F20" w:rsidRPr="004179AD" w:rsidRDefault="004179AD" w:rsidP="006B655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179AD">
        <w:rPr>
          <w:rFonts w:ascii="宋体" w:eastAsia="宋体" w:hAnsi="宋体" w:hint="eastAsia"/>
          <w:szCs w:val="21"/>
        </w:rPr>
        <w:t>（</w:t>
      </w:r>
      <w:r w:rsidR="00E50DB1">
        <w:rPr>
          <w:rFonts w:ascii="宋体" w:eastAsia="宋体" w:hAnsi="宋体" w:hint="eastAsia"/>
          <w:szCs w:val="21"/>
        </w:rPr>
        <w:t>二</w:t>
      </w:r>
      <w:r w:rsidRPr="004179AD">
        <w:rPr>
          <w:rFonts w:ascii="宋体" w:eastAsia="宋体" w:hAnsi="宋体" w:hint="eastAsia"/>
          <w:szCs w:val="21"/>
        </w:rPr>
        <w:t>）</w:t>
      </w:r>
      <w:proofErr w:type="gramStart"/>
      <w:r w:rsidR="009A6F20" w:rsidRPr="004179AD">
        <w:rPr>
          <w:rFonts w:ascii="宋体" w:eastAsia="宋体" w:hAnsi="宋体"/>
          <w:szCs w:val="21"/>
        </w:rPr>
        <w:t>黑科技</w:t>
      </w:r>
      <w:proofErr w:type="gramEnd"/>
      <w:r w:rsidR="009A6F20" w:rsidRPr="004179AD">
        <w:rPr>
          <w:rFonts w:ascii="宋体" w:eastAsia="宋体" w:hAnsi="宋体"/>
          <w:szCs w:val="21"/>
        </w:rPr>
        <w:t>对个人的影响</w:t>
      </w:r>
      <w:bookmarkEnd w:id="5"/>
    </w:p>
    <w:p w14:paraId="63277807" w14:textId="5365B443" w:rsidR="00F651EB" w:rsidRDefault="009A6F20" w:rsidP="00F651E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/>
          <w:szCs w:val="21"/>
        </w:rPr>
        <w:t>个人层面上，</w:t>
      </w:r>
      <w:proofErr w:type="gramStart"/>
      <w:r w:rsidRPr="008532D0">
        <w:rPr>
          <w:rFonts w:ascii="宋体" w:eastAsia="宋体" w:hAnsi="宋体"/>
          <w:szCs w:val="21"/>
        </w:rPr>
        <w:t>黑科技</w:t>
      </w:r>
      <w:proofErr w:type="gramEnd"/>
      <w:r w:rsidRPr="008532D0">
        <w:rPr>
          <w:rFonts w:ascii="宋体" w:eastAsia="宋体" w:hAnsi="宋体"/>
          <w:szCs w:val="21"/>
        </w:rPr>
        <w:t>对生活质量的提升起到了关键作用。亚运会所展示的技术创新，虽然是在体育领域，却在日常生活的多个方面找到了应用的可能性。在这一部分，我们将探讨这些技术如何影响和改善了个人的生活，包括但不限于医疗、教育和交通领域。我们也将探索这些创新如何激发个人对技术的兴趣，提高工作效率，并在教育和启发方面发挥作用，尤其是对年轻一代的影响。</w:t>
      </w:r>
      <w:bookmarkStart w:id="6" w:name="_Toc1267277998"/>
    </w:p>
    <w:p w14:paraId="6C881460" w14:textId="732CF9BA" w:rsidR="009A6F20" w:rsidRPr="008532D0" w:rsidRDefault="00E50DB1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="009A6F20" w:rsidRPr="008532D0">
        <w:rPr>
          <w:rFonts w:ascii="宋体" w:eastAsia="宋体" w:hAnsi="宋体" w:hint="eastAsia"/>
          <w:szCs w:val="21"/>
        </w:rPr>
        <w:t>生活质量的提升</w:t>
      </w:r>
      <w:bookmarkEnd w:id="6"/>
    </w:p>
    <w:p w14:paraId="3B82A667" w14:textId="77777777" w:rsidR="009A6F20" w:rsidRPr="008532D0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lastRenderedPageBreak/>
        <w:t>根据调查，71%的受访者希望科技在医疗领域取得进步，66%期待教育领域的改善，69%关注交通领域的发展。这些数据表明，公众对于科技在这些领域中改善生活质量的潜力寄予厚望。亚运会展示的技术，如智能交通系统，预示着未来在这些领域中的广泛应用和优化。</w:t>
      </w:r>
    </w:p>
    <w:p w14:paraId="303B864E" w14:textId="77777777" w:rsidR="009A6F20" w:rsidRPr="008532D0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28%的受访者认为亚运会应进一步推动智能家居和生活服务的发展。这表明公众期待科技在日常生活中的更深入融合，提升生活便利性和舒适度。25%的受访者看重智能健康和医疗服务的发展，这显示了公众对健康管理和医疗服务现代化的高度关注。</w:t>
      </w:r>
    </w:p>
    <w:p w14:paraId="769C20F2" w14:textId="77777777" w:rsidR="009A6F20" w:rsidRPr="008532D0" w:rsidRDefault="009A6F20" w:rsidP="00D623B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noProof/>
          <w:szCs w:val="21"/>
        </w:rPr>
        <w:drawing>
          <wp:inline distT="0" distB="0" distL="114300" distR="114300" wp14:anchorId="074A947F" wp14:editId="4FA268C2">
            <wp:extent cx="3001806" cy="2243382"/>
            <wp:effectExtent l="0" t="0" r="8255" b="5080"/>
            <wp:docPr id="6" name="图片 6" descr="visualizatio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isualization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716" cy="22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5F8A" w14:textId="3FDA8218" w:rsidR="00E50DB1" w:rsidRDefault="009A6F20" w:rsidP="00E50DB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图</w:t>
      </w:r>
      <w:r w:rsidR="001261F1">
        <w:rPr>
          <w:rFonts w:ascii="宋体" w:eastAsia="宋体" w:hAnsi="宋体"/>
          <w:szCs w:val="21"/>
        </w:rPr>
        <w:t>3</w:t>
      </w:r>
      <w:r w:rsidRPr="008532D0">
        <w:rPr>
          <w:rFonts w:ascii="宋体" w:eastAsia="宋体" w:hAnsi="宋体" w:hint="eastAsia"/>
          <w:szCs w:val="21"/>
        </w:rPr>
        <w:t>-3 未来科技改善生活的希望领域调查</w:t>
      </w:r>
      <w:bookmarkStart w:id="7" w:name="_Toc398501440"/>
    </w:p>
    <w:p w14:paraId="0D44A71B" w14:textId="433E9823" w:rsidR="009A6F20" w:rsidRPr="008532D0" w:rsidRDefault="00E50DB1" w:rsidP="00E50DB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="009A6F20" w:rsidRPr="008532D0">
        <w:rPr>
          <w:rFonts w:ascii="宋体" w:eastAsia="宋体" w:hAnsi="宋体" w:hint="eastAsia"/>
          <w:szCs w:val="21"/>
        </w:rPr>
        <w:t>工作效率的增强</w:t>
      </w:r>
      <w:bookmarkEnd w:id="7"/>
    </w:p>
    <w:p w14:paraId="16982CE8" w14:textId="77777777" w:rsidR="00734E13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“1+6”数字指挥平台等创新示范了高效的管理模式。这种模式在企业和政府等机构中的应用，可预期会显著提高工作效率和资源配置的智能化水平。随着亚运会展示的技术在更广泛领域的应用，如智能交通和5G技术，工作环境将变得更加智能化和高效，从而提高整体的生产效率。</w:t>
      </w:r>
      <w:bookmarkStart w:id="8" w:name="_Toc1759690734"/>
    </w:p>
    <w:p w14:paraId="1DD37A0D" w14:textId="6A2A15C0" w:rsidR="009A6F20" w:rsidRPr="008532D0" w:rsidRDefault="00E50DB1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="009A6F20" w:rsidRPr="008532D0">
        <w:rPr>
          <w:rFonts w:ascii="宋体" w:eastAsia="宋体" w:hAnsi="宋体" w:hint="eastAsia"/>
          <w:szCs w:val="21"/>
        </w:rPr>
        <w:t>教育和启发作用</w:t>
      </w:r>
      <w:bookmarkEnd w:id="8"/>
    </w:p>
    <w:p w14:paraId="656E5333" w14:textId="77777777" w:rsidR="00734E13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裸眼3D技术</w:t>
      </w:r>
      <w:proofErr w:type="gramStart"/>
      <w:r w:rsidRPr="008532D0">
        <w:rPr>
          <w:rFonts w:ascii="宋体" w:eastAsia="宋体" w:hAnsi="宋体" w:hint="eastAsia"/>
          <w:szCs w:val="21"/>
        </w:rPr>
        <w:t>等黑科技</w:t>
      </w:r>
      <w:proofErr w:type="gramEnd"/>
      <w:r w:rsidRPr="008532D0">
        <w:rPr>
          <w:rFonts w:ascii="宋体" w:eastAsia="宋体" w:hAnsi="宋体" w:hint="eastAsia"/>
          <w:szCs w:val="21"/>
        </w:rPr>
        <w:t>在教育领域展现的潜力表明，这些技术不仅能增强学习体验，还能激发年轻一代的科学兴趣和探索精神。技术的直观体验和互动学习将成为未来教育的重要组成部分，特别是在激发学生对科学和技术学科的兴趣上发挥关键作用。</w:t>
      </w:r>
      <w:bookmarkStart w:id="9" w:name="_Toc2124863501"/>
    </w:p>
    <w:p w14:paraId="2EF964C2" w14:textId="7E9FA84E" w:rsidR="009A6F20" w:rsidRPr="008532D0" w:rsidRDefault="00E50DB1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</w:t>
      </w:r>
      <w:r w:rsidR="009A6F20" w:rsidRPr="008532D0">
        <w:rPr>
          <w:rFonts w:ascii="宋体" w:eastAsia="宋体" w:hAnsi="宋体" w:hint="eastAsia"/>
          <w:szCs w:val="21"/>
        </w:rPr>
        <w:t>促进科技创新意识</w:t>
      </w:r>
      <w:bookmarkEnd w:id="9"/>
    </w:p>
    <w:p w14:paraId="507698D3" w14:textId="77777777" w:rsidR="009649C8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亚运会展示的</w:t>
      </w:r>
      <w:proofErr w:type="gramStart"/>
      <w:r w:rsidRPr="008532D0">
        <w:rPr>
          <w:rFonts w:ascii="宋体" w:eastAsia="宋体" w:hAnsi="宋体" w:hint="eastAsia"/>
          <w:szCs w:val="21"/>
        </w:rPr>
        <w:t>黑科技</w:t>
      </w:r>
      <w:proofErr w:type="gramEnd"/>
      <w:r w:rsidRPr="008532D0">
        <w:rPr>
          <w:rFonts w:ascii="宋体" w:eastAsia="宋体" w:hAnsi="宋体" w:hint="eastAsia"/>
          <w:szCs w:val="21"/>
        </w:rPr>
        <w:t>激励了公众，特别是青少年和在校大学生，对科技创新的追求。这对于培养下一代的科技创新人才具有重要意义。调查显示，年轻一代对科技有着高度的兴趣和认知。通过亚运会等活动的影响，可进一步推广科技教育，激发年轻人在科技领域的创新和实践。</w:t>
      </w:r>
      <w:bookmarkStart w:id="10" w:name="_Toc2075295344"/>
    </w:p>
    <w:p w14:paraId="4FD6CB66" w14:textId="136F5CB7" w:rsidR="009A6F20" w:rsidRPr="00F37777" w:rsidRDefault="00F37777" w:rsidP="006B655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37777">
        <w:rPr>
          <w:rFonts w:ascii="宋体" w:eastAsia="宋体" w:hAnsi="宋体" w:hint="eastAsia"/>
          <w:szCs w:val="21"/>
        </w:rPr>
        <w:t>（三）</w:t>
      </w:r>
      <w:proofErr w:type="gramStart"/>
      <w:r w:rsidR="009A6F20" w:rsidRPr="00F37777">
        <w:rPr>
          <w:rFonts w:ascii="宋体" w:eastAsia="宋体" w:hAnsi="宋体"/>
          <w:szCs w:val="21"/>
        </w:rPr>
        <w:t>黑科技</w:t>
      </w:r>
      <w:proofErr w:type="gramEnd"/>
      <w:r w:rsidR="009A6F20" w:rsidRPr="00F37777">
        <w:rPr>
          <w:rFonts w:ascii="宋体" w:eastAsia="宋体" w:hAnsi="宋体"/>
          <w:szCs w:val="21"/>
        </w:rPr>
        <w:t>与未来趋势</w:t>
      </w:r>
      <w:bookmarkEnd w:id="10"/>
    </w:p>
    <w:p w14:paraId="59934463" w14:textId="31628E11" w:rsidR="009A6F20" w:rsidRPr="008532D0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/>
          <w:szCs w:val="21"/>
        </w:rPr>
        <w:lastRenderedPageBreak/>
        <w:t>亚运会展示的黑科技，如5G技术和智能交通系统，不仅在体育领域发挥作用，还预示了这些技术在医疗、教育、零售等行业的广泛应用。这种跨界融合加速了整个社会的数字化进程。数字化技术推动了新商业模式的产生</w:t>
      </w:r>
      <w:r w:rsidRPr="008532D0">
        <w:rPr>
          <w:rFonts w:ascii="宋体" w:eastAsia="宋体" w:hAnsi="宋体" w:hint="eastAsia"/>
          <w:szCs w:val="21"/>
        </w:rPr>
        <w:t>[2]</w:t>
      </w:r>
      <w:r w:rsidRPr="008532D0">
        <w:rPr>
          <w:rFonts w:ascii="宋体" w:eastAsia="宋体" w:hAnsi="宋体"/>
          <w:szCs w:val="21"/>
        </w:rPr>
        <w:t>。例如，通过数据分析和云计算，企业能更有效地理解消费者需求，提供定制化服务。这不仅提高了商业效率，还为消费者创造了更好的体验。数字化转型成为推动经济增长的重要因素。通过优化资源配置、提高生产力和创新服务，它帮助企业降低成本，提升竞争力，从而促进整体经济的发展</w:t>
      </w:r>
      <w:r w:rsidRPr="008532D0">
        <w:rPr>
          <w:rFonts w:ascii="宋体" w:eastAsia="宋体" w:hAnsi="宋体" w:hint="eastAsia"/>
          <w:szCs w:val="21"/>
        </w:rPr>
        <w:t>[3]</w:t>
      </w:r>
      <w:r w:rsidRPr="008532D0">
        <w:rPr>
          <w:rFonts w:ascii="宋体" w:eastAsia="宋体" w:hAnsi="宋体"/>
          <w:szCs w:val="21"/>
        </w:rPr>
        <w:t>。</w:t>
      </w:r>
    </w:p>
    <w:p w14:paraId="5E5875D8" w14:textId="1C79CFC3" w:rsidR="009A6F20" w:rsidRPr="008532D0" w:rsidRDefault="009A6F20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/>
          <w:szCs w:val="21"/>
        </w:rPr>
        <w:t>随着亚运会等活动中</w:t>
      </w:r>
      <w:proofErr w:type="gramStart"/>
      <w:r w:rsidRPr="008532D0">
        <w:rPr>
          <w:rFonts w:ascii="宋体" w:eastAsia="宋体" w:hAnsi="宋体"/>
          <w:szCs w:val="21"/>
        </w:rPr>
        <w:t>黑科技</w:t>
      </w:r>
      <w:proofErr w:type="gramEnd"/>
      <w:r w:rsidRPr="008532D0">
        <w:rPr>
          <w:rFonts w:ascii="宋体" w:eastAsia="宋体" w:hAnsi="宋体"/>
          <w:szCs w:val="21"/>
        </w:rPr>
        <w:t>的展示，公众对科技的认知得到增强。这种认知不仅局限于科技产品的使用，更扩展到对科技发展趋势的理解和预期。科技的普及要求教育系统适应新时代的需要，加强科技教育和数字技能的培训。这对于培养未来适应数字化世界的人才至关重要。随着科技在生活中的普及，公众学会更加批判性地评估科技信息，理解其潜在影响。这种思维方式对于在数字时代做出明智决策至关重要。</w:t>
      </w:r>
    </w:p>
    <w:p w14:paraId="2806F670" w14:textId="65B0DAFE" w:rsidR="00F37777" w:rsidRDefault="009A6F20" w:rsidP="001261F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/>
          <w:szCs w:val="21"/>
        </w:rPr>
        <w:t>科技深入生活的各个方面，公众对数据安全和隐私权的关注不断增加。这要求政策制定者制定更加严格的数据保护法律和规范。新兴技术的应用也引发了关于技术伦理的讨论，如何确保技术的发展既符合道德标准又不妨碍创新成为重要议题。随着科技全球化，不同国家和地区在数据管理、技术应用等方面的合作变得越来越重要。建立国际通用的技术标准和政策，对于促进全球科技发展和应对跨境挑战至关重要。</w:t>
      </w:r>
    </w:p>
    <w:p w14:paraId="1CA5D8DA" w14:textId="097EC492" w:rsidR="001261F1" w:rsidRPr="001261F1" w:rsidRDefault="001261F1" w:rsidP="001261F1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1261F1">
        <w:rPr>
          <w:rFonts w:ascii="黑体" w:eastAsia="黑体" w:hAnsi="黑体" w:hint="eastAsia"/>
          <w:sz w:val="24"/>
          <w:szCs w:val="24"/>
        </w:rPr>
        <w:t>四、总结</w:t>
      </w:r>
    </w:p>
    <w:p w14:paraId="63158CCC" w14:textId="652D43C1" w:rsidR="009649C8" w:rsidRPr="0095526A" w:rsidRDefault="00453D1B" w:rsidP="00D623BD">
      <w:pPr>
        <w:spacing w:line="360" w:lineRule="auto"/>
        <w:ind w:firstLine="420"/>
        <w:rPr>
          <w:rFonts w:ascii="宋体" w:eastAsia="宋体" w:hAnsi="宋体"/>
        </w:rPr>
      </w:pPr>
      <w:r w:rsidRPr="0095526A">
        <w:rPr>
          <w:rFonts w:ascii="宋体" w:eastAsia="宋体" w:hAnsi="宋体"/>
        </w:rPr>
        <w:t>亚运会的</w:t>
      </w:r>
      <w:proofErr w:type="gramStart"/>
      <w:r w:rsidRPr="0095526A">
        <w:rPr>
          <w:rFonts w:ascii="宋体" w:eastAsia="宋体" w:hAnsi="宋体"/>
        </w:rPr>
        <w:t>黑科技</w:t>
      </w:r>
      <w:proofErr w:type="gramEnd"/>
      <w:r w:rsidRPr="0095526A">
        <w:rPr>
          <w:rFonts w:ascii="宋体" w:eastAsia="宋体" w:hAnsi="宋体"/>
        </w:rPr>
        <w:t>不仅展现了中国在科技领域的发展成就，也对人类社会、个人生活以及未来发展趋势产生了深远的影响。这些技术的应用不仅提升了大众对科技的认知和参与度，也促进了智慧城市理念的推广、工作效率的提升和生活质量的改善。同时，它也提醒我们在享受科技带来的便利的同时，需要对其潜在的风险保持警惕，并加强相关的政策和法规建设。未来，我们期待科技能够在更多领域发挥其积极作用，同时在确保安全和隐私的前提下，为人类社会的可持续发展贡献力量。</w:t>
      </w:r>
    </w:p>
    <w:p w14:paraId="5DAE4A3C" w14:textId="29360109" w:rsidR="0072158A" w:rsidRDefault="0042799E" w:rsidP="00D623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32D0">
        <w:rPr>
          <w:rFonts w:ascii="宋体" w:eastAsia="宋体" w:hAnsi="宋体" w:hint="eastAsia"/>
          <w:szCs w:val="21"/>
        </w:rPr>
        <w:t>从杭州亚运会看向未来</w:t>
      </w:r>
      <w:r w:rsidR="00B02161" w:rsidRPr="008532D0">
        <w:rPr>
          <w:rFonts w:ascii="宋体" w:eastAsia="宋体" w:hAnsi="宋体" w:hint="eastAsia"/>
          <w:szCs w:val="21"/>
        </w:rPr>
        <w:t>，中国创新科技将继续跑出中国“加速度”，为推动全球社会发展和提升人类生活质量做出巨大贡献</w:t>
      </w:r>
      <w:r w:rsidR="00706692" w:rsidRPr="008532D0">
        <w:rPr>
          <w:rFonts w:ascii="宋体" w:eastAsia="宋体" w:hAnsi="宋体" w:hint="eastAsia"/>
          <w:szCs w:val="21"/>
        </w:rPr>
        <w:t>，</w:t>
      </w:r>
      <w:r w:rsidR="0072158A" w:rsidRPr="008532D0">
        <w:rPr>
          <w:rFonts w:ascii="宋体" w:eastAsia="宋体" w:hAnsi="宋体" w:hint="eastAsia"/>
          <w:szCs w:val="21"/>
        </w:rPr>
        <w:t>不仅展示了中国的科技实力和文化底蕴，也为推动中国社会发展和进步做出了积极贡献。同时，这种影响也反映了国家的发展水平和综合实力，彰显了中国在国际舞台上的地位和影响力。</w:t>
      </w:r>
    </w:p>
    <w:p w14:paraId="3EAF13CD" w14:textId="7D93A18B" w:rsidR="006B6550" w:rsidRDefault="00A25AB7" w:rsidP="006B6550">
      <w:pPr>
        <w:spacing w:line="360" w:lineRule="auto"/>
        <w:rPr>
          <w:rFonts w:ascii="黑体" w:eastAsia="黑体" w:hAnsi="黑体"/>
          <w:sz w:val="24"/>
          <w:szCs w:val="24"/>
        </w:rPr>
      </w:pPr>
      <w:r w:rsidRPr="00A25AB7">
        <w:rPr>
          <w:rFonts w:ascii="黑体" w:eastAsia="黑体" w:hAnsi="黑体" w:hint="eastAsia"/>
          <w:sz w:val="24"/>
          <w:szCs w:val="24"/>
        </w:rPr>
        <w:t>参考文献：</w:t>
      </w:r>
    </w:p>
    <w:p w14:paraId="16131834" w14:textId="72F7D3FE" w:rsidR="00BD5C84" w:rsidRPr="00085A82" w:rsidRDefault="00BD5C84" w:rsidP="00BD5C84">
      <w:pPr>
        <w:ind w:left="420" w:hangingChars="200" w:hanging="420"/>
        <w:rPr>
          <w:rFonts w:ascii="楷体" w:eastAsia="楷体" w:hAnsi="楷体"/>
        </w:rPr>
      </w:pPr>
      <w:r w:rsidRPr="00085A82">
        <w:rPr>
          <w:rFonts w:ascii="楷体" w:eastAsia="楷体" w:hAnsi="楷体" w:hint="eastAsia"/>
        </w:rPr>
        <w:t xml:space="preserve">[1] </w:t>
      </w:r>
      <w:r w:rsidRPr="00085A82">
        <w:rPr>
          <w:rFonts w:ascii="楷体" w:eastAsia="楷体" w:hAnsi="楷体"/>
        </w:rPr>
        <w:t>何春晖, 杨</w:t>
      </w:r>
      <w:proofErr w:type="gramStart"/>
      <w:r w:rsidRPr="00085A82">
        <w:rPr>
          <w:rFonts w:ascii="楷体" w:eastAsia="楷体" w:hAnsi="楷体"/>
        </w:rPr>
        <w:t>瑞鸽, 沈凡佳</w:t>
      </w:r>
      <w:proofErr w:type="gramEnd"/>
      <w:r w:rsidRPr="00085A82">
        <w:rPr>
          <w:rFonts w:ascii="楷体" w:eastAsia="楷体" w:hAnsi="楷体"/>
        </w:rPr>
        <w:t>. 价值共创视阈下的数字城市品牌路径研究--以杭州为例[J]. China Media Report Overseas, 2023, 19(1).</w:t>
      </w:r>
    </w:p>
    <w:p w14:paraId="75944A85" w14:textId="288CB860" w:rsidR="00BD5C84" w:rsidRPr="00085A82" w:rsidRDefault="00BD5C84" w:rsidP="00BD5C84">
      <w:pPr>
        <w:ind w:left="420" w:hangingChars="200" w:hanging="420"/>
        <w:rPr>
          <w:rFonts w:ascii="楷体" w:eastAsia="楷体" w:hAnsi="楷体"/>
        </w:rPr>
      </w:pPr>
      <w:r w:rsidRPr="00085A82">
        <w:rPr>
          <w:rFonts w:ascii="楷体" w:eastAsia="楷体" w:hAnsi="楷体" w:hint="eastAsia"/>
        </w:rPr>
        <w:lastRenderedPageBreak/>
        <w:t xml:space="preserve">[2] </w:t>
      </w:r>
      <w:proofErr w:type="gramStart"/>
      <w:r w:rsidRPr="00085A82">
        <w:rPr>
          <w:rFonts w:ascii="楷体" w:eastAsia="楷体" w:hAnsi="楷体"/>
        </w:rPr>
        <w:t>黄轩安</w:t>
      </w:r>
      <w:proofErr w:type="gramEnd"/>
      <w:r w:rsidRPr="00085A82">
        <w:rPr>
          <w:rFonts w:ascii="楷体" w:eastAsia="楷体" w:hAnsi="楷体"/>
        </w:rPr>
        <w:t>, 张群力, 方波, 等. BIM 集成技术在 2022 年杭州亚运会曲棍球场馆数字化建造中的应用[J]. 土木建筑工程信息技术, 2023, 15(3): 91-97.</w:t>
      </w:r>
    </w:p>
    <w:p w14:paraId="2F98DAEA" w14:textId="398A1384" w:rsidR="00BD5C84" w:rsidRPr="00085A82" w:rsidRDefault="00BD5C84" w:rsidP="00F2712B">
      <w:pPr>
        <w:ind w:left="420" w:hangingChars="200" w:hanging="420"/>
        <w:rPr>
          <w:rFonts w:ascii="楷体" w:eastAsia="楷体" w:hAnsi="楷体"/>
        </w:rPr>
      </w:pPr>
      <w:r w:rsidRPr="00085A82">
        <w:rPr>
          <w:rFonts w:ascii="楷体" w:eastAsia="楷体" w:hAnsi="楷体" w:hint="eastAsia"/>
        </w:rPr>
        <w:t>[3] 孙海珏. 浅析亚运会元素商品化权保护[J]. Open Journal of Legal Science, 2023, 11: 3349.</w:t>
      </w:r>
    </w:p>
    <w:p w14:paraId="76FF993A" w14:textId="011B843A" w:rsidR="00F2712B" w:rsidRPr="00085A82" w:rsidRDefault="00B047D4" w:rsidP="00B047D4">
      <w:pPr>
        <w:tabs>
          <w:tab w:val="left" w:pos="312"/>
        </w:tabs>
        <w:rPr>
          <w:rFonts w:ascii="楷体" w:eastAsia="楷体" w:hAnsi="楷体"/>
        </w:rPr>
      </w:pPr>
      <w:r w:rsidRPr="00085A82">
        <w:rPr>
          <w:rFonts w:ascii="楷体" w:eastAsia="楷体" w:hAnsi="楷体" w:hint="eastAsia"/>
        </w:rPr>
        <w:t>[</w:t>
      </w:r>
      <w:r w:rsidRPr="00085A82">
        <w:rPr>
          <w:rFonts w:ascii="楷体" w:eastAsia="楷体" w:hAnsi="楷体"/>
        </w:rPr>
        <w:t>4]</w:t>
      </w:r>
      <w:r w:rsidRPr="00085A82">
        <w:rPr>
          <w:rFonts w:ascii="楷体" w:eastAsia="楷体" w:hAnsi="楷体"/>
        </w:rPr>
        <w:tab/>
      </w:r>
      <w:r w:rsidR="00F2712B" w:rsidRPr="00085A82">
        <w:rPr>
          <w:rFonts w:ascii="楷体" w:eastAsia="楷体" w:hAnsi="楷体"/>
        </w:rPr>
        <w:t>邓双琳.杭州亚运会</w:t>
      </w:r>
      <w:proofErr w:type="gramStart"/>
      <w:r w:rsidR="00F2712B" w:rsidRPr="00085A82">
        <w:rPr>
          <w:rFonts w:ascii="楷体" w:eastAsia="楷体" w:hAnsi="楷体"/>
        </w:rPr>
        <w:t>黑科技</w:t>
      </w:r>
      <w:proofErr w:type="gramEnd"/>
      <w:r w:rsidR="00F2712B" w:rsidRPr="00085A82">
        <w:rPr>
          <w:rFonts w:ascii="楷体" w:eastAsia="楷体" w:hAnsi="楷体"/>
        </w:rPr>
        <w:t>有多少[J].中国企业家,2023(11):87-89.</w:t>
      </w:r>
    </w:p>
    <w:p w14:paraId="46A646A6" w14:textId="17AC4D4F" w:rsidR="00F2712B" w:rsidRPr="00085A82" w:rsidRDefault="00B047D4" w:rsidP="00B047D4">
      <w:pPr>
        <w:tabs>
          <w:tab w:val="left" w:pos="312"/>
        </w:tabs>
        <w:ind w:left="420" w:hanging="420"/>
        <w:rPr>
          <w:rFonts w:ascii="楷体" w:eastAsia="楷体" w:hAnsi="楷体"/>
        </w:rPr>
      </w:pPr>
      <w:r w:rsidRPr="00085A82">
        <w:rPr>
          <w:rFonts w:ascii="楷体" w:eastAsia="楷体" w:hAnsi="楷体" w:hint="eastAsia"/>
        </w:rPr>
        <w:t>[</w:t>
      </w:r>
      <w:r w:rsidRPr="00085A82">
        <w:rPr>
          <w:rFonts w:ascii="楷体" w:eastAsia="楷体" w:hAnsi="楷体"/>
        </w:rPr>
        <w:t>5]</w:t>
      </w:r>
      <w:r w:rsidRPr="00085A82">
        <w:rPr>
          <w:rFonts w:ascii="楷体" w:eastAsia="楷体" w:hAnsi="楷体"/>
        </w:rPr>
        <w:tab/>
      </w:r>
      <w:r w:rsidR="00F2712B" w:rsidRPr="00085A82">
        <w:rPr>
          <w:rFonts w:ascii="楷体" w:eastAsia="楷体" w:hAnsi="楷体"/>
        </w:rPr>
        <w:t>叶伟. 科技助力杭州亚运会“智”感十足[N]. 中国高新技术产业导报,20</w:t>
      </w:r>
      <w:r w:rsidR="00F2712B" w:rsidRPr="00085A82">
        <w:rPr>
          <w:rFonts w:ascii="楷体" w:eastAsia="楷体" w:hAnsi="楷体" w:hint="eastAsia"/>
        </w:rPr>
        <w:tab/>
      </w:r>
      <w:r w:rsidR="00F2712B" w:rsidRPr="00085A82">
        <w:rPr>
          <w:rFonts w:ascii="楷体" w:eastAsia="楷体" w:hAnsi="楷体"/>
        </w:rPr>
        <w:t>23-10-16(012).DOI:10.28264/n.cnki.ngjcd.2023.000796.</w:t>
      </w:r>
    </w:p>
    <w:p w14:paraId="5A1BC91F" w14:textId="481E97EE" w:rsidR="00F2712B" w:rsidRPr="00085A82" w:rsidRDefault="00B047D4" w:rsidP="00F651EB">
      <w:pPr>
        <w:tabs>
          <w:tab w:val="left" w:pos="312"/>
        </w:tabs>
        <w:rPr>
          <w:rFonts w:ascii="楷体" w:eastAsia="楷体" w:hAnsi="楷体"/>
        </w:rPr>
      </w:pPr>
      <w:r w:rsidRPr="00085A82">
        <w:rPr>
          <w:rFonts w:ascii="楷体" w:eastAsia="楷体" w:hAnsi="楷体" w:hint="eastAsia"/>
        </w:rPr>
        <w:t>[</w:t>
      </w:r>
      <w:r w:rsidRPr="00085A82">
        <w:rPr>
          <w:rFonts w:ascii="楷体" w:eastAsia="楷体" w:hAnsi="楷体"/>
        </w:rPr>
        <w:t>6]</w:t>
      </w:r>
      <w:r w:rsidRPr="00085A82">
        <w:rPr>
          <w:rFonts w:ascii="楷体" w:eastAsia="楷体" w:hAnsi="楷体"/>
        </w:rPr>
        <w:tab/>
      </w:r>
      <w:r w:rsidR="00F2712B" w:rsidRPr="00085A82">
        <w:rPr>
          <w:rFonts w:ascii="楷体" w:eastAsia="楷体" w:hAnsi="楷体"/>
        </w:rPr>
        <w:t>勒川.杭州亚运会“黑科技”惊</w:t>
      </w:r>
      <w:proofErr w:type="gramStart"/>
      <w:r w:rsidR="00F2712B" w:rsidRPr="00085A82">
        <w:rPr>
          <w:rFonts w:ascii="楷体" w:eastAsia="楷体" w:hAnsi="楷体"/>
        </w:rPr>
        <w:t>艳世界</w:t>
      </w:r>
      <w:proofErr w:type="gramEnd"/>
      <w:r w:rsidR="00F2712B" w:rsidRPr="00085A82">
        <w:rPr>
          <w:rFonts w:ascii="楷体" w:eastAsia="楷体" w:hAnsi="楷体"/>
        </w:rPr>
        <w:t>[J].中关村,2023(10):12-17.</w:t>
      </w:r>
    </w:p>
    <w:sectPr w:rsidR="00F2712B" w:rsidRPr="00085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7B7F" w14:textId="77777777" w:rsidR="009A4EB5" w:rsidRDefault="009A4EB5" w:rsidP="008C4D3A">
      <w:r>
        <w:separator/>
      </w:r>
    </w:p>
  </w:endnote>
  <w:endnote w:type="continuationSeparator" w:id="0">
    <w:p w14:paraId="7A87AB3A" w14:textId="77777777" w:rsidR="009A4EB5" w:rsidRDefault="009A4EB5" w:rsidP="008C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1663" w14:textId="77777777" w:rsidR="009A4EB5" w:rsidRDefault="009A4EB5" w:rsidP="008C4D3A">
      <w:r>
        <w:separator/>
      </w:r>
    </w:p>
  </w:footnote>
  <w:footnote w:type="continuationSeparator" w:id="0">
    <w:p w14:paraId="4DF36B64" w14:textId="77777777" w:rsidR="009A4EB5" w:rsidRDefault="009A4EB5" w:rsidP="008C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0C1A8E"/>
    <w:multiLevelType w:val="singleLevel"/>
    <w:tmpl w:val="E50C1A8E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 w16cid:durableId="90460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13"/>
    <w:rsid w:val="00085A82"/>
    <w:rsid w:val="000C7BB8"/>
    <w:rsid w:val="001261F1"/>
    <w:rsid w:val="0013342F"/>
    <w:rsid w:val="001A0865"/>
    <w:rsid w:val="001B121F"/>
    <w:rsid w:val="001E16F4"/>
    <w:rsid w:val="002558B7"/>
    <w:rsid w:val="00277F4D"/>
    <w:rsid w:val="002B3B5F"/>
    <w:rsid w:val="002B62C9"/>
    <w:rsid w:val="002D1450"/>
    <w:rsid w:val="002F407B"/>
    <w:rsid w:val="002F4667"/>
    <w:rsid w:val="002F76B5"/>
    <w:rsid w:val="00310EBC"/>
    <w:rsid w:val="003A36AF"/>
    <w:rsid w:val="003C7BC5"/>
    <w:rsid w:val="004179AD"/>
    <w:rsid w:val="00417BC5"/>
    <w:rsid w:val="0042173C"/>
    <w:rsid w:val="004226A9"/>
    <w:rsid w:val="0042799E"/>
    <w:rsid w:val="00434ABB"/>
    <w:rsid w:val="00452E50"/>
    <w:rsid w:val="00453D1B"/>
    <w:rsid w:val="00464C91"/>
    <w:rsid w:val="00482A13"/>
    <w:rsid w:val="0052623F"/>
    <w:rsid w:val="005A5F9D"/>
    <w:rsid w:val="005D1EFD"/>
    <w:rsid w:val="00603C74"/>
    <w:rsid w:val="006067FE"/>
    <w:rsid w:val="0066707D"/>
    <w:rsid w:val="006824C2"/>
    <w:rsid w:val="006A5541"/>
    <w:rsid w:val="006B603D"/>
    <w:rsid w:val="006B6550"/>
    <w:rsid w:val="006C45E8"/>
    <w:rsid w:val="006D56F7"/>
    <w:rsid w:val="006F26B9"/>
    <w:rsid w:val="00706692"/>
    <w:rsid w:val="0072158A"/>
    <w:rsid w:val="007329E8"/>
    <w:rsid w:val="00734E13"/>
    <w:rsid w:val="0074504D"/>
    <w:rsid w:val="00760123"/>
    <w:rsid w:val="00790D30"/>
    <w:rsid w:val="007E7059"/>
    <w:rsid w:val="007F19E6"/>
    <w:rsid w:val="007F3F8F"/>
    <w:rsid w:val="008259D2"/>
    <w:rsid w:val="008532D0"/>
    <w:rsid w:val="008663CA"/>
    <w:rsid w:val="008C4D3A"/>
    <w:rsid w:val="008E5E53"/>
    <w:rsid w:val="0092001F"/>
    <w:rsid w:val="00946816"/>
    <w:rsid w:val="0095526A"/>
    <w:rsid w:val="009649C8"/>
    <w:rsid w:val="00995C02"/>
    <w:rsid w:val="009A4EB5"/>
    <w:rsid w:val="009A6F20"/>
    <w:rsid w:val="00A06647"/>
    <w:rsid w:val="00A12CF3"/>
    <w:rsid w:val="00A25AB7"/>
    <w:rsid w:val="00A623E8"/>
    <w:rsid w:val="00A91C62"/>
    <w:rsid w:val="00B02161"/>
    <w:rsid w:val="00B047D4"/>
    <w:rsid w:val="00B05C21"/>
    <w:rsid w:val="00B12847"/>
    <w:rsid w:val="00B20226"/>
    <w:rsid w:val="00B35E19"/>
    <w:rsid w:val="00B534E7"/>
    <w:rsid w:val="00BB723E"/>
    <w:rsid w:val="00BD5C84"/>
    <w:rsid w:val="00C13A0E"/>
    <w:rsid w:val="00C4715A"/>
    <w:rsid w:val="00C6664E"/>
    <w:rsid w:val="00CD4688"/>
    <w:rsid w:val="00D129FC"/>
    <w:rsid w:val="00D32F08"/>
    <w:rsid w:val="00D47B80"/>
    <w:rsid w:val="00D623BD"/>
    <w:rsid w:val="00D83124"/>
    <w:rsid w:val="00D90E98"/>
    <w:rsid w:val="00DE154A"/>
    <w:rsid w:val="00E04CF7"/>
    <w:rsid w:val="00E156B0"/>
    <w:rsid w:val="00E50DB1"/>
    <w:rsid w:val="00E629F9"/>
    <w:rsid w:val="00ED5C47"/>
    <w:rsid w:val="00F2712B"/>
    <w:rsid w:val="00F34BA8"/>
    <w:rsid w:val="00F37777"/>
    <w:rsid w:val="00F651EB"/>
    <w:rsid w:val="00F85F6C"/>
    <w:rsid w:val="00F866A4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41A33"/>
  <w15:chartTrackingRefBased/>
  <w15:docId w15:val="{94D22F67-A1CD-4B60-8868-75B0FF91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9A6F2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rsid w:val="009A6F20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D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D3A"/>
    <w:rPr>
      <w:sz w:val="18"/>
      <w:szCs w:val="18"/>
    </w:rPr>
  </w:style>
  <w:style w:type="character" w:customStyle="1" w:styleId="20">
    <w:name w:val="标题 2 字符"/>
    <w:basedOn w:val="a0"/>
    <w:link w:val="2"/>
    <w:rsid w:val="009A6F20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9A6F20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子酱 鱼</dc:creator>
  <cp:keywords/>
  <dc:description/>
  <cp:lastModifiedBy>子酱 鱼</cp:lastModifiedBy>
  <cp:revision>70</cp:revision>
  <dcterms:created xsi:type="dcterms:W3CDTF">2023-12-21T14:02:00Z</dcterms:created>
  <dcterms:modified xsi:type="dcterms:W3CDTF">2023-12-23T11:25:00Z</dcterms:modified>
</cp:coreProperties>
</file>