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24026" w14:textId="7BC11A06" w:rsidR="00E67C91" w:rsidRPr="00E67C91" w:rsidRDefault="00E67C91" w:rsidP="00E67C91">
      <w:pPr>
        <w:jc w:val="center"/>
        <w:rPr>
          <w:rFonts w:hint="eastAsia"/>
          <w:b/>
          <w:bCs/>
          <w:sz w:val="28"/>
          <w:szCs w:val="32"/>
        </w:rPr>
      </w:pPr>
      <w:r w:rsidRPr="00E67C91">
        <w:rPr>
          <w:b/>
          <w:bCs/>
          <w:sz w:val="28"/>
          <w:szCs w:val="32"/>
        </w:rPr>
        <w:t>AXURE</w:t>
      </w:r>
      <w:r w:rsidRPr="00E67C91">
        <w:rPr>
          <w:rFonts w:hint="eastAsia"/>
          <w:b/>
          <w:bCs/>
          <w:sz w:val="28"/>
          <w:szCs w:val="32"/>
        </w:rPr>
        <w:t>使用方法</w:t>
      </w:r>
    </w:p>
    <w:p w14:paraId="1F3583B2" w14:textId="77777777" w:rsidR="00E67C91" w:rsidRDefault="00E67C91" w:rsidP="00E67C91"/>
    <w:p w14:paraId="288EFEDD" w14:textId="3A105263" w:rsidR="00E67C91" w:rsidRPr="00E67C91" w:rsidRDefault="00E67C91" w:rsidP="00E67C91">
      <w:r w:rsidRPr="00E67C91">
        <w:drawing>
          <wp:inline distT="0" distB="0" distL="0" distR="0" wp14:anchorId="3C77D310" wp14:editId="495686E1">
            <wp:extent cx="5274310" cy="3625850"/>
            <wp:effectExtent l="0" t="0" r="2540" b="0"/>
            <wp:docPr id="83909028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10D4269A" w14:textId="77777777" w:rsidR="00E67C91" w:rsidRPr="00E67C91" w:rsidRDefault="00E67C91" w:rsidP="00E67C91">
      <w:r w:rsidRPr="00E67C91">
        <w:t>AXURE的使用分为四个方面，即：</w:t>
      </w:r>
      <w:r w:rsidRPr="00E67C91">
        <w:br/>
      </w:r>
      <w:r w:rsidRPr="00E67C91">
        <w:rPr>
          <w:b/>
          <w:bCs/>
        </w:rPr>
        <w:t>1、基础操作</w:t>
      </w:r>
      <w:r w:rsidRPr="00E67C91">
        <w:br/>
      </w:r>
      <w:r w:rsidRPr="00E67C91">
        <w:rPr>
          <w:b/>
          <w:bCs/>
        </w:rPr>
        <w:t>2、元件的使用</w:t>
      </w:r>
      <w:r w:rsidRPr="00E67C91">
        <w:br/>
      </w:r>
      <w:r w:rsidRPr="00E67C91">
        <w:rPr>
          <w:b/>
          <w:bCs/>
        </w:rPr>
        <w:t>3、样式设置</w:t>
      </w:r>
      <w:r w:rsidRPr="00E67C91">
        <w:br/>
      </w:r>
      <w:r w:rsidRPr="00E67C91">
        <w:rPr>
          <w:b/>
          <w:bCs/>
        </w:rPr>
        <w:t>4、交互设计</w:t>
      </w:r>
      <w:r w:rsidRPr="00E67C91">
        <w:br/>
        <w:t>只要把这四个方面都掌握了，就可以说完全掌握了AXURE的使用方法。</w:t>
      </w:r>
      <w:r w:rsidRPr="00E67C91">
        <w:br/>
        <w:t>下面分别一一进行说明。</w:t>
      </w:r>
    </w:p>
    <w:p w14:paraId="35D98BE8" w14:textId="77777777" w:rsidR="00E67C91" w:rsidRPr="00E67C91" w:rsidRDefault="00E67C91" w:rsidP="00E67C91">
      <w:pPr>
        <w:rPr>
          <w:b/>
          <w:bCs/>
        </w:rPr>
      </w:pPr>
      <w:bookmarkStart w:id="0" w:name="t0"/>
      <w:bookmarkEnd w:id="0"/>
      <w:r w:rsidRPr="00E67C91">
        <w:rPr>
          <w:b/>
          <w:bCs/>
        </w:rPr>
        <w:br/>
        <w:t>一、界面认知</w:t>
      </w:r>
    </w:p>
    <w:p w14:paraId="75D91254" w14:textId="54C0BE22" w:rsidR="00E67C91" w:rsidRPr="00E67C91" w:rsidRDefault="00E67C91" w:rsidP="00E67C91">
      <w:r w:rsidRPr="00E67C91">
        <w:lastRenderedPageBreak/>
        <w:drawing>
          <wp:inline distT="0" distB="0" distL="0" distR="0" wp14:anchorId="5BE8D3B1" wp14:editId="09CE91EC">
            <wp:extent cx="5274310" cy="3625850"/>
            <wp:effectExtent l="0" t="0" r="2540" b="0"/>
            <wp:docPr id="46773219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3A1128F" w14:textId="77777777" w:rsidR="00E67C91" w:rsidRPr="00E67C91" w:rsidRDefault="00E67C91" w:rsidP="00E67C91">
      <w:r w:rsidRPr="00E67C91">
        <w:t>整体布局</w:t>
      </w:r>
    </w:p>
    <w:p w14:paraId="7551BD1B" w14:textId="77777777" w:rsidR="00E67C91" w:rsidRPr="00E67C91" w:rsidRDefault="00E67C91" w:rsidP="00E67C91">
      <w:r w:rsidRPr="00E67C91">
        <w:rPr>
          <w:b/>
          <w:bCs/>
        </w:rPr>
        <w:t>1、站点地图（页面结构区），在这里进行页面的层级关系规划。</w:t>
      </w:r>
      <w:r w:rsidRPr="00E67C91">
        <w:t>通过它可以对所设计的页面（包括线框图和流程图）进行添加、删除、重命名和组织页面层次。</w:t>
      </w:r>
    </w:p>
    <w:p w14:paraId="5BD0A7BF" w14:textId="5DB0C6E5" w:rsidR="00E67C91" w:rsidRPr="00E67C91" w:rsidRDefault="00E67C91" w:rsidP="00E67C91">
      <w:r w:rsidRPr="00E67C91">
        <w:drawing>
          <wp:inline distT="0" distB="0" distL="0" distR="0" wp14:anchorId="0E0E2710" wp14:editId="08F297A8">
            <wp:extent cx="2533650" cy="1581150"/>
            <wp:effectExtent l="0" t="0" r="0" b="0"/>
            <wp:docPr id="168916568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581150"/>
                    </a:xfrm>
                    <a:prstGeom prst="rect">
                      <a:avLst/>
                    </a:prstGeom>
                    <a:noFill/>
                    <a:ln>
                      <a:noFill/>
                    </a:ln>
                  </pic:spPr>
                </pic:pic>
              </a:graphicData>
            </a:graphic>
          </wp:inline>
        </w:drawing>
      </w:r>
    </w:p>
    <w:p w14:paraId="6EC03CCD" w14:textId="77777777" w:rsidR="00E67C91" w:rsidRPr="00E67C91" w:rsidRDefault="00E67C91" w:rsidP="00E67C91">
      <w:pPr>
        <w:numPr>
          <w:ilvl w:val="0"/>
          <w:numId w:val="1"/>
        </w:numPr>
      </w:pPr>
      <w:r w:rsidRPr="00E67C91">
        <w:rPr>
          <w:b/>
          <w:bCs/>
        </w:rPr>
        <w:t>页面的新增、删除和修改名称</w:t>
      </w:r>
    </w:p>
    <w:p w14:paraId="5FE96C52" w14:textId="77777777" w:rsidR="00E67C91" w:rsidRPr="00E67C91" w:rsidRDefault="00E67C91" w:rsidP="00E67C91">
      <w:r w:rsidRPr="00E67C91">
        <w:t>通过面板工具栏上的新增按钮可以添加一个页面，点击删除按钮可以删除一个页面。右键单击选择重命名菜单项可对页面进行名称的修改。</w:t>
      </w:r>
    </w:p>
    <w:p w14:paraId="18ED7CB4" w14:textId="77777777" w:rsidR="00E67C91" w:rsidRPr="00E67C91" w:rsidRDefault="00E67C91" w:rsidP="00E67C91">
      <w:pPr>
        <w:numPr>
          <w:ilvl w:val="0"/>
          <w:numId w:val="2"/>
        </w:numPr>
      </w:pPr>
      <w:r w:rsidRPr="00E67C91">
        <w:rPr>
          <w:b/>
          <w:bCs/>
        </w:rPr>
        <w:t>页面顺序的排列和组织</w:t>
      </w:r>
    </w:p>
    <w:p w14:paraId="69D5C2FB" w14:textId="77777777" w:rsidR="00E67C91" w:rsidRPr="00E67C91" w:rsidRDefault="00E67C91" w:rsidP="00E67C91">
      <w:r w:rsidRPr="00E67C91">
        <w:t>对页面的排序操作，是通过对页面导航面板页面的拖动或点击工具栏上的排序按钮完成的。可以上下移动页面的位置和重新组织页面的层次。</w:t>
      </w:r>
      <w:r w:rsidRPr="00E67C91">
        <w:br/>
        <w:t>对每一个具体的页面的设计，是通过鼠标双击页面，就可以在画布</w:t>
      </w:r>
      <w:proofErr w:type="gramStart"/>
      <w:r w:rsidRPr="00E67C91">
        <w:t>区打开</w:t>
      </w:r>
      <w:proofErr w:type="gramEnd"/>
      <w:r w:rsidRPr="00E67C91">
        <w:t>页面以进行原型的设计。</w:t>
      </w:r>
      <w:r w:rsidRPr="00E67C91">
        <w:br/>
      </w:r>
      <w:r w:rsidRPr="00E67C91">
        <w:rPr>
          <w:b/>
          <w:bCs/>
        </w:rPr>
        <w:t>2、元件库，下图是AXURE的所有元件：</w:t>
      </w:r>
      <w:r w:rsidRPr="00E67C91">
        <w:br/>
      </w:r>
      <w:r w:rsidRPr="00E67C91">
        <w:rPr>
          <w:b/>
          <w:bCs/>
        </w:rPr>
        <w:t>需要说明的是，AXURE的元件库不光可以</w:t>
      </w:r>
      <w:r w:rsidRPr="00E67C91">
        <w:t>载入已有的部件库（*.</w:t>
      </w:r>
      <w:proofErr w:type="spellStart"/>
      <w:r w:rsidRPr="00E67C91">
        <w:t>rplib</w:t>
      </w:r>
      <w:proofErr w:type="spellEnd"/>
      <w:r w:rsidRPr="00E67C91">
        <w:t>文件），创建自己的部件库。</w:t>
      </w:r>
      <w:r w:rsidRPr="00E67C91">
        <w:rPr>
          <w:b/>
          <w:bCs/>
        </w:rPr>
        <w:t>甚至还可以</w:t>
      </w:r>
      <w:r w:rsidRPr="00E67C91">
        <w:t>对系统自带的默认元件库进行修改，删除。你可以把一些自己不用的元件都去掉，打造一套完全符合自己使用习惯的元件库。</w:t>
      </w:r>
    </w:p>
    <w:p w14:paraId="48A5FCDC" w14:textId="3F67D9A5" w:rsidR="00E67C91" w:rsidRPr="00E67C91" w:rsidRDefault="00E67C91" w:rsidP="00E67C91">
      <w:r w:rsidRPr="00E67C91">
        <w:lastRenderedPageBreak/>
        <w:drawing>
          <wp:inline distT="0" distB="0" distL="0" distR="0" wp14:anchorId="4FFD4AA8" wp14:editId="062B1F99">
            <wp:extent cx="5274310" cy="3706495"/>
            <wp:effectExtent l="0" t="0" r="2540" b="8255"/>
            <wp:docPr id="116474633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14:paraId="22E2706C" w14:textId="77777777" w:rsidR="00E67C91" w:rsidRPr="00E67C91" w:rsidRDefault="00E67C91" w:rsidP="00E67C91">
      <w:pPr>
        <w:numPr>
          <w:ilvl w:val="0"/>
          <w:numId w:val="3"/>
        </w:numPr>
      </w:pPr>
      <w:r w:rsidRPr="00E67C91">
        <w:rPr>
          <w:b/>
          <w:bCs/>
        </w:rPr>
        <w:t>然后是母版区</w:t>
      </w:r>
    </w:p>
    <w:p w14:paraId="63FF934F" w14:textId="77777777" w:rsidR="00E67C91" w:rsidRPr="00E67C91" w:rsidRDefault="00E67C91" w:rsidP="00E67C91">
      <w:r w:rsidRPr="00E67C91">
        <w:rPr>
          <w:b/>
          <w:bCs/>
        </w:rPr>
        <w:t>母版是一个可以重复使用、共同调用的组件集合，可以把它简单的理解成一个一个是设定好的自定义组件库》</w:t>
      </w:r>
    </w:p>
    <w:p w14:paraId="5EC320C1" w14:textId="4CFCBD20" w:rsidR="00E67C91" w:rsidRPr="00E67C91" w:rsidRDefault="00E67C91" w:rsidP="00E67C91">
      <w:r w:rsidRPr="00E67C91">
        <w:drawing>
          <wp:inline distT="0" distB="0" distL="0" distR="0" wp14:anchorId="4325F190" wp14:editId="1BB36A2B">
            <wp:extent cx="3257550" cy="885825"/>
            <wp:effectExtent l="0" t="0" r="0" b="9525"/>
            <wp:docPr id="91010975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85825"/>
                    </a:xfrm>
                    <a:prstGeom prst="rect">
                      <a:avLst/>
                    </a:prstGeom>
                    <a:noFill/>
                    <a:ln>
                      <a:noFill/>
                    </a:ln>
                  </pic:spPr>
                </pic:pic>
              </a:graphicData>
            </a:graphic>
          </wp:inline>
        </w:drawing>
      </w:r>
    </w:p>
    <w:p w14:paraId="7ECC6AE5" w14:textId="77777777" w:rsidR="00E67C91" w:rsidRPr="00E67C91" w:rsidRDefault="00E67C91" w:rsidP="00E67C91">
      <w:pPr>
        <w:numPr>
          <w:ilvl w:val="0"/>
          <w:numId w:val="4"/>
        </w:numPr>
      </w:pPr>
      <w:r w:rsidRPr="00E67C91">
        <w:rPr>
          <w:b/>
          <w:bCs/>
        </w:rPr>
        <w:t>工具栏：</w:t>
      </w:r>
    </w:p>
    <w:p w14:paraId="032DCAC8" w14:textId="6A58F5C5" w:rsidR="00E67C91" w:rsidRPr="00E67C91" w:rsidRDefault="00E67C91" w:rsidP="00E67C91">
      <w:r w:rsidRPr="00E67C91">
        <w:drawing>
          <wp:inline distT="0" distB="0" distL="0" distR="0" wp14:anchorId="21B0F5AF" wp14:editId="14BEDF30">
            <wp:extent cx="5274310" cy="220980"/>
            <wp:effectExtent l="0" t="0" r="2540" b="7620"/>
            <wp:docPr id="100838257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0980"/>
                    </a:xfrm>
                    <a:prstGeom prst="rect">
                      <a:avLst/>
                    </a:prstGeom>
                    <a:noFill/>
                    <a:ln>
                      <a:noFill/>
                    </a:ln>
                  </pic:spPr>
                </pic:pic>
              </a:graphicData>
            </a:graphic>
          </wp:inline>
        </w:drawing>
      </w:r>
    </w:p>
    <w:p w14:paraId="0EC90A3D" w14:textId="77777777" w:rsidR="00E67C91" w:rsidRPr="00E67C91" w:rsidRDefault="00E67C91" w:rsidP="00E67C91">
      <w:r w:rsidRPr="00E67C91">
        <w:t>工具栏的所有图标</w:t>
      </w:r>
    </w:p>
    <w:p w14:paraId="519A86C0" w14:textId="500404E0" w:rsidR="00E67C91" w:rsidRPr="00E67C91" w:rsidRDefault="00E67C91" w:rsidP="00E67C91">
      <w:r w:rsidRPr="00E67C91">
        <w:drawing>
          <wp:inline distT="0" distB="0" distL="0" distR="0" wp14:anchorId="1CCE0248" wp14:editId="02AD5E37">
            <wp:extent cx="1371600" cy="542925"/>
            <wp:effectExtent l="0" t="0" r="0" b="9525"/>
            <wp:docPr id="6238653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542925"/>
                    </a:xfrm>
                    <a:prstGeom prst="rect">
                      <a:avLst/>
                    </a:prstGeom>
                    <a:noFill/>
                    <a:ln>
                      <a:noFill/>
                    </a:ln>
                  </pic:spPr>
                </pic:pic>
              </a:graphicData>
            </a:graphic>
          </wp:inline>
        </w:drawing>
      </w:r>
    </w:p>
    <w:p w14:paraId="30305442" w14:textId="77777777" w:rsidR="00E67C91" w:rsidRPr="00E67C91" w:rsidRDefault="00E67C91" w:rsidP="00E67C91">
      <w:r w:rsidRPr="00E67C91">
        <w:t>文件的基本操作</w:t>
      </w:r>
    </w:p>
    <w:p w14:paraId="491D4004" w14:textId="6679F51F" w:rsidR="00E67C91" w:rsidRPr="00E67C91" w:rsidRDefault="00E67C91" w:rsidP="00E67C91">
      <w:r w:rsidRPr="00E67C91">
        <w:drawing>
          <wp:inline distT="0" distB="0" distL="0" distR="0" wp14:anchorId="263A577A" wp14:editId="3F7E2C65">
            <wp:extent cx="1971675" cy="533400"/>
            <wp:effectExtent l="0" t="0" r="9525" b="0"/>
            <wp:docPr id="6327034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533400"/>
                    </a:xfrm>
                    <a:prstGeom prst="rect">
                      <a:avLst/>
                    </a:prstGeom>
                    <a:noFill/>
                    <a:ln>
                      <a:noFill/>
                    </a:ln>
                  </pic:spPr>
                </pic:pic>
              </a:graphicData>
            </a:graphic>
          </wp:inline>
        </w:drawing>
      </w:r>
    </w:p>
    <w:p w14:paraId="022DC3B5" w14:textId="77777777" w:rsidR="00E67C91" w:rsidRPr="00E67C91" w:rsidRDefault="00E67C91" w:rsidP="00E67C91">
      <w:r w:rsidRPr="00E67C91">
        <w:t>画笔的选择</w:t>
      </w:r>
    </w:p>
    <w:p w14:paraId="30B99999" w14:textId="0194160D" w:rsidR="00E67C91" w:rsidRPr="00E67C91" w:rsidRDefault="00E67C91" w:rsidP="00E67C91">
      <w:r w:rsidRPr="00E67C91">
        <w:drawing>
          <wp:inline distT="0" distB="0" distL="0" distR="0" wp14:anchorId="273ABC90" wp14:editId="1B3CABB6">
            <wp:extent cx="704850" cy="495300"/>
            <wp:effectExtent l="0" t="0" r="0" b="0"/>
            <wp:docPr id="51194060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850" cy="495300"/>
                    </a:xfrm>
                    <a:prstGeom prst="rect">
                      <a:avLst/>
                    </a:prstGeom>
                    <a:noFill/>
                    <a:ln>
                      <a:noFill/>
                    </a:ln>
                  </pic:spPr>
                </pic:pic>
              </a:graphicData>
            </a:graphic>
          </wp:inline>
        </w:drawing>
      </w:r>
    </w:p>
    <w:p w14:paraId="5B4647D1" w14:textId="77777777" w:rsidR="00E67C91" w:rsidRPr="00E67C91" w:rsidRDefault="00E67C91" w:rsidP="00E67C91">
      <w:r w:rsidRPr="00E67C91">
        <w:t>画布的显示比例</w:t>
      </w:r>
    </w:p>
    <w:p w14:paraId="323E077A" w14:textId="24B9E9D4" w:rsidR="00E67C91" w:rsidRPr="00E67C91" w:rsidRDefault="00E67C91" w:rsidP="00E67C91">
      <w:r w:rsidRPr="00E67C91">
        <w:lastRenderedPageBreak/>
        <w:drawing>
          <wp:inline distT="0" distB="0" distL="0" distR="0" wp14:anchorId="1360A09B" wp14:editId="4EB22ECA">
            <wp:extent cx="838200" cy="514350"/>
            <wp:effectExtent l="0" t="0" r="0" b="0"/>
            <wp:docPr id="78532504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inline>
        </w:drawing>
      </w:r>
    </w:p>
    <w:p w14:paraId="10B1920A" w14:textId="77777777" w:rsidR="00E67C91" w:rsidRPr="00E67C91" w:rsidRDefault="00E67C91" w:rsidP="00E67C91">
      <w:r w:rsidRPr="00E67C91">
        <w:t>层的设置</w:t>
      </w:r>
    </w:p>
    <w:p w14:paraId="073C3E63" w14:textId="02AA818F" w:rsidR="00E67C91" w:rsidRPr="00E67C91" w:rsidRDefault="00E67C91" w:rsidP="00E67C91">
      <w:r w:rsidRPr="00E67C91">
        <w:drawing>
          <wp:inline distT="0" distB="0" distL="0" distR="0" wp14:anchorId="7CFE07F0" wp14:editId="1AFD4E1D">
            <wp:extent cx="1028700" cy="533400"/>
            <wp:effectExtent l="0" t="0" r="0" b="0"/>
            <wp:docPr id="70547776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533400"/>
                    </a:xfrm>
                    <a:prstGeom prst="rect">
                      <a:avLst/>
                    </a:prstGeom>
                    <a:noFill/>
                    <a:ln>
                      <a:noFill/>
                    </a:ln>
                  </pic:spPr>
                </pic:pic>
              </a:graphicData>
            </a:graphic>
          </wp:inline>
        </w:drawing>
      </w:r>
    </w:p>
    <w:p w14:paraId="2D320AA6" w14:textId="77777777" w:rsidR="00E67C91" w:rsidRPr="00E67C91" w:rsidRDefault="00E67C91" w:rsidP="00E67C91">
      <w:r w:rsidRPr="00E67C91">
        <w:t>组合的设置</w:t>
      </w:r>
    </w:p>
    <w:p w14:paraId="73CF3BFF" w14:textId="32970932" w:rsidR="00E67C91" w:rsidRPr="00E67C91" w:rsidRDefault="00E67C91" w:rsidP="00E67C91">
      <w:r w:rsidRPr="00E67C91">
        <w:drawing>
          <wp:inline distT="0" distB="0" distL="0" distR="0" wp14:anchorId="388373C8" wp14:editId="2BC7FF39">
            <wp:extent cx="1095375" cy="476250"/>
            <wp:effectExtent l="0" t="0" r="9525" b="0"/>
            <wp:docPr id="135022967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14:paraId="703DA097" w14:textId="77777777" w:rsidR="00E67C91" w:rsidRPr="00E67C91" w:rsidRDefault="00E67C91" w:rsidP="00E67C91">
      <w:r w:rsidRPr="00E67C91">
        <w:t>排列的设置</w:t>
      </w:r>
    </w:p>
    <w:p w14:paraId="0746C3E9" w14:textId="1F7A06FA" w:rsidR="00E67C91" w:rsidRPr="00E67C91" w:rsidRDefault="00E67C91" w:rsidP="00E67C91">
      <w:r w:rsidRPr="00E67C91">
        <w:drawing>
          <wp:inline distT="0" distB="0" distL="0" distR="0" wp14:anchorId="25FD8138" wp14:editId="04612FF9">
            <wp:extent cx="971550" cy="542925"/>
            <wp:effectExtent l="0" t="0" r="0" b="9525"/>
            <wp:docPr id="19892116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 cy="542925"/>
                    </a:xfrm>
                    <a:prstGeom prst="rect">
                      <a:avLst/>
                    </a:prstGeom>
                    <a:noFill/>
                    <a:ln>
                      <a:noFill/>
                    </a:ln>
                  </pic:spPr>
                </pic:pic>
              </a:graphicData>
            </a:graphic>
          </wp:inline>
        </w:drawing>
      </w:r>
    </w:p>
    <w:p w14:paraId="40D66948" w14:textId="77777777" w:rsidR="00E67C91" w:rsidRPr="00E67C91" w:rsidRDefault="00E67C91" w:rsidP="00E67C91">
      <w:r w:rsidRPr="00E67C91">
        <w:t>锁定的设置</w:t>
      </w:r>
    </w:p>
    <w:p w14:paraId="7C91CC5D" w14:textId="7608E53E" w:rsidR="00E67C91" w:rsidRPr="00E67C91" w:rsidRDefault="00E67C91" w:rsidP="00E67C91">
      <w:r w:rsidRPr="00E67C91">
        <w:drawing>
          <wp:inline distT="0" distB="0" distL="0" distR="0" wp14:anchorId="095318B7" wp14:editId="023994AA">
            <wp:extent cx="876300" cy="533400"/>
            <wp:effectExtent l="0" t="0" r="0" b="0"/>
            <wp:docPr id="3091080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300" cy="533400"/>
                    </a:xfrm>
                    <a:prstGeom prst="rect">
                      <a:avLst/>
                    </a:prstGeom>
                    <a:noFill/>
                    <a:ln>
                      <a:noFill/>
                    </a:ln>
                  </pic:spPr>
                </pic:pic>
              </a:graphicData>
            </a:graphic>
          </wp:inline>
        </w:drawing>
      </w:r>
    </w:p>
    <w:p w14:paraId="005A0A7E" w14:textId="77777777" w:rsidR="00E67C91" w:rsidRPr="00E67C91" w:rsidRDefault="00E67C91" w:rsidP="00E67C91">
      <w:r w:rsidRPr="00E67C91">
        <w:t>左右两栏界面的开关</w:t>
      </w:r>
    </w:p>
    <w:p w14:paraId="19513D3F" w14:textId="3E054102" w:rsidR="00E67C91" w:rsidRPr="00E67C91" w:rsidRDefault="00E67C91" w:rsidP="00E67C91">
      <w:r w:rsidRPr="00E67C91">
        <w:drawing>
          <wp:inline distT="0" distB="0" distL="0" distR="0" wp14:anchorId="53E7D003" wp14:editId="3EE6F9AD">
            <wp:extent cx="1238250" cy="523875"/>
            <wp:effectExtent l="0" t="0" r="0" b="9525"/>
            <wp:docPr id="157550110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8250" cy="523875"/>
                    </a:xfrm>
                    <a:prstGeom prst="rect">
                      <a:avLst/>
                    </a:prstGeom>
                    <a:noFill/>
                    <a:ln>
                      <a:noFill/>
                    </a:ln>
                  </pic:spPr>
                </pic:pic>
              </a:graphicData>
            </a:graphic>
          </wp:inline>
        </w:drawing>
      </w:r>
    </w:p>
    <w:p w14:paraId="5CA75993" w14:textId="77777777" w:rsidR="00E67C91" w:rsidRPr="00E67C91" w:rsidRDefault="00E67C91" w:rsidP="00E67C91">
      <w:r w:rsidRPr="00E67C91">
        <w:t>原型的查看预览与发布</w:t>
      </w:r>
    </w:p>
    <w:p w14:paraId="1B2453BF" w14:textId="3D9B7C72" w:rsidR="00E67C91" w:rsidRPr="00E67C91" w:rsidRDefault="00E67C91" w:rsidP="00E67C91">
      <w:r w:rsidRPr="00E67C91">
        <w:drawing>
          <wp:inline distT="0" distB="0" distL="0" distR="0" wp14:anchorId="7F23F161" wp14:editId="0A0D5C52">
            <wp:extent cx="733425" cy="419100"/>
            <wp:effectExtent l="0" t="0" r="9525" b="0"/>
            <wp:docPr id="5347337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419100"/>
                    </a:xfrm>
                    <a:prstGeom prst="rect">
                      <a:avLst/>
                    </a:prstGeom>
                    <a:noFill/>
                    <a:ln>
                      <a:noFill/>
                    </a:ln>
                  </pic:spPr>
                </pic:pic>
              </a:graphicData>
            </a:graphic>
          </wp:inline>
        </w:drawing>
      </w:r>
    </w:p>
    <w:p w14:paraId="5BAD8F4A" w14:textId="77777777" w:rsidR="00E67C91" w:rsidRPr="00E67C91" w:rsidRDefault="00E67C91" w:rsidP="00E67C91">
      <w:r w:rsidRPr="00E67C91">
        <w:t>登录到AXURE的云服务器</w:t>
      </w:r>
    </w:p>
    <w:p w14:paraId="2C5EFFF9" w14:textId="77777777" w:rsidR="00E67C91" w:rsidRPr="00E67C91" w:rsidRDefault="00E67C91" w:rsidP="00E67C91">
      <w:pPr>
        <w:rPr>
          <w:b/>
          <w:bCs/>
        </w:rPr>
      </w:pPr>
      <w:bookmarkStart w:id="1" w:name="t1"/>
      <w:bookmarkEnd w:id="1"/>
      <w:r w:rsidRPr="00E67C91">
        <w:rPr>
          <w:b/>
          <w:bCs/>
        </w:rPr>
        <w:t>二、元件使用</w:t>
      </w:r>
    </w:p>
    <w:p w14:paraId="538EB11F" w14:textId="77777777" w:rsidR="00E67C91" w:rsidRPr="00E67C91" w:rsidRDefault="00E67C91" w:rsidP="00E67C91">
      <w:r w:rsidRPr="00E67C91">
        <w:br/>
        <w:t>AXURE的所有元件分为三大类型：即</w:t>
      </w:r>
    </w:p>
    <w:p w14:paraId="242DDEE9" w14:textId="77777777" w:rsidR="00E67C91" w:rsidRPr="00E67C91" w:rsidRDefault="00E67C91" w:rsidP="00E67C91">
      <w:pPr>
        <w:numPr>
          <w:ilvl w:val="0"/>
          <w:numId w:val="5"/>
        </w:numPr>
      </w:pPr>
      <w:r w:rsidRPr="00E67C91">
        <w:t>默认（default）</w:t>
      </w:r>
    </w:p>
    <w:p w14:paraId="0ECD52A9" w14:textId="77777777" w:rsidR="00E67C91" w:rsidRPr="00E67C91" w:rsidRDefault="00E67C91" w:rsidP="00E67C91">
      <w:pPr>
        <w:numPr>
          <w:ilvl w:val="0"/>
          <w:numId w:val="5"/>
        </w:numPr>
      </w:pPr>
      <w:r w:rsidRPr="00E67C91">
        <w:t>流程图（flow）</w:t>
      </w:r>
    </w:p>
    <w:p w14:paraId="75E8D1D7" w14:textId="77777777" w:rsidR="00E67C91" w:rsidRPr="00E67C91" w:rsidRDefault="00E67C91" w:rsidP="00E67C91">
      <w:pPr>
        <w:numPr>
          <w:ilvl w:val="0"/>
          <w:numId w:val="5"/>
        </w:numPr>
      </w:pPr>
      <w:r w:rsidRPr="00E67C91">
        <w:t>图标（icon）</w:t>
      </w:r>
    </w:p>
    <w:p w14:paraId="7FC72B00" w14:textId="77777777" w:rsidR="00E67C91" w:rsidRPr="00E67C91" w:rsidRDefault="00E67C91" w:rsidP="00E67C91">
      <w:r w:rsidRPr="00E67C91">
        <w:t>使用最多的主要是默认元件。</w:t>
      </w:r>
    </w:p>
    <w:p w14:paraId="16C98F9F" w14:textId="61906736" w:rsidR="00E67C91" w:rsidRPr="00E67C91" w:rsidRDefault="00E67C91" w:rsidP="00E67C91">
      <w:r w:rsidRPr="00E67C91">
        <w:drawing>
          <wp:inline distT="0" distB="0" distL="0" distR="0" wp14:anchorId="20F024D4" wp14:editId="11C22EF7">
            <wp:extent cx="2847975" cy="581025"/>
            <wp:effectExtent l="0" t="0" r="9525" b="9525"/>
            <wp:docPr id="36392573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4D977A89" w14:textId="77777777" w:rsidR="00E67C91" w:rsidRPr="00E67C91" w:rsidRDefault="00E67C91" w:rsidP="00E67C91">
      <w:r w:rsidRPr="00E67C91">
        <w:t>这四种其实都是矩形。圆形也是矩形的变形。在交互属性上它们是完全一样的。</w:t>
      </w:r>
    </w:p>
    <w:p w14:paraId="4744C751" w14:textId="5E7B4DF9" w:rsidR="00E67C91" w:rsidRPr="00E67C91" w:rsidRDefault="00E67C91" w:rsidP="00E67C91">
      <w:r w:rsidRPr="00E67C91">
        <w:drawing>
          <wp:inline distT="0" distB="0" distL="0" distR="0" wp14:anchorId="37C1A5F8" wp14:editId="70B803EB">
            <wp:extent cx="1228725" cy="609600"/>
            <wp:effectExtent l="0" t="0" r="9525" b="0"/>
            <wp:docPr id="14384423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725" cy="609600"/>
                    </a:xfrm>
                    <a:prstGeom prst="rect">
                      <a:avLst/>
                    </a:prstGeom>
                    <a:noFill/>
                    <a:ln>
                      <a:noFill/>
                    </a:ln>
                  </pic:spPr>
                </pic:pic>
              </a:graphicData>
            </a:graphic>
          </wp:inline>
        </w:drawing>
      </w:r>
    </w:p>
    <w:p w14:paraId="349F3755" w14:textId="77777777" w:rsidR="00E67C91" w:rsidRPr="00E67C91" w:rsidRDefault="00E67C91" w:rsidP="00E67C91">
      <w:r w:rsidRPr="00E67C91">
        <w:t>这两种通常用来表示图片。</w:t>
      </w:r>
    </w:p>
    <w:p w14:paraId="5B1A879A" w14:textId="5E8656F1" w:rsidR="00E67C91" w:rsidRPr="00E67C91" w:rsidRDefault="00E67C91" w:rsidP="00E67C91">
      <w:r w:rsidRPr="00E67C91">
        <w:lastRenderedPageBreak/>
        <w:drawing>
          <wp:inline distT="0" distB="0" distL="0" distR="0" wp14:anchorId="1B08E37A" wp14:editId="26852FC5">
            <wp:extent cx="2133600" cy="647700"/>
            <wp:effectExtent l="0" t="0" r="0" b="0"/>
            <wp:docPr id="210179302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647700"/>
                    </a:xfrm>
                    <a:prstGeom prst="rect">
                      <a:avLst/>
                    </a:prstGeom>
                    <a:noFill/>
                    <a:ln>
                      <a:noFill/>
                    </a:ln>
                  </pic:spPr>
                </pic:pic>
              </a:graphicData>
            </a:graphic>
          </wp:inline>
        </w:drawing>
      </w:r>
    </w:p>
    <w:p w14:paraId="23D102FA" w14:textId="77777777" w:rsidR="00E67C91" w:rsidRPr="00E67C91" w:rsidRDefault="00E67C91" w:rsidP="00E67C91">
      <w:r w:rsidRPr="00E67C91">
        <w:t>常见的三种按钮的样式。要注意的是，这三个都不是表单，也就是说这不是真正的BUTTON。</w:t>
      </w:r>
    </w:p>
    <w:p w14:paraId="246BF71B" w14:textId="1905E21F" w:rsidR="00E67C91" w:rsidRPr="00E67C91" w:rsidRDefault="00E67C91" w:rsidP="00E67C91">
      <w:r w:rsidRPr="00E67C91">
        <w:drawing>
          <wp:inline distT="0" distB="0" distL="0" distR="0" wp14:anchorId="3F0B84A1" wp14:editId="00BACAE2">
            <wp:extent cx="3714750" cy="609600"/>
            <wp:effectExtent l="0" t="0" r="0" b="0"/>
            <wp:docPr id="6164234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609600"/>
                    </a:xfrm>
                    <a:prstGeom prst="rect">
                      <a:avLst/>
                    </a:prstGeom>
                    <a:noFill/>
                    <a:ln>
                      <a:noFill/>
                    </a:ln>
                  </pic:spPr>
                </pic:pic>
              </a:graphicData>
            </a:graphic>
          </wp:inline>
        </w:drawing>
      </w:r>
    </w:p>
    <w:p w14:paraId="5CF388D2" w14:textId="77777777" w:rsidR="00E67C91" w:rsidRPr="00E67C91" w:rsidRDefault="00E67C91" w:rsidP="00E67C91">
      <w:r w:rsidRPr="00E67C91">
        <w:t>文本组件，用来表达文字类内容。这五种的区别只是文字大小和多少。</w:t>
      </w:r>
    </w:p>
    <w:p w14:paraId="05D4BB1B" w14:textId="2B5A0332" w:rsidR="00E67C91" w:rsidRPr="00E67C91" w:rsidRDefault="00E67C91" w:rsidP="00E67C91">
      <w:r w:rsidRPr="00E67C91">
        <w:drawing>
          <wp:inline distT="0" distB="0" distL="0" distR="0" wp14:anchorId="37EBEF01" wp14:editId="4EB9074D">
            <wp:extent cx="1295400" cy="657225"/>
            <wp:effectExtent l="0" t="0" r="0" b="9525"/>
            <wp:docPr id="5494446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657225"/>
                    </a:xfrm>
                    <a:prstGeom prst="rect">
                      <a:avLst/>
                    </a:prstGeom>
                    <a:noFill/>
                    <a:ln>
                      <a:noFill/>
                    </a:ln>
                  </pic:spPr>
                </pic:pic>
              </a:graphicData>
            </a:graphic>
          </wp:inline>
        </w:drawing>
      </w:r>
    </w:p>
    <w:p w14:paraId="4D1AB3FA" w14:textId="77777777" w:rsidR="00E67C91" w:rsidRPr="00E67C91" w:rsidRDefault="00E67C91" w:rsidP="00E67C91">
      <w:r w:rsidRPr="00E67C91">
        <w:t>线段实际上是特殊的矩形。可以理解成为某个维度为1的特殊矩形。</w:t>
      </w:r>
    </w:p>
    <w:p w14:paraId="14776E5E" w14:textId="486503C9" w:rsidR="00E67C91" w:rsidRPr="00E67C91" w:rsidRDefault="00E67C91" w:rsidP="00E67C91">
      <w:r w:rsidRPr="00E67C91">
        <w:drawing>
          <wp:inline distT="0" distB="0" distL="0" distR="0" wp14:anchorId="713CBD05" wp14:editId="6304C0CA">
            <wp:extent cx="2724150" cy="638175"/>
            <wp:effectExtent l="0" t="0" r="0" b="9525"/>
            <wp:docPr id="208658349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638175"/>
                    </a:xfrm>
                    <a:prstGeom prst="rect">
                      <a:avLst/>
                    </a:prstGeom>
                    <a:noFill/>
                    <a:ln>
                      <a:noFill/>
                    </a:ln>
                  </pic:spPr>
                </pic:pic>
              </a:graphicData>
            </a:graphic>
          </wp:inline>
        </w:drawing>
      </w:r>
    </w:p>
    <w:p w14:paraId="44D1B8E1" w14:textId="77777777" w:rsidR="00E67C91" w:rsidRPr="00E67C91" w:rsidRDefault="00E67C91" w:rsidP="00E67C91">
      <w:r w:rsidRPr="00E67C91">
        <w:t>这四个都是用来做交互的。</w:t>
      </w:r>
      <w:proofErr w:type="gramStart"/>
      <w:r w:rsidRPr="00E67C91">
        <w:t>高保证</w:t>
      </w:r>
      <w:proofErr w:type="gramEnd"/>
      <w:r w:rsidRPr="00E67C91">
        <w:t>原型图种用的较多。低保真可以不用。</w:t>
      </w:r>
    </w:p>
    <w:p w14:paraId="3CAE7A70" w14:textId="77777777" w:rsidR="00E67C91" w:rsidRPr="00E67C91" w:rsidRDefault="00E67C91" w:rsidP="00E67C91">
      <w:pPr>
        <w:rPr>
          <w:b/>
          <w:bCs/>
        </w:rPr>
      </w:pPr>
      <w:bookmarkStart w:id="2" w:name="t2"/>
      <w:bookmarkEnd w:id="2"/>
      <w:r w:rsidRPr="00E67C91">
        <w:rPr>
          <w:b/>
          <w:bCs/>
        </w:rPr>
        <w:br/>
        <w:t>三、样式设置</w:t>
      </w:r>
    </w:p>
    <w:p w14:paraId="0C9BE758" w14:textId="42F8F9A0" w:rsidR="00E67C91" w:rsidRPr="00E67C91" w:rsidRDefault="00E67C91" w:rsidP="00E67C91">
      <w:r w:rsidRPr="00E67C91">
        <w:drawing>
          <wp:inline distT="0" distB="0" distL="0" distR="0" wp14:anchorId="422C69D8" wp14:editId="630A146F">
            <wp:extent cx="5274310" cy="87630"/>
            <wp:effectExtent l="0" t="0" r="2540" b="7620"/>
            <wp:docPr id="20106566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87630"/>
                    </a:xfrm>
                    <a:prstGeom prst="rect">
                      <a:avLst/>
                    </a:prstGeom>
                    <a:noFill/>
                    <a:ln>
                      <a:noFill/>
                    </a:ln>
                  </pic:spPr>
                </pic:pic>
              </a:graphicData>
            </a:graphic>
          </wp:inline>
        </w:drawing>
      </w:r>
    </w:p>
    <w:p w14:paraId="5406C77A" w14:textId="77777777" w:rsidR="00E67C91" w:rsidRPr="00E67C91" w:rsidRDefault="00E67C91" w:rsidP="00E67C91">
      <w:r w:rsidRPr="00E67C91">
        <w:t>这是AXURE的样式栏。</w:t>
      </w:r>
    </w:p>
    <w:p w14:paraId="231F691E" w14:textId="700E2827" w:rsidR="00E67C91" w:rsidRPr="00E67C91" w:rsidRDefault="00E67C91" w:rsidP="00E67C91">
      <w:r w:rsidRPr="00E67C91">
        <w:drawing>
          <wp:inline distT="0" distB="0" distL="0" distR="0" wp14:anchorId="3CE55537" wp14:editId="1BBB007B">
            <wp:extent cx="3810000" cy="257175"/>
            <wp:effectExtent l="0" t="0" r="0" b="9525"/>
            <wp:docPr id="149842688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57175"/>
                    </a:xfrm>
                    <a:prstGeom prst="rect">
                      <a:avLst/>
                    </a:prstGeom>
                    <a:noFill/>
                    <a:ln>
                      <a:noFill/>
                    </a:ln>
                  </pic:spPr>
                </pic:pic>
              </a:graphicData>
            </a:graphic>
          </wp:inline>
        </w:drawing>
      </w:r>
    </w:p>
    <w:p w14:paraId="0710568E" w14:textId="77777777" w:rsidR="00E67C91" w:rsidRPr="00E67C91" w:rsidRDefault="00E67C91" w:rsidP="00E67C91">
      <w:r w:rsidRPr="00E67C91">
        <w:t>文本的字体设置</w:t>
      </w:r>
    </w:p>
    <w:p w14:paraId="18D530F9" w14:textId="4A43359D" w:rsidR="00E67C91" w:rsidRPr="00E67C91" w:rsidRDefault="00E67C91" w:rsidP="00E67C91">
      <w:r w:rsidRPr="00E67C91">
        <w:drawing>
          <wp:inline distT="0" distB="0" distL="0" distR="0" wp14:anchorId="4502FF57" wp14:editId="36A3F037">
            <wp:extent cx="1352550" cy="228600"/>
            <wp:effectExtent l="0" t="0" r="0" b="0"/>
            <wp:docPr id="11404416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p>
    <w:p w14:paraId="45C47A74" w14:textId="77777777" w:rsidR="00E67C91" w:rsidRPr="00E67C91" w:rsidRDefault="00E67C91" w:rsidP="00E67C91">
      <w:r w:rsidRPr="00E67C91">
        <w:t>对齐的设置</w:t>
      </w:r>
    </w:p>
    <w:p w14:paraId="1D9A7E3F" w14:textId="4847BDAE" w:rsidR="00E67C91" w:rsidRPr="00E67C91" w:rsidRDefault="00E67C91" w:rsidP="00E67C91">
      <w:r w:rsidRPr="00E67C91">
        <w:drawing>
          <wp:inline distT="0" distB="0" distL="0" distR="0" wp14:anchorId="1F0A76B6" wp14:editId="25D3C560">
            <wp:extent cx="895350" cy="247650"/>
            <wp:effectExtent l="0" t="0" r="0" b="0"/>
            <wp:docPr id="99874888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p>
    <w:p w14:paraId="4AEA0303" w14:textId="77777777" w:rsidR="00E67C91" w:rsidRPr="00E67C91" w:rsidRDefault="00E67C91" w:rsidP="00E67C91">
      <w:r w:rsidRPr="00E67C91">
        <w:t>对象填充的样式设置</w:t>
      </w:r>
    </w:p>
    <w:p w14:paraId="0E8278EA" w14:textId="1007368E" w:rsidR="00E67C91" w:rsidRPr="00E67C91" w:rsidRDefault="00E67C91" w:rsidP="00E67C91">
      <w:r w:rsidRPr="00E67C91">
        <w:drawing>
          <wp:inline distT="0" distB="0" distL="0" distR="0" wp14:anchorId="6F78F03E" wp14:editId="6A8F218E">
            <wp:extent cx="1704975" cy="238125"/>
            <wp:effectExtent l="0" t="0" r="9525" b="9525"/>
            <wp:docPr id="14316270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4975" cy="238125"/>
                    </a:xfrm>
                    <a:prstGeom prst="rect">
                      <a:avLst/>
                    </a:prstGeom>
                    <a:noFill/>
                    <a:ln>
                      <a:noFill/>
                    </a:ln>
                  </pic:spPr>
                </pic:pic>
              </a:graphicData>
            </a:graphic>
          </wp:inline>
        </w:drawing>
      </w:r>
    </w:p>
    <w:p w14:paraId="3E654EEC" w14:textId="77777777" w:rsidR="00E67C91" w:rsidRPr="00E67C91" w:rsidRDefault="00E67C91" w:rsidP="00E67C91">
      <w:r w:rsidRPr="00E67C91">
        <w:t>线段的各种效果的设置</w:t>
      </w:r>
    </w:p>
    <w:p w14:paraId="4F918A20" w14:textId="574454E4" w:rsidR="00E67C91" w:rsidRPr="00E67C91" w:rsidRDefault="00E67C91" w:rsidP="00E67C91">
      <w:r w:rsidRPr="00E67C91">
        <w:drawing>
          <wp:inline distT="0" distB="0" distL="0" distR="0" wp14:anchorId="0DA56959" wp14:editId="7CC972C1">
            <wp:extent cx="2114550" cy="219075"/>
            <wp:effectExtent l="0" t="0" r="0" b="9525"/>
            <wp:docPr id="21226389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p>
    <w:p w14:paraId="1D6CD807" w14:textId="77777777" w:rsidR="00E67C91" w:rsidRPr="00E67C91" w:rsidRDefault="00E67C91" w:rsidP="00E67C91">
      <w:r w:rsidRPr="00E67C91">
        <w:t>对象的坐标和宽高数值</w:t>
      </w:r>
    </w:p>
    <w:p w14:paraId="73A83552" w14:textId="77777777" w:rsidR="00E67C91" w:rsidRPr="00E67C91" w:rsidRDefault="00E67C91" w:rsidP="00E67C91">
      <w:r w:rsidRPr="00E67C91">
        <w:t>以上基本覆盖了99%的原型设计需要使用的样式设置。还有一些其他的不常用的样式设置，在右侧样式栏里可以找到更多的选项。</w:t>
      </w:r>
    </w:p>
    <w:p w14:paraId="17126E26" w14:textId="77777777" w:rsidR="00E67C91" w:rsidRPr="00E67C91" w:rsidRDefault="00E67C91" w:rsidP="00E67C91">
      <w:pPr>
        <w:rPr>
          <w:b/>
          <w:bCs/>
        </w:rPr>
      </w:pPr>
      <w:bookmarkStart w:id="3" w:name="t3"/>
      <w:bookmarkEnd w:id="3"/>
      <w:r w:rsidRPr="00E67C91">
        <w:rPr>
          <w:b/>
          <w:bCs/>
        </w:rPr>
        <w:br/>
      </w:r>
      <w:r w:rsidRPr="00E67C91">
        <w:rPr>
          <w:b/>
          <w:bCs/>
        </w:rPr>
        <w:br/>
        <w:t>四、交互设计</w:t>
      </w:r>
    </w:p>
    <w:p w14:paraId="391855E3" w14:textId="77777777" w:rsidR="00E67C91" w:rsidRPr="00E67C91" w:rsidRDefault="00E67C91" w:rsidP="00E67C91">
      <w:r w:rsidRPr="00E67C91">
        <w:lastRenderedPageBreak/>
        <w:br/>
        <w:t>用</w:t>
      </w:r>
      <w:proofErr w:type="spellStart"/>
      <w:r w:rsidRPr="00E67C91">
        <w:t>axure</w:t>
      </w:r>
      <w:proofErr w:type="spellEnd"/>
      <w:r w:rsidRPr="00E67C91">
        <w:t>做交互设计主要需理解它的两个方面逻辑：即</w:t>
      </w:r>
      <w:r w:rsidRPr="00E67C91">
        <w:br/>
      </w:r>
      <w:r w:rsidRPr="00E67C91">
        <w:rPr>
          <w:b/>
          <w:bCs/>
        </w:rPr>
        <w:t>事件与动作。</w:t>
      </w:r>
      <w:r w:rsidRPr="00E67C91">
        <w:br/>
      </w:r>
      <w:r w:rsidRPr="00E67C91">
        <w:rPr>
          <w:b/>
          <w:bCs/>
        </w:rPr>
        <w:t>事件：即触发机制。也就是说，在用户做什么行为的时候，触发了后面所设置的一系列动作。</w:t>
      </w:r>
      <w:r w:rsidRPr="00E67C91">
        <w:br/>
        <w:t>要想做好AXURE的交互设计，必须需要熟练掌握</w:t>
      </w:r>
      <w:proofErr w:type="spellStart"/>
      <w:r w:rsidRPr="00E67C91">
        <w:t>axure</w:t>
      </w:r>
      <w:proofErr w:type="spellEnd"/>
      <w:r w:rsidRPr="00E67C91">
        <w:t>都有哪些交互事件。只有灵活的应用这些事件，才可能快速灵活的掌握原型。</w:t>
      </w:r>
      <w:r w:rsidRPr="00E67C91">
        <w:br/>
        <w:t>、这些事件，大部分是针对鼠标的动作。另外有一些是针对元件的状态和键盘产生的动作。</w:t>
      </w:r>
    </w:p>
    <w:p w14:paraId="75A3B423" w14:textId="1955B932" w:rsidR="00E67C91" w:rsidRPr="00E67C91" w:rsidRDefault="00E67C91" w:rsidP="00E67C91">
      <w:r w:rsidRPr="00E67C91">
        <w:drawing>
          <wp:inline distT="0" distB="0" distL="0" distR="0" wp14:anchorId="1DC72153" wp14:editId="1D09BAF3">
            <wp:extent cx="2524125" cy="6734175"/>
            <wp:effectExtent l="0" t="0" r="9525" b="9525"/>
            <wp:docPr id="156903388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6734175"/>
                    </a:xfrm>
                    <a:prstGeom prst="rect">
                      <a:avLst/>
                    </a:prstGeom>
                    <a:noFill/>
                    <a:ln>
                      <a:noFill/>
                    </a:ln>
                  </pic:spPr>
                </pic:pic>
              </a:graphicData>
            </a:graphic>
          </wp:inline>
        </w:drawing>
      </w:r>
    </w:p>
    <w:p w14:paraId="24429848" w14:textId="77777777" w:rsidR="00E67C91" w:rsidRPr="00E67C91" w:rsidRDefault="00E67C91" w:rsidP="00E67C91">
      <w:r w:rsidRPr="00E67C91">
        <w:t>AXURE的所有交互事件</w:t>
      </w:r>
    </w:p>
    <w:p w14:paraId="29D8B57C" w14:textId="19D42AE1" w:rsidR="00E67C91" w:rsidRPr="00E67C91" w:rsidRDefault="00E67C91" w:rsidP="00E67C91">
      <w:r w:rsidRPr="00E67C91">
        <w:lastRenderedPageBreak/>
        <w:drawing>
          <wp:inline distT="0" distB="0" distL="0" distR="0" wp14:anchorId="7B562425" wp14:editId="14BC60A4">
            <wp:extent cx="5274310" cy="3486785"/>
            <wp:effectExtent l="0" t="0" r="2540" b="0"/>
            <wp:docPr id="3112179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p>
    <w:p w14:paraId="79B719C7" w14:textId="77777777" w:rsidR="00E67C91" w:rsidRPr="00E67C91" w:rsidRDefault="00E67C91" w:rsidP="00E67C91">
      <w:r w:rsidRPr="00E67C91">
        <w:t>交互设计管理器/用例编辑器</w:t>
      </w:r>
    </w:p>
    <w:p w14:paraId="0064EF4B" w14:textId="77777777" w:rsidR="00E67C91" w:rsidRPr="00E67C91" w:rsidRDefault="00E67C91" w:rsidP="00E67C91">
      <w:proofErr w:type="spellStart"/>
      <w:r w:rsidRPr="00E67C91">
        <w:t>axure</w:t>
      </w:r>
      <w:proofErr w:type="spellEnd"/>
      <w:r w:rsidRPr="00E67C91">
        <w:t>的所有交互设计，都是通过这个逻辑来完成的。</w:t>
      </w:r>
      <w:r w:rsidRPr="00E67C91">
        <w:br/>
        <w:t>即：设置事件</w:t>
      </w:r>
      <w:proofErr w:type="gramStart"/>
      <w:r w:rsidRPr="00E67C91">
        <w:t>》</w:t>
      </w:r>
      <w:proofErr w:type="gramEnd"/>
      <w:r w:rsidRPr="00E67C91">
        <w:t>添加动作</w:t>
      </w:r>
      <w:proofErr w:type="gramStart"/>
      <w:r w:rsidRPr="00E67C91">
        <w:t>》</w:t>
      </w:r>
      <w:proofErr w:type="gramEnd"/>
      <w:r w:rsidRPr="00E67C91">
        <w:t>设置动作的具体选项。</w:t>
      </w:r>
      <w:r w:rsidRPr="00E67C91">
        <w:br/>
        <w:t>只要理解了这个逻辑关系，也就可以进行各种复杂的交互设计效果的实现了。</w:t>
      </w:r>
    </w:p>
    <w:p w14:paraId="3B3CB76F" w14:textId="61DFE65C" w:rsidR="00E67C91" w:rsidRPr="00E67C91" w:rsidRDefault="00E67C91" w:rsidP="00E67C91">
      <w:r w:rsidRPr="00E67C91">
        <w:drawing>
          <wp:inline distT="0" distB="0" distL="0" distR="0" wp14:anchorId="32B5AC15" wp14:editId="4ED52456">
            <wp:extent cx="1028700" cy="1333500"/>
            <wp:effectExtent l="0" t="0" r="0" b="0"/>
            <wp:docPr id="14237478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28700" cy="1333500"/>
                    </a:xfrm>
                    <a:prstGeom prst="rect">
                      <a:avLst/>
                    </a:prstGeom>
                    <a:noFill/>
                    <a:ln>
                      <a:noFill/>
                    </a:ln>
                  </pic:spPr>
                </pic:pic>
              </a:graphicData>
            </a:graphic>
          </wp:inline>
        </w:drawing>
      </w:r>
    </w:p>
    <w:p w14:paraId="2355F718" w14:textId="77777777" w:rsidR="00E67C91" w:rsidRPr="00E67C91" w:rsidRDefault="00E67C91" w:rsidP="00E67C91">
      <w:r w:rsidRPr="00E67C91">
        <w:t>AXURE动作的五大类型</w:t>
      </w:r>
    </w:p>
    <w:p w14:paraId="33F50672" w14:textId="77777777" w:rsidR="00E67C91" w:rsidRPr="00E67C91" w:rsidRDefault="00E67C91" w:rsidP="00E67C91">
      <w:r w:rsidRPr="00E67C91">
        <w:t>设置了事件后，必须要设定对应的动作。如果有多个动作，则需要排列好所有已加入的动作。</w:t>
      </w:r>
      <w:r w:rsidRPr="00E67C91">
        <w:br/>
      </w:r>
      <w:r w:rsidRPr="00E67C91">
        <w:rPr>
          <w:b/>
          <w:bCs/>
        </w:rPr>
        <w:t>动作一共分为五大类，即：</w:t>
      </w:r>
    </w:p>
    <w:p w14:paraId="5A051C21" w14:textId="77777777" w:rsidR="00E67C91" w:rsidRPr="00E67C91" w:rsidRDefault="00E67C91" w:rsidP="00E67C91">
      <w:pPr>
        <w:numPr>
          <w:ilvl w:val="0"/>
          <w:numId w:val="6"/>
        </w:numPr>
      </w:pPr>
      <w:r w:rsidRPr="00E67C91">
        <w:t>链接类</w:t>
      </w:r>
    </w:p>
    <w:p w14:paraId="1114FA3A" w14:textId="77777777" w:rsidR="00E67C91" w:rsidRPr="00E67C91" w:rsidRDefault="00E67C91" w:rsidP="00E67C91">
      <w:pPr>
        <w:numPr>
          <w:ilvl w:val="0"/>
          <w:numId w:val="6"/>
        </w:numPr>
      </w:pPr>
      <w:r w:rsidRPr="00E67C91">
        <w:t>元件</w:t>
      </w:r>
    </w:p>
    <w:p w14:paraId="6CD04D8C" w14:textId="77777777" w:rsidR="00E67C91" w:rsidRPr="00E67C91" w:rsidRDefault="00E67C91" w:rsidP="00E67C91">
      <w:pPr>
        <w:numPr>
          <w:ilvl w:val="0"/>
          <w:numId w:val="6"/>
        </w:numPr>
      </w:pPr>
      <w:r w:rsidRPr="00E67C91">
        <w:t>变量</w:t>
      </w:r>
    </w:p>
    <w:p w14:paraId="0E3BE2D5" w14:textId="77777777" w:rsidR="00E67C91" w:rsidRPr="00E67C91" w:rsidRDefault="00E67C91" w:rsidP="00E67C91">
      <w:pPr>
        <w:numPr>
          <w:ilvl w:val="0"/>
          <w:numId w:val="6"/>
        </w:numPr>
      </w:pPr>
      <w:r w:rsidRPr="00E67C91">
        <w:t>中继器</w:t>
      </w:r>
    </w:p>
    <w:p w14:paraId="2A79B94E" w14:textId="77777777" w:rsidR="00E67C91" w:rsidRPr="00E67C91" w:rsidRDefault="00E67C91" w:rsidP="00E67C91">
      <w:pPr>
        <w:numPr>
          <w:ilvl w:val="0"/>
          <w:numId w:val="6"/>
        </w:numPr>
      </w:pPr>
      <w:r w:rsidRPr="00E67C91">
        <w:t>其他</w:t>
      </w:r>
    </w:p>
    <w:p w14:paraId="1AC6BA75" w14:textId="77777777" w:rsidR="00E67C91" w:rsidRPr="00E67C91" w:rsidRDefault="00E67C91" w:rsidP="00E67C91">
      <w:r w:rsidRPr="00E67C91">
        <w:rPr>
          <w:b/>
          <w:bCs/>
        </w:rPr>
        <w:t>以下是AXURE的所有动作列表：</w:t>
      </w:r>
    </w:p>
    <w:p w14:paraId="54EBDB2B" w14:textId="2B295E88" w:rsidR="00E67C91" w:rsidRPr="00E67C91" w:rsidRDefault="00E67C91" w:rsidP="00E67C91">
      <w:r w:rsidRPr="00E67C91">
        <w:lastRenderedPageBreak/>
        <w:drawing>
          <wp:inline distT="0" distB="0" distL="0" distR="0" wp14:anchorId="7E977937" wp14:editId="6AF74545">
            <wp:extent cx="2219325" cy="7496175"/>
            <wp:effectExtent l="0" t="0" r="9525" b="9525"/>
            <wp:docPr id="9686734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9325" cy="7496175"/>
                    </a:xfrm>
                    <a:prstGeom prst="rect">
                      <a:avLst/>
                    </a:prstGeom>
                    <a:noFill/>
                    <a:ln>
                      <a:noFill/>
                    </a:ln>
                  </pic:spPr>
                </pic:pic>
              </a:graphicData>
            </a:graphic>
          </wp:inline>
        </w:drawing>
      </w:r>
    </w:p>
    <w:p w14:paraId="7743D117" w14:textId="77777777" w:rsidR="00E67C91" w:rsidRPr="00E67C91" w:rsidRDefault="00E67C91" w:rsidP="00E67C91">
      <w:r w:rsidRPr="00E67C91">
        <w:t>这里面用的最多的动作，主要就是链接类和元件类。</w:t>
      </w:r>
      <w:r w:rsidRPr="00E67C91">
        <w:br/>
        <w:t>其中又</w:t>
      </w:r>
      <w:proofErr w:type="gramStart"/>
      <w:r w:rsidRPr="00E67C91">
        <w:t>数以下</w:t>
      </w:r>
      <w:proofErr w:type="gramEnd"/>
      <w:r w:rsidRPr="00E67C91">
        <w:t>几个用的频率最高：</w:t>
      </w:r>
      <w:r w:rsidRPr="00E67C91">
        <w:br/>
      </w:r>
      <w:r w:rsidRPr="00E67C91">
        <w:rPr>
          <w:b/>
          <w:bCs/>
        </w:rPr>
        <w:t>打开链接</w:t>
      </w:r>
      <w:r w:rsidRPr="00E67C91">
        <w:br/>
      </w:r>
      <w:r w:rsidRPr="00E67C91">
        <w:rPr>
          <w:b/>
          <w:bCs/>
        </w:rPr>
        <w:t>显示/隐藏</w:t>
      </w:r>
      <w:r w:rsidRPr="00E67C91">
        <w:br/>
      </w:r>
      <w:r w:rsidRPr="00E67C91">
        <w:rPr>
          <w:b/>
          <w:bCs/>
        </w:rPr>
        <w:t>设置面板状态</w:t>
      </w:r>
      <w:r w:rsidRPr="00E67C91">
        <w:br/>
        <w:t>基本上常用的原型中的交互，80%以上用的最多的就是以上三种的组合应用。</w:t>
      </w:r>
    </w:p>
    <w:sectPr w:rsidR="00E67C91" w:rsidRPr="00E67C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C88A8" w14:textId="77777777" w:rsidR="00D46619" w:rsidRDefault="00D46619" w:rsidP="00E67C91">
      <w:pPr>
        <w:rPr>
          <w:rFonts w:hint="eastAsia"/>
        </w:rPr>
      </w:pPr>
      <w:r>
        <w:separator/>
      </w:r>
    </w:p>
  </w:endnote>
  <w:endnote w:type="continuationSeparator" w:id="0">
    <w:p w14:paraId="68833F27" w14:textId="77777777" w:rsidR="00D46619" w:rsidRDefault="00D46619" w:rsidP="00E67C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2CA2D" w14:textId="77777777" w:rsidR="00D46619" w:rsidRDefault="00D46619" w:rsidP="00E67C91">
      <w:pPr>
        <w:rPr>
          <w:rFonts w:hint="eastAsia"/>
        </w:rPr>
      </w:pPr>
      <w:r>
        <w:separator/>
      </w:r>
    </w:p>
  </w:footnote>
  <w:footnote w:type="continuationSeparator" w:id="0">
    <w:p w14:paraId="6A9178DC" w14:textId="77777777" w:rsidR="00D46619" w:rsidRDefault="00D46619" w:rsidP="00E67C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07003"/>
    <w:multiLevelType w:val="multilevel"/>
    <w:tmpl w:val="F43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CD1953"/>
    <w:multiLevelType w:val="multilevel"/>
    <w:tmpl w:val="5F1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C3056"/>
    <w:multiLevelType w:val="multilevel"/>
    <w:tmpl w:val="1318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E06FA7"/>
    <w:multiLevelType w:val="multilevel"/>
    <w:tmpl w:val="7480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9E3505"/>
    <w:multiLevelType w:val="multilevel"/>
    <w:tmpl w:val="849E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BC7395"/>
    <w:multiLevelType w:val="multilevel"/>
    <w:tmpl w:val="C3CE2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0044343">
    <w:abstractNumId w:val="2"/>
  </w:num>
  <w:num w:numId="2" w16cid:durableId="985158717">
    <w:abstractNumId w:val="1"/>
  </w:num>
  <w:num w:numId="3" w16cid:durableId="122315632">
    <w:abstractNumId w:val="4"/>
  </w:num>
  <w:num w:numId="4" w16cid:durableId="608004822">
    <w:abstractNumId w:val="0"/>
  </w:num>
  <w:num w:numId="5" w16cid:durableId="1702129905">
    <w:abstractNumId w:val="3"/>
  </w:num>
  <w:num w:numId="6" w16cid:durableId="1206988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0B"/>
    <w:rsid w:val="00102FF2"/>
    <w:rsid w:val="00A06E18"/>
    <w:rsid w:val="00A16D0B"/>
    <w:rsid w:val="00AB4FD0"/>
    <w:rsid w:val="00D46619"/>
    <w:rsid w:val="00E6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E66FD"/>
  <w15:chartTrackingRefBased/>
  <w15:docId w15:val="{2B41FEDF-1266-4E3B-92F2-64C2FF0D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C91"/>
    <w:pPr>
      <w:tabs>
        <w:tab w:val="center" w:pos="4153"/>
        <w:tab w:val="right" w:pos="8306"/>
      </w:tabs>
      <w:snapToGrid w:val="0"/>
      <w:jc w:val="center"/>
    </w:pPr>
    <w:rPr>
      <w:sz w:val="18"/>
      <w:szCs w:val="18"/>
    </w:rPr>
  </w:style>
  <w:style w:type="character" w:customStyle="1" w:styleId="a4">
    <w:name w:val="页眉 字符"/>
    <w:basedOn w:val="a0"/>
    <w:link w:val="a3"/>
    <w:uiPriority w:val="99"/>
    <w:rsid w:val="00E67C91"/>
    <w:rPr>
      <w:sz w:val="18"/>
      <w:szCs w:val="18"/>
    </w:rPr>
  </w:style>
  <w:style w:type="paragraph" w:styleId="a5">
    <w:name w:val="footer"/>
    <w:basedOn w:val="a"/>
    <w:link w:val="a6"/>
    <w:uiPriority w:val="99"/>
    <w:unhideWhenUsed/>
    <w:rsid w:val="00E67C91"/>
    <w:pPr>
      <w:tabs>
        <w:tab w:val="center" w:pos="4153"/>
        <w:tab w:val="right" w:pos="8306"/>
      </w:tabs>
      <w:snapToGrid w:val="0"/>
      <w:jc w:val="left"/>
    </w:pPr>
    <w:rPr>
      <w:sz w:val="18"/>
      <w:szCs w:val="18"/>
    </w:rPr>
  </w:style>
  <w:style w:type="character" w:customStyle="1" w:styleId="a6">
    <w:name w:val="页脚 字符"/>
    <w:basedOn w:val="a0"/>
    <w:link w:val="a5"/>
    <w:uiPriority w:val="99"/>
    <w:rsid w:val="00E67C91"/>
    <w:rPr>
      <w:sz w:val="18"/>
      <w:szCs w:val="18"/>
    </w:rPr>
  </w:style>
  <w:style w:type="character" w:styleId="a7">
    <w:name w:val="Hyperlink"/>
    <w:basedOn w:val="a0"/>
    <w:uiPriority w:val="99"/>
    <w:unhideWhenUsed/>
    <w:rsid w:val="00E67C91"/>
    <w:rPr>
      <w:color w:val="467886" w:themeColor="hyperlink"/>
      <w:u w:val="single"/>
    </w:rPr>
  </w:style>
  <w:style w:type="character" w:styleId="a8">
    <w:name w:val="Unresolved Mention"/>
    <w:basedOn w:val="a0"/>
    <w:uiPriority w:val="99"/>
    <w:semiHidden/>
    <w:unhideWhenUsed/>
    <w:rsid w:val="00E67C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76544">
      <w:bodyDiv w:val="1"/>
      <w:marLeft w:val="0"/>
      <w:marRight w:val="0"/>
      <w:marTop w:val="0"/>
      <w:marBottom w:val="0"/>
      <w:divBdr>
        <w:top w:val="none" w:sz="0" w:space="0" w:color="auto"/>
        <w:left w:val="none" w:sz="0" w:space="0" w:color="auto"/>
        <w:bottom w:val="none" w:sz="0" w:space="0" w:color="auto"/>
        <w:right w:val="none" w:sz="0" w:space="0" w:color="auto"/>
      </w:divBdr>
      <w:divsChild>
        <w:div w:id="1932857128">
          <w:marLeft w:val="0"/>
          <w:marRight w:val="0"/>
          <w:marTop w:val="0"/>
          <w:marBottom w:val="0"/>
          <w:divBdr>
            <w:top w:val="none" w:sz="0" w:space="0" w:color="auto"/>
            <w:left w:val="none" w:sz="0" w:space="0" w:color="auto"/>
            <w:bottom w:val="none" w:sz="0" w:space="0" w:color="auto"/>
            <w:right w:val="none" w:sz="0" w:space="0" w:color="auto"/>
          </w:divBdr>
          <w:divsChild>
            <w:div w:id="1548371125">
              <w:marLeft w:val="0"/>
              <w:marRight w:val="0"/>
              <w:marTop w:val="0"/>
              <w:marBottom w:val="0"/>
              <w:divBdr>
                <w:top w:val="none" w:sz="0" w:space="0" w:color="auto"/>
                <w:left w:val="none" w:sz="0" w:space="0" w:color="auto"/>
                <w:bottom w:val="none" w:sz="0" w:space="0" w:color="auto"/>
                <w:right w:val="none" w:sz="0" w:space="0" w:color="auto"/>
              </w:divBdr>
            </w:div>
          </w:divsChild>
        </w:div>
        <w:div w:id="937182406">
          <w:marLeft w:val="0"/>
          <w:marRight w:val="0"/>
          <w:marTop w:val="0"/>
          <w:marBottom w:val="0"/>
          <w:divBdr>
            <w:top w:val="none" w:sz="0" w:space="0" w:color="auto"/>
            <w:left w:val="none" w:sz="0" w:space="0" w:color="auto"/>
            <w:bottom w:val="none" w:sz="0" w:space="0" w:color="auto"/>
            <w:right w:val="none" w:sz="0" w:space="0" w:color="auto"/>
          </w:divBdr>
          <w:divsChild>
            <w:div w:id="512884791">
              <w:marLeft w:val="0"/>
              <w:marRight w:val="0"/>
              <w:marTop w:val="0"/>
              <w:marBottom w:val="0"/>
              <w:divBdr>
                <w:top w:val="none" w:sz="0" w:space="0" w:color="auto"/>
                <w:left w:val="none" w:sz="0" w:space="0" w:color="auto"/>
                <w:bottom w:val="none" w:sz="0" w:space="0" w:color="auto"/>
                <w:right w:val="none" w:sz="0" w:space="0" w:color="auto"/>
              </w:divBdr>
              <w:divsChild>
                <w:div w:id="810099151">
                  <w:marLeft w:val="0"/>
                  <w:marRight w:val="0"/>
                  <w:marTop w:val="0"/>
                  <w:marBottom w:val="0"/>
                  <w:divBdr>
                    <w:top w:val="none" w:sz="0" w:space="0" w:color="auto"/>
                    <w:left w:val="none" w:sz="0" w:space="0" w:color="auto"/>
                    <w:bottom w:val="none" w:sz="0" w:space="0" w:color="auto"/>
                    <w:right w:val="none" w:sz="0" w:space="0" w:color="auto"/>
                  </w:divBdr>
                  <w:divsChild>
                    <w:div w:id="1017543193">
                      <w:marLeft w:val="0"/>
                      <w:marRight w:val="0"/>
                      <w:marTop w:val="0"/>
                      <w:marBottom w:val="0"/>
                      <w:divBdr>
                        <w:top w:val="none" w:sz="0" w:space="0" w:color="auto"/>
                        <w:left w:val="none" w:sz="0" w:space="0" w:color="auto"/>
                        <w:bottom w:val="none" w:sz="0" w:space="0" w:color="auto"/>
                        <w:right w:val="none" w:sz="0" w:space="0" w:color="auto"/>
                      </w:divBdr>
                      <w:divsChild>
                        <w:div w:id="1457523083">
                          <w:marLeft w:val="0"/>
                          <w:marRight w:val="0"/>
                          <w:marTop w:val="0"/>
                          <w:marBottom w:val="0"/>
                          <w:divBdr>
                            <w:top w:val="none" w:sz="0" w:space="0" w:color="auto"/>
                            <w:left w:val="none" w:sz="0" w:space="0" w:color="auto"/>
                            <w:bottom w:val="none" w:sz="0" w:space="0" w:color="auto"/>
                            <w:right w:val="none" w:sz="0" w:space="0" w:color="auto"/>
                          </w:divBdr>
                          <w:divsChild>
                            <w:div w:id="1095589940">
                              <w:marLeft w:val="0"/>
                              <w:marRight w:val="0"/>
                              <w:marTop w:val="0"/>
                              <w:marBottom w:val="0"/>
                              <w:divBdr>
                                <w:top w:val="none" w:sz="0" w:space="0" w:color="auto"/>
                                <w:left w:val="none" w:sz="0" w:space="0" w:color="auto"/>
                                <w:bottom w:val="none" w:sz="0" w:space="0" w:color="auto"/>
                                <w:right w:val="none" w:sz="0" w:space="0" w:color="auto"/>
                              </w:divBdr>
                            </w:div>
                          </w:divsChild>
                        </w:div>
                        <w:div w:id="58091114">
                          <w:marLeft w:val="0"/>
                          <w:marRight w:val="0"/>
                          <w:marTop w:val="0"/>
                          <w:marBottom w:val="0"/>
                          <w:divBdr>
                            <w:top w:val="none" w:sz="0" w:space="0" w:color="auto"/>
                            <w:left w:val="none" w:sz="0" w:space="0" w:color="auto"/>
                            <w:bottom w:val="none" w:sz="0" w:space="0" w:color="auto"/>
                            <w:right w:val="none" w:sz="0" w:space="0" w:color="auto"/>
                          </w:divBdr>
                          <w:divsChild>
                            <w:div w:id="655184715">
                              <w:marLeft w:val="0"/>
                              <w:marRight w:val="0"/>
                              <w:marTop w:val="0"/>
                              <w:marBottom w:val="0"/>
                              <w:divBdr>
                                <w:top w:val="none" w:sz="0" w:space="0" w:color="auto"/>
                                <w:left w:val="none" w:sz="0" w:space="0" w:color="auto"/>
                                <w:bottom w:val="none" w:sz="0" w:space="0" w:color="auto"/>
                                <w:right w:val="none" w:sz="0" w:space="0" w:color="auto"/>
                              </w:divBdr>
                            </w:div>
                          </w:divsChild>
                        </w:div>
                        <w:div w:id="1960258210">
                          <w:marLeft w:val="0"/>
                          <w:marRight w:val="0"/>
                          <w:marTop w:val="0"/>
                          <w:marBottom w:val="0"/>
                          <w:divBdr>
                            <w:top w:val="none" w:sz="0" w:space="0" w:color="auto"/>
                            <w:left w:val="none" w:sz="0" w:space="0" w:color="auto"/>
                            <w:bottom w:val="none" w:sz="0" w:space="0" w:color="auto"/>
                            <w:right w:val="none" w:sz="0" w:space="0" w:color="auto"/>
                          </w:divBdr>
                          <w:divsChild>
                            <w:div w:id="566914122">
                              <w:marLeft w:val="0"/>
                              <w:marRight w:val="0"/>
                              <w:marTop w:val="0"/>
                              <w:marBottom w:val="0"/>
                              <w:divBdr>
                                <w:top w:val="none" w:sz="0" w:space="0" w:color="auto"/>
                                <w:left w:val="none" w:sz="0" w:space="0" w:color="auto"/>
                                <w:bottom w:val="none" w:sz="0" w:space="0" w:color="auto"/>
                                <w:right w:val="none" w:sz="0" w:space="0" w:color="auto"/>
                              </w:divBdr>
                            </w:div>
                          </w:divsChild>
                        </w:div>
                        <w:div w:id="1246570228">
                          <w:marLeft w:val="0"/>
                          <w:marRight w:val="0"/>
                          <w:marTop w:val="0"/>
                          <w:marBottom w:val="0"/>
                          <w:divBdr>
                            <w:top w:val="none" w:sz="0" w:space="0" w:color="auto"/>
                            <w:left w:val="none" w:sz="0" w:space="0" w:color="auto"/>
                            <w:bottom w:val="none" w:sz="0" w:space="0" w:color="auto"/>
                            <w:right w:val="none" w:sz="0" w:space="0" w:color="auto"/>
                          </w:divBdr>
                          <w:divsChild>
                            <w:div w:id="849299383">
                              <w:marLeft w:val="0"/>
                              <w:marRight w:val="0"/>
                              <w:marTop w:val="0"/>
                              <w:marBottom w:val="0"/>
                              <w:divBdr>
                                <w:top w:val="none" w:sz="0" w:space="0" w:color="auto"/>
                                <w:left w:val="none" w:sz="0" w:space="0" w:color="auto"/>
                                <w:bottom w:val="none" w:sz="0" w:space="0" w:color="auto"/>
                                <w:right w:val="none" w:sz="0" w:space="0" w:color="auto"/>
                              </w:divBdr>
                            </w:div>
                          </w:divsChild>
                        </w:div>
                        <w:div w:id="1713770393">
                          <w:marLeft w:val="0"/>
                          <w:marRight w:val="0"/>
                          <w:marTop w:val="0"/>
                          <w:marBottom w:val="0"/>
                          <w:divBdr>
                            <w:top w:val="none" w:sz="0" w:space="0" w:color="auto"/>
                            <w:left w:val="none" w:sz="0" w:space="0" w:color="auto"/>
                            <w:bottom w:val="none" w:sz="0" w:space="0" w:color="auto"/>
                            <w:right w:val="none" w:sz="0" w:space="0" w:color="auto"/>
                          </w:divBdr>
                          <w:divsChild>
                            <w:div w:id="1944068605">
                              <w:marLeft w:val="0"/>
                              <w:marRight w:val="0"/>
                              <w:marTop w:val="0"/>
                              <w:marBottom w:val="0"/>
                              <w:divBdr>
                                <w:top w:val="none" w:sz="0" w:space="0" w:color="auto"/>
                                <w:left w:val="none" w:sz="0" w:space="0" w:color="auto"/>
                                <w:bottom w:val="none" w:sz="0" w:space="0" w:color="auto"/>
                                <w:right w:val="none" w:sz="0" w:space="0" w:color="auto"/>
                              </w:divBdr>
                            </w:div>
                          </w:divsChild>
                        </w:div>
                        <w:div w:id="742025688">
                          <w:marLeft w:val="0"/>
                          <w:marRight w:val="0"/>
                          <w:marTop w:val="0"/>
                          <w:marBottom w:val="0"/>
                          <w:divBdr>
                            <w:top w:val="none" w:sz="0" w:space="0" w:color="auto"/>
                            <w:left w:val="none" w:sz="0" w:space="0" w:color="auto"/>
                            <w:bottom w:val="none" w:sz="0" w:space="0" w:color="auto"/>
                            <w:right w:val="none" w:sz="0" w:space="0" w:color="auto"/>
                          </w:divBdr>
                          <w:divsChild>
                            <w:div w:id="1962571035">
                              <w:marLeft w:val="0"/>
                              <w:marRight w:val="0"/>
                              <w:marTop w:val="0"/>
                              <w:marBottom w:val="0"/>
                              <w:divBdr>
                                <w:top w:val="none" w:sz="0" w:space="0" w:color="auto"/>
                                <w:left w:val="none" w:sz="0" w:space="0" w:color="auto"/>
                                <w:bottom w:val="none" w:sz="0" w:space="0" w:color="auto"/>
                                <w:right w:val="none" w:sz="0" w:space="0" w:color="auto"/>
                              </w:divBdr>
                            </w:div>
                          </w:divsChild>
                        </w:div>
                        <w:div w:id="510684106">
                          <w:marLeft w:val="0"/>
                          <w:marRight w:val="0"/>
                          <w:marTop w:val="0"/>
                          <w:marBottom w:val="0"/>
                          <w:divBdr>
                            <w:top w:val="none" w:sz="0" w:space="0" w:color="auto"/>
                            <w:left w:val="none" w:sz="0" w:space="0" w:color="auto"/>
                            <w:bottom w:val="none" w:sz="0" w:space="0" w:color="auto"/>
                            <w:right w:val="none" w:sz="0" w:space="0" w:color="auto"/>
                          </w:divBdr>
                          <w:divsChild>
                            <w:div w:id="790783724">
                              <w:marLeft w:val="0"/>
                              <w:marRight w:val="0"/>
                              <w:marTop w:val="0"/>
                              <w:marBottom w:val="0"/>
                              <w:divBdr>
                                <w:top w:val="none" w:sz="0" w:space="0" w:color="auto"/>
                                <w:left w:val="none" w:sz="0" w:space="0" w:color="auto"/>
                                <w:bottom w:val="none" w:sz="0" w:space="0" w:color="auto"/>
                                <w:right w:val="none" w:sz="0" w:space="0" w:color="auto"/>
                              </w:divBdr>
                            </w:div>
                          </w:divsChild>
                        </w:div>
                        <w:div w:id="1365209528">
                          <w:marLeft w:val="0"/>
                          <w:marRight w:val="0"/>
                          <w:marTop w:val="0"/>
                          <w:marBottom w:val="0"/>
                          <w:divBdr>
                            <w:top w:val="none" w:sz="0" w:space="0" w:color="auto"/>
                            <w:left w:val="none" w:sz="0" w:space="0" w:color="auto"/>
                            <w:bottom w:val="none" w:sz="0" w:space="0" w:color="auto"/>
                            <w:right w:val="none" w:sz="0" w:space="0" w:color="auto"/>
                          </w:divBdr>
                          <w:divsChild>
                            <w:div w:id="1099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129653">
      <w:bodyDiv w:val="1"/>
      <w:marLeft w:val="0"/>
      <w:marRight w:val="0"/>
      <w:marTop w:val="0"/>
      <w:marBottom w:val="0"/>
      <w:divBdr>
        <w:top w:val="none" w:sz="0" w:space="0" w:color="auto"/>
        <w:left w:val="none" w:sz="0" w:space="0" w:color="auto"/>
        <w:bottom w:val="none" w:sz="0" w:space="0" w:color="auto"/>
        <w:right w:val="none" w:sz="0" w:space="0" w:color="auto"/>
      </w:divBdr>
      <w:divsChild>
        <w:div w:id="1102454674">
          <w:marLeft w:val="0"/>
          <w:marRight w:val="0"/>
          <w:marTop w:val="0"/>
          <w:marBottom w:val="0"/>
          <w:divBdr>
            <w:top w:val="none" w:sz="0" w:space="0" w:color="auto"/>
            <w:left w:val="none" w:sz="0" w:space="0" w:color="auto"/>
            <w:bottom w:val="none" w:sz="0" w:space="0" w:color="auto"/>
            <w:right w:val="none" w:sz="0" w:space="0" w:color="auto"/>
          </w:divBdr>
          <w:divsChild>
            <w:div w:id="1418139298">
              <w:marLeft w:val="0"/>
              <w:marRight w:val="0"/>
              <w:marTop w:val="0"/>
              <w:marBottom w:val="0"/>
              <w:divBdr>
                <w:top w:val="none" w:sz="0" w:space="0" w:color="auto"/>
                <w:left w:val="none" w:sz="0" w:space="0" w:color="auto"/>
                <w:bottom w:val="none" w:sz="0" w:space="0" w:color="auto"/>
                <w:right w:val="none" w:sz="0" w:space="0" w:color="auto"/>
              </w:divBdr>
            </w:div>
          </w:divsChild>
        </w:div>
        <w:div w:id="637342524">
          <w:marLeft w:val="0"/>
          <w:marRight w:val="0"/>
          <w:marTop w:val="0"/>
          <w:marBottom w:val="0"/>
          <w:divBdr>
            <w:top w:val="none" w:sz="0" w:space="0" w:color="auto"/>
            <w:left w:val="none" w:sz="0" w:space="0" w:color="auto"/>
            <w:bottom w:val="none" w:sz="0" w:space="0" w:color="auto"/>
            <w:right w:val="none" w:sz="0" w:space="0" w:color="auto"/>
          </w:divBdr>
          <w:divsChild>
            <w:div w:id="878202350">
              <w:marLeft w:val="0"/>
              <w:marRight w:val="0"/>
              <w:marTop w:val="0"/>
              <w:marBottom w:val="0"/>
              <w:divBdr>
                <w:top w:val="none" w:sz="0" w:space="0" w:color="auto"/>
                <w:left w:val="none" w:sz="0" w:space="0" w:color="auto"/>
                <w:bottom w:val="none" w:sz="0" w:space="0" w:color="auto"/>
                <w:right w:val="none" w:sz="0" w:space="0" w:color="auto"/>
              </w:divBdr>
              <w:divsChild>
                <w:div w:id="1670212026">
                  <w:marLeft w:val="0"/>
                  <w:marRight w:val="0"/>
                  <w:marTop w:val="0"/>
                  <w:marBottom w:val="0"/>
                  <w:divBdr>
                    <w:top w:val="none" w:sz="0" w:space="0" w:color="auto"/>
                    <w:left w:val="none" w:sz="0" w:space="0" w:color="auto"/>
                    <w:bottom w:val="none" w:sz="0" w:space="0" w:color="auto"/>
                    <w:right w:val="none" w:sz="0" w:space="0" w:color="auto"/>
                  </w:divBdr>
                  <w:divsChild>
                    <w:div w:id="1362708921">
                      <w:marLeft w:val="0"/>
                      <w:marRight w:val="0"/>
                      <w:marTop w:val="0"/>
                      <w:marBottom w:val="0"/>
                      <w:divBdr>
                        <w:top w:val="none" w:sz="0" w:space="0" w:color="auto"/>
                        <w:left w:val="none" w:sz="0" w:space="0" w:color="auto"/>
                        <w:bottom w:val="none" w:sz="0" w:space="0" w:color="auto"/>
                        <w:right w:val="none" w:sz="0" w:space="0" w:color="auto"/>
                      </w:divBdr>
                      <w:divsChild>
                        <w:div w:id="334311994">
                          <w:marLeft w:val="0"/>
                          <w:marRight w:val="0"/>
                          <w:marTop w:val="0"/>
                          <w:marBottom w:val="0"/>
                          <w:divBdr>
                            <w:top w:val="none" w:sz="0" w:space="0" w:color="auto"/>
                            <w:left w:val="none" w:sz="0" w:space="0" w:color="auto"/>
                            <w:bottom w:val="none" w:sz="0" w:space="0" w:color="auto"/>
                            <w:right w:val="none" w:sz="0" w:space="0" w:color="auto"/>
                          </w:divBdr>
                          <w:divsChild>
                            <w:div w:id="593365797">
                              <w:marLeft w:val="0"/>
                              <w:marRight w:val="0"/>
                              <w:marTop w:val="0"/>
                              <w:marBottom w:val="0"/>
                              <w:divBdr>
                                <w:top w:val="none" w:sz="0" w:space="0" w:color="auto"/>
                                <w:left w:val="none" w:sz="0" w:space="0" w:color="auto"/>
                                <w:bottom w:val="none" w:sz="0" w:space="0" w:color="auto"/>
                                <w:right w:val="none" w:sz="0" w:space="0" w:color="auto"/>
                              </w:divBdr>
                            </w:div>
                          </w:divsChild>
                        </w:div>
                        <w:div w:id="256792061">
                          <w:marLeft w:val="0"/>
                          <w:marRight w:val="0"/>
                          <w:marTop w:val="0"/>
                          <w:marBottom w:val="0"/>
                          <w:divBdr>
                            <w:top w:val="none" w:sz="0" w:space="0" w:color="auto"/>
                            <w:left w:val="none" w:sz="0" w:space="0" w:color="auto"/>
                            <w:bottom w:val="none" w:sz="0" w:space="0" w:color="auto"/>
                            <w:right w:val="none" w:sz="0" w:space="0" w:color="auto"/>
                          </w:divBdr>
                          <w:divsChild>
                            <w:div w:id="1695768176">
                              <w:marLeft w:val="0"/>
                              <w:marRight w:val="0"/>
                              <w:marTop w:val="0"/>
                              <w:marBottom w:val="0"/>
                              <w:divBdr>
                                <w:top w:val="none" w:sz="0" w:space="0" w:color="auto"/>
                                <w:left w:val="none" w:sz="0" w:space="0" w:color="auto"/>
                                <w:bottom w:val="none" w:sz="0" w:space="0" w:color="auto"/>
                                <w:right w:val="none" w:sz="0" w:space="0" w:color="auto"/>
                              </w:divBdr>
                            </w:div>
                          </w:divsChild>
                        </w:div>
                        <w:div w:id="1974672612">
                          <w:marLeft w:val="0"/>
                          <w:marRight w:val="0"/>
                          <w:marTop w:val="0"/>
                          <w:marBottom w:val="0"/>
                          <w:divBdr>
                            <w:top w:val="none" w:sz="0" w:space="0" w:color="auto"/>
                            <w:left w:val="none" w:sz="0" w:space="0" w:color="auto"/>
                            <w:bottom w:val="none" w:sz="0" w:space="0" w:color="auto"/>
                            <w:right w:val="none" w:sz="0" w:space="0" w:color="auto"/>
                          </w:divBdr>
                          <w:divsChild>
                            <w:div w:id="2117677336">
                              <w:marLeft w:val="0"/>
                              <w:marRight w:val="0"/>
                              <w:marTop w:val="0"/>
                              <w:marBottom w:val="0"/>
                              <w:divBdr>
                                <w:top w:val="none" w:sz="0" w:space="0" w:color="auto"/>
                                <w:left w:val="none" w:sz="0" w:space="0" w:color="auto"/>
                                <w:bottom w:val="none" w:sz="0" w:space="0" w:color="auto"/>
                                <w:right w:val="none" w:sz="0" w:space="0" w:color="auto"/>
                              </w:divBdr>
                            </w:div>
                          </w:divsChild>
                        </w:div>
                        <w:div w:id="1574661331">
                          <w:marLeft w:val="0"/>
                          <w:marRight w:val="0"/>
                          <w:marTop w:val="0"/>
                          <w:marBottom w:val="0"/>
                          <w:divBdr>
                            <w:top w:val="none" w:sz="0" w:space="0" w:color="auto"/>
                            <w:left w:val="none" w:sz="0" w:space="0" w:color="auto"/>
                            <w:bottom w:val="none" w:sz="0" w:space="0" w:color="auto"/>
                            <w:right w:val="none" w:sz="0" w:space="0" w:color="auto"/>
                          </w:divBdr>
                          <w:divsChild>
                            <w:div w:id="1513956137">
                              <w:marLeft w:val="0"/>
                              <w:marRight w:val="0"/>
                              <w:marTop w:val="0"/>
                              <w:marBottom w:val="0"/>
                              <w:divBdr>
                                <w:top w:val="none" w:sz="0" w:space="0" w:color="auto"/>
                                <w:left w:val="none" w:sz="0" w:space="0" w:color="auto"/>
                                <w:bottom w:val="none" w:sz="0" w:space="0" w:color="auto"/>
                                <w:right w:val="none" w:sz="0" w:space="0" w:color="auto"/>
                              </w:divBdr>
                            </w:div>
                          </w:divsChild>
                        </w:div>
                        <w:div w:id="484667827">
                          <w:marLeft w:val="0"/>
                          <w:marRight w:val="0"/>
                          <w:marTop w:val="0"/>
                          <w:marBottom w:val="0"/>
                          <w:divBdr>
                            <w:top w:val="none" w:sz="0" w:space="0" w:color="auto"/>
                            <w:left w:val="none" w:sz="0" w:space="0" w:color="auto"/>
                            <w:bottom w:val="none" w:sz="0" w:space="0" w:color="auto"/>
                            <w:right w:val="none" w:sz="0" w:space="0" w:color="auto"/>
                          </w:divBdr>
                          <w:divsChild>
                            <w:div w:id="355934321">
                              <w:marLeft w:val="0"/>
                              <w:marRight w:val="0"/>
                              <w:marTop w:val="0"/>
                              <w:marBottom w:val="0"/>
                              <w:divBdr>
                                <w:top w:val="none" w:sz="0" w:space="0" w:color="auto"/>
                                <w:left w:val="none" w:sz="0" w:space="0" w:color="auto"/>
                                <w:bottom w:val="none" w:sz="0" w:space="0" w:color="auto"/>
                                <w:right w:val="none" w:sz="0" w:space="0" w:color="auto"/>
                              </w:divBdr>
                            </w:div>
                          </w:divsChild>
                        </w:div>
                        <w:div w:id="1623806098">
                          <w:marLeft w:val="0"/>
                          <w:marRight w:val="0"/>
                          <w:marTop w:val="0"/>
                          <w:marBottom w:val="0"/>
                          <w:divBdr>
                            <w:top w:val="none" w:sz="0" w:space="0" w:color="auto"/>
                            <w:left w:val="none" w:sz="0" w:space="0" w:color="auto"/>
                            <w:bottom w:val="none" w:sz="0" w:space="0" w:color="auto"/>
                            <w:right w:val="none" w:sz="0" w:space="0" w:color="auto"/>
                          </w:divBdr>
                          <w:divsChild>
                            <w:div w:id="2104834234">
                              <w:marLeft w:val="0"/>
                              <w:marRight w:val="0"/>
                              <w:marTop w:val="0"/>
                              <w:marBottom w:val="0"/>
                              <w:divBdr>
                                <w:top w:val="none" w:sz="0" w:space="0" w:color="auto"/>
                                <w:left w:val="none" w:sz="0" w:space="0" w:color="auto"/>
                                <w:bottom w:val="none" w:sz="0" w:space="0" w:color="auto"/>
                                <w:right w:val="none" w:sz="0" w:space="0" w:color="auto"/>
                              </w:divBdr>
                            </w:div>
                          </w:divsChild>
                        </w:div>
                        <w:div w:id="1818959745">
                          <w:marLeft w:val="0"/>
                          <w:marRight w:val="0"/>
                          <w:marTop w:val="0"/>
                          <w:marBottom w:val="0"/>
                          <w:divBdr>
                            <w:top w:val="none" w:sz="0" w:space="0" w:color="auto"/>
                            <w:left w:val="none" w:sz="0" w:space="0" w:color="auto"/>
                            <w:bottom w:val="none" w:sz="0" w:space="0" w:color="auto"/>
                            <w:right w:val="none" w:sz="0" w:space="0" w:color="auto"/>
                          </w:divBdr>
                          <w:divsChild>
                            <w:div w:id="332757260">
                              <w:marLeft w:val="0"/>
                              <w:marRight w:val="0"/>
                              <w:marTop w:val="0"/>
                              <w:marBottom w:val="0"/>
                              <w:divBdr>
                                <w:top w:val="none" w:sz="0" w:space="0" w:color="auto"/>
                                <w:left w:val="none" w:sz="0" w:space="0" w:color="auto"/>
                                <w:bottom w:val="none" w:sz="0" w:space="0" w:color="auto"/>
                                <w:right w:val="none" w:sz="0" w:space="0" w:color="auto"/>
                              </w:divBdr>
                            </w:div>
                          </w:divsChild>
                        </w:div>
                        <w:div w:id="43993399">
                          <w:marLeft w:val="0"/>
                          <w:marRight w:val="0"/>
                          <w:marTop w:val="0"/>
                          <w:marBottom w:val="0"/>
                          <w:divBdr>
                            <w:top w:val="none" w:sz="0" w:space="0" w:color="auto"/>
                            <w:left w:val="none" w:sz="0" w:space="0" w:color="auto"/>
                            <w:bottom w:val="none" w:sz="0" w:space="0" w:color="auto"/>
                            <w:right w:val="none" w:sz="0" w:space="0" w:color="auto"/>
                          </w:divBdr>
                          <w:divsChild>
                            <w:div w:id="6120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240</Words>
  <Characters>1373</Characters>
  <Application>Microsoft Office Word</Application>
  <DocSecurity>0</DocSecurity>
  <Lines>11</Lines>
  <Paragraphs>3</Paragraphs>
  <ScaleCrop>false</ScaleCrop>
  <Company/>
  <LinksUpToDate>false</LinksUpToDate>
  <CharactersWithSpaces>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文英 郑</dc:creator>
  <cp:keywords/>
  <dc:description/>
  <cp:lastModifiedBy>文英 郑</cp:lastModifiedBy>
  <cp:revision>2</cp:revision>
  <dcterms:created xsi:type="dcterms:W3CDTF">2024-11-08T03:29:00Z</dcterms:created>
  <dcterms:modified xsi:type="dcterms:W3CDTF">2024-11-08T04:13:00Z</dcterms:modified>
</cp:coreProperties>
</file>