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25DF9" w14:textId="51A36481" w:rsidR="00EF0E41" w:rsidRPr="000739C4" w:rsidRDefault="00855124" w:rsidP="00956230">
      <w:pPr>
        <w:widowControl/>
        <w:jc w:val="center"/>
        <w:outlineLvl w:val="0"/>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t>第一章</w:t>
      </w:r>
      <w:r w:rsidRPr="000739C4">
        <w:rPr>
          <w:rFonts w:ascii="Times New Roman" w:eastAsia="標楷體" w:hAnsi="Times New Roman" w:hint="eastAsia"/>
          <w:b/>
          <w:bCs/>
          <w:color w:val="000000" w:themeColor="text1"/>
          <w:sz w:val="40"/>
          <w:szCs w:val="40"/>
        </w:rPr>
        <w:t xml:space="preserve"> </w:t>
      </w:r>
      <w:r w:rsidR="000838D1" w:rsidRPr="000739C4">
        <w:rPr>
          <w:rFonts w:ascii="Times New Roman" w:eastAsia="標楷體" w:hAnsi="Times New Roman" w:hint="eastAsia"/>
          <w:b/>
          <w:bCs/>
          <w:color w:val="000000" w:themeColor="text1"/>
          <w:sz w:val="40"/>
          <w:szCs w:val="40"/>
        </w:rPr>
        <w:t>緒論</w:t>
      </w:r>
    </w:p>
    <w:p w14:paraId="3C9E7032" w14:textId="77777777" w:rsidR="004816C7" w:rsidRPr="000739C4" w:rsidRDefault="008D7033" w:rsidP="004816C7">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1.1</w:t>
      </w:r>
      <w:r w:rsidR="000838D1" w:rsidRPr="000739C4">
        <w:rPr>
          <w:rFonts w:ascii="Times New Roman" w:eastAsia="標楷體" w:hAnsi="Times New Roman" w:hint="eastAsia"/>
          <w:b/>
          <w:bCs/>
          <w:color w:val="000000" w:themeColor="text1"/>
          <w:sz w:val="32"/>
          <w:szCs w:val="32"/>
        </w:rPr>
        <w:t>研究背景</w:t>
      </w:r>
      <w:r w:rsidR="00E06E0C" w:rsidRPr="000739C4">
        <w:rPr>
          <w:rFonts w:ascii="Times New Roman" w:eastAsia="標楷體" w:hAnsi="Times New Roman" w:hint="eastAsia"/>
          <w:b/>
          <w:bCs/>
          <w:color w:val="000000" w:themeColor="text1"/>
          <w:sz w:val="32"/>
          <w:szCs w:val="32"/>
        </w:rPr>
        <w:t>與動機</w:t>
      </w:r>
    </w:p>
    <w:p w14:paraId="2F2FF16E" w14:textId="1A600AFB" w:rsidR="009B4DC2" w:rsidRPr="000739C4" w:rsidRDefault="008E1EA4" w:rsidP="00EE3075">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自</w:t>
      </w:r>
      <w:r w:rsidRPr="000739C4">
        <w:rPr>
          <w:rFonts w:ascii="Times New Roman" w:eastAsia="標楷體" w:hAnsi="Times New Roman" w:hint="eastAsia"/>
          <w:color w:val="000000" w:themeColor="text1"/>
          <w:szCs w:val="24"/>
        </w:rPr>
        <w:t>2009</w:t>
      </w:r>
      <w:r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日的「雙</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」購物節開始，中國的大型電子商務平台，如</w:t>
      </w:r>
      <w:proofErr w:type="gramStart"/>
      <w:r w:rsidR="00633CAE" w:rsidRPr="000739C4">
        <w:rPr>
          <w:rFonts w:ascii="Times New Roman" w:eastAsia="標楷體" w:hAnsi="Times New Roman" w:hint="eastAsia"/>
          <w:color w:val="000000" w:themeColor="text1"/>
          <w:szCs w:val="24"/>
        </w:rPr>
        <w:t>天貓</w:t>
      </w:r>
      <w:r w:rsidRPr="000739C4">
        <w:rPr>
          <w:rFonts w:ascii="Times New Roman" w:eastAsia="標楷體" w:hAnsi="Times New Roman" w:hint="eastAsia"/>
          <w:color w:val="000000" w:themeColor="text1"/>
          <w:szCs w:val="24"/>
        </w:rPr>
        <w:t>、</w:t>
      </w:r>
      <w:r w:rsidR="00633CAE" w:rsidRPr="000739C4">
        <w:rPr>
          <w:rFonts w:ascii="Times New Roman" w:eastAsia="標楷體" w:hAnsi="Times New Roman" w:hint="eastAsia"/>
          <w:color w:val="000000" w:themeColor="text1"/>
          <w:szCs w:val="24"/>
        </w:rPr>
        <w:t>京東以及</w:t>
      </w:r>
      <w:r w:rsidRPr="000739C4">
        <w:rPr>
          <w:rFonts w:ascii="Times New Roman" w:eastAsia="標楷體" w:hAnsi="Times New Roman" w:hint="eastAsia"/>
          <w:color w:val="000000" w:themeColor="text1"/>
          <w:szCs w:val="24"/>
        </w:rPr>
        <w:t>淘寶</w:t>
      </w:r>
      <w:proofErr w:type="gramEnd"/>
      <w:r w:rsidRPr="000739C4">
        <w:rPr>
          <w:rFonts w:ascii="Times New Roman" w:eastAsia="標楷體" w:hAnsi="Times New Roman" w:hint="eastAsia"/>
          <w:color w:val="000000" w:themeColor="text1"/>
          <w:szCs w:val="24"/>
        </w:rPr>
        <w:t>等，利用這個節日舉辦大規模商業促銷活動，旨在激發消費者的購買慾望並提高銷售額。這一促銷活動使得「雙</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」購物節成為中國互聯網電商企業最大規模的商業推廣活動。</w:t>
      </w:r>
      <w:r w:rsidR="009B4DC2" w:rsidRPr="000739C4">
        <w:rPr>
          <w:rFonts w:ascii="Times New Roman" w:eastAsia="標楷體" w:hAnsi="Times New Roman" w:hint="eastAsia"/>
          <w:color w:val="000000" w:themeColor="text1"/>
          <w:szCs w:val="24"/>
        </w:rPr>
        <w:t>。</w:t>
      </w:r>
    </w:p>
    <w:p w14:paraId="75B0E42E" w14:textId="6C06A8D3" w:rsidR="00FE4101" w:rsidRPr="000739C4" w:rsidRDefault="00FE4101" w:rsidP="00777B0E">
      <w:pPr>
        <w:autoSpaceDE w:val="0"/>
        <w:autoSpaceDN w:val="0"/>
        <w:adjustRightInd w:val="0"/>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企業行之有年的行銷策略，</w:t>
      </w:r>
      <w:proofErr w:type="gramStart"/>
      <w:r w:rsidRPr="000739C4">
        <w:rPr>
          <w:rFonts w:ascii="Times New Roman" w:eastAsia="標楷體" w:hAnsi="Times New Roman" w:hint="eastAsia"/>
          <w:color w:val="000000" w:themeColor="text1"/>
          <w:szCs w:val="24"/>
        </w:rPr>
        <w:t>最</w:t>
      </w:r>
      <w:proofErr w:type="gramEnd"/>
      <w:r w:rsidRPr="000739C4">
        <w:rPr>
          <w:rFonts w:ascii="Times New Roman" w:eastAsia="標楷體" w:hAnsi="Times New Roman" w:hint="eastAsia"/>
          <w:color w:val="000000" w:themeColor="text1"/>
          <w:szCs w:val="24"/>
        </w:rPr>
        <w:t>經典的莫過於</w:t>
      </w:r>
      <w:proofErr w:type="gramStart"/>
      <w:r w:rsidR="008E1EA4" w:rsidRPr="000739C4">
        <w:rPr>
          <w:rFonts w:ascii="Times New Roman" w:eastAsia="標楷體" w:hAnsi="Times New Roman" w:hint="eastAsia"/>
          <w:color w:val="000000" w:themeColor="text1"/>
          <w:szCs w:val="24"/>
        </w:rPr>
        <w:t>1960</w:t>
      </w:r>
      <w:proofErr w:type="gramEnd"/>
      <w:r w:rsidR="008E1EA4" w:rsidRPr="000739C4">
        <w:rPr>
          <w:rFonts w:ascii="Times New Roman" w:eastAsia="標楷體" w:hAnsi="Times New Roman" w:hint="eastAsia"/>
          <w:color w:val="000000" w:themeColor="text1"/>
          <w:szCs w:val="24"/>
        </w:rPr>
        <w:t>年代初，</w:t>
      </w:r>
      <w:r w:rsidRPr="000739C4">
        <w:rPr>
          <w:rFonts w:ascii="Times New Roman" w:eastAsia="標楷體" w:hAnsi="Times New Roman" w:hint="eastAsia"/>
          <w:color w:val="000000" w:themeColor="text1"/>
          <w:szCs w:val="24"/>
        </w:rPr>
        <w:t>由</w:t>
      </w:r>
      <w:r w:rsidR="008068EC" w:rsidRPr="000739C4">
        <w:rPr>
          <w:rFonts w:ascii="Times New Roman" w:eastAsia="標楷體" w:hAnsi="Times New Roman" w:hint="eastAsia"/>
          <w:color w:val="000000" w:themeColor="text1"/>
          <w:szCs w:val="24"/>
        </w:rPr>
        <w:t>尤金·傑洛姆·麥卡錫</w:t>
      </w:r>
      <w:r w:rsidR="008068EC" w:rsidRPr="000739C4">
        <w:rPr>
          <w:rFonts w:ascii="Times New Roman" w:eastAsia="標楷體" w:hAnsi="Times New Roman" w:hint="eastAsia"/>
          <w:color w:val="000000" w:themeColor="text1"/>
          <w:szCs w:val="24"/>
        </w:rPr>
        <w:t>(</w:t>
      </w:r>
      <w:r w:rsidR="008068EC" w:rsidRPr="000739C4">
        <w:rPr>
          <w:rFonts w:ascii="Times New Roman" w:eastAsia="標楷體" w:hAnsi="Times New Roman"/>
          <w:color w:val="000000" w:themeColor="text1"/>
          <w:szCs w:val="24"/>
        </w:rPr>
        <w:t>Eugene Jerome McCarthy)</w:t>
      </w:r>
      <w:r w:rsidR="00815E36" w:rsidRPr="000739C4">
        <w:rPr>
          <w:rFonts w:ascii="Times New Roman" w:eastAsia="標楷體" w:hAnsi="Times New Roman" w:hint="eastAsia"/>
          <w:color w:val="000000" w:themeColor="text1"/>
          <w:szCs w:val="24"/>
        </w:rPr>
        <w:t>所</w:t>
      </w:r>
      <w:r w:rsidR="008E1EA4" w:rsidRPr="000739C4">
        <w:rPr>
          <w:rFonts w:ascii="Times New Roman" w:eastAsia="標楷體" w:hAnsi="Times New Roman" w:hint="eastAsia"/>
          <w:color w:val="000000" w:themeColor="text1"/>
          <w:szCs w:val="24"/>
        </w:rPr>
        <w:t>提出</w:t>
      </w:r>
      <w:r w:rsidR="00815E36" w:rsidRPr="000739C4">
        <w:rPr>
          <w:rFonts w:ascii="Times New Roman" w:eastAsia="標楷體" w:hAnsi="Times New Roman" w:hint="eastAsia"/>
          <w:color w:val="000000" w:themeColor="text1"/>
          <w:szCs w:val="24"/>
        </w:rPr>
        <w:t>的</w:t>
      </w:r>
      <w:r w:rsidR="008068EC" w:rsidRPr="000739C4">
        <w:rPr>
          <w:rFonts w:ascii="Times New Roman" w:eastAsia="標楷體" w:hAnsi="Times New Roman" w:hint="eastAsia"/>
          <w:color w:val="000000" w:themeColor="text1"/>
          <w:szCs w:val="24"/>
        </w:rPr>
        <w:t>。他在</w:t>
      </w:r>
      <w:proofErr w:type="gramStart"/>
      <w:r w:rsidR="008068EC" w:rsidRPr="000739C4">
        <w:rPr>
          <w:rFonts w:ascii="Times New Roman" w:eastAsia="標楷體" w:hAnsi="Times New Roman" w:hint="eastAsia"/>
          <w:color w:val="000000" w:themeColor="text1"/>
          <w:szCs w:val="24"/>
        </w:rPr>
        <w:t>《</w:t>
      </w:r>
      <w:proofErr w:type="gramEnd"/>
      <w:r w:rsidR="008068EC" w:rsidRPr="000739C4">
        <w:rPr>
          <w:rFonts w:ascii="Times New Roman" w:eastAsia="標楷體" w:hAnsi="Times New Roman" w:hint="eastAsia"/>
          <w:color w:val="000000" w:themeColor="text1"/>
          <w:szCs w:val="24"/>
        </w:rPr>
        <w:t>基礎行銷：一個管理取向</w:t>
      </w:r>
      <w:proofErr w:type="gramStart"/>
      <w:r w:rsidR="008068EC" w:rsidRPr="000739C4">
        <w:rPr>
          <w:rFonts w:ascii="Times New Roman" w:eastAsia="標楷體" w:hAnsi="Times New Roman" w:hint="eastAsia"/>
          <w:color w:val="000000" w:themeColor="text1"/>
          <w:szCs w:val="24"/>
        </w:rPr>
        <w:t>》（</w:t>
      </w:r>
      <w:proofErr w:type="gramEnd"/>
      <w:r w:rsidR="008068EC" w:rsidRPr="000739C4">
        <w:rPr>
          <w:rFonts w:ascii="Times New Roman" w:eastAsia="標楷體" w:hAnsi="Times New Roman" w:hint="eastAsia"/>
          <w:color w:val="000000" w:themeColor="text1"/>
          <w:szCs w:val="24"/>
        </w:rPr>
        <w:t>Basic Marketing: A Managerial Approach</w:t>
      </w:r>
      <w:r w:rsidR="008068EC" w:rsidRPr="000739C4">
        <w:rPr>
          <w:rFonts w:ascii="Times New Roman" w:eastAsia="標楷體" w:hAnsi="Times New Roman" w:hint="eastAsia"/>
          <w:color w:val="000000" w:themeColor="text1"/>
          <w:szCs w:val="24"/>
        </w:rPr>
        <w:t>）</w:t>
      </w:r>
      <w:r w:rsidR="00E31DA9" w:rsidRPr="000739C4">
        <w:rPr>
          <w:rFonts w:ascii="Times New Roman" w:eastAsia="標楷體" w:hAnsi="Times New Roman" w:hint="eastAsia"/>
          <w:color w:val="000000" w:themeColor="text1"/>
          <w:szCs w:val="24"/>
        </w:rPr>
        <w:t>著作</w:t>
      </w:r>
      <w:r w:rsidR="008068EC" w:rsidRPr="000739C4">
        <w:rPr>
          <w:rFonts w:ascii="Times New Roman" w:eastAsia="標楷體" w:hAnsi="Times New Roman" w:hint="eastAsia"/>
          <w:color w:val="000000" w:themeColor="text1"/>
          <w:szCs w:val="24"/>
        </w:rPr>
        <w:t>中首次提出了這個</w:t>
      </w:r>
      <w:r w:rsidR="00E31DA9" w:rsidRPr="000739C4">
        <w:rPr>
          <w:rFonts w:ascii="Times New Roman" w:eastAsia="標楷體" w:hAnsi="Times New Roman" w:hint="eastAsia"/>
          <w:color w:val="000000" w:themeColor="text1"/>
          <w:szCs w:val="24"/>
        </w:rPr>
        <w:t>4P</w:t>
      </w:r>
      <w:r w:rsidR="008068EC" w:rsidRPr="000739C4">
        <w:rPr>
          <w:rFonts w:ascii="Times New Roman" w:eastAsia="標楷體" w:hAnsi="Times New Roman" w:hint="eastAsia"/>
          <w:color w:val="000000" w:themeColor="text1"/>
          <w:szCs w:val="24"/>
        </w:rPr>
        <w:t>理論，</w:t>
      </w:r>
      <w:proofErr w:type="gramStart"/>
      <w:r w:rsidR="00CD2A6D" w:rsidRPr="000739C4">
        <w:rPr>
          <w:rFonts w:ascii="Times New Roman" w:eastAsia="標楷體" w:hAnsi="Times New Roman" w:hint="eastAsia"/>
          <w:color w:val="000000" w:themeColor="text1"/>
          <w:szCs w:val="24"/>
        </w:rPr>
        <w:t>其</w:t>
      </w:r>
      <w:r w:rsidR="008068EC" w:rsidRPr="000739C4">
        <w:rPr>
          <w:rFonts w:ascii="Times New Roman" w:eastAsia="標楷體" w:hAnsi="Times New Roman" w:hint="eastAsia"/>
          <w:color w:val="000000" w:themeColor="text1"/>
          <w:szCs w:val="24"/>
        </w:rPr>
        <w:t>將產品</w:t>
      </w:r>
      <w:r w:rsidR="008068EC" w:rsidRPr="000739C4">
        <w:rPr>
          <w:rFonts w:ascii="Times New Roman" w:eastAsia="標楷體" w:hAnsi="Times New Roman" w:hint="eastAsia"/>
          <w:color w:val="000000" w:themeColor="text1"/>
          <w:szCs w:val="24"/>
        </w:rPr>
        <w:t>(</w:t>
      </w:r>
      <w:proofErr w:type="gramEnd"/>
      <w:r w:rsidR="008068EC" w:rsidRPr="000739C4">
        <w:rPr>
          <w:rFonts w:ascii="Times New Roman" w:eastAsia="標楷體" w:hAnsi="Times New Roman"/>
          <w:color w:val="000000" w:themeColor="text1"/>
          <w:szCs w:val="24"/>
        </w:rPr>
        <w:t>Product)</w:t>
      </w:r>
      <w:r w:rsidR="008068EC" w:rsidRPr="000739C4">
        <w:rPr>
          <w:rFonts w:ascii="Times New Roman" w:eastAsia="標楷體" w:hAnsi="Times New Roman" w:hint="eastAsia"/>
          <w:color w:val="000000" w:themeColor="text1"/>
          <w:szCs w:val="24"/>
        </w:rPr>
        <w:t>、價格</w:t>
      </w:r>
      <w:r w:rsidR="008068EC" w:rsidRPr="000739C4">
        <w:rPr>
          <w:rFonts w:ascii="Times New Roman" w:eastAsia="標楷體" w:hAnsi="Times New Roman" w:hint="eastAsia"/>
          <w:color w:val="000000" w:themeColor="text1"/>
          <w:szCs w:val="24"/>
        </w:rPr>
        <w:t>(</w:t>
      </w:r>
      <w:r w:rsidR="008068EC" w:rsidRPr="000739C4">
        <w:rPr>
          <w:rFonts w:ascii="Times New Roman" w:eastAsia="標楷體" w:hAnsi="Times New Roman"/>
          <w:color w:val="000000" w:themeColor="text1"/>
          <w:szCs w:val="24"/>
        </w:rPr>
        <w:t>Price)</w:t>
      </w:r>
      <w:r w:rsidR="008068EC" w:rsidRPr="000739C4">
        <w:rPr>
          <w:rFonts w:ascii="Times New Roman" w:eastAsia="標楷體" w:hAnsi="Times New Roman" w:hint="eastAsia"/>
          <w:color w:val="000000" w:themeColor="text1"/>
          <w:szCs w:val="24"/>
        </w:rPr>
        <w:t>、推廣</w:t>
      </w:r>
      <w:r w:rsidR="008068EC" w:rsidRPr="000739C4">
        <w:rPr>
          <w:rFonts w:ascii="Times New Roman" w:eastAsia="標楷體" w:hAnsi="Times New Roman" w:hint="eastAsia"/>
          <w:color w:val="000000" w:themeColor="text1"/>
          <w:szCs w:val="24"/>
        </w:rPr>
        <w:t>(</w:t>
      </w:r>
      <w:r w:rsidR="008068EC" w:rsidRPr="000739C4">
        <w:rPr>
          <w:rFonts w:ascii="Times New Roman" w:eastAsia="標楷體" w:hAnsi="Times New Roman"/>
          <w:color w:val="000000" w:themeColor="text1"/>
          <w:szCs w:val="24"/>
        </w:rPr>
        <w:t>Promotion)</w:t>
      </w:r>
      <w:r w:rsidR="008068EC" w:rsidRPr="000739C4">
        <w:rPr>
          <w:rFonts w:ascii="Times New Roman" w:eastAsia="標楷體" w:hAnsi="Times New Roman" w:hint="eastAsia"/>
          <w:color w:val="000000" w:themeColor="text1"/>
          <w:szCs w:val="24"/>
        </w:rPr>
        <w:t>和通路</w:t>
      </w:r>
      <w:r w:rsidR="008068EC" w:rsidRPr="000739C4">
        <w:rPr>
          <w:rFonts w:ascii="Times New Roman" w:eastAsia="標楷體" w:hAnsi="Times New Roman" w:hint="eastAsia"/>
          <w:color w:val="000000" w:themeColor="text1"/>
          <w:szCs w:val="24"/>
        </w:rPr>
        <w:t>(</w:t>
      </w:r>
      <w:r w:rsidR="008068EC" w:rsidRPr="000739C4">
        <w:rPr>
          <w:rFonts w:ascii="Times New Roman" w:eastAsia="標楷體" w:hAnsi="Times New Roman"/>
          <w:color w:val="000000" w:themeColor="text1"/>
          <w:szCs w:val="24"/>
        </w:rPr>
        <w:t>Place)</w:t>
      </w:r>
      <w:r w:rsidR="008068EC" w:rsidRPr="000739C4">
        <w:rPr>
          <w:rFonts w:ascii="Times New Roman" w:eastAsia="標楷體" w:hAnsi="Times New Roman" w:hint="eastAsia"/>
          <w:color w:val="000000" w:themeColor="text1"/>
          <w:szCs w:val="24"/>
        </w:rPr>
        <w:t>列為有效行銷策略的四個關鍵要素。麥卡錫的</w:t>
      </w:r>
      <w:r w:rsidR="008068EC" w:rsidRPr="000739C4">
        <w:rPr>
          <w:rFonts w:ascii="Times New Roman" w:eastAsia="標楷體" w:hAnsi="Times New Roman" w:hint="eastAsia"/>
          <w:color w:val="000000" w:themeColor="text1"/>
          <w:szCs w:val="24"/>
        </w:rPr>
        <w:t>4P</w:t>
      </w:r>
      <w:r w:rsidR="008068EC" w:rsidRPr="000739C4">
        <w:rPr>
          <w:rFonts w:ascii="Times New Roman" w:eastAsia="標楷體" w:hAnsi="Times New Roman" w:hint="eastAsia"/>
          <w:color w:val="000000" w:themeColor="text1"/>
          <w:szCs w:val="24"/>
        </w:rPr>
        <w:t>理論為後來的行銷學和實務提供了重要的基礎，成為了行銷管理的經典模型之一。</w:t>
      </w:r>
      <w:r w:rsidRPr="000739C4">
        <w:rPr>
          <w:rFonts w:ascii="Times New Roman" w:eastAsia="標楷體" w:hAnsi="Times New Roman" w:hint="eastAsia"/>
          <w:color w:val="000000" w:themeColor="text1"/>
          <w:szCs w:val="24"/>
        </w:rPr>
        <w:t>隨著網路時代蓬勃發展，大數據當道的時代，消費者資料蒐集回溯與預測更具便利性，大數據與行銷結合，已經不是新鮮事</w:t>
      </w:r>
      <w:r w:rsidR="00EB4026" w:rsidRPr="000739C4">
        <w:rPr>
          <w:rFonts w:ascii="Times New Roman" w:eastAsia="標楷體" w:hAnsi="Times New Roman" w:hint="eastAsia"/>
          <w:color w:val="000000" w:themeColor="text1"/>
          <w:szCs w:val="24"/>
        </w:rPr>
        <w:t>。</w:t>
      </w:r>
      <w:r w:rsidR="00B928D4" w:rsidRPr="000739C4">
        <w:rPr>
          <w:rFonts w:ascii="Times New Roman" w:eastAsia="標楷體" w:hAnsi="Times New Roman"/>
          <w:color w:val="000000" w:themeColor="text1"/>
          <w:szCs w:val="24"/>
        </w:rPr>
        <w:t xml:space="preserve"> </w:t>
      </w:r>
    </w:p>
    <w:p w14:paraId="7904A99A" w14:textId="0E24D091" w:rsidR="00EE3075" w:rsidRPr="000739C4" w:rsidRDefault="00815E36" w:rsidP="00777B0E">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隨著網際網路的普及和行動購物的興起，消費者的購買行為正在逐漸改變。在激烈競爭的電子商務平台市場中，如何不斷創新並透過多種行銷手法影響消費者的購物決策，以實現更多訂單成為一個巨大的挑戰。近年來，電商平台透過推出各種節日活動和行銷策略取得了巨大成功，同時也在這種節日環境和高額行銷投入的影響下，消費者更容易受到衝動購買的誘因影響。本章節的內容是對整體研究的概括性陳述，包括研究的背景和動機、研究問題和目的以及研究流程等方面的介紹。</w:t>
      </w:r>
    </w:p>
    <w:p w14:paraId="0A9D372E" w14:textId="77777777" w:rsidR="00FF5436" w:rsidRPr="000739C4" w:rsidRDefault="00FF5436" w:rsidP="00336610">
      <w:pPr>
        <w:spacing w:line="360" w:lineRule="auto"/>
        <w:rPr>
          <w:rFonts w:ascii="Times New Roman" w:eastAsia="標楷體" w:hAnsi="Times New Roman"/>
          <w:color w:val="000000" w:themeColor="text1"/>
          <w:szCs w:val="24"/>
        </w:rPr>
      </w:pPr>
    </w:p>
    <w:p w14:paraId="206F077D" w14:textId="76F0D6C9" w:rsidR="004816C7" w:rsidRPr="000739C4" w:rsidRDefault="004816C7" w:rsidP="000E77FA">
      <w:pPr>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t>1.1.1</w:t>
      </w:r>
      <w:r w:rsidRPr="000739C4">
        <w:rPr>
          <w:rFonts w:ascii="Times New Roman" w:eastAsia="標楷體" w:hAnsi="Times New Roman" w:hint="eastAsia"/>
          <w:b/>
          <w:bCs/>
          <w:color w:val="000000" w:themeColor="text1"/>
          <w:sz w:val="28"/>
          <w:szCs w:val="28"/>
        </w:rPr>
        <w:t>線上購物的蓬勃發展</w:t>
      </w:r>
    </w:p>
    <w:p w14:paraId="5A8470C7" w14:textId="2D2082B8" w:rsidR="008F0816" w:rsidRPr="000739C4" w:rsidRDefault="00815E36" w:rsidP="00EB4026">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根據資策會產業情報研究所（</w:t>
      </w:r>
      <w:r w:rsidRPr="000739C4">
        <w:rPr>
          <w:rFonts w:ascii="Times New Roman" w:eastAsia="標楷體" w:hAnsi="Times New Roman" w:hint="eastAsia"/>
          <w:color w:val="000000" w:themeColor="text1"/>
          <w:szCs w:val="24"/>
        </w:rPr>
        <w:t>Market Intelligence &amp; Consulting Institute, MIC</w:t>
      </w:r>
      <w:r w:rsidRPr="000739C4">
        <w:rPr>
          <w:rFonts w:ascii="Times New Roman" w:eastAsia="標楷體" w:hAnsi="Times New Roman" w:hint="eastAsia"/>
          <w:color w:val="000000" w:themeColor="text1"/>
          <w:szCs w:val="24"/>
        </w:rPr>
        <w:t>）在</w:t>
      </w:r>
      <w:r w:rsidRPr="000739C4">
        <w:rPr>
          <w:rFonts w:ascii="Times New Roman" w:eastAsia="標楷體" w:hAnsi="Times New Roman" w:hint="eastAsia"/>
          <w:color w:val="000000" w:themeColor="text1"/>
          <w:szCs w:val="24"/>
        </w:rPr>
        <w:t>2021</w:t>
      </w:r>
      <w:r w:rsidRPr="000739C4">
        <w:rPr>
          <w:rFonts w:ascii="Times New Roman" w:eastAsia="標楷體" w:hAnsi="Times New Roman" w:hint="eastAsia"/>
          <w:color w:val="000000" w:themeColor="text1"/>
          <w:szCs w:val="24"/>
        </w:rPr>
        <w:t>年所公布的零售電商消費者行為調查，結果顯示高達</w:t>
      </w:r>
      <w:r w:rsidRPr="000739C4">
        <w:rPr>
          <w:rFonts w:ascii="Times New Roman" w:eastAsia="標楷體" w:hAnsi="Times New Roman" w:hint="eastAsia"/>
          <w:color w:val="000000" w:themeColor="text1"/>
          <w:szCs w:val="24"/>
        </w:rPr>
        <w:t>90%</w:t>
      </w:r>
      <w:r w:rsidRPr="000739C4">
        <w:rPr>
          <w:rFonts w:ascii="Times New Roman" w:eastAsia="標楷體" w:hAnsi="Times New Roman" w:hint="eastAsia"/>
          <w:color w:val="000000" w:themeColor="text1"/>
          <w:szCs w:val="24"/>
        </w:rPr>
        <w:t>的消費者最常在綜合型電商平台上進行網購。其中，三大</w:t>
      </w:r>
      <w:r w:rsidRPr="000739C4">
        <w:rPr>
          <w:rFonts w:ascii="Times New Roman" w:eastAsia="標楷體" w:hAnsi="Times New Roman" w:hint="eastAsia"/>
          <w:color w:val="000000" w:themeColor="text1"/>
          <w:szCs w:val="24"/>
        </w:rPr>
        <w:t>B2C</w:t>
      </w:r>
      <w:r w:rsidRPr="000739C4">
        <w:rPr>
          <w:rFonts w:ascii="Times New Roman" w:eastAsia="標楷體" w:hAnsi="Times New Roman" w:hint="eastAsia"/>
          <w:color w:val="000000" w:themeColor="text1"/>
          <w:szCs w:val="24"/>
        </w:rPr>
        <w:t>平台的黏著度最高，依序為蝦皮</w:t>
      </w:r>
      <w:r w:rsidRPr="000739C4">
        <w:rPr>
          <w:rFonts w:ascii="Times New Roman" w:eastAsia="標楷體" w:hAnsi="Times New Roman" w:hint="eastAsia"/>
          <w:color w:val="000000" w:themeColor="text1"/>
          <w:szCs w:val="24"/>
        </w:rPr>
        <w:t>24h</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61%</w:t>
      </w:r>
      <w:r w:rsidRPr="000739C4">
        <w:rPr>
          <w:rFonts w:ascii="Times New Roman" w:eastAsia="標楷體" w:hAnsi="Times New Roman" w:hint="eastAsia"/>
          <w:color w:val="000000" w:themeColor="text1"/>
          <w:szCs w:val="24"/>
        </w:rPr>
        <w:t>）、</w:t>
      </w:r>
      <w:proofErr w:type="spellStart"/>
      <w:r w:rsidR="003D21F0" w:rsidRPr="000739C4">
        <w:rPr>
          <w:rFonts w:ascii="Times New Roman" w:eastAsia="標楷體" w:hAnsi="Times New Roman" w:hint="eastAsia"/>
          <w:color w:val="000000" w:themeColor="text1"/>
          <w:szCs w:val="24"/>
        </w:rPr>
        <w:t>m</w:t>
      </w:r>
      <w:r w:rsidR="0038609D" w:rsidRPr="000739C4">
        <w:rPr>
          <w:rFonts w:ascii="Times New Roman" w:eastAsia="標楷體" w:hAnsi="Times New Roman" w:hint="eastAsia"/>
          <w:color w:val="000000" w:themeColor="text1"/>
          <w:szCs w:val="24"/>
        </w:rPr>
        <w:t>omo</w:t>
      </w:r>
      <w:proofErr w:type="spellEnd"/>
      <w:r w:rsidRPr="000739C4">
        <w:rPr>
          <w:rFonts w:ascii="Times New Roman" w:eastAsia="標楷體" w:hAnsi="Times New Roman" w:hint="eastAsia"/>
          <w:color w:val="000000" w:themeColor="text1"/>
          <w:szCs w:val="24"/>
        </w:rPr>
        <w:lastRenderedPageBreak/>
        <w:t>購物（</w:t>
      </w:r>
      <w:r w:rsidRPr="000739C4">
        <w:rPr>
          <w:rFonts w:ascii="Times New Roman" w:eastAsia="標楷體" w:hAnsi="Times New Roman" w:hint="eastAsia"/>
          <w:color w:val="000000" w:themeColor="text1"/>
          <w:szCs w:val="24"/>
        </w:rPr>
        <w:t>59%</w:t>
      </w:r>
      <w:r w:rsidRPr="000739C4">
        <w:rPr>
          <w:rFonts w:ascii="Times New Roman" w:eastAsia="標楷體" w:hAnsi="Times New Roman" w:hint="eastAsia"/>
          <w:color w:val="000000" w:themeColor="text1"/>
          <w:szCs w:val="24"/>
        </w:rPr>
        <w:t>）和</w:t>
      </w:r>
      <w:proofErr w:type="spellStart"/>
      <w:r w:rsidRPr="000739C4">
        <w:rPr>
          <w:rFonts w:ascii="Times New Roman" w:eastAsia="標楷體" w:hAnsi="Times New Roman" w:hint="eastAsia"/>
          <w:color w:val="000000" w:themeColor="text1"/>
          <w:szCs w:val="24"/>
        </w:rPr>
        <w:t>PChome</w:t>
      </w:r>
      <w:proofErr w:type="spellEnd"/>
      <w:r w:rsidRPr="000739C4">
        <w:rPr>
          <w:rFonts w:ascii="Times New Roman" w:eastAsia="標楷體" w:hAnsi="Times New Roman" w:hint="eastAsia"/>
          <w:color w:val="000000" w:themeColor="text1"/>
          <w:szCs w:val="24"/>
        </w:rPr>
        <w:t xml:space="preserve"> 24h</w:t>
      </w:r>
      <w:r w:rsidRPr="000739C4">
        <w:rPr>
          <w:rFonts w:ascii="Times New Roman" w:eastAsia="標楷體" w:hAnsi="Times New Roman" w:hint="eastAsia"/>
          <w:color w:val="000000" w:themeColor="text1"/>
          <w:szCs w:val="24"/>
        </w:rPr>
        <w:t>購物（</w:t>
      </w:r>
      <w:r w:rsidRPr="000739C4">
        <w:rPr>
          <w:rFonts w:ascii="Times New Roman" w:eastAsia="標楷體" w:hAnsi="Times New Roman" w:hint="eastAsia"/>
          <w:color w:val="000000" w:themeColor="text1"/>
          <w:szCs w:val="24"/>
        </w:rPr>
        <w:t>43%</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如表</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。在這些平台中，蝦皮最受女性消費者的青睞，而男性則偏好在</w:t>
      </w:r>
      <w:proofErr w:type="spellStart"/>
      <w:r w:rsidR="003D21F0" w:rsidRPr="000739C4">
        <w:rPr>
          <w:rFonts w:ascii="Times New Roman" w:eastAsia="標楷體" w:hAnsi="Times New Roman" w:hint="eastAsia"/>
          <w:color w:val="000000" w:themeColor="text1"/>
          <w:szCs w:val="24"/>
        </w:rPr>
        <w:t>momo</w:t>
      </w:r>
      <w:proofErr w:type="spellEnd"/>
      <w:r w:rsidRPr="000739C4">
        <w:rPr>
          <w:rFonts w:ascii="Times New Roman" w:eastAsia="標楷體" w:hAnsi="Times New Roman" w:hint="eastAsia"/>
          <w:color w:val="000000" w:themeColor="text1"/>
          <w:szCs w:val="24"/>
        </w:rPr>
        <w:t>購物上進行網購。隨著行動裝置、網路和</w:t>
      </w:r>
      <w:r w:rsidRPr="000739C4">
        <w:rPr>
          <w:rFonts w:ascii="Times New Roman" w:eastAsia="標楷體" w:hAnsi="Times New Roman" w:hint="eastAsia"/>
          <w:color w:val="000000" w:themeColor="text1"/>
          <w:szCs w:val="24"/>
        </w:rPr>
        <w:t>3C</w:t>
      </w:r>
      <w:r w:rsidRPr="000739C4">
        <w:rPr>
          <w:rFonts w:ascii="Times New Roman" w:eastAsia="標楷體" w:hAnsi="Times New Roman" w:hint="eastAsia"/>
          <w:color w:val="000000" w:themeColor="text1"/>
          <w:szCs w:val="24"/>
        </w:rPr>
        <w:t>產品的蓬勃發展，根據同樣來自資策會</w:t>
      </w:r>
      <w:r w:rsidRPr="000739C4">
        <w:rPr>
          <w:rFonts w:ascii="Times New Roman" w:eastAsia="標楷體" w:hAnsi="Times New Roman" w:hint="eastAsia"/>
          <w:color w:val="000000" w:themeColor="text1"/>
          <w:szCs w:val="24"/>
        </w:rPr>
        <w:t>MIC</w:t>
      </w:r>
      <w:r w:rsidRPr="000739C4">
        <w:rPr>
          <w:rFonts w:ascii="Times New Roman" w:eastAsia="標楷體" w:hAnsi="Times New Roman" w:hint="eastAsia"/>
          <w:color w:val="000000" w:themeColor="text1"/>
          <w:szCs w:val="24"/>
        </w:rPr>
        <w:t>的調查，</w:t>
      </w:r>
      <w:r w:rsidRPr="000739C4">
        <w:rPr>
          <w:rFonts w:ascii="Times New Roman" w:eastAsia="標楷體" w:hAnsi="Times New Roman" w:hint="eastAsia"/>
          <w:color w:val="000000" w:themeColor="text1"/>
          <w:szCs w:val="24"/>
        </w:rPr>
        <w:t>92%</w:t>
      </w:r>
      <w:r w:rsidRPr="000739C4">
        <w:rPr>
          <w:rFonts w:ascii="Times New Roman" w:eastAsia="標楷體" w:hAnsi="Times New Roman" w:hint="eastAsia"/>
          <w:color w:val="000000" w:themeColor="text1"/>
          <w:szCs w:val="24"/>
        </w:rPr>
        <w:t>的消費者已經形成了行動購物的習慣。在這些行動購物中，最受消費者喜愛的網購平台應用程式是蝦皮購物（</w:t>
      </w:r>
      <w:r w:rsidRPr="000739C4">
        <w:rPr>
          <w:rFonts w:ascii="Times New Roman" w:eastAsia="標楷體" w:hAnsi="Times New Roman" w:hint="eastAsia"/>
          <w:color w:val="000000" w:themeColor="text1"/>
          <w:szCs w:val="24"/>
        </w:rPr>
        <w:t>64%</w:t>
      </w:r>
      <w:r w:rsidRPr="000739C4">
        <w:rPr>
          <w:rFonts w:ascii="Times New Roman" w:eastAsia="標楷體" w:hAnsi="Times New Roman" w:hint="eastAsia"/>
          <w:color w:val="000000" w:themeColor="text1"/>
          <w:szCs w:val="24"/>
        </w:rPr>
        <w:t>），其次是</w:t>
      </w:r>
      <w:proofErr w:type="spellStart"/>
      <w:r w:rsidR="003D21F0" w:rsidRPr="000739C4">
        <w:rPr>
          <w:rFonts w:ascii="Times New Roman" w:eastAsia="標楷體" w:hAnsi="Times New Roman" w:hint="eastAsia"/>
          <w:color w:val="000000" w:themeColor="text1"/>
          <w:szCs w:val="24"/>
        </w:rPr>
        <w:t>momo</w:t>
      </w:r>
      <w:proofErr w:type="spellEnd"/>
      <w:r w:rsidRPr="000739C4">
        <w:rPr>
          <w:rFonts w:ascii="Times New Roman" w:eastAsia="標楷體" w:hAnsi="Times New Roman" w:hint="eastAsia"/>
          <w:color w:val="000000" w:themeColor="text1"/>
          <w:szCs w:val="24"/>
        </w:rPr>
        <w:t>購物（</w:t>
      </w:r>
      <w:r w:rsidRPr="000739C4">
        <w:rPr>
          <w:rFonts w:ascii="Times New Roman" w:eastAsia="標楷體" w:hAnsi="Times New Roman" w:hint="eastAsia"/>
          <w:color w:val="000000" w:themeColor="text1"/>
          <w:szCs w:val="24"/>
        </w:rPr>
        <w:t>40%</w:t>
      </w:r>
      <w:r w:rsidRPr="000739C4">
        <w:rPr>
          <w:rFonts w:ascii="Times New Roman" w:eastAsia="標楷體" w:hAnsi="Times New Roman" w:hint="eastAsia"/>
          <w:color w:val="000000" w:themeColor="text1"/>
          <w:szCs w:val="24"/>
        </w:rPr>
        <w:t>）、</w:t>
      </w:r>
      <w:proofErr w:type="spellStart"/>
      <w:r w:rsidRPr="000739C4">
        <w:rPr>
          <w:rFonts w:ascii="Times New Roman" w:eastAsia="標楷體" w:hAnsi="Times New Roman" w:hint="eastAsia"/>
          <w:color w:val="000000" w:themeColor="text1"/>
          <w:szCs w:val="24"/>
        </w:rPr>
        <w:t>PChome</w:t>
      </w:r>
      <w:proofErr w:type="spellEnd"/>
      <w:r w:rsidRPr="000739C4">
        <w:rPr>
          <w:rFonts w:ascii="Times New Roman" w:eastAsia="標楷體" w:hAnsi="Times New Roman" w:hint="eastAsia"/>
          <w:color w:val="000000" w:themeColor="text1"/>
          <w:szCs w:val="24"/>
        </w:rPr>
        <w:t xml:space="preserve"> 24h</w:t>
      </w:r>
      <w:r w:rsidRPr="000739C4">
        <w:rPr>
          <w:rFonts w:ascii="Times New Roman" w:eastAsia="標楷體" w:hAnsi="Times New Roman" w:hint="eastAsia"/>
          <w:color w:val="000000" w:themeColor="text1"/>
          <w:szCs w:val="24"/>
        </w:rPr>
        <w:t>購物（</w:t>
      </w:r>
      <w:r w:rsidRPr="000739C4">
        <w:rPr>
          <w:rFonts w:ascii="Times New Roman" w:eastAsia="標楷體" w:hAnsi="Times New Roman" w:hint="eastAsia"/>
          <w:color w:val="000000" w:themeColor="text1"/>
          <w:szCs w:val="24"/>
        </w:rPr>
        <w:t>27%</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Yahoo</w:t>
      </w:r>
      <w:r w:rsidRPr="000739C4">
        <w:rPr>
          <w:rFonts w:ascii="Times New Roman" w:eastAsia="標楷體" w:hAnsi="Times New Roman" w:hint="eastAsia"/>
          <w:color w:val="000000" w:themeColor="text1"/>
          <w:szCs w:val="24"/>
        </w:rPr>
        <w:t>購物中心（</w:t>
      </w:r>
      <w:r w:rsidRPr="000739C4">
        <w:rPr>
          <w:rFonts w:ascii="Times New Roman" w:eastAsia="標楷體" w:hAnsi="Times New Roman" w:hint="eastAsia"/>
          <w:color w:val="000000" w:themeColor="text1"/>
          <w:szCs w:val="24"/>
        </w:rPr>
        <w:t>14%</w:t>
      </w:r>
      <w:r w:rsidRPr="000739C4">
        <w:rPr>
          <w:rFonts w:ascii="Times New Roman" w:eastAsia="標楷體" w:hAnsi="Times New Roman" w:hint="eastAsia"/>
          <w:color w:val="000000" w:themeColor="text1"/>
          <w:szCs w:val="24"/>
        </w:rPr>
        <w:t>）和</w:t>
      </w:r>
      <w:proofErr w:type="spellStart"/>
      <w:r w:rsidRPr="000739C4">
        <w:rPr>
          <w:rFonts w:ascii="Times New Roman" w:eastAsia="標楷體" w:hAnsi="Times New Roman" w:hint="eastAsia"/>
          <w:color w:val="000000" w:themeColor="text1"/>
          <w:szCs w:val="24"/>
        </w:rPr>
        <w:t>PChome</w:t>
      </w:r>
      <w:proofErr w:type="spellEnd"/>
      <w:r w:rsidRPr="000739C4">
        <w:rPr>
          <w:rFonts w:ascii="Times New Roman" w:eastAsia="標楷體" w:hAnsi="Times New Roman" w:hint="eastAsia"/>
          <w:color w:val="000000" w:themeColor="text1"/>
          <w:szCs w:val="24"/>
        </w:rPr>
        <w:t>商店街（</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如表</w:t>
      </w:r>
      <w:r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。以上是根據</w:t>
      </w:r>
      <w:r w:rsidRPr="000739C4">
        <w:rPr>
          <w:rFonts w:ascii="Times New Roman" w:eastAsia="標楷體" w:hAnsi="Times New Roman" w:hint="eastAsia"/>
          <w:color w:val="000000" w:themeColor="text1"/>
          <w:szCs w:val="24"/>
        </w:rPr>
        <w:t>MIC</w:t>
      </w:r>
      <w:r w:rsidRPr="000739C4">
        <w:rPr>
          <w:rFonts w:ascii="Times New Roman" w:eastAsia="標楷體" w:hAnsi="Times New Roman" w:hint="eastAsia"/>
          <w:color w:val="000000" w:themeColor="text1"/>
          <w:szCs w:val="24"/>
        </w:rPr>
        <w:t>的調查結果整理的消費者行為資訊，顯示綜合型電商平台在消費者中的普及度和行動購物的盛行。</w:t>
      </w:r>
    </w:p>
    <w:p w14:paraId="14964D73" w14:textId="37233E83" w:rsidR="000E77FA" w:rsidRPr="000739C4" w:rsidRDefault="000E77FA" w:rsidP="000E77FA">
      <w:pPr>
        <w:pStyle w:val="ad"/>
        <w:jc w:val="center"/>
        <w:rPr>
          <w:rFonts w:ascii="Times New Roman" w:eastAsia="標楷體" w:hAnsi="Times New Roman"/>
          <w:color w:val="000000" w:themeColor="text1"/>
          <w:sz w:val="24"/>
          <w:szCs w:val="32"/>
        </w:rPr>
      </w:pPr>
      <w:r w:rsidRPr="000739C4">
        <w:rPr>
          <w:rFonts w:ascii="Times New Roman" w:eastAsia="標楷體" w:hAnsi="Times New Roman" w:hint="eastAsia"/>
          <w:color w:val="000000" w:themeColor="text1"/>
          <w:sz w:val="24"/>
          <w:szCs w:val="24"/>
        </w:rPr>
        <w:t>表</w:t>
      </w:r>
      <w:r w:rsidR="0070022E" w:rsidRPr="000739C4">
        <w:rPr>
          <w:rFonts w:ascii="Times New Roman" w:eastAsia="標楷體" w:hAnsi="Times New Roman" w:hint="eastAsia"/>
          <w:color w:val="000000" w:themeColor="text1"/>
          <w:sz w:val="24"/>
          <w:szCs w:val="24"/>
        </w:rPr>
        <w:t>1</w:t>
      </w:r>
      <w:r w:rsidRPr="000739C4">
        <w:rPr>
          <w:rFonts w:ascii="Times New Roman" w:eastAsia="標楷體" w:hAnsi="Times New Roman" w:hint="eastAsia"/>
          <w:color w:val="000000" w:themeColor="text1"/>
          <w:sz w:val="24"/>
          <w:szCs w:val="24"/>
        </w:rPr>
        <w:t>.</w:t>
      </w:r>
      <w:r w:rsidR="0038609D" w:rsidRPr="000739C4">
        <w:rPr>
          <w:rFonts w:ascii="Times New Roman" w:eastAsia="標楷體" w:hAnsi="Times New Roman" w:hint="eastAsia"/>
          <w:color w:val="000000" w:themeColor="text1"/>
          <w:sz w:val="24"/>
          <w:szCs w:val="24"/>
        </w:rPr>
        <w:t>1</w:t>
      </w:r>
      <w:r w:rsidR="0038609D" w:rsidRPr="000739C4">
        <w:rPr>
          <w:rFonts w:ascii="Times New Roman" w:eastAsia="標楷體" w:hAnsi="Times New Roman"/>
          <w:color w:val="000000" w:themeColor="text1"/>
          <w:sz w:val="24"/>
          <w:szCs w:val="24"/>
        </w:rPr>
        <w:t xml:space="preserve"> </w:t>
      </w:r>
      <w:r w:rsidRPr="000739C4">
        <w:rPr>
          <w:rFonts w:ascii="Times New Roman" w:eastAsia="標楷體" w:hAnsi="Times New Roman" w:hint="eastAsia"/>
          <w:color w:val="000000" w:themeColor="text1"/>
          <w:sz w:val="24"/>
          <w:szCs w:val="24"/>
        </w:rPr>
        <w:t>消費者在綜合型電商平台網購率</w:t>
      </w:r>
    </w:p>
    <w:tbl>
      <w:tblPr>
        <w:tblStyle w:val="af0"/>
        <w:tblW w:w="0" w:type="auto"/>
        <w:tblLook w:val="04A0" w:firstRow="1" w:lastRow="0" w:firstColumn="1" w:lastColumn="0" w:noHBand="0" w:noVBand="1"/>
      </w:tblPr>
      <w:tblGrid>
        <w:gridCol w:w="4148"/>
        <w:gridCol w:w="4778"/>
      </w:tblGrid>
      <w:tr w:rsidR="000739C4" w:rsidRPr="000739C4" w14:paraId="09E1E588" w14:textId="77777777" w:rsidTr="00815E36">
        <w:tc>
          <w:tcPr>
            <w:tcW w:w="4148" w:type="dxa"/>
          </w:tcPr>
          <w:p w14:paraId="7DF18C70" w14:textId="77777777" w:rsidR="00B928D4" w:rsidRPr="000739C4" w:rsidRDefault="00B928D4"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購物平台</w:t>
            </w:r>
          </w:p>
        </w:tc>
        <w:tc>
          <w:tcPr>
            <w:tcW w:w="4778" w:type="dxa"/>
          </w:tcPr>
          <w:p w14:paraId="36A598C1" w14:textId="77777777" w:rsidR="00B928D4" w:rsidRPr="000739C4" w:rsidRDefault="00B928D4" w:rsidP="00E31DA9">
            <w:pPr>
              <w:spacing w:line="360" w:lineRule="auto"/>
              <w:jc w:val="center"/>
              <w:rPr>
                <w:rFonts w:ascii="Times New Roman" w:eastAsia="標楷體" w:hAnsi="Times New Roman"/>
                <w:color w:val="000000" w:themeColor="text1"/>
                <w:szCs w:val="24"/>
              </w:rPr>
            </w:pPr>
            <w:proofErr w:type="gramStart"/>
            <w:r w:rsidRPr="000739C4">
              <w:rPr>
                <w:rFonts w:ascii="Times New Roman" w:eastAsia="標楷體" w:hAnsi="Times New Roman" w:hint="eastAsia"/>
                <w:color w:val="000000" w:themeColor="text1"/>
                <w:szCs w:val="24"/>
              </w:rPr>
              <w:t>網購率</w:t>
            </w:r>
            <w:proofErr w:type="gramEnd"/>
          </w:p>
        </w:tc>
      </w:tr>
      <w:tr w:rsidR="000739C4" w:rsidRPr="000739C4" w14:paraId="22EBAF44" w14:textId="77777777" w:rsidTr="00815E36">
        <w:tc>
          <w:tcPr>
            <w:tcW w:w="4148" w:type="dxa"/>
          </w:tcPr>
          <w:p w14:paraId="3A2F3579" w14:textId="77777777" w:rsidR="00B928D4" w:rsidRPr="000739C4" w:rsidRDefault="00B928D4"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蝦皮</w:t>
            </w:r>
            <w:r w:rsidRPr="000739C4">
              <w:rPr>
                <w:rFonts w:ascii="Times New Roman" w:eastAsia="標楷體" w:hAnsi="Times New Roman" w:hint="eastAsia"/>
                <w:color w:val="000000" w:themeColor="text1"/>
                <w:szCs w:val="24"/>
              </w:rPr>
              <w:t>24h</w:t>
            </w:r>
          </w:p>
        </w:tc>
        <w:tc>
          <w:tcPr>
            <w:tcW w:w="4778" w:type="dxa"/>
          </w:tcPr>
          <w:p w14:paraId="40233D19" w14:textId="77777777" w:rsidR="00B928D4" w:rsidRPr="000739C4" w:rsidRDefault="00B928D4"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6</w:t>
            </w:r>
            <w:r w:rsidRPr="000739C4">
              <w:rPr>
                <w:rFonts w:ascii="Times New Roman" w:eastAsia="標楷體" w:hAnsi="Times New Roman"/>
                <w:color w:val="000000" w:themeColor="text1"/>
                <w:szCs w:val="24"/>
              </w:rPr>
              <w:t>1%</w:t>
            </w:r>
          </w:p>
        </w:tc>
      </w:tr>
      <w:tr w:rsidR="000739C4" w:rsidRPr="000739C4" w14:paraId="649262B8" w14:textId="77777777" w:rsidTr="00815E36">
        <w:tc>
          <w:tcPr>
            <w:tcW w:w="4148" w:type="dxa"/>
          </w:tcPr>
          <w:p w14:paraId="46AF8C9C" w14:textId="524E1AF7" w:rsidR="00B928D4" w:rsidRPr="000739C4" w:rsidRDefault="00A849AD" w:rsidP="00E31DA9">
            <w:pPr>
              <w:spacing w:line="360" w:lineRule="auto"/>
              <w:jc w:val="center"/>
              <w:rPr>
                <w:rFonts w:ascii="Times New Roman" w:eastAsia="標楷體" w:hAnsi="Times New Roman"/>
                <w:color w:val="000000" w:themeColor="text1"/>
                <w:szCs w:val="24"/>
              </w:rPr>
            </w:pPr>
            <w:proofErr w:type="spellStart"/>
            <w:r w:rsidRPr="000739C4">
              <w:rPr>
                <w:rFonts w:ascii="Times New Roman" w:eastAsia="標楷體" w:hAnsi="Times New Roman" w:hint="eastAsia"/>
                <w:color w:val="000000" w:themeColor="text1"/>
                <w:szCs w:val="24"/>
              </w:rPr>
              <w:t>mom</w:t>
            </w:r>
            <w:r w:rsidR="00B928D4" w:rsidRPr="000739C4">
              <w:rPr>
                <w:rFonts w:ascii="Times New Roman" w:eastAsia="標楷體" w:hAnsi="Times New Roman"/>
                <w:color w:val="000000" w:themeColor="text1"/>
                <w:szCs w:val="24"/>
              </w:rPr>
              <w:t>o</w:t>
            </w:r>
            <w:proofErr w:type="spellEnd"/>
            <w:r w:rsidR="00B928D4" w:rsidRPr="000739C4">
              <w:rPr>
                <w:rFonts w:ascii="Times New Roman" w:eastAsia="標楷體" w:hAnsi="Times New Roman" w:hint="eastAsia"/>
                <w:color w:val="000000" w:themeColor="text1"/>
                <w:szCs w:val="24"/>
              </w:rPr>
              <w:t>購物</w:t>
            </w:r>
          </w:p>
        </w:tc>
        <w:tc>
          <w:tcPr>
            <w:tcW w:w="4778" w:type="dxa"/>
          </w:tcPr>
          <w:p w14:paraId="57B20C65" w14:textId="77777777" w:rsidR="00B928D4" w:rsidRPr="000739C4" w:rsidRDefault="00B928D4"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59%</w:t>
            </w:r>
          </w:p>
        </w:tc>
      </w:tr>
      <w:tr w:rsidR="00B928D4" w:rsidRPr="000739C4" w14:paraId="3AD5D1D5" w14:textId="77777777" w:rsidTr="00815E36">
        <w:tc>
          <w:tcPr>
            <w:tcW w:w="4148" w:type="dxa"/>
          </w:tcPr>
          <w:p w14:paraId="5EE2197D" w14:textId="77777777" w:rsidR="00B928D4" w:rsidRPr="000739C4" w:rsidRDefault="00B928D4"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PC h</w:t>
            </w:r>
            <w:r w:rsidRPr="000739C4">
              <w:rPr>
                <w:rFonts w:ascii="Times New Roman" w:eastAsia="標楷體" w:hAnsi="Times New Roman"/>
                <w:color w:val="000000" w:themeColor="text1"/>
                <w:szCs w:val="24"/>
              </w:rPr>
              <w:t>ome</w:t>
            </w:r>
            <w:r w:rsidRPr="000739C4">
              <w:rPr>
                <w:rFonts w:ascii="Times New Roman" w:eastAsia="標楷體" w:hAnsi="Times New Roman" w:hint="eastAsia"/>
                <w:color w:val="000000" w:themeColor="text1"/>
                <w:szCs w:val="24"/>
              </w:rPr>
              <w:t>購物</w:t>
            </w:r>
          </w:p>
        </w:tc>
        <w:tc>
          <w:tcPr>
            <w:tcW w:w="4778" w:type="dxa"/>
          </w:tcPr>
          <w:p w14:paraId="22F8B8CA" w14:textId="77777777" w:rsidR="00B928D4" w:rsidRPr="000739C4" w:rsidRDefault="00B928D4"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43%</w:t>
            </w:r>
          </w:p>
        </w:tc>
      </w:tr>
    </w:tbl>
    <w:p w14:paraId="5DCDC48A" w14:textId="77777777" w:rsidR="006F35FC" w:rsidRPr="000739C4" w:rsidRDefault="006F35FC" w:rsidP="00C21616">
      <w:pPr>
        <w:pStyle w:val="ad"/>
        <w:jc w:val="center"/>
        <w:rPr>
          <w:rFonts w:ascii="Times New Roman" w:eastAsia="標楷體" w:hAnsi="Times New Roman"/>
          <w:color w:val="000000" w:themeColor="text1"/>
          <w:sz w:val="24"/>
          <w:szCs w:val="24"/>
        </w:rPr>
      </w:pPr>
    </w:p>
    <w:p w14:paraId="03C45071" w14:textId="77777777" w:rsidR="00336610" w:rsidRPr="000739C4" w:rsidRDefault="00336610" w:rsidP="00336610">
      <w:pPr>
        <w:rPr>
          <w:rFonts w:ascii="Times New Roman" w:eastAsia="標楷體" w:hAnsi="Times New Roman"/>
          <w:color w:val="000000" w:themeColor="text1"/>
        </w:rPr>
      </w:pPr>
    </w:p>
    <w:p w14:paraId="64081B47" w14:textId="5E21F5BD" w:rsidR="004816C7" w:rsidRPr="000739C4" w:rsidRDefault="0038609D" w:rsidP="00C21616">
      <w:pPr>
        <w:pStyle w:val="ad"/>
        <w:jc w:val="center"/>
        <w:rPr>
          <w:rFonts w:ascii="Times New Roman" w:eastAsia="標楷體" w:hAnsi="Times New Roman"/>
          <w:color w:val="000000" w:themeColor="text1"/>
        </w:rPr>
      </w:pPr>
      <w:r w:rsidRPr="000739C4">
        <w:rPr>
          <w:rFonts w:ascii="Times New Roman" w:eastAsia="標楷體" w:hAnsi="Times New Roman" w:hint="eastAsia"/>
          <w:color w:val="000000" w:themeColor="text1"/>
          <w:sz w:val="24"/>
          <w:szCs w:val="24"/>
        </w:rPr>
        <w:t>表</w:t>
      </w:r>
      <w:r w:rsidR="008741C2" w:rsidRPr="000739C4">
        <w:rPr>
          <w:rFonts w:ascii="Times New Roman" w:eastAsia="標楷體" w:hAnsi="Times New Roman" w:hint="eastAsia"/>
          <w:color w:val="000000" w:themeColor="text1"/>
          <w:sz w:val="24"/>
          <w:szCs w:val="24"/>
        </w:rPr>
        <w:t>1.2</w:t>
      </w:r>
      <w:r w:rsidR="000E77FA" w:rsidRPr="000739C4">
        <w:rPr>
          <w:rFonts w:ascii="Times New Roman" w:eastAsia="標楷體" w:hAnsi="Times New Roman" w:hint="eastAsia"/>
          <w:color w:val="000000" w:themeColor="text1"/>
          <w:sz w:val="24"/>
          <w:szCs w:val="24"/>
        </w:rPr>
        <w:t>最大宗消費者愛用的網購平台</w:t>
      </w:r>
      <w:r w:rsidR="000E77FA" w:rsidRPr="000739C4">
        <w:rPr>
          <w:rFonts w:ascii="Times New Roman" w:eastAsia="標楷體" w:hAnsi="Times New Roman" w:hint="eastAsia"/>
          <w:color w:val="000000" w:themeColor="text1"/>
          <w:sz w:val="24"/>
          <w:szCs w:val="24"/>
        </w:rPr>
        <w:t>App</w:t>
      </w:r>
    </w:p>
    <w:tbl>
      <w:tblPr>
        <w:tblStyle w:val="af0"/>
        <w:tblW w:w="0" w:type="auto"/>
        <w:tblLook w:val="04A0" w:firstRow="1" w:lastRow="0" w:firstColumn="1" w:lastColumn="0" w:noHBand="0" w:noVBand="1"/>
      </w:tblPr>
      <w:tblGrid>
        <w:gridCol w:w="4148"/>
        <w:gridCol w:w="4778"/>
      </w:tblGrid>
      <w:tr w:rsidR="000739C4" w:rsidRPr="000739C4" w14:paraId="18548479" w14:textId="77777777" w:rsidTr="00815E36">
        <w:tc>
          <w:tcPr>
            <w:tcW w:w="4148" w:type="dxa"/>
          </w:tcPr>
          <w:p w14:paraId="4E0F2499"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購物平台</w:t>
            </w:r>
          </w:p>
        </w:tc>
        <w:tc>
          <w:tcPr>
            <w:tcW w:w="4778" w:type="dxa"/>
          </w:tcPr>
          <w:p w14:paraId="35FBCF82"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消費比率</w:t>
            </w:r>
          </w:p>
        </w:tc>
      </w:tr>
      <w:tr w:rsidR="000739C4" w:rsidRPr="000739C4" w14:paraId="2DD52247" w14:textId="77777777" w:rsidTr="00815E36">
        <w:tc>
          <w:tcPr>
            <w:tcW w:w="4148" w:type="dxa"/>
          </w:tcPr>
          <w:p w14:paraId="7D6ACC0D"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蝦皮購物</w:t>
            </w:r>
          </w:p>
        </w:tc>
        <w:tc>
          <w:tcPr>
            <w:tcW w:w="4778" w:type="dxa"/>
          </w:tcPr>
          <w:p w14:paraId="05231479"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64%</w:t>
            </w:r>
          </w:p>
        </w:tc>
      </w:tr>
      <w:tr w:rsidR="000739C4" w:rsidRPr="000739C4" w14:paraId="66DF6AB1" w14:textId="77777777" w:rsidTr="00815E36">
        <w:tc>
          <w:tcPr>
            <w:tcW w:w="4148" w:type="dxa"/>
          </w:tcPr>
          <w:p w14:paraId="6490B9BC" w14:textId="6E256BBE" w:rsidR="004816C7" w:rsidRPr="000739C4" w:rsidRDefault="00A849AD" w:rsidP="00E31DA9">
            <w:pPr>
              <w:spacing w:line="360" w:lineRule="auto"/>
              <w:jc w:val="center"/>
              <w:rPr>
                <w:rFonts w:ascii="Times New Roman" w:eastAsia="標楷體" w:hAnsi="Times New Roman"/>
                <w:color w:val="000000" w:themeColor="text1"/>
                <w:szCs w:val="24"/>
              </w:rPr>
            </w:pPr>
            <w:proofErr w:type="spellStart"/>
            <w:r w:rsidRPr="000739C4">
              <w:rPr>
                <w:rFonts w:ascii="Times New Roman" w:eastAsia="標楷體" w:hAnsi="Times New Roman" w:hint="eastAsia"/>
                <w:color w:val="000000" w:themeColor="text1"/>
                <w:szCs w:val="24"/>
              </w:rPr>
              <w:t>momo</w:t>
            </w:r>
            <w:proofErr w:type="spellEnd"/>
            <w:r w:rsidR="004816C7" w:rsidRPr="000739C4">
              <w:rPr>
                <w:rFonts w:ascii="Times New Roman" w:eastAsia="標楷體" w:hAnsi="Times New Roman" w:hint="eastAsia"/>
                <w:color w:val="000000" w:themeColor="text1"/>
                <w:szCs w:val="24"/>
              </w:rPr>
              <w:t>購物</w:t>
            </w:r>
          </w:p>
        </w:tc>
        <w:tc>
          <w:tcPr>
            <w:tcW w:w="4778" w:type="dxa"/>
          </w:tcPr>
          <w:p w14:paraId="1F324720"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40%</w:t>
            </w:r>
          </w:p>
        </w:tc>
      </w:tr>
      <w:tr w:rsidR="000739C4" w:rsidRPr="000739C4" w14:paraId="30884650" w14:textId="77777777" w:rsidTr="00815E36">
        <w:tc>
          <w:tcPr>
            <w:tcW w:w="4148" w:type="dxa"/>
          </w:tcPr>
          <w:p w14:paraId="240D00DD"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PC</w:t>
            </w:r>
            <w:r w:rsidRPr="000739C4">
              <w:rPr>
                <w:rFonts w:ascii="Times New Roman" w:eastAsia="標楷體" w:hAnsi="Times New Roman"/>
                <w:color w:val="000000" w:themeColor="text1"/>
                <w:szCs w:val="24"/>
              </w:rPr>
              <w:t xml:space="preserve"> home</w:t>
            </w:r>
            <w:r w:rsidRPr="000739C4">
              <w:rPr>
                <w:rFonts w:ascii="Times New Roman" w:eastAsia="標楷體" w:hAnsi="Times New Roman" w:hint="eastAsia"/>
                <w:color w:val="000000" w:themeColor="text1"/>
                <w:szCs w:val="24"/>
              </w:rPr>
              <w:t>購物</w:t>
            </w:r>
          </w:p>
        </w:tc>
        <w:tc>
          <w:tcPr>
            <w:tcW w:w="4778" w:type="dxa"/>
          </w:tcPr>
          <w:p w14:paraId="21E6DBBB"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27%</w:t>
            </w:r>
          </w:p>
        </w:tc>
      </w:tr>
      <w:tr w:rsidR="000739C4" w:rsidRPr="000739C4" w14:paraId="7F9AE80B" w14:textId="77777777" w:rsidTr="00815E36">
        <w:tc>
          <w:tcPr>
            <w:tcW w:w="4148" w:type="dxa"/>
          </w:tcPr>
          <w:p w14:paraId="76FE396F"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Ya</w:t>
            </w:r>
            <w:r w:rsidRPr="000739C4">
              <w:rPr>
                <w:rFonts w:ascii="Times New Roman" w:eastAsia="標楷體" w:hAnsi="Times New Roman"/>
                <w:color w:val="000000" w:themeColor="text1"/>
                <w:szCs w:val="24"/>
              </w:rPr>
              <w:t>hoo</w:t>
            </w:r>
            <w:r w:rsidRPr="000739C4">
              <w:rPr>
                <w:rFonts w:ascii="Times New Roman" w:eastAsia="標楷體" w:hAnsi="Times New Roman" w:hint="eastAsia"/>
                <w:color w:val="000000" w:themeColor="text1"/>
                <w:szCs w:val="24"/>
              </w:rPr>
              <w:t>購物中心</w:t>
            </w:r>
          </w:p>
        </w:tc>
        <w:tc>
          <w:tcPr>
            <w:tcW w:w="4778" w:type="dxa"/>
          </w:tcPr>
          <w:p w14:paraId="11EE5761"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14%</w:t>
            </w:r>
          </w:p>
        </w:tc>
      </w:tr>
      <w:tr w:rsidR="000739C4" w:rsidRPr="000739C4" w14:paraId="7B8BB673" w14:textId="77777777" w:rsidTr="00815E36">
        <w:tc>
          <w:tcPr>
            <w:tcW w:w="4148" w:type="dxa"/>
          </w:tcPr>
          <w:p w14:paraId="74C4FCF5"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 xml:space="preserve">PC </w:t>
            </w:r>
            <w:r w:rsidRPr="000739C4">
              <w:rPr>
                <w:rFonts w:ascii="Times New Roman" w:eastAsia="標楷體" w:hAnsi="Times New Roman"/>
                <w:color w:val="000000" w:themeColor="text1"/>
                <w:szCs w:val="24"/>
              </w:rPr>
              <w:t>home</w:t>
            </w:r>
            <w:r w:rsidRPr="000739C4">
              <w:rPr>
                <w:rFonts w:ascii="Times New Roman" w:eastAsia="標楷體" w:hAnsi="Times New Roman" w:hint="eastAsia"/>
                <w:color w:val="000000" w:themeColor="text1"/>
                <w:szCs w:val="24"/>
              </w:rPr>
              <w:t>商店街</w:t>
            </w:r>
          </w:p>
        </w:tc>
        <w:tc>
          <w:tcPr>
            <w:tcW w:w="4778" w:type="dxa"/>
          </w:tcPr>
          <w:p w14:paraId="442932B9"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11%</w:t>
            </w:r>
          </w:p>
        </w:tc>
      </w:tr>
    </w:tbl>
    <w:p w14:paraId="3ABA1BCD" w14:textId="68E768A3" w:rsidR="00EB4026" w:rsidRPr="000739C4" w:rsidRDefault="00EB4026" w:rsidP="00EB4026">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根據</w:t>
      </w:r>
      <w:r w:rsidR="008F7D17" w:rsidRPr="000739C4">
        <w:rPr>
          <w:rFonts w:ascii="Times New Roman" w:eastAsia="標楷體" w:hAnsi="Times New Roman" w:cs="Times New Roman" w:hint="eastAsia"/>
          <w:color w:val="000000" w:themeColor="text1"/>
          <w:szCs w:val="24"/>
        </w:rPr>
        <w:t>資策會產業情報研究所</w:t>
      </w:r>
      <w:r w:rsidRPr="000739C4">
        <w:rPr>
          <w:rFonts w:ascii="Times New Roman" w:eastAsia="標楷體" w:hAnsi="Times New Roman" w:hint="eastAsia"/>
          <w:color w:val="000000" w:themeColor="text1"/>
          <w:szCs w:val="24"/>
        </w:rPr>
        <w:t>(</w:t>
      </w:r>
      <w:r w:rsidR="008F7D17" w:rsidRPr="000739C4">
        <w:rPr>
          <w:rFonts w:ascii="Times New Roman" w:eastAsia="標楷體" w:hAnsi="Times New Roman" w:cs="Times New Roman" w:hint="eastAsia"/>
          <w:color w:val="000000" w:themeColor="text1"/>
          <w:szCs w:val="24"/>
        </w:rPr>
        <w:t>資策會產業情報研究所</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2015)</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2015</w:t>
      </w:r>
      <w:r w:rsidRPr="000739C4">
        <w:rPr>
          <w:rFonts w:ascii="Times New Roman" w:eastAsia="標楷體" w:hAnsi="Times New Roman" w:hint="eastAsia"/>
          <w:color w:val="000000" w:themeColor="text1"/>
          <w:szCs w:val="24"/>
        </w:rPr>
        <w:t>台灣網友參與</w:t>
      </w:r>
      <w:proofErr w:type="gramStart"/>
      <w:r w:rsidRPr="000739C4">
        <w:rPr>
          <w:rFonts w:ascii="Times New Roman" w:eastAsia="標楷體" w:hAnsi="Times New Roman" w:hint="eastAsia"/>
          <w:color w:val="000000" w:themeColor="text1"/>
          <w:szCs w:val="24"/>
        </w:rPr>
        <w:t>海外雙</w:t>
      </w:r>
      <w:proofErr w:type="gramEnd"/>
      <w:r w:rsidRPr="000739C4">
        <w:rPr>
          <w:rFonts w:ascii="Times New Roman" w:eastAsia="標楷體" w:hAnsi="Times New Roman" w:hint="eastAsia"/>
          <w:color w:val="000000" w:themeColor="text1"/>
          <w:szCs w:val="24"/>
        </w:rPr>
        <w:t>11</w:t>
      </w:r>
      <w:proofErr w:type="gramStart"/>
      <w:r w:rsidRPr="000739C4">
        <w:rPr>
          <w:rFonts w:ascii="Times New Roman" w:eastAsia="標楷體" w:hAnsi="Times New Roman" w:hint="eastAsia"/>
          <w:color w:val="000000" w:themeColor="text1"/>
          <w:szCs w:val="24"/>
        </w:rPr>
        <w:t>網購節調查</w:t>
      </w:r>
      <w:proofErr w:type="gramEnd"/>
      <w:r w:rsidRPr="000739C4">
        <w:rPr>
          <w:rFonts w:ascii="Times New Roman" w:eastAsia="標楷體" w:hAnsi="Times New Roman" w:hint="eastAsia"/>
          <w:color w:val="000000" w:themeColor="text1"/>
          <w:szCs w:val="24"/>
        </w:rPr>
        <w:t>」結果，</w:t>
      </w:r>
      <w:r w:rsidRPr="000739C4">
        <w:rPr>
          <w:rFonts w:ascii="Times New Roman" w:eastAsia="標楷體" w:hAnsi="Times New Roman" w:hint="eastAsia"/>
          <w:color w:val="000000" w:themeColor="text1"/>
          <w:szCs w:val="24"/>
        </w:rPr>
        <w:t>33%</w:t>
      </w:r>
      <w:r w:rsidRPr="000739C4">
        <w:rPr>
          <w:rFonts w:ascii="Times New Roman" w:eastAsia="標楷體" w:hAnsi="Times New Roman" w:hint="eastAsia"/>
          <w:color w:val="000000" w:themeColor="text1"/>
          <w:szCs w:val="24"/>
        </w:rPr>
        <w:t>的臺灣網友也表示參加了這波搶購，和過去曾參與</w:t>
      </w:r>
      <w:proofErr w:type="gramStart"/>
      <w:r w:rsidRPr="000739C4">
        <w:rPr>
          <w:rFonts w:ascii="Times New Roman" w:eastAsia="標楷體" w:hAnsi="Times New Roman" w:hint="eastAsia"/>
          <w:color w:val="000000" w:themeColor="text1"/>
          <w:szCs w:val="24"/>
        </w:rPr>
        <w:t>海外雙</w:t>
      </w:r>
      <w:proofErr w:type="gramEnd"/>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的</w:t>
      </w:r>
      <w:r w:rsidRPr="000739C4">
        <w:rPr>
          <w:rFonts w:ascii="Times New Roman" w:eastAsia="標楷體" w:hAnsi="Times New Roman" w:hint="eastAsia"/>
          <w:color w:val="000000" w:themeColor="text1"/>
          <w:szCs w:val="24"/>
        </w:rPr>
        <w:t>23%</w:t>
      </w:r>
      <w:r w:rsidRPr="000739C4">
        <w:rPr>
          <w:rFonts w:ascii="Times New Roman" w:eastAsia="標楷體" w:hAnsi="Times New Roman" w:hint="eastAsia"/>
          <w:color w:val="000000" w:themeColor="text1"/>
          <w:szCs w:val="24"/>
        </w:rPr>
        <w:t>消費者相比，今年將增加</w:t>
      </w:r>
      <w:r w:rsidRPr="000739C4">
        <w:rPr>
          <w:rFonts w:ascii="Times New Roman" w:eastAsia="標楷體" w:hAnsi="Times New Roman" w:hint="eastAsia"/>
          <w:color w:val="000000" w:themeColor="text1"/>
          <w:szCs w:val="24"/>
        </w:rPr>
        <w:t>10%</w:t>
      </w:r>
      <w:r w:rsidRPr="000739C4">
        <w:rPr>
          <w:rFonts w:ascii="Times New Roman" w:eastAsia="標楷體" w:hAnsi="Times New Roman" w:hint="eastAsia"/>
          <w:color w:val="000000" w:themeColor="text1"/>
          <w:szCs w:val="24"/>
        </w:rPr>
        <w:t>消費者。資策會也表示消費者參加的原因主要為「想嘗鮮（</w:t>
      </w:r>
      <w:r w:rsidRPr="000739C4">
        <w:rPr>
          <w:rFonts w:ascii="Times New Roman" w:eastAsia="標楷體" w:hAnsi="Times New Roman" w:hint="eastAsia"/>
          <w:color w:val="000000" w:themeColor="text1"/>
          <w:szCs w:val="24"/>
        </w:rPr>
        <w:t>47%</w:t>
      </w:r>
      <w:r w:rsidRPr="000739C4">
        <w:rPr>
          <w:rFonts w:ascii="Times New Roman" w:eastAsia="標楷體" w:hAnsi="Times New Roman" w:hint="eastAsia"/>
          <w:color w:val="000000" w:themeColor="text1"/>
          <w:szCs w:val="24"/>
        </w:rPr>
        <w:t>）」與「折扣猛（</w:t>
      </w:r>
      <w:r w:rsidRPr="000739C4">
        <w:rPr>
          <w:rFonts w:ascii="Times New Roman" w:eastAsia="標楷體" w:hAnsi="Times New Roman" w:hint="eastAsia"/>
          <w:color w:val="000000" w:themeColor="text1"/>
          <w:szCs w:val="24"/>
        </w:rPr>
        <w:t>46%</w:t>
      </w:r>
      <w:r w:rsidRPr="000739C4">
        <w:rPr>
          <w:rFonts w:ascii="Times New Roman" w:eastAsia="標楷體" w:hAnsi="Times New Roman" w:hint="eastAsia"/>
          <w:color w:val="000000" w:themeColor="text1"/>
          <w:szCs w:val="24"/>
        </w:rPr>
        <w:t>）」；而不參加及考慮參加的主因為「此刻無購物需求（</w:t>
      </w:r>
      <w:r w:rsidRPr="000739C4">
        <w:rPr>
          <w:rFonts w:ascii="Times New Roman" w:eastAsia="標楷體" w:hAnsi="Times New Roman" w:hint="eastAsia"/>
          <w:color w:val="000000" w:themeColor="text1"/>
          <w:szCs w:val="24"/>
        </w:rPr>
        <w:t>40%</w:t>
      </w:r>
      <w:r w:rsidRPr="000739C4">
        <w:rPr>
          <w:rFonts w:ascii="Times New Roman" w:eastAsia="標楷體" w:hAnsi="Times New Roman" w:hint="eastAsia"/>
          <w:color w:val="000000" w:themeColor="text1"/>
          <w:szCs w:val="24"/>
        </w:rPr>
        <w:t>）、在台灣</w:t>
      </w:r>
      <w:proofErr w:type="gramStart"/>
      <w:r w:rsidRPr="000739C4">
        <w:rPr>
          <w:rFonts w:ascii="Times New Roman" w:eastAsia="標楷體" w:hAnsi="Times New Roman" w:hint="eastAsia"/>
          <w:color w:val="000000" w:themeColor="text1"/>
          <w:szCs w:val="24"/>
        </w:rPr>
        <w:t>網購就好</w:t>
      </w:r>
      <w:proofErr w:type="gramEnd"/>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30%</w:t>
      </w:r>
      <w:r w:rsidRPr="000739C4">
        <w:rPr>
          <w:rFonts w:ascii="Times New Roman" w:eastAsia="標楷體" w:hAnsi="Times New Roman" w:hint="eastAsia"/>
          <w:color w:val="000000" w:themeColor="text1"/>
          <w:szCs w:val="24"/>
        </w:rPr>
        <w:t>）、無海外網購經驗（</w:t>
      </w:r>
      <w:r w:rsidRPr="000739C4">
        <w:rPr>
          <w:rFonts w:ascii="Times New Roman" w:eastAsia="標楷體" w:hAnsi="Times New Roman" w:hint="eastAsia"/>
          <w:color w:val="000000" w:themeColor="text1"/>
          <w:szCs w:val="24"/>
        </w:rPr>
        <w:t>29%</w:t>
      </w:r>
      <w:r w:rsidRPr="000739C4">
        <w:rPr>
          <w:rFonts w:ascii="Times New Roman" w:eastAsia="標楷體" w:hAnsi="Times New Roman" w:hint="eastAsia"/>
          <w:color w:val="000000" w:themeColor="text1"/>
          <w:szCs w:val="24"/>
        </w:rPr>
        <w:t>）」。可見，國外的雙</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電</w:t>
      </w:r>
      <w:proofErr w:type="gramStart"/>
      <w:r w:rsidRPr="000739C4">
        <w:rPr>
          <w:rFonts w:ascii="Times New Roman" w:eastAsia="標楷體" w:hAnsi="Times New Roman" w:hint="eastAsia"/>
          <w:color w:val="000000" w:themeColor="text1"/>
          <w:szCs w:val="24"/>
        </w:rPr>
        <w:t>商造節</w:t>
      </w:r>
      <w:proofErr w:type="gramEnd"/>
      <w:r w:rsidRPr="000739C4">
        <w:rPr>
          <w:rFonts w:ascii="Times New Roman" w:eastAsia="標楷體" w:hAnsi="Times New Roman" w:hint="eastAsia"/>
          <w:color w:val="000000" w:themeColor="text1"/>
          <w:szCs w:val="24"/>
        </w:rPr>
        <w:t>也連帶影響台灣之電商產業發展。</w:t>
      </w:r>
    </w:p>
    <w:p w14:paraId="2F6AE81C" w14:textId="387F8F20" w:rsidR="00FE4101" w:rsidRPr="000739C4" w:rsidRDefault="00FE4101" w:rsidP="00FE4101">
      <w:pPr>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lastRenderedPageBreak/>
        <w:t xml:space="preserve">1.1.2 </w:t>
      </w:r>
      <w:r w:rsidRPr="000739C4">
        <w:rPr>
          <w:rFonts w:ascii="Times New Roman" w:eastAsia="標楷體" w:hAnsi="Times New Roman" w:hint="eastAsia"/>
          <w:b/>
          <w:bCs/>
          <w:color w:val="000000" w:themeColor="text1"/>
          <w:sz w:val="28"/>
          <w:szCs w:val="28"/>
        </w:rPr>
        <w:t>線上購物優缺點比較</w:t>
      </w:r>
    </w:p>
    <w:p w14:paraId="710C1B7F" w14:textId="6AB3AB13" w:rsidR="00AA3789" w:rsidRPr="000739C4" w:rsidRDefault="00FE4101" w:rsidP="00FE4101">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 w:val="28"/>
          <w:szCs w:val="28"/>
        </w:rPr>
        <w:tab/>
      </w:r>
      <w:r w:rsidRPr="000739C4">
        <w:rPr>
          <w:rFonts w:ascii="Times New Roman" w:eastAsia="標楷體" w:hAnsi="Times New Roman" w:hint="eastAsia"/>
          <w:color w:val="000000" w:themeColor="text1"/>
          <w:szCs w:val="24"/>
        </w:rPr>
        <w:t>在過去，消費者必須要前往實體店面選購商品，除了每間商店的價格、品質不一外，</w:t>
      </w:r>
      <w:r w:rsidR="00654A6F" w:rsidRPr="000739C4">
        <w:rPr>
          <w:rFonts w:ascii="Times New Roman" w:eastAsia="標楷體" w:hAnsi="Times New Roman" w:hint="eastAsia"/>
          <w:color w:val="000000" w:themeColor="text1"/>
          <w:szCs w:val="24"/>
        </w:rPr>
        <w:t>受限於店面空間大小之限制，若消費者欲一次購足所有想要之商品，往往需前往不同商店選購，才能夠滿足消費者欲購買的商品種類，既費時又耗力，如今，線上購物帶來了時間與空間上的便利性，以及最即時與透明的價格資訊。傳統實體店面與線上購物之比較表</w:t>
      </w:r>
      <w:r w:rsidR="00B928D4" w:rsidRPr="000739C4">
        <w:rPr>
          <w:rFonts w:ascii="Times New Roman" w:eastAsia="標楷體" w:hAnsi="Times New Roman" w:hint="eastAsia"/>
          <w:color w:val="000000" w:themeColor="text1"/>
          <w:szCs w:val="24"/>
        </w:rPr>
        <w:t>(</w:t>
      </w:r>
      <w:r w:rsidR="00654A6F" w:rsidRPr="000739C4">
        <w:rPr>
          <w:rFonts w:ascii="Times New Roman" w:eastAsia="標楷體" w:hAnsi="Times New Roman" w:hint="eastAsia"/>
          <w:color w:val="000000" w:themeColor="text1"/>
          <w:szCs w:val="24"/>
        </w:rPr>
        <w:t>如表</w:t>
      </w:r>
      <w:r w:rsidR="00B928D4" w:rsidRPr="000739C4">
        <w:rPr>
          <w:rFonts w:ascii="Times New Roman" w:eastAsia="標楷體" w:hAnsi="Times New Roman" w:hint="eastAsia"/>
          <w:color w:val="000000" w:themeColor="text1"/>
          <w:szCs w:val="24"/>
        </w:rPr>
        <w:t>1.3</w:t>
      </w:r>
      <w:r w:rsidR="00654A6F" w:rsidRPr="000739C4">
        <w:rPr>
          <w:rFonts w:ascii="Times New Roman" w:eastAsia="標楷體" w:hAnsi="Times New Roman" w:hint="eastAsia"/>
          <w:color w:val="000000" w:themeColor="text1"/>
          <w:szCs w:val="24"/>
        </w:rPr>
        <w:t>所示</w:t>
      </w:r>
      <w:r w:rsidR="00B928D4" w:rsidRPr="000739C4">
        <w:rPr>
          <w:rFonts w:ascii="Times New Roman" w:eastAsia="標楷體" w:hAnsi="Times New Roman" w:hint="eastAsia"/>
          <w:color w:val="000000" w:themeColor="text1"/>
          <w:szCs w:val="24"/>
        </w:rPr>
        <w:t>)</w:t>
      </w:r>
      <w:r w:rsidR="00654A6F" w:rsidRPr="000739C4">
        <w:rPr>
          <w:rFonts w:ascii="Times New Roman" w:eastAsia="標楷體" w:hAnsi="Times New Roman" w:hint="eastAsia"/>
          <w:color w:val="000000" w:themeColor="text1"/>
          <w:szCs w:val="24"/>
        </w:rPr>
        <w:t>。</w:t>
      </w:r>
    </w:p>
    <w:p w14:paraId="495B17EB" w14:textId="30640B4D" w:rsidR="00FE4101" w:rsidRPr="000739C4" w:rsidRDefault="0038609D" w:rsidP="00FE4101">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Pr="000739C4">
        <w:rPr>
          <w:rFonts w:ascii="Times New Roman" w:eastAsia="標楷體" w:hAnsi="Times New Roman" w:hint="eastAsia"/>
          <w:color w:val="000000" w:themeColor="text1"/>
          <w:szCs w:val="24"/>
        </w:rPr>
        <w:t>1.3</w:t>
      </w:r>
      <w:r w:rsidR="00FE4101" w:rsidRPr="000739C4">
        <w:rPr>
          <w:rFonts w:ascii="Times New Roman" w:eastAsia="標楷體" w:hAnsi="Times New Roman" w:hint="eastAsia"/>
          <w:color w:val="000000" w:themeColor="text1"/>
          <w:szCs w:val="24"/>
        </w:rPr>
        <w:t xml:space="preserve"> </w:t>
      </w:r>
      <w:r w:rsidR="00FE4101" w:rsidRPr="000739C4">
        <w:rPr>
          <w:rFonts w:ascii="Times New Roman" w:eastAsia="標楷體" w:hAnsi="Times New Roman" w:hint="eastAsia"/>
          <w:color w:val="000000" w:themeColor="text1"/>
          <w:szCs w:val="24"/>
        </w:rPr>
        <w:t>傳統實體店面與線上購物之優缺點比較</w:t>
      </w:r>
    </w:p>
    <w:tbl>
      <w:tblPr>
        <w:tblStyle w:val="af0"/>
        <w:tblW w:w="0" w:type="auto"/>
        <w:tblLook w:val="04A0" w:firstRow="1" w:lastRow="0" w:firstColumn="1" w:lastColumn="0" w:noHBand="0" w:noVBand="1"/>
      </w:tblPr>
      <w:tblGrid>
        <w:gridCol w:w="1413"/>
        <w:gridCol w:w="3544"/>
        <w:gridCol w:w="3969"/>
      </w:tblGrid>
      <w:tr w:rsidR="000739C4" w:rsidRPr="000739C4" w14:paraId="3C7FCA91" w14:textId="77777777" w:rsidTr="00654A6F">
        <w:tc>
          <w:tcPr>
            <w:tcW w:w="1413" w:type="dxa"/>
          </w:tcPr>
          <w:p w14:paraId="339E04B4" w14:textId="4145DAF7" w:rsidR="00FE4101" w:rsidRPr="000739C4" w:rsidRDefault="00FE4101"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比較</w:t>
            </w:r>
          </w:p>
        </w:tc>
        <w:tc>
          <w:tcPr>
            <w:tcW w:w="3544" w:type="dxa"/>
          </w:tcPr>
          <w:p w14:paraId="5D440151" w14:textId="154C9AE1"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傳統實體店面</w:t>
            </w:r>
          </w:p>
        </w:tc>
        <w:tc>
          <w:tcPr>
            <w:tcW w:w="3969" w:type="dxa"/>
          </w:tcPr>
          <w:p w14:paraId="33574613" w14:textId="7C72DAE2"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購物平台</w:t>
            </w:r>
          </w:p>
        </w:tc>
      </w:tr>
      <w:tr w:rsidR="000739C4" w:rsidRPr="000739C4" w14:paraId="49A4532F" w14:textId="77777777" w:rsidTr="00654A6F">
        <w:tc>
          <w:tcPr>
            <w:tcW w:w="1413" w:type="dxa"/>
            <w:vMerge w:val="restart"/>
          </w:tcPr>
          <w:p w14:paraId="3B5853D2" w14:textId="77777777" w:rsidR="00FE4101" w:rsidRPr="000739C4" w:rsidRDefault="00FE4101" w:rsidP="00FE4101">
            <w:pPr>
              <w:spacing w:line="360" w:lineRule="auto"/>
              <w:jc w:val="center"/>
              <w:rPr>
                <w:rFonts w:ascii="Times New Roman" w:eastAsia="標楷體" w:hAnsi="Times New Roman"/>
                <w:color w:val="000000" w:themeColor="text1"/>
                <w:szCs w:val="24"/>
              </w:rPr>
            </w:pPr>
          </w:p>
          <w:p w14:paraId="0B1B942F" w14:textId="46946C9D" w:rsidR="00FE4101" w:rsidRPr="000739C4" w:rsidRDefault="00FE4101" w:rsidP="00FE4101">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優點</w:t>
            </w:r>
          </w:p>
        </w:tc>
        <w:tc>
          <w:tcPr>
            <w:tcW w:w="3544" w:type="dxa"/>
          </w:tcPr>
          <w:p w14:paraId="598115DA" w14:textId="01BC9537"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可直接接觸商品</w:t>
            </w:r>
          </w:p>
        </w:tc>
        <w:tc>
          <w:tcPr>
            <w:tcW w:w="3969" w:type="dxa"/>
          </w:tcPr>
          <w:p w14:paraId="0D8AF1F3" w14:textId="7A8F367C"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即時的價格資訊</w:t>
            </w:r>
          </w:p>
        </w:tc>
      </w:tr>
      <w:tr w:rsidR="000739C4" w:rsidRPr="000739C4" w14:paraId="45652BEA" w14:textId="77777777" w:rsidTr="00654A6F">
        <w:tc>
          <w:tcPr>
            <w:tcW w:w="1413" w:type="dxa"/>
            <w:vMerge/>
          </w:tcPr>
          <w:p w14:paraId="5E4B0577" w14:textId="77777777" w:rsidR="00FE4101" w:rsidRPr="000739C4" w:rsidRDefault="00FE4101" w:rsidP="00FE4101">
            <w:pPr>
              <w:spacing w:line="360" w:lineRule="auto"/>
              <w:jc w:val="center"/>
              <w:rPr>
                <w:rFonts w:ascii="Times New Roman" w:eastAsia="標楷體" w:hAnsi="Times New Roman"/>
                <w:color w:val="000000" w:themeColor="text1"/>
                <w:szCs w:val="24"/>
              </w:rPr>
            </w:pPr>
          </w:p>
        </w:tc>
        <w:tc>
          <w:tcPr>
            <w:tcW w:w="3544" w:type="dxa"/>
          </w:tcPr>
          <w:p w14:paraId="7DD90EC7" w14:textId="3FC5A958"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節省商品運費及手續費</w:t>
            </w:r>
          </w:p>
        </w:tc>
        <w:tc>
          <w:tcPr>
            <w:tcW w:w="3969" w:type="dxa"/>
          </w:tcPr>
          <w:p w14:paraId="40180FCF" w14:textId="46AD10A4"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不須出門</w:t>
            </w:r>
            <w:proofErr w:type="gramStart"/>
            <w:r w:rsidRPr="000739C4">
              <w:rPr>
                <w:rFonts w:ascii="Times New Roman" w:eastAsia="標楷體" w:hAnsi="Times New Roman" w:hint="eastAsia"/>
                <w:color w:val="000000" w:themeColor="text1"/>
                <w:szCs w:val="24"/>
              </w:rPr>
              <w:t>即可線上</w:t>
            </w:r>
            <w:proofErr w:type="gramEnd"/>
            <w:r w:rsidRPr="000739C4">
              <w:rPr>
                <w:rFonts w:ascii="Times New Roman" w:eastAsia="標楷體" w:hAnsi="Times New Roman" w:hint="eastAsia"/>
                <w:color w:val="000000" w:themeColor="text1"/>
                <w:szCs w:val="24"/>
              </w:rPr>
              <w:t>挑選商品</w:t>
            </w:r>
          </w:p>
        </w:tc>
      </w:tr>
      <w:tr w:rsidR="000739C4" w:rsidRPr="000739C4" w14:paraId="70251A30" w14:textId="77777777" w:rsidTr="00654A6F">
        <w:tc>
          <w:tcPr>
            <w:tcW w:w="1413" w:type="dxa"/>
            <w:vMerge/>
          </w:tcPr>
          <w:p w14:paraId="6BCAEF59" w14:textId="77777777" w:rsidR="00FE4101" w:rsidRPr="000739C4" w:rsidRDefault="00FE4101" w:rsidP="00FE4101">
            <w:pPr>
              <w:spacing w:line="360" w:lineRule="auto"/>
              <w:jc w:val="center"/>
              <w:rPr>
                <w:rFonts w:ascii="Times New Roman" w:eastAsia="標楷體" w:hAnsi="Times New Roman"/>
                <w:color w:val="000000" w:themeColor="text1"/>
                <w:szCs w:val="24"/>
              </w:rPr>
            </w:pPr>
          </w:p>
        </w:tc>
        <w:tc>
          <w:tcPr>
            <w:tcW w:w="3544" w:type="dxa"/>
          </w:tcPr>
          <w:p w14:paraId="634D0771" w14:textId="207A1807"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商品瑕疵可立即反映</w:t>
            </w:r>
          </w:p>
        </w:tc>
        <w:tc>
          <w:tcPr>
            <w:tcW w:w="3969" w:type="dxa"/>
          </w:tcPr>
          <w:p w14:paraId="1D235949" w14:textId="43332D48"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無時間限制</w:t>
            </w:r>
          </w:p>
        </w:tc>
      </w:tr>
      <w:tr w:rsidR="000739C4" w:rsidRPr="000739C4" w14:paraId="0276D5AB" w14:textId="77777777" w:rsidTr="00654A6F">
        <w:tc>
          <w:tcPr>
            <w:tcW w:w="1413" w:type="dxa"/>
            <w:vMerge w:val="restart"/>
          </w:tcPr>
          <w:p w14:paraId="71200F61" w14:textId="77777777" w:rsidR="00FE4101" w:rsidRPr="000739C4" w:rsidRDefault="00FE4101" w:rsidP="00FE4101">
            <w:pPr>
              <w:spacing w:line="360" w:lineRule="auto"/>
              <w:jc w:val="center"/>
              <w:rPr>
                <w:rFonts w:ascii="Times New Roman" w:eastAsia="標楷體" w:hAnsi="Times New Roman"/>
                <w:color w:val="000000" w:themeColor="text1"/>
                <w:szCs w:val="24"/>
              </w:rPr>
            </w:pPr>
          </w:p>
          <w:p w14:paraId="2C1169D4" w14:textId="7284F10A" w:rsidR="00FE4101" w:rsidRPr="000739C4" w:rsidRDefault="00FE4101" w:rsidP="00FE4101">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缺點</w:t>
            </w:r>
          </w:p>
        </w:tc>
        <w:tc>
          <w:tcPr>
            <w:tcW w:w="3544" w:type="dxa"/>
          </w:tcPr>
          <w:p w14:paraId="556E23F4" w14:textId="376EA76A"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營業時間受到限制</w:t>
            </w:r>
          </w:p>
        </w:tc>
        <w:tc>
          <w:tcPr>
            <w:tcW w:w="3969" w:type="dxa"/>
          </w:tcPr>
          <w:p w14:paraId="555291CA" w14:textId="104F6D5A"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商品瑕疵退貨時間較長</w:t>
            </w:r>
          </w:p>
        </w:tc>
      </w:tr>
      <w:tr w:rsidR="000739C4" w:rsidRPr="000739C4" w14:paraId="3CD6B9FC" w14:textId="77777777" w:rsidTr="00654A6F">
        <w:tc>
          <w:tcPr>
            <w:tcW w:w="1413" w:type="dxa"/>
            <w:vMerge/>
          </w:tcPr>
          <w:p w14:paraId="657A750E" w14:textId="77777777" w:rsidR="00FE4101" w:rsidRPr="000739C4" w:rsidRDefault="00FE4101" w:rsidP="00E31DA9">
            <w:pPr>
              <w:spacing w:line="360" w:lineRule="auto"/>
              <w:jc w:val="center"/>
              <w:rPr>
                <w:rFonts w:ascii="Times New Roman" w:eastAsia="標楷體" w:hAnsi="Times New Roman"/>
                <w:color w:val="000000" w:themeColor="text1"/>
                <w:szCs w:val="24"/>
              </w:rPr>
            </w:pPr>
          </w:p>
        </w:tc>
        <w:tc>
          <w:tcPr>
            <w:tcW w:w="3544" w:type="dxa"/>
          </w:tcPr>
          <w:p w14:paraId="517B64BA" w14:textId="0DB40E42" w:rsidR="00FE4101" w:rsidRPr="000739C4" w:rsidRDefault="00FE4101"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時間成本</w:t>
            </w:r>
          </w:p>
        </w:tc>
        <w:tc>
          <w:tcPr>
            <w:tcW w:w="3969" w:type="dxa"/>
          </w:tcPr>
          <w:p w14:paraId="23EFAA55" w14:textId="43552B94" w:rsidR="00FE4101" w:rsidRPr="000739C4" w:rsidRDefault="00FE4101"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交易安全性</w:t>
            </w:r>
          </w:p>
        </w:tc>
      </w:tr>
      <w:tr w:rsidR="00FE4101" w:rsidRPr="000739C4" w14:paraId="79AEE2B6" w14:textId="77777777" w:rsidTr="00654A6F">
        <w:tc>
          <w:tcPr>
            <w:tcW w:w="1413" w:type="dxa"/>
            <w:vMerge/>
          </w:tcPr>
          <w:p w14:paraId="0C0AAEFE" w14:textId="77777777" w:rsidR="00FE4101" w:rsidRPr="000739C4" w:rsidRDefault="00FE4101" w:rsidP="00E31DA9">
            <w:pPr>
              <w:spacing w:line="360" w:lineRule="auto"/>
              <w:jc w:val="center"/>
              <w:rPr>
                <w:rFonts w:ascii="Times New Roman" w:eastAsia="標楷體" w:hAnsi="Times New Roman"/>
                <w:color w:val="000000" w:themeColor="text1"/>
                <w:szCs w:val="24"/>
              </w:rPr>
            </w:pPr>
          </w:p>
        </w:tc>
        <w:tc>
          <w:tcPr>
            <w:tcW w:w="3544" w:type="dxa"/>
          </w:tcPr>
          <w:p w14:paraId="33B9FF51" w14:textId="6DD41F6F" w:rsidR="00FE4101" w:rsidRPr="000739C4" w:rsidRDefault="00FE4101"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店面空間受限</w:t>
            </w:r>
          </w:p>
        </w:tc>
        <w:tc>
          <w:tcPr>
            <w:tcW w:w="3969" w:type="dxa"/>
          </w:tcPr>
          <w:p w14:paraId="14A9D71C" w14:textId="2EE1A4D2" w:rsidR="00FE4101" w:rsidRPr="000739C4" w:rsidRDefault="00FE4101"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無法實際看到商品</w:t>
            </w:r>
          </w:p>
        </w:tc>
      </w:tr>
    </w:tbl>
    <w:p w14:paraId="75B0D107" w14:textId="77777777" w:rsidR="001A240B" w:rsidRPr="000739C4" w:rsidRDefault="001A240B" w:rsidP="00855687">
      <w:pPr>
        <w:spacing w:line="360" w:lineRule="auto"/>
        <w:rPr>
          <w:rFonts w:ascii="Times New Roman" w:eastAsia="標楷體" w:hAnsi="Times New Roman"/>
          <w:b/>
          <w:bCs/>
          <w:color w:val="000000" w:themeColor="text1"/>
          <w:sz w:val="32"/>
          <w:szCs w:val="32"/>
        </w:rPr>
      </w:pPr>
    </w:p>
    <w:p w14:paraId="2F83C7C4" w14:textId="6A41D395" w:rsidR="008F0816" w:rsidRPr="000739C4" w:rsidRDefault="008F0816" w:rsidP="00855687">
      <w:pPr>
        <w:spacing w:line="360" w:lineRule="auto"/>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1.1.3</w:t>
      </w:r>
      <w:r w:rsidRPr="000739C4">
        <w:rPr>
          <w:rFonts w:ascii="Times New Roman" w:eastAsia="標楷體" w:hAnsi="Times New Roman" w:hint="eastAsia"/>
          <w:b/>
          <w:bCs/>
          <w:color w:val="000000" w:themeColor="text1"/>
          <w:sz w:val="32"/>
          <w:szCs w:val="32"/>
        </w:rPr>
        <w:t>線上購物與</w:t>
      </w:r>
      <w:r w:rsidR="007F7EEA" w:rsidRPr="000739C4">
        <w:rPr>
          <w:rFonts w:ascii="Times New Roman" w:eastAsia="標楷體" w:hAnsi="Times New Roman" w:hint="eastAsia"/>
          <w:b/>
          <w:bCs/>
          <w:color w:val="000000" w:themeColor="text1"/>
          <w:sz w:val="32"/>
          <w:szCs w:val="32"/>
        </w:rPr>
        <w:t>新冠疫情</w:t>
      </w:r>
      <w:r w:rsidRPr="000739C4">
        <w:rPr>
          <w:rFonts w:ascii="Times New Roman" w:eastAsia="標楷體" w:hAnsi="Times New Roman" w:hint="eastAsia"/>
          <w:b/>
          <w:bCs/>
          <w:color w:val="000000" w:themeColor="text1"/>
          <w:sz w:val="32"/>
          <w:szCs w:val="32"/>
        </w:rPr>
        <w:t>之關係</w:t>
      </w:r>
    </w:p>
    <w:p w14:paraId="6977A638" w14:textId="78086426" w:rsidR="008F0816" w:rsidRPr="000739C4" w:rsidRDefault="008F0816" w:rsidP="001B33A2">
      <w:pPr>
        <w:spacing w:line="360" w:lineRule="auto"/>
        <w:jc w:val="both"/>
        <w:rPr>
          <w:rFonts w:ascii="Times New Roman" w:eastAsia="標楷體" w:hAnsi="Times New Roman"/>
          <w:color w:val="000000" w:themeColor="text1"/>
          <w:szCs w:val="24"/>
        </w:rPr>
      </w:pPr>
      <w:r w:rsidRPr="000739C4">
        <w:rPr>
          <w:rFonts w:ascii="Times New Roman" w:eastAsia="標楷體" w:hAnsi="Times New Roman"/>
          <w:b/>
          <w:bCs/>
          <w:color w:val="000000" w:themeColor="text1"/>
          <w:sz w:val="32"/>
          <w:szCs w:val="32"/>
        </w:rPr>
        <w:tab/>
      </w:r>
      <w:r w:rsidRPr="000739C4">
        <w:rPr>
          <w:rFonts w:ascii="Times New Roman" w:eastAsia="標楷體" w:hAnsi="Times New Roman" w:hint="eastAsia"/>
          <w:color w:val="000000" w:themeColor="text1"/>
          <w:szCs w:val="24"/>
        </w:rPr>
        <w:t>線上購物與</w:t>
      </w:r>
      <w:proofErr w:type="gramStart"/>
      <w:r w:rsidRPr="000739C4">
        <w:rPr>
          <w:rFonts w:ascii="Times New Roman" w:eastAsia="標楷體" w:hAnsi="Times New Roman" w:hint="eastAsia"/>
          <w:color w:val="000000" w:themeColor="text1"/>
          <w:szCs w:val="24"/>
        </w:rPr>
        <w:t>疫</w:t>
      </w:r>
      <w:proofErr w:type="gramEnd"/>
      <w:r w:rsidRPr="000739C4">
        <w:rPr>
          <w:rFonts w:ascii="Times New Roman" w:eastAsia="標楷體" w:hAnsi="Times New Roman" w:hint="eastAsia"/>
          <w:color w:val="000000" w:themeColor="text1"/>
          <w:szCs w:val="24"/>
        </w:rPr>
        <w:t>情之間存在密切的關係，特別是在全球爆發嚴重傳染病，如</w:t>
      </w:r>
      <w:r w:rsidRPr="000739C4">
        <w:rPr>
          <w:rFonts w:ascii="Times New Roman" w:eastAsia="標楷體" w:hAnsi="Times New Roman" w:hint="eastAsia"/>
          <w:color w:val="000000" w:themeColor="text1"/>
          <w:szCs w:val="24"/>
        </w:rPr>
        <w:t>COVID-19</w:t>
      </w:r>
      <w:r w:rsidRPr="000739C4">
        <w:rPr>
          <w:rFonts w:ascii="Times New Roman" w:eastAsia="標楷體" w:hAnsi="Times New Roman" w:hint="eastAsia"/>
          <w:color w:val="000000" w:themeColor="text1"/>
          <w:szCs w:val="24"/>
        </w:rPr>
        <w:t>（新冠病毒）的情況下。以下是一些線上購物與</w:t>
      </w:r>
      <w:proofErr w:type="gramStart"/>
      <w:r w:rsidRPr="000739C4">
        <w:rPr>
          <w:rFonts w:ascii="Times New Roman" w:eastAsia="標楷體" w:hAnsi="Times New Roman" w:hint="eastAsia"/>
          <w:color w:val="000000" w:themeColor="text1"/>
          <w:szCs w:val="24"/>
        </w:rPr>
        <w:t>疫</w:t>
      </w:r>
      <w:proofErr w:type="gramEnd"/>
      <w:r w:rsidRPr="000739C4">
        <w:rPr>
          <w:rFonts w:ascii="Times New Roman" w:eastAsia="標楷體" w:hAnsi="Times New Roman" w:hint="eastAsia"/>
          <w:color w:val="000000" w:themeColor="text1"/>
          <w:szCs w:val="24"/>
        </w:rPr>
        <w:t>情相關的影響和趨勢：</w:t>
      </w:r>
    </w:p>
    <w:p w14:paraId="1BA648E6" w14:textId="0EC2EBA3" w:rsidR="008F0816" w:rsidRPr="000739C4" w:rsidRDefault="00EB4026" w:rsidP="008F0816">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w:t>
      </w:r>
      <w:r w:rsidRPr="000739C4">
        <w:rPr>
          <w:rFonts w:ascii="Times New Roman" w:eastAsia="標楷體" w:hAnsi="Times New Roman"/>
          <w:color w:val="000000" w:themeColor="text1"/>
          <w:szCs w:val="24"/>
        </w:rPr>
        <w:t xml:space="preserve">. </w:t>
      </w:r>
      <w:r w:rsidR="008F0816" w:rsidRPr="000739C4">
        <w:rPr>
          <w:rFonts w:ascii="Times New Roman" w:eastAsia="標楷體" w:hAnsi="Times New Roman" w:hint="eastAsia"/>
          <w:color w:val="000000" w:themeColor="text1"/>
          <w:szCs w:val="24"/>
        </w:rPr>
        <w:t>需求增加：疫情期間，許多國家實行封鎖和限制措施，令人們無法前往實體店舖購物。因此，線上購物成為人們滿足日常需求的主要途徑，因而出現了對線上購物的強烈需求。</w:t>
      </w:r>
    </w:p>
    <w:p w14:paraId="2DAD9B8B" w14:textId="72E0712E" w:rsidR="008F0816" w:rsidRPr="000739C4" w:rsidRDefault="00EB4026" w:rsidP="008F0816">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2</w:t>
      </w:r>
      <w:r w:rsidRPr="000739C4">
        <w:rPr>
          <w:rFonts w:ascii="Times New Roman" w:eastAsia="標楷體" w:hAnsi="Times New Roman"/>
          <w:color w:val="000000" w:themeColor="text1"/>
          <w:szCs w:val="24"/>
        </w:rPr>
        <w:t xml:space="preserve">. </w:t>
      </w:r>
      <w:r w:rsidR="008F0816" w:rsidRPr="000739C4">
        <w:rPr>
          <w:rFonts w:ascii="Times New Roman" w:eastAsia="標楷體" w:hAnsi="Times New Roman" w:hint="eastAsia"/>
          <w:color w:val="000000" w:themeColor="text1"/>
          <w:szCs w:val="24"/>
        </w:rPr>
        <w:t>偏好轉變：疫情期間，許多人因為擔心感染風險而避免進入擁擠的商店，這改變了人們的購物偏好。越來越多的消費者開始嘗試線上購物，並可能會持續這種消費模式。</w:t>
      </w:r>
    </w:p>
    <w:p w14:paraId="3A561BCF" w14:textId="4E6FE020" w:rsidR="008F0816" w:rsidRPr="000739C4" w:rsidRDefault="00EB4026" w:rsidP="008F0816">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3</w:t>
      </w:r>
      <w:r w:rsidRPr="000739C4">
        <w:rPr>
          <w:rFonts w:ascii="Times New Roman" w:eastAsia="標楷體" w:hAnsi="Times New Roman"/>
          <w:color w:val="000000" w:themeColor="text1"/>
          <w:szCs w:val="24"/>
        </w:rPr>
        <w:t xml:space="preserve">. </w:t>
      </w:r>
      <w:r w:rsidR="008F0816" w:rsidRPr="000739C4">
        <w:rPr>
          <w:rFonts w:ascii="Times New Roman" w:eastAsia="標楷體" w:hAnsi="Times New Roman" w:hint="eastAsia"/>
          <w:color w:val="000000" w:themeColor="text1"/>
          <w:szCs w:val="24"/>
        </w:rPr>
        <w:t>線上零售商機：許多實體零售商在疫情期間受到重創，而一些線上零售商則因為其商業模式而得到增強。線上平台有機會吸引更多的客戶和業務。</w:t>
      </w:r>
    </w:p>
    <w:p w14:paraId="1475B72F" w14:textId="6A033C42" w:rsidR="008F0816" w:rsidRPr="000739C4" w:rsidRDefault="00F01F24" w:rsidP="001B33A2">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4</w:t>
      </w:r>
      <w:r w:rsidRPr="000739C4">
        <w:rPr>
          <w:rFonts w:ascii="Times New Roman" w:eastAsia="標楷體" w:hAnsi="Times New Roman"/>
          <w:color w:val="000000" w:themeColor="text1"/>
          <w:szCs w:val="24"/>
        </w:rPr>
        <w:t xml:space="preserve">. </w:t>
      </w:r>
      <w:r w:rsidR="008F0816" w:rsidRPr="000739C4">
        <w:rPr>
          <w:rFonts w:ascii="Times New Roman" w:eastAsia="標楷體" w:hAnsi="Times New Roman" w:hint="eastAsia"/>
          <w:color w:val="000000" w:themeColor="text1"/>
          <w:szCs w:val="24"/>
        </w:rPr>
        <w:t>數字支付：疫情促進了無接觸支付方式的推廣。人們更傾向於使用數字支付工具，這對於線上購物來說是一個重要的發展，因為它提供了更安全和方便的付款方式。</w:t>
      </w:r>
    </w:p>
    <w:p w14:paraId="57F59E90" w14:textId="56357BF2" w:rsidR="008741C2" w:rsidRPr="000739C4" w:rsidRDefault="008F0816" w:rsidP="008F0816">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ab/>
      </w:r>
      <w:r w:rsidR="008741C2" w:rsidRPr="000739C4">
        <w:rPr>
          <w:rFonts w:ascii="Times New Roman" w:eastAsia="標楷體" w:hAnsi="Times New Roman" w:hint="eastAsia"/>
          <w:color w:val="000000" w:themeColor="text1"/>
          <w:szCs w:val="24"/>
        </w:rPr>
        <w:t>根</w:t>
      </w:r>
      <w:r w:rsidRPr="000739C4">
        <w:rPr>
          <w:rFonts w:ascii="Times New Roman" w:eastAsia="標楷體" w:hAnsi="Times New Roman" w:hint="eastAsia"/>
          <w:color w:val="000000" w:themeColor="text1"/>
          <w:szCs w:val="24"/>
        </w:rPr>
        <w:t>據</w:t>
      </w:r>
      <w:r w:rsidRPr="000739C4">
        <w:rPr>
          <w:rFonts w:ascii="Times New Roman" w:eastAsia="標楷體" w:hAnsi="Times New Roman" w:hint="eastAsia"/>
          <w:color w:val="000000" w:themeColor="text1"/>
          <w:szCs w:val="24"/>
        </w:rPr>
        <w:t>Go</w:t>
      </w:r>
      <w:r w:rsidRPr="000739C4">
        <w:rPr>
          <w:rFonts w:ascii="Times New Roman" w:eastAsia="標楷體" w:hAnsi="Times New Roman"/>
          <w:color w:val="000000" w:themeColor="text1"/>
          <w:szCs w:val="24"/>
        </w:rPr>
        <w:t>ogle Trend</w:t>
      </w:r>
      <w:r w:rsidRPr="000739C4">
        <w:rPr>
          <w:rFonts w:ascii="Times New Roman" w:eastAsia="標楷體" w:hAnsi="Times New Roman" w:hint="eastAsia"/>
          <w:color w:val="000000" w:themeColor="text1"/>
          <w:szCs w:val="24"/>
        </w:rPr>
        <w:t>提供之數據資料</w:t>
      </w:r>
      <w:r w:rsidR="008741C2" w:rsidRPr="000739C4">
        <w:rPr>
          <w:rFonts w:ascii="Times New Roman" w:eastAsia="標楷體" w:hAnsi="Times New Roman" w:hint="eastAsia"/>
          <w:color w:val="000000" w:themeColor="text1"/>
          <w:szCs w:val="24"/>
        </w:rPr>
        <w:t>(</w:t>
      </w:r>
      <w:r w:rsidR="008741C2" w:rsidRPr="000739C4">
        <w:rPr>
          <w:rFonts w:ascii="Times New Roman" w:eastAsia="標楷體" w:hAnsi="Times New Roman" w:hint="eastAsia"/>
          <w:color w:val="000000" w:themeColor="text1"/>
          <w:szCs w:val="24"/>
        </w:rPr>
        <w:t>如圖</w:t>
      </w:r>
      <w:r w:rsidR="008741C2" w:rsidRPr="000739C4">
        <w:rPr>
          <w:rFonts w:ascii="Times New Roman" w:eastAsia="標楷體" w:hAnsi="Times New Roman" w:hint="eastAsia"/>
          <w:color w:val="000000" w:themeColor="text1"/>
          <w:szCs w:val="24"/>
        </w:rPr>
        <w:t>1.1</w:t>
      </w:r>
      <w:r w:rsidR="008741C2" w:rsidRPr="000739C4">
        <w:rPr>
          <w:rFonts w:ascii="Times New Roman" w:eastAsia="標楷體" w:hAnsi="Times New Roman" w:hint="eastAsia"/>
          <w:color w:val="000000" w:themeColor="text1"/>
          <w:szCs w:val="24"/>
        </w:rPr>
        <w:t>所示</w:t>
      </w:r>
      <w:r w:rsidR="008741C2"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8741C2" w:rsidRPr="000739C4">
        <w:rPr>
          <w:rFonts w:ascii="Times New Roman" w:eastAsia="標楷體" w:hAnsi="Times New Roman" w:hint="eastAsia"/>
          <w:color w:val="000000" w:themeColor="text1"/>
          <w:szCs w:val="24"/>
        </w:rPr>
        <w:t>自</w:t>
      </w:r>
      <w:r w:rsidR="008741C2" w:rsidRPr="000739C4">
        <w:rPr>
          <w:rFonts w:ascii="Times New Roman" w:eastAsia="標楷體" w:hAnsi="Times New Roman" w:hint="eastAsia"/>
          <w:color w:val="000000" w:themeColor="text1"/>
          <w:szCs w:val="24"/>
        </w:rPr>
        <w:t>2009</w:t>
      </w:r>
      <w:r w:rsidR="008741C2" w:rsidRPr="000739C4">
        <w:rPr>
          <w:rFonts w:ascii="Times New Roman" w:eastAsia="標楷體" w:hAnsi="Times New Roman" w:hint="eastAsia"/>
          <w:color w:val="000000" w:themeColor="text1"/>
          <w:szCs w:val="24"/>
        </w:rPr>
        <w:t>年</w:t>
      </w:r>
      <w:r w:rsidR="008741C2" w:rsidRPr="000739C4">
        <w:rPr>
          <w:rFonts w:ascii="Times New Roman" w:eastAsia="標楷體" w:hAnsi="Times New Roman" w:hint="eastAsia"/>
          <w:color w:val="000000" w:themeColor="text1"/>
          <w:szCs w:val="24"/>
        </w:rPr>
        <w:t>1</w:t>
      </w:r>
      <w:r w:rsidR="008741C2" w:rsidRPr="000739C4">
        <w:rPr>
          <w:rFonts w:ascii="Times New Roman" w:eastAsia="標楷體" w:hAnsi="Times New Roman" w:hint="eastAsia"/>
          <w:color w:val="000000" w:themeColor="text1"/>
          <w:szCs w:val="24"/>
        </w:rPr>
        <w:t>月</w:t>
      </w:r>
      <w:r w:rsidR="008741C2" w:rsidRPr="000739C4">
        <w:rPr>
          <w:rFonts w:ascii="Times New Roman" w:eastAsia="標楷體" w:hAnsi="Times New Roman" w:hint="eastAsia"/>
          <w:color w:val="000000" w:themeColor="text1"/>
          <w:szCs w:val="24"/>
        </w:rPr>
        <w:t>1</w:t>
      </w:r>
      <w:r w:rsidR="008741C2" w:rsidRPr="000739C4">
        <w:rPr>
          <w:rFonts w:ascii="Times New Roman" w:eastAsia="標楷體" w:hAnsi="Times New Roman" w:hint="eastAsia"/>
          <w:color w:val="000000" w:themeColor="text1"/>
          <w:szCs w:val="24"/>
        </w:rPr>
        <w:t>日至</w:t>
      </w:r>
      <w:r w:rsidR="008741C2" w:rsidRPr="000739C4">
        <w:rPr>
          <w:rFonts w:ascii="Times New Roman" w:eastAsia="標楷體" w:hAnsi="Times New Roman" w:hint="eastAsia"/>
          <w:color w:val="000000" w:themeColor="text1"/>
          <w:szCs w:val="24"/>
        </w:rPr>
        <w:t>2023</w:t>
      </w:r>
      <w:r w:rsidR="008741C2" w:rsidRPr="000739C4">
        <w:rPr>
          <w:rFonts w:ascii="Times New Roman" w:eastAsia="標楷體" w:hAnsi="Times New Roman" w:hint="eastAsia"/>
          <w:color w:val="000000" w:themeColor="text1"/>
          <w:szCs w:val="24"/>
        </w:rPr>
        <w:t>年</w:t>
      </w:r>
      <w:r w:rsidR="008741C2" w:rsidRPr="000739C4">
        <w:rPr>
          <w:rFonts w:ascii="Times New Roman" w:eastAsia="標楷體" w:hAnsi="Times New Roman" w:hint="eastAsia"/>
          <w:color w:val="000000" w:themeColor="text1"/>
          <w:szCs w:val="24"/>
        </w:rPr>
        <w:t>5</w:t>
      </w:r>
      <w:r w:rsidR="008741C2" w:rsidRPr="000739C4">
        <w:rPr>
          <w:rFonts w:ascii="Times New Roman" w:eastAsia="標楷體" w:hAnsi="Times New Roman" w:hint="eastAsia"/>
          <w:color w:val="000000" w:themeColor="text1"/>
          <w:szCs w:val="24"/>
        </w:rPr>
        <w:t>月</w:t>
      </w:r>
      <w:r w:rsidR="008741C2" w:rsidRPr="000739C4">
        <w:rPr>
          <w:rFonts w:ascii="Times New Roman" w:eastAsia="標楷體" w:hAnsi="Times New Roman" w:hint="eastAsia"/>
          <w:color w:val="000000" w:themeColor="text1"/>
          <w:szCs w:val="24"/>
        </w:rPr>
        <w:t>30</w:t>
      </w:r>
      <w:r w:rsidR="008741C2" w:rsidRPr="000739C4">
        <w:rPr>
          <w:rFonts w:ascii="Times New Roman" w:eastAsia="標楷體" w:hAnsi="Times New Roman" w:hint="eastAsia"/>
          <w:color w:val="000000" w:themeColor="text1"/>
          <w:szCs w:val="24"/>
        </w:rPr>
        <w:t>日止，</w:t>
      </w:r>
      <w:proofErr w:type="gramStart"/>
      <w:r w:rsidR="008741C2" w:rsidRPr="000739C4">
        <w:rPr>
          <w:rFonts w:ascii="Times New Roman" w:eastAsia="標楷體" w:hAnsi="Times New Roman" w:hint="eastAsia"/>
          <w:color w:val="000000" w:themeColor="text1"/>
          <w:szCs w:val="24"/>
        </w:rPr>
        <w:t>線上購物熱搜第一名</w:t>
      </w:r>
      <w:proofErr w:type="gramEnd"/>
      <w:r w:rsidR="008741C2" w:rsidRPr="000739C4">
        <w:rPr>
          <w:rFonts w:ascii="Times New Roman" w:eastAsia="標楷體" w:hAnsi="Times New Roman" w:hint="eastAsia"/>
          <w:color w:val="000000" w:themeColor="text1"/>
          <w:szCs w:val="24"/>
        </w:rPr>
        <w:t>之時間點為</w:t>
      </w:r>
      <w:r w:rsidR="008741C2" w:rsidRPr="000739C4">
        <w:rPr>
          <w:rFonts w:ascii="Times New Roman" w:eastAsia="標楷體" w:hAnsi="Times New Roman" w:hint="eastAsia"/>
          <w:color w:val="000000" w:themeColor="text1"/>
          <w:szCs w:val="24"/>
        </w:rPr>
        <w:t>2021</w:t>
      </w:r>
      <w:r w:rsidR="008741C2" w:rsidRPr="000739C4">
        <w:rPr>
          <w:rFonts w:ascii="Times New Roman" w:eastAsia="標楷體" w:hAnsi="Times New Roman" w:hint="eastAsia"/>
          <w:color w:val="000000" w:themeColor="text1"/>
          <w:szCs w:val="24"/>
        </w:rPr>
        <w:t>年</w:t>
      </w:r>
      <w:r w:rsidR="008741C2" w:rsidRPr="000739C4">
        <w:rPr>
          <w:rFonts w:ascii="Times New Roman" w:eastAsia="標楷體" w:hAnsi="Times New Roman" w:hint="eastAsia"/>
          <w:color w:val="000000" w:themeColor="text1"/>
          <w:szCs w:val="24"/>
        </w:rPr>
        <w:t>5</w:t>
      </w:r>
      <w:r w:rsidR="008741C2" w:rsidRPr="000739C4">
        <w:rPr>
          <w:rFonts w:ascii="Times New Roman" w:eastAsia="標楷體" w:hAnsi="Times New Roman" w:hint="eastAsia"/>
          <w:color w:val="000000" w:themeColor="text1"/>
          <w:szCs w:val="24"/>
        </w:rPr>
        <w:t>月</w:t>
      </w:r>
      <w:r w:rsidR="008741C2" w:rsidRPr="000739C4">
        <w:rPr>
          <w:rFonts w:ascii="Times New Roman" w:eastAsia="標楷體" w:hAnsi="Times New Roman" w:hint="eastAsia"/>
          <w:color w:val="000000" w:themeColor="text1"/>
          <w:szCs w:val="24"/>
        </w:rPr>
        <w:t>(100%)</w:t>
      </w:r>
      <w:r w:rsidR="008741C2" w:rsidRPr="000739C4">
        <w:rPr>
          <w:rFonts w:ascii="Times New Roman" w:eastAsia="標楷體" w:hAnsi="Times New Roman" w:hint="eastAsia"/>
          <w:color w:val="000000" w:themeColor="text1"/>
          <w:szCs w:val="24"/>
        </w:rPr>
        <w:t>，而根據衛生福利部疾病管制署資料顯示，於</w:t>
      </w:r>
      <w:r w:rsidR="008741C2" w:rsidRPr="000739C4">
        <w:rPr>
          <w:rFonts w:ascii="Times New Roman" w:eastAsia="標楷體" w:hAnsi="Times New Roman" w:hint="eastAsia"/>
          <w:color w:val="000000" w:themeColor="text1"/>
          <w:szCs w:val="24"/>
        </w:rPr>
        <w:t>2021</w:t>
      </w:r>
      <w:r w:rsidR="008741C2" w:rsidRPr="000739C4">
        <w:rPr>
          <w:rFonts w:ascii="Times New Roman" w:eastAsia="標楷體" w:hAnsi="Times New Roman" w:hint="eastAsia"/>
          <w:color w:val="000000" w:themeColor="text1"/>
          <w:szCs w:val="24"/>
        </w:rPr>
        <w:t>年宣布中華民國全國</w:t>
      </w:r>
      <w:proofErr w:type="gramStart"/>
      <w:r w:rsidR="008741C2" w:rsidRPr="000739C4">
        <w:rPr>
          <w:rFonts w:ascii="Times New Roman" w:eastAsia="標楷體" w:hAnsi="Times New Roman" w:hint="eastAsia"/>
          <w:color w:val="000000" w:themeColor="text1"/>
          <w:szCs w:val="24"/>
        </w:rPr>
        <w:t>疫</w:t>
      </w:r>
      <w:proofErr w:type="gramEnd"/>
      <w:r w:rsidR="008741C2" w:rsidRPr="000739C4">
        <w:rPr>
          <w:rFonts w:ascii="Times New Roman" w:eastAsia="標楷體" w:hAnsi="Times New Roman" w:hint="eastAsia"/>
          <w:color w:val="000000" w:themeColor="text1"/>
          <w:szCs w:val="24"/>
        </w:rPr>
        <w:t>情第三級警戒，簡稱</w:t>
      </w:r>
      <w:r w:rsidR="008741C2" w:rsidRPr="000739C4">
        <w:rPr>
          <w:rFonts w:ascii="Times New Roman" w:eastAsia="標楷體" w:hAnsi="Times New Roman" w:hint="eastAsia"/>
          <w:color w:val="000000" w:themeColor="text1"/>
          <w:szCs w:val="24"/>
        </w:rPr>
        <w:t>2021</w:t>
      </w:r>
      <w:r w:rsidR="008741C2" w:rsidRPr="000739C4">
        <w:rPr>
          <w:rFonts w:ascii="Times New Roman" w:eastAsia="標楷體" w:hAnsi="Times New Roman" w:hint="eastAsia"/>
          <w:color w:val="000000" w:themeColor="text1"/>
          <w:szCs w:val="24"/>
        </w:rPr>
        <w:t>年全</w:t>
      </w:r>
      <w:proofErr w:type="gramStart"/>
      <w:r w:rsidR="008741C2" w:rsidRPr="000739C4">
        <w:rPr>
          <w:rFonts w:ascii="Times New Roman" w:eastAsia="標楷體" w:hAnsi="Times New Roman" w:hint="eastAsia"/>
          <w:color w:val="000000" w:themeColor="text1"/>
          <w:szCs w:val="24"/>
        </w:rPr>
        <w:t>臺</w:t>
      </w:r>
      <w:proofErr w:type="gramEnd"/>
      <w:r w:rsidR="008741C2" w:rsidRPr="000739C4">
        <w:rPr>
          <w:rFonts w:ascii="Times New Roman" w:eastAsia="標楷體" w:hAnsi="Times New Roman" w:hint="eastAsia"/>
          <w:color w:val="000000" w:themeColor="text1"/>
          <w:szCs w:val="24"/>
        </w:rPr>
        <w:t>三級警戒，是中華民國在</w:t>
      </w:r>
      <w:r w:rsidR="008741C2" w:rsidRPr="000739C4">
        <w:rPr>
          <w:rFonts w:ascii="Times New Roman" w:eastAsia="標楷體" w:hAnsi="Times New Roman" w:hint="eastAsia"/>
          <w:color w:val="000000" w:themeColor="text1"/>
          <w:szCs w:val="24"/>
        </w:rPr>
        <w:t>2021</w:t>
      </w:r>
      <w:r w:rsidR="008741C2" w:rsidRPr="000739C4">
        <w:rPr>
          <w:rFonts w:ascii="Times New Roman" w:eastAsia="標楷體" w:hAnsi="Times New Roman" w:hint="eastAsia"/>
          <w:color w:val="000000" w:themeColor="text1"/>
          <w:szCs w:val="24"/>
        </w:rPr>
        <w:t>年因應嚴重特殊傳染性肺炎（</w:t>
      </w:r>
      <w:r w:rsidR="008741C2" w:rsidRPr="000739C4">
        <w:rPr>
          <w:rFonts w:ascii="Times New Roman" w:eastAsia="標楷體" w:hAnsi="Times New Roman" w:hint="eastAsia"/>
          <w:color w:val="000000" w:themeColor="text1"/>
          <w:szCs w:val="24"/>
        </w:rPr>
        <w:t>COVID-19</w:t>
      </w:r>
      <w:r w:rsidR="008741C2" w:rsidRPr="000739C4">
        <w:rPr>
          <w:rFonts w:ascii="Times New Roman" w:eastAsia="標楷體" w:hAnsi="Times New Roman" w:hint="eastAsia"/>
          <w:color w:val="000000" w:themeColor="text1"/>
          <w:szCs w:val="24"/>
        </w:rPr>
        <w:t>）</w:t>
      </w:r>
      <w:proofErr w:type="gramStart"/>
      <w:r w:rsidR="008741C2" w:rsidRPr="000739C4">
        <w:rPr>
          <w:rFonts w:ascii="Times New Roman" w:eastAsia="標楷體" w:hAnsi="Times New Roman" w:hint="eastAsia"/>
          <w:color w:val="000000" w:themeColor="text1"/>
          <w:szCs w:val="24"/>
        </w:rPr>
        <w:t>疫情的</w:t>
      </w:r>
      <w:proofErr w:type="gramEnd"/>
      <w:r w:rsidR="008741C2" w:rsidRPr="000739C4">
        <w:rPr>
          <w:rFonts w:ascii="Times New Roman" w:eastAsia="標楷體" w:hAnsi="Times New Roman" w:hint="eastAsia"/>
          <w:color w:val="000000" w:themeColor="text1"/>
          <w:szCs w:val="24"/>
        </w:rPr>
        <w:t>管制措施。</w:t>
      </w:r>
    </w:p>
    <w:p w14:paraId="2DBD1995" w14:textId="552AFEA1" w:rsidR="008741C2" w:rsidRPr="000739C4" w:rsidRDefault="008741C2" w:rsidP="008F0816">
      <w:pPr>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inline distT="0" distB="0" distL="0" distR="0" wp14:anchorId="420B8803" wp14:editId="52C8BF93">
            <wp:extent cx="5724525" cy="1790700"/>
            <wp:effectExtent l="0" t="0" r="9525" b="0"/>
            <wp:docPr id="67276083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14:paraId="59E86EC5" w14:textId="08A67E06" w:rsidR="008741C2" w:rsidRPr="000739C4" w:rsidRDefault="008741C2" w:rsidP="008741C2">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0038609D" w:rsidRPr="000739C4">
        <w:rPr>
          <w:rFonts w:ascii="Times New Roman" w:eastAsia="標楷體" w:hAnsi="Times New Roman" w:hint="eastAsia"/>
          <w:color w:val="000000" w:themeColor="text1"/>
          <w:szCs w:val="24"/>
        </w:rPr>
        <w:t xml:space="preserve"> 1.1</w:t>
      </w:r>
      <w:r w:rsidRPr="000739C4">
        <w:rPr>
          <w:rFonts w:ascii="Times New Roman" w:eastAsia="標楷體" w:hAnsi="Times New Roman"/>
          <w:color w:val="000000" w:themeColor="text1"/>
          <w:szCs w:val="24"/>
        </w:rPr>
        <w:t xml:space="preserve"> Google Trend</w:t>
      </w:r>
      <w:r w:rsidRPr="000739C4">
        <w:rPr>
          <w:rFonts w:ascii="Times New Roman" w:eastAsia="標楷體" w:hAnsi="Times New Roman" w:hint="eastAsia"/>
          <w:color w:val="000000" w:themeColor="text1"/>
          <w:szCs w:val="24"/>
        </w:rPr>
        <w:t>線上購物字</w:t>
      </w:r>
      <w:proofErr w:type="gramStart"/>
      <w:r w:rsidRPr="000739C4">
        <w:rPr>
          <w:rFonts w:ascii="Times New Roman" w:eastAsia="標楷體" w:hAnsi="Times New Roman" w:hint="eastAsia"/>
          <w:color w:val="000000" w:themeColor="text1"/>
          <w:szCs w:val="24"/>
        </w:rPr>
        <w:t>詞熱搜</w:t>
      </w:r>
      <w:proofErr w:type="gramEnd"/>
      <w:r w:rsidRPr="000739C4">
        <w:rPr>
          <w:rFonts w:ascii="Times New Roman" w:eastAsia="標楷體" w:hAnsi="Times New Roman" w:hint="eastAsia"/>
          <w:color w:val="000000" w:themeColor="text1"/>
          <w:szCs w:val="24"/>
        </w:rPr>
        <w:t>排行</w:t>
      </w:r>
    </w:p>
    <w:p w14:paraId="5BEC5381" w14:textId="02D0BDBC" w:rsidR="008F0816" w:rsidRPr="000739C4" w:rsidRDefault="008F0816" w:rsidP="008F0816">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總</w:t>
      </w:r>
      <w:r w:rsidR="0038609D" w:rsidRPr="000739C4">
        <w:rPr>
          <w:rFonts w:ascii="Times New Roman" w:eastAsia="標楷體" w:hAnsi="Times New Roman" w:hint="eastAsia"/>
          <w:color w:val="000000" w:themeColor="text1"/>
          <w:szCs w:val="24"/>
        </w:rPr>
        <w:t>體</w:t>
      </w:r>
      <w:r w:rsidRPr="000739C4">
        <w:rPr>
          <w:rFonts w:ascii="Times New Roman" w:eastAsia="標楷體" w:hAnsi="Times New Roman" w:hint="eastAsia"/>
          <w:color w:val="000000" w:themeColor="text1"/>
          <w:szCs w:val="24"/>
        </w:rPr>
        <w:t>來說，</w:t>
      </w:r>
      <w:proofErr w:type="gramStart"/>
      <w:r w:rsidRPr="000739C4">
        <w:rPr>
          <w:rFonts w:ascii="Times New Roman" w:eastAsia="標楷體" w:hAnsi="Times New Roman" w:hint="eastAsia"/>
          <w:color w:val="000000" w:themeColor="text1"/>
          <w:szCs w:val="24"/>
        </w:rPr>
        <w:t>疫</w:t>
      </w:r>
      <w:proofErr w:type="gramEnd"/>
      <w:r w:rsidRPr="000739C4">
        <w:rPr>
          <w:rFonts w:ascii="Times New Roman" w:eastAsia="標楷體" w:hAnsi="Times New Roman" w:hint="eastAsia"/>
          <w:color w:val="000000" w:themeColor="text1"/>
          <w:szCs w:val="24"/>
        </w:rPr>
        <w:t>情加速了人們對線上購物的需求和接受程度，並且很可能會對未來的消費模式和零售業產生持久影響。線上購物的方便性、安全性和多樣性將持續吸引更多的消費者。</w:t>
      </w:r>
    </w:p>
    <w:p w14:paraId="76E731CE" w14:textId="77777777" w:rsidR="00F01F24" w:rsidRPr="000739C4" w:rsidRDefault="00F01F24" w:rsidP="00855687">
      <w:pPr>
        <w:spacing w:line="360" w:lineRule="auto"/>
        <w:rPr>
          <w:rFonts w:ascii="Times New Roman" w:eastAsia="標楷體" w:hAnsi="Times New Roman"/>
          <w:b/>
          <w:bCs/>
          <w:color w:val="000000" w:themeColor="text1"/>
          <w:sz w:val="32"/>
          <w:szCs w:val="32"/>
        </w:rPr>
      </w:pPr>
    </w:p>
    <w:p w14:paraId="45E2F276" w14:textId="1B4FEA2A" w:rsidR="00A966BA" w:rsidRPr="000739C4" w:rsidRDefault="003E4C56" w:rsidP="00855687">
      <w:pPr>
        <w:spacing w:line="360" w:lineRule="auto"/>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1.2</w:t>
      </w:r>
      <w:r w:rsidRPr="000739C4">
        <w:rPr>
          <w:rFonts w:ascii="Times New Roman" w:eastAsia="標楷體" w:hAnsi="Times New Roman" w:hint="eastAsia"/>
          <w:b/>
          <w:bCs/>
          <w:color w:val="000000" w:themeColor="text1"/>
          <w:sz w:val="32"/>
          <w:szCs w:val="32"/>
        </w:rPr>
        <w:t>研究目的</w:t>
      </w:r>
    </w:p>
    <w:p w14:paraId="79BC056F" w14:textId="77777777" w:rsidR="003E4C56" w:rsidRPr="000739C4" w:rsidRDefault="003E4C56" w:rsidP="003E4C56">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ab/>
      </w:r>
      <w:r w:rsidRPr="000739C4">
        <w:rPr>
          <w:rFonts w:ascii="Times New Roman" w:eastAsia="標楷體" w:hAnsi="Times New Roman" w:hint="eastAsia"/>
          <w:color w:val="000000" w:themeColor="text1"/>
          <w:szCs w:val="24"/>
        </w:rPr>
        <w:t>如何透過適當的商品推薦、正確的呈現商品排列及良好的行銷策略，以達到有效</w:t>
      </w:r>
    </w:p>
    <w:p w14:paraId="3D2978B2" w14:textId="69042A06" w:rsidR="003E4C56" w:rsidRPr="000739C4" w:rsidRDefault="003E4C56" w:rsidP="003E4C56">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的促銷目的，已成為各家廠商的首要任務。本研究以蝦皮生活百貨賣家為研究對象，</w:t>
      </w:r>
    </w:p>
    <w:p w14:paraId="7B082ACA" w14:textId="77777777" w:rsidR="003E4C56" w:rsidRPr="000739C4" w:rsidRDefault="003E4C56" w:rsidP="003E4C56">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根據其過往銷售紀錄，運算出兩兩商品之間的關聯性，希望能透過上述分析做為未來</w:t>
      </w:r>
    </w:p>
    <w:p w14:paraId="035E7754" w14:textId="77777777" w:rsidR="003E4C56" w:rsidRPr="000739C4" w:rsidRDefault="003E4C56" w:rsidP="003E4C56">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行銷方向的依據，有利於商品日後的行銷策略，以達到擴大銷售及與顧客建立長期信</w:t>
      </w:r>
    </w:p>
    <w:p w14:paraId="394FFA05" w14:textId="593803CF" w:rsidR="003E4C56" w:rsidRPr="000739C4" w:rsidRDefault="003E4C56" w:rsidP="003E4C56">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賴關係的目的，創造雙贏的局面。綜合上述，本研究</w:t>
      </w:r>
      <w:r w:rsidR="0038609D" w:rsidRPr="000739C4">
        <w:rPr>
          <w:rFonts w:ascii="Times New Roman" w:eastAsia="標楷體" w:hAnsi="Times New Roman" w:hint="eastAsia"/>
          <w:color w:val="000000" w:themeColor="text1"/>
          <w:szCs w:val="24"/>
        </w:rPr>
        <w:t>的目的是建立</w:t>
      </w:r>
      <w:r w:rsidR="0038609D" w:rsidRPr="000739C4">
        <w:rPr>
          <w:rFonts w:ascii="Times New Roman" w:eastAsia="標楷體" w:hAnsi="Times New Roman" w:cs="Times New Roman" w:hint="eastAsia"/>
          <w:color w:val="000000" w:themeColor="text1"/>
          <w:szCs w:val="24"/>
        </w:rPr>
        <w:t>生活百貨產品在蝦皮線上購物之分析</w:t>
      </w:r>
      <w:r w:rsidR="00610C7F" w:rsidRPr="000739C4">
        <w:rPr>
          <w:rFonts w:ascii="Times New Roman" w:eastAsia="標楷體" w:hAnsi="Times New Roman" w:cs="Times New Roman" w:hint="eastAsia"/>
          <w:color w:val="000000" w:themeColor="text1"/>
          <w:szCs w:val="24"/>
        </w:rPr>
        <w:t>模式，其</w:t>
      </w:r>
      <w:r w:rsidR="0038609D" w:rsidRPr="000739C4">
        <w:rPr>
          <w:rFonts w:ascii="Times New Roman" w:eastAsia="標楷體" w:hAnsi="Times New Roman" w:hint="eastAsia"/>
          <w:color w:val="000000" w:themeColor="text1"/>
          <w:szCs w:val="24"/>
        </w:rPr>
        <w:t>過程</w:t>
      </w:r>
      <w:r w:rsidRPr="000739C4">
        <w:rPr>
          <w:rFonts w:ascii="Times New Roman" w:eastAsia="標楷體" w:hAnsi="Times New Roman" w:hint="eastAsia"/>
          <w:color w:val="000000" w:themeColor="text1"/>
          <w:szCs w:val="24"/>
        </w:rPr>
        <w:t>彙整如下：</w:t>
      </w:r>
    </w:p>
    <w:p w14:paraId="75450D33" w14:textId="45EA7357" w:rsidR="003E4C56" w:rsidRPr="000739C4" w:rsidRDefault="003E4C56" w:rsidP="0038609D">
      <w:pPr>
        <w:spacing w:line="360" w:lineRule="auto"/>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一、透過數據分析，找出商品的銷售特性</w:t>
      </w:r>
      <w:r w:rsidR="00610C7F" w:rsidRPr="000739C4">
        <w:rPr>
          <w:rFonts w:ascii="Times New Roman" w:eastAsia="標楷體" w:hAnsi="Times New Roman" w:hint="eastAsia"/>
          <w:color w:val="000000" w:themeColor="text1"/>
          <w:szCs w:val="24"/>
        </w:rPr>
        <w:t>，</w:t>
      </w:r>
    </w:p>
    <w:p w14:paraId="75184C58" w14:textId="7712DDC2" w:rsidR="003E4C56" w:rsidRPr="000739C4" w:rsidRDefault="003E4C56" w:rsidP="0038609D">
      <w:pPr>
        <w:spacing w:line="360" w:lineRule="auto"/>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二、分析過去的銷售資料，找出不同商品組合之間的關聯分析</w:t>
      </w:r>
      <w:r w:rsidR="00610C7F" w:rsidRPr="000739C4">
        <w:rPr>
          <w:rFonts w:ascii="Times New Roman" w:eastAsia="標楷體" w:hAnsi="Times New Roman" w:hint="eastAsia"/>
          <w:color w:val="000000" w:themeColor="text1"/>
          <w:szCs w:val="24"/>
        </w:rPr>
        <w:t>，</w:t>
      </w:r>
    </w:p>
    <w:p w14:paraId="6B59DFC2" w14:textId="69A20DC4" w:rsidR="00AA3789" w:rsidRPr="000739C4" w:rsidRDefault="003E4C56" w:rsidP="0038609D">
      <w:pPr>
        <w:spacing w:line="360" w:lineRule="auto"/>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三、依不同種類的商品組合，提出行銷策略的改善方式</w:t>
      </w:r>
      <w:r w:rsidR="00610C7F" w:rsidRPr="000739C4">
        <w:rPr>
          <w:rFonts w:ascii="Times New Roman" w:eastAsia="標楷體" w:hAnsi="Times New Roman" w:hint="eastAsia"/>
          <w:color w:val="000000" w:themeColor="text1"/>
          <w:szCs w:val="24"/>
        </w:rPr>
        <w:t>，</w:t>
      </w:r>
    </w:p>
    <w:p w14:paraId="5F039395" w14:textId="73BF1A87" w:rsidR="00EE3075" w:rsidRPr="000739C4" w:rsidRDefault="00EE3075" w:rsidP="0038609D">
      <w:pPr>
        <w:spacing w:line="360" w:lineRule="auto"/>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四、透過數據分析，找出顧客之重要性</w:t>
      </w:r>
      <w:r w:rsidR="00610C7F" w:rsidRPr="000739C4">
        <w:rPr>
          <w:rFonts w:ascii="Times New Roman" w:eastAsia="標楷體" w:hAnsi="Times New Roman" w:hint="eastAsia"/>
          <w:color w:val="000000" w:themeColor="text1"/>
          <w:szCs w:val="24"/>
        </w:rPr>
        <w:t>。</w:t>
      </w:r>
    </w:p>
    <w:p w14:paraId="325A8132" w14:textId="77777777" w:rsidR="00610C7F" w:rsidRPr="000739C4" w:rsidRDefault="00610C7F" w:rsidP="0038609D">
      <w:pPr>
        <w:spacing w:line="360" w:lineRule="auto"/>
        <w:jc w:val="both"/>
        <w:rPr>
          <w:rFonts w:ascii="Times New Roman" w:eastAsia="標楷體" w:hAnsi="Times New Roman"/>
          <w:color w:val="000000" w:themeColor="text1"/>
          <w:szCs w:val="24"/>
        </w:rPr>
      </w:pPr>
    </w:p>
    <w:p w14:paraId="4D1D8F04" w14:textId="77777777" w:rsidR="00815E36" w:rsidRPr="000739C4" w:rsidRDefault="00B052B9" w:rsidP="00815E36">
      <w:pPr>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b/>
          <w:bCs/>
          <w:color w:val="000000" w:themeColor="text1"/>
          <w:sz w:val="32"/>
          <w:szCs w:val="32"/>
        </w:rPr>
        <w:t xml:space="preserve">1.3 </w:t>
      </w:r>
      <w:r w:rsidRPr="000739C4">
        <w:rPr>
          <w:rFonts w:ascii="Times New Roman" w:eastAsia="標楷體" w:hAnsi="Times New Roman" w:hint="eastAsia"/>
          <w:b/>
          <w:bCs/>
          <w:color w:val="000000" w:themeColor="text1"/>
          <w:sz w:val="32"/>
          <w:szCs w:val="32"/>
        </w:rPr>
        <w:t>研究流程與架構</w:t>
      </w:r>
    </w:p>
    <w:p w14:paraId="7A664D70" w14:textId="7EBAE6CD" w:rsidR="00C740DB" w:rsidRPr="000739C4" w:rsidRDefault="00815E36" w:rsidP="00815E36">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本研究分為五個主要章節。第一章是緒論，主要介紹研究的背景和動機、目的、研究流程以及整體架構。第二章是文獻探討，詳細討論了購物</w:t>
      </w:r>
      <w:proofErr w:type="gramStart"/>
      <w:r w:rsidRPr="000739C4">
        <w:rPr>
          <w:rFonts w:ascii="Times New Roman" w:eastAsia="標楷體" w:hAnsi="Times New Roman" w:hint="eastAsia"/>
          <w:color w:val="000000" w:themeColor="text1"/>
          <w:szCs w:val="24"/>
        </w:rPr>
        <w:t>籃</w:t>
      </w:r>
      <w:proofErr w:type="gramEnd"/>
      <w:r w:rsidRPr="000739C4">
        <w:rPr>
          <w:rFonts w:ascii="Times New Roman" w:eastAsia="標楷體" w:hAnsi="Times New Roman" w:hint="eastAsia"/>
          <w:color w:val="000000" w:themeColor="text1"/>
          <w:szCs w:val="24"/>
        </w:rPr>
        <w:t>分析、</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w:t>
      </w:r>
      <w:r w:rsidR="00FF5436" w:rsidRPr="000739C4">
        <w:rPr>
          <w:rFonts w:ascii="Times New Roman" w:eastAsia="標楷體" w:hAnsi="Times New Roman" w:hint="eastAsia"/>
          <w:color w:val="000000" w:themeColor="text1"/>
          <w:szCs w:val="24"/>
        </w:rPr>
        <w:t>4P</w:t>
      </w:r>
      <w:r w:rsidR="00FF5436" w:rsidRPr="000739C4">
        <w:rPr>
          <w:rFonts w:ascii="Times New Roman" w:eastAsia="標楷體" w:hAnsi="Times New Roman" w:hint="eastAsia"/>
          <w:color w:val="000000" w:themeColor="text1"/>
          <w:szCs w:val="24"/>
        </w:rPr>
        <w:t>行銷</w:t>
      </w:r>
      <w:proofErr w:type="gramStart"/>
      <w:r w:rsidR="00FF5436" w:rsidRPr="000739C4">
        <w:rPr>
          <w:rFonts w:ascii="Times New Roman" w:eastAsia="標楷體" w:hAnsi="Times New Roman" w:hint="eastAsia"/>
          <w:color w:val="000000" w:themeColor="text1"/>
          <w:szCs w:val="24"/>
        </w:rPr>
        <w:t>理論</w:t>
      </w:r>
      <w:r w:rsidRPr="000739C4">
        <w:rPr>
          <w:rFonts w:ascii="Times New Roman" w:eastAsia="標楷體" w:hAnsi="Times New Roman" w:hint="eastAsia"/>
          <w:color w:val="000000" w:themeColor="text1"/>
          <w:szCs w:val="24"/>
        </w:rPr>
        <w:t>理論</w:t>
      </w:r>
      <w:proofErr w:type="gramEnd"/>
      <w:r w:rsidRPr="000739C4">
        <w:rPr>
          <w:rFonts w:ascii="Times New Roman" w:eastAsia="標楷體" w:hAnsi="Times New Roman" w:hint="eastAsia"/>
          <w:color w:val="000000" w:themeColor="text1"/>
          <w:szCs w:val="24"/>
        </w:rPr>
        <w:t>等相關主題，並與研究進行討論。第三章是研究方法，解釋了研究方法和整體研究架構的設計。第四章則以</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w:t>
      </w:r>
      <w:r w:rsidR="008741C2" w:rsidRPr="000739C4">
        <w:rPr>
          <w:rFonts w:ascii="Times New Roman" w:eastAsia="標楷體" w:hAnsi="Times New Roman" w:hint="eastAsia"/>
          <w:color w:val="000000" w:themeColor="text1"/>
          <w:szCs w:val="24"/>
        </w:rPr>
        <w:t>電子商務</w:t>
      </w:r>
      <w:r w:rsidRPr="000739C4">
        <w:rPr>
          <w:rFonts w:ascii="Times New Roman" w:eastAsia="標楷體" w:hAnsi="Times New Roman" w:hint="eastAsia"/>
          <w:color w:val="000000" w:themeColor="text1"/>
          <w:szCs w:val="24"/>
        </w:rPr>
        <w:t>作為個案分析，根據各種分析結果提出結論和策略。最後，第五章是結論與建議，對整體研究做出結論並提供建議，以供後續研究參考。詳細內容可以參考圖</w:t>
      </w:r>
      <w:r w:rsidRPr="000739C4">
        <w:rPr>
          <w:rFonts w:ascii="Times New Roman" w:eastAsia="標楷體" w:hAnsi="Times New Roman" w:hint="eastAsia"/>
          <w:color w:val="000000" w:themeColor="text1"/>
          <w:szCs w:val="24"/>
        </w:rPr>
        <w:t>1.</w:t>
      </w:r>
      <w:r w:rsidR="00610C7F"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w:t>
      </w:r>
      <w:r w:rsidR="00AB4DB5" w:rsidRPr="000739C4">
        <w:rPr>
          <w:rFonts w:ascii="Times New Roman" w:eastAsia="標楷體" w:hAnsi="Times New Roman"/>
          <w:noProof/>
          <w:color w:val="000000" w:themeColor="text1"/>
          <w:szCs w:val="24"/>
        </w:rPr>
        <w:lastRenderedPageBreak/>
        <mc:AlternateContent>
          <mc:Choice Requires="wpc">
            <w:drawing>
              <wp:inline distT="0" distB="0" distL="0" distR="0" wp14:anchorId="516BDA60" wp14:editId="38A9E6CC">
                <wp:extent cx="5303520" cy="8255000"/>
                <wp:effectExtent l="0" t="0" r="0" b="0"/>
                <wp:docPr id="273" name="畫布 27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 name="群組 1"/>
                        <wpg:cNvGrpSpPr/>
                        <wpg:grpSpPr>
                          <a:xfrm>
                            <a:off x="1217930" y="165100"/>
                            <a:ext cx="2737402" cy="7764890"/>
                            <a:chOff x="1217930" y="165100"/>
                            <a:chExt cx="2737402" cy="7764890"/>
                          </a:xfrm>
                        </wpg:grpSpPr>
                        <wps:wsp>
                          <wps:cNvPr id="276" name="矩形 276"/>
                          <wps:cNvSpPr/>
                          <wps:spPr>
                            <a:xfrm>
                              <a:off x="1217930" y="165100"/>
                              <a:ext cx="273685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C784A3" w14:textId="727F24DD" w:rsidR="0099040F" w:rsidRPr="00BA37A3" w:rsidRDefault="0099040F" w:rsidP="00BA37A3">
                                <w:pPr>
                                  <w:pStyle w:val="a3"/>
                                  <w:numPr>
                                    <w:ilvl w:val="0"/>
                                    <w:numId w:val="9"/>
                                  </w:numPr>
                                  <w:ind w:leftChars="0"/>
                                  <w:jc w:val="center"/>
                                  <w:rPr>
                                    <w:rFonts w:ascii="標楷體" w:eastAsia="標楷體" w:hAnsi="標楷體"/>
                                  </w:rPr>
                                </w:pPr>
                                <w:r w:rsidRPr="00AB4DB5">
                                  <w:rPr>
                                    <w:rFonts w:ascii="標楷體" w:eastAsia="標楷體" w:hAnsi="標楷體" w:hint="eastAsia"/>
                                  </w:rPr>
                                  <w:t>緒論</w:t>
                                </w:r>
                              </w:p>
                              <w:p w14:paraId="031FC8B6" w14:textId="675313D5" w:rsidR="0099040F" w:rsidRPr="00AB4DB5" w:rsidRDefault="0099040F" w:rsidP="0021107F">
                                <w:pPr>
                                  <w:jc w:val="center"/>
                                  <w:rPr>
                                    <w:rFonts w:ascii="標楷體" w:eastAsia="標楷體" w:hAnsi="標楷體"/>
                                  </w:rPr>
                                </w:pPr>
                                <w:r w:rsidRPr="00AB4DB5">
                                  <w:rPr>
                                    <w:rFonts w:ascii="標楷體" w:eastAsia="標楷體" w:hAnsi="標楷體" w:hint="eastAsia"/>
                                  </w:rPr>
                                  <w:t>本研究</w:t>
                                </w:r>
                                <w:r>
                                  <w:rPr>
                                    <w:rFonts w:ascii="標楷體" w:eastAsia="標楷體" w:hAnsi="標楷體" w:hint="eastAsia"/>
                                  </w:rPr>
                                  <w:t>之</w:t>
                                </w:r>
                                <w:r w:rsidRPr="00AB4DB5">
                                  <w:rPr>
                                    <w:rFonts w:ascii="標楷體" w:eastAsia="標楷體" w:hAnsi="標楷體" w:hint="eastAsia"/>
                                  </w:rPr>
                                  <w:t>目的</w:t>
                                </w:r>
                                <w:r>
                                  <w:rPr>
                                    <w:rFonts w:ascii="標楷體" w:eastAsia="標楷體" w:hAnsi="標楷體" w:hint="eastAsia"/>
                                  </w:rPr>
                                  <w:t>、</w:t>
                                </w:r>
                                <w:r w:rsidRPr="00AB4DB5">
                                  <w:rPr>
                                    <w:rFonts w:ascii="標楷體" w:eastAsia="標楷體" w:hAnsi="標楷體" w:hint="eastAsia"/>
                                  </w:rPr>
                                  <w:t>背景</w:t>
                                </w:r>
                                <w:r>
                                  <w:rPr>
                                    <w:rFonts w:ascii="標楷體" w:eastAsia="標楷體" w:hAnsi="標楷體" w:hint="eastAsia"/>
                                  </w:rPr>
                                  <w:t>、架構與流程。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矩形 277"/>
                          <wps:cNvSpPr/>
                          <wps:spPr>
                            <a:xfrm>
                              <a:off x="1218482" y="1878248"/>
                              <a:ext cx="273685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B98FC09" w14:textId="77777777" w:rsidR="0099040F" w:rsidRDefault="0099040F" w:rsidP="0021107F">
                                <w:pPr>
                                  <w:pStyle w:val="a3"/>
                                  <w:numPr>
                                    <w:ilvl w:val="0"/>
                                    <w:numId w:val="9"/>
                                  </w:numPr>
                                  <w:ind w:leftChars="0"/>
                                  <w:jc w:val="center"/>
                                  <w:rPr>
                                    <w:rFonts w:ascii="標楷體" w:eastAsia="標楷體" w:hAnsi="標楷體"/>
                                  </w:rPr>
                                </w:pPr>
                                <w:r>
                                  <w:rPr>
                                    <w:rFonts w:ascii="標楷體" w:eastAsia="標楷體" w:hAnsi="標楷體" w:hint="eastAsia"/>
                                  </w:rPr>
                                  <w:t>文獻探討</w:t>
                                </w:r>
                              </w:p>
                              <w:p w14:paraId="1709BC57" w14:textId="7A00C12E" w:rsidR="0099040F" w:rsidRPr="00AB4DB5" w:rsidRDefault="0099040F" w:rsidP="0021107F">
                                <w:pPr>
                                  <w:jc w:val="center"/>
                                  <w:rPr>
                                    <w:rFonts w:ascii="標楷體" w:eastAsia="標楷體" w:hAnsi="標楷體"/>
                                  </w:rPr>
                                </w:pPr>
                                <w:r>
                                  <w:rPr>
                                    <w:rFonts w:ascii="標楷體" w:eastAsia="標楷體" w:hAnsi="標楷體" w:hint="eastAsia"/>
                                  </w:rPr>
                                  <w:t>針對線上購物、市場購物</w:t>
                                </w:r>
                                <w:proofErr w:type="gramStart"/>
                                <w:r>
                                  <w:rPr>
                                    <w:rFonts w:ascii="標楷體" w:eastAsia="標楷體" w:hAnsi="標楷體" w:hint="eastAsia"/>
                                  </w:rPr>
                                  <w:t>籃</w:t>
                                </w:r>
                                <w:proofErr w:type="gramEnd"/>
                                <w:r>
                                  <w:rPr>
                                    <w:rFonts w:ascii="標楷體" w:eastAsia="標楷體" w:hAnsi="標楷體" w:hint="eastAsia"/>
                                  </w:rPr>
                                  <w:t>分析、4</w:t>
                                </w:r>
                                <w:r>
                                  <w:rPr>
                                    <w:rFonts w:ascii="標楷體" w:eastAsia="標楷體" w:hAnsi="標楷體"/>
                                  </w:rPr>
                                  <w:t>P</w:t>
                                </w:r>
                                <w:r>
                                  <w:rPr>
                                    <w:rFonts w:ascii="標楷體" w:eastAsia="標楷體" w:hAnsi="標楷體" w:hint="eastAsia"/>
                                  </w:rPr>
                                  <w:t>行銷理論來進行探討。</w:t>
                                </w:r>
                              </w:p>
                              <w:p w14:paraId="5E427A6D" w14:textId="675FA710" w:rsidR="0099040F" w:rsidRPr="0021107F" w:rsidRDefault="0099040F" w:rsidP="0021107F">
                                <w:pPr>
                                  <w:jc w:val="center"/>
                                  <w:rPr>
                                    <w:rFonts w:ascii="標楷體" w:eastAsia="標楷體" w:hAnsi="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矩形 278"/>
                          <wps:cNvSpPr/>
                          <wps:spPr>
                            <a:xfrm>
                              <a:off x="1218040" y="3590290"/>
                              <a:ext cx="273685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2E16BF88" w14:textId="4DFE712D" w:rsidR="0099040F" w:rsidRDefault="0099040F" w:rsidP="0021107F">
                                <w:pPr>
                                  <w:pStyle w:val="a3"/>
                                  <w:numPr>
                                    <w:ilvl w:val="0"/>
                                    <w:numId w:val="9"/>
                                  </w:numPr>
                                  <w:ind w:leftChars="0"/>
                                  <w:jc w:val="center"/>
                                  <w:rPr>
                                    <w:rFonts w:ascii="標楷體" w:eastAsia="標楷體" w:hAnsi="標楷體"/>
                                  </w:rPr>
                                </w:pPr>
                                <w:r>
                                  <w:rPr>
                                    <w:rFonts w:ascii="標楷體" w:eastAsia="標楷體" w:hAnsi="標楷體" w:hint="eastAsia"/>
                                  </w:rPr>
                                  <w:t>研究方法</w:t>
                                </w:r>
                              </w:p>
                              <w:p w14:paraId="5F373AAA" w14:textId="35DFC81C" w:rsidR="0099040F" w:rsidRPr="0021107F" w:rsidRDefault="0099040F" w:rsidP="0021107F">
                                <w:pPr>
                                  <w:jc w:val="center"/>
                                  <w:rPr>
                                    <w:rFonts w:ascii="標楷體" w:eastAsia="標楷體" w:hAnsi="標楷體"/>
                                  </w:rPr>
                                </w:pPr>
                                <w:r>
                                  <w:rPr>
                                    <w:rFonts w:ascii="標楷體" w:eastAsia="標楷體" w:hAnsi="標楷體" w:hint="eastAsia"/>
                                  </w:rPr>
                                  <w:t>說明研究架構、研究所需用到的方法。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矩形 279"/>
                          <wps:cNvSpPr/>
                          <wps:spPr>
                            <a:xfrm>
                              <a:off x="1218427" y="5303043"/>
                              <a:ext cx="273685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39D39E96" w14:textId="011CB5C4" w:rsidR="0099040F" w:rsidRDefault="0099040F" w:rsidP="0021107F">
                                <w:pPr>
                                  <w:pStyle w:val="a3"/>
                                  <w:numPr>
                                    <w:ilvl w:val="0"/>
                                    <w:numId w:val="9"/>
                                  </w:numPr>
                                  <w:ind w:leftChars="0"/>
                                  <w:jc w:val="center"/>
                                  <w:rPr>
                                    <w:rFonts w:ascii="標楷體" w:eastAsia="標楷體" w:hAnsi="標楷體"/>
                                  </w:rPr>
                                </w:pPr>
                                <w:r>
                                  <w:rPr>
                                    <w:rFonts w:ascii="標楷體" w:eastAsia="標楷體" w:hAnsi="標楷體" w:hint="eastAsia"/>
                                  </w:rPr>
                                  <w:t>個案分析</w:t>
                                </w:r>
                              </w:p>
                              <w:p w14:paraId="14A91989" w14:textId="2DA8780F" w:rsidR="0099040F" w:rsidRPr="00566398" w:rsidRDefault="0099040F" w:rsidP="00566398">
                                <w:pPr>
                                  <w:jc w:val="center"/>
                                  <w:rPr>
                                    <w:rFonts w:ascii="標楷體" w:eastAsia="標楷體" w:hAnsi="標楷體"/>
                                  </w:rPr>
                                </w:pPr>
                                <w:r w:rsidRPr="00566398">
                                  <w:rPr>
                                    <w:rFonts w:ascii="標楷體" w:eastAsia="標楷體" w:hAnsi="標楷體" w:hint="eastAsia"/>
                                  </w:rPr>
                                  <w:t>以個案</w:t>
                                </w:r>
                                <w:r>
                                  <w:rPr>
                                    <w:rFonts w:ascii="標楷體" w:eastAsia="標楷體" w:hAnsi="標楷體"/>
                                  </w:rPr>
                                  <w:t>J</w:t>
                                </w:r>
                                <w:r w:rsidRPr="00566398">
                                  <w:rPr>
                                    <w:rFonts w:ascii="標楷體" w:eastAsia="標楷體" w:hAnsi="標楷體" w:hint="eastAsia"/>
                                  </w:rPr>
                                  <w:t>公司為例，依據研究架構進行個案分析探討。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矩形 280"/>
                          <wps:cNvSpPr/>
                          <wps:spPr>
                            <a:xfrm>
                              <a:off x="1218615" y="7015590"/>
                              <a:ext cx="27360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6387FC39" w14:textId="29A35179" w:rsidR="0099040F" w:rsidRDefault="0099040F" w:rsidP="0021107F">
                                <w:pPr>
                                  <w:pStyle w:val="a3"/>
                                  <w:numPr>
                                    <w:ilvl w:val="0"/>
                                    <w:numId w:val="9"/>
                                  </w:numPr>
                                  <w:ind w:leftChars="0"/>
                                  <w:jc w:val="center"/>
                                  <w:rPr>
                                    <w:rFonts w:ascii="標楷體" w:eastAsia="標楷體" w:hAnsi="標楷體"/>
                                  </w:rPr>
                                </w:pPr>
                                <w:r>
                                  <w:rPr>
                                    <w:rFonts w:ascii="標楷體" w:eastAsia="標楷體" w:hAnsi="標楷體" w:hint="eastAsia"/>
                                  </w:rPr>
                                  <w:t>結論與建議</w:t>
                                </w:r>
                              </w:p>
                              <w:p w14:paraId="1DFEA7EB" w14:textId="1BA145A4" w:rsidR="0099040F" w:rsidRPr="00566398" w:rsidRDefault="0099040F" w:rsidP="00566398">
                                <w:pPr>
                                  <w:jc w:val="center"/>
                                  <w:rPr>
                                    <w:rFonts w:ascii="標楷體" w:eastAsia="標楷體" w:hAnsi="標楷體"/>
                                  </w:rPr>
                                </w:pPr>
                                <w:r w:rsidRPr="00566398">
                                  <w:rPr>
                                    <w:rFonts w:ascii="標楷體" w:eastAsia="標楷體" w:hAnsi="標楷體" w:hint="eastAsia"/>
                                  </w:rPr>
                                  <w:t>將研究結果研究做成結論，並提出未來可持續進行的研究與方向。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直線單箭頭接點 283"/>
                          <wps:cNvCnPr>
                            <a:stCxn id="276" idx="2"/>
                            <a:endCxn id="277" idx="0"/>
                          </wps:cNvCnPr>
                          <wps:spPr>
                            <a:xfrm>
                              <a:off x="2586355" y="1079500"/>
                              <a:ext cx="552" cy="79874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4" name="直線單箭頭接點 284"/>
                          <wps:cNvCnPr>
                            <a:stCxn id="277" idx="2"/>
                            <a:endCxn id="278" idx="0"/>
                          </wps:cNvCnPr>
                          <wps:spPr>
                            <a:xfrm flipH="1">
                              <a:off x="2586465" y="2792648"/>
                              <a:ext cx="442" cy="79764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5" name="直線單箭頭接點 285"/>
                          <wps:cNvCnPr>
                            <a:stCxn id="278" idx="2"/>
                            <a:endCxn id="279" idx="0"/>
                          </wps:cNvCnPr>
                          <wps:spPr>
                            <a:xfrm>
                              <a:off x="2586465" y="4504690"/>
                              <a:ext cx="387" cy="79835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6" name="直線單箭頭接點 286"/>
                          <wps:cNvCnPr/>
                          <wps:spPr>
                            <a:xfrm>
                              <a:off x="2579348" y="6217443"/>
                              <a:ext cx="7267" cy="79814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wpc:wpc>
                  </a:graphicData>
                </a:graphic>
              </wp:inline>
            </w:drawing>
          </mc:Choice>
          <mc:Fallback>
            <w:pict>
              <v:group w14:anchorId="516BDA60" id="畫布 273" o:spid="_x0000_s1026" editas="canvas" style="width:417.6pt;height:650pt;mso-position-horizontal-relative:char;mso-position-vertical-relative:line" coordsize="53035,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35;height:82550;visibility:visible;mso-wrap-style:square" filled="t">
                  <v:fill o:detectmouseclick="t"/>
                  <v:path o:connecttype="none"/>
                </v:shape>
                <v:group id="群組 1" o:spid="_x0000_s1028" style="position:absolute;left:12179;top:1651;width:27374;height:77648" coordorigin="12179,1651" coordsize="27374,7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矩形 276" o:spid="_x0000_s1029" style="position:absolute;left:12179;top:1651;width:2736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" fillcolor="white [3201]" strokecolor="black [3200]" strokeweight="1pt">
                    <v:textbox>
                      <w:txbxContent>
                        <w:p w14:paraId="5DC784A3" w14:textId="727F24DD" w:rsidR="0099040F" w:rsidRPr="00BA37A3" w:rsidRDefault="0099040F" w:rsidP="00BA37A3">
                          <w:pPr>
                            <w:pStyle w:val="a3"/>
                            <w:numPr>
                              <w:ilvl w:val="0"/>
                              <w:numId w:val="9"/>
                            </w:numPr>
                            <w:ind w:leftChars="0"/>
                            <w:jc w:val="center"/>
                            <w:rPr>
                              <w:rFonts w:ascii="標楷體" w:eastAsia="標楷體" w:hAnsi="標楷體"/>
                            </w:rPr>
                          </w:pPr>
                          <w:r w:rsidRPr="00AB4DB5">
                            <w:rPr>
                              <w:rFonts w:ascii="標楷體" w:eastAsia="標楷體" w:hAnsi="標楷體" w:hint="eastAsia"/>
                            </w:rPr>
                            <w:t>緒論</w:t>
                          </w:r>
                        </w:p>
                        <w:p w14:paraId="031FC8B6" w14:textId="675313D5" w:rsidR="0099040F" w:rsidRPr="00AB4DB5" w:rsidRDefault="0099040F" w:rsidP="0021107F">
                          <w:pPr>
                            <w:jc w:val="center"/>
                            <w:rPr>
                              <w:rFonts w:ascii="標楷體" w:eastAsia="標楷體" w:hAnsi="標楷體"/>
                            </w:rPr>
                          </w:pPr>
                          <w:r w:rsidRPr="00AB4DB5">
                            <w:rPr>
                              <w:rFonts w:ascii="標楷體" w:eastAsia="標楷體" w:hAnsi="標楷體" w:hint="eastAsia"/>
                            </w:rPr>
                            <w:t>本研究</w:t>
                          </w:r>
                          <w:r>
                            <w:rPr>
                              <w:rFonts w:ascii="標楷體" w:eastAsia="標楷體" w:hAnsi="標楷體" w:hint="eastAsia"/>
                            </w:rPr>
                            <w:t>之</w:t>
                          </w:r>
                          <w:r w:rsidRPr="00AB4DB5">
                            <w:rPr>
                              <w:rFonts w:ascii="標楷體" w:eastAsia="標楷體" w:hAnsi="標楷體" w:hint="eastAsia"/>
                            </w:rPr>
                            <w:t>目的</w:t>
                          </w:r>
                          <w:r>
                            <w:rPr>
                              <w:rFonts w:ascii="標楷體" w:eastAsia="標楷體" w:hAnsi="標楷體" w:hint="eastAsia"/>
                            </w:rPr>
                            <w:t>、</w:t>
                          </w:r>
                          <w:r w:rsidRPr="00AB4DB5">
                            <w:rPr>
                              <w:rFonts w:ascii="標楷體" w:eastAsia="標楷體" w:hAnsi="標楷體" w:hint="eastAsia"/>
                            </w:rPr>
                            <w:t>背景</w:t>
                          </w:r>
                          <w:r>
                            <w:rPr>
                              <w:rFonts w:ascii="標楷體" w:eastAsia="標楷體" w:hAnsi="標楷體" w:hint="eastAsia"/>
                            </w:rPr>
                            <w:t>、架構與流程。</w:t>
                          </w:r>
                        </w:p>
                      </w:txbxContent>
                    </v:textbox>
                  </v:rect>
                  <v:rect id="矩形 277" o:spid="_x0000_s1030" style="position:absolute;left:12184;top:18782;width:27369;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" fillcolor="white [3201]" strokecolor="black [3200]" strokeweight="1pt">
                    <v:textbox>
                      <w:txbxContent>
                        <w:p w14:paraId="5B98FC09" w14:textId="77777777" w:rsidR="0099040F" w:rsidRDefault="0099040F" w:rsidP="0021107F">
                          <w:pPr>
                            <w:pStyle w:val="a3"/>
                            <w:numPr>
                              <w:ilvl w:val="0"/>
                              <w:numId w:val="9"/>
                            </w:numPr>
                            <w:ind w:leftChars="0"/>
                            <w:jc w:val="center"/>
                            <w:rPr>
                              <w:rFonts w:ascii="標楷體" w:eastAsia="標楷體" w:hAnsi="標楷體"/>
                            </w:rPr>
                          </w:pPr>
                          <w:r>
                            <w:rPr>
                              <w:rFonts w:ascii="標楷體" w:eastAsia="標楷體" w:hAnsi="標楷體" w:hint="eastAsia"/>
                            </w:rPr>
                            <w:t>文獻探討</w:t>
                          </w:r>
                        </w:p>
                        <w:p w14:paraId="1709BC57" w14:textId="7A00C12E" w:rsidR="0099040F" w:rsidRPr="00AB4DB5" w:rsidRDefault="0099040F" w:rsidP="0021107F">
                          <w:pPr>
                            <w:jc w:val="center"/>
                            <w:rPr>
                              <w:rFonts w:ascii="標楷體" w:eastAsia="標楷體" w:hAnsi="標楷體"/>
                            </w:rPr>
                          </w:pPr>
                          <w:r>
                            <w:rPr>
                              <w:rFonts w:ascii="標楷體" w:eastAsia="標楷體" w:hAnsi="標楷體" w:hint="eastAsia"/>
                            </w:rPr>
                            <w:t>針對線上購物、市場購物</w:t>
                          </w:r>
                          <w:proofErr w:type="gramStart"/>
                          <w:r>
                            <w:rPr>
                              <w:rFonts w:ascii="標楷體" w:eastAsia="標楷體" w:hAnsi="標楷體" w:hint="eastAsia"/>
                            </w:rPr>
                            <w:t>籃</w:t>
                          </w:r>
                          <w:proofErr w:type="gramEnd"/>
                          <w:r>
                            <w:rPr>
                              <w:rFonts w:ascii="標楷體" w:eastAsia="標楷體" w:hAnsi="標楷體" w:hint="eastAsia"/>
                            </w:rPr>
                            <w:t>分析、4</w:t>
                          </w:r>
                          <w:r>
                            <w:rPr>
                              <w:rFonts w:ascii="標楷體" w:eastAsia="標楷體" w:hAnsi="標楷體"/>
                            </w:rPr>
                            <w:t>P</w:t>
                          </w:r>
                          <w:r>
                            <w:rPr>
                              <w:rFonts w:ascii="標楷體" w:eastAsia="標楷體" w:hAnsi="標楷體" w:hint="eastAsia"/>
                            </w:rPr>
                            <w:t>行銷理論來進行探討。</w:t>
                          </w:r>
                        </w:p>
                        <w:p w14:paraId="5E427A6D" w14:textId="675FA710" w:rsidR="0099040F" w:rsidRPr="0021107F" w:rsidRDefault="0099040F" w:rsidP="0021107F">
                          <w:pPr>
                            <w:jc w:val="center"/>
                            <w:rPr>
                              <w:rFonts w:ascii="標楷體" w:eastAsia="標楷體" w:hAnsi="標楷體"/>
                            </w:rPr>
                          </w:pPr>
                        </w:p>
                      </w:txbxContent>
                    </v:textbox>
                  </v:rect>
                  <v:rect id="矩形 278" o:spid="_x0000_s1031" style="position:absolute;left:12180;top:35902;width:2736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" fillcolor="white [3201]" strokecolor="black [3200]" strokeweight="1pt">
                    <v:textbox>
                      <w:txbxContent>
                        <w:p w14:paraId="2E16BF88" w14:textId="4DFE712D" w:rsidR="0099040F" w:rsidRDefault="0099040F" w:rsidP="0021107F">
                          <w:pPr>
                            <w:pStyle w:val="a3"/>
                            <w:numPr>
                              <w:ilvl w:val="0"/>
                              <w:numId w:val="9"/>
                            </w:numPr>
                            <w:ind w:leftChars="0"/>
                            <w:jc w:val="center"/>
                            <w:rPr>
                              <w:rFonts w:ascii="標楷體" w:eastAsia="標楷體" w:hAnsi="標楷體"/>
                            </w:rPr>
                          </w:pPr>
                          <w:r>
                            <w:rPr>
                              <w:rFonts w:ascii="標楷體" w:eastAsia="標楷體" w:hAnsi="標楷體" w:hint="eastAsia"/>
                            </w:rPr>
                            <w:t>研究方法</w:t>
                          </w:r>
                        </w:p>
                        <w:p w14:paraId="5F373AAA" w14:textId="35DFC81C" w:rsidR="0099040F" w:rsidRPr="0021107F" w:rsidRDefault="0099040F" w:rsidP="0021107F">
                          <w:pPr>
                            <w:jc w:val="center"/>
                            <w:rPr>
                              <w:rFonts w:ascii="標楷體" w:eastAsia="標楷體" w:hAnsi="標楷體"/>
                            </w:rPr>
                          </w:pPr>
                          <w:r>
                            <w:rPr>
                              <w:rFonts w:ascii="標楷體" w:eastAsia="標楷體" w:hAnsi="標楷體" w:hint="eastAsia"/>
                            </w:rPr>
                            <w:t>說明研究架構、研究所需用到的方法。</w:t>
                          </w:r>
                        </w:p>
                      </w:txbxContent>
                    </v:textbox>
                  </v:rect>
                  <v:rect id="矩形 279" o:spid="_x0000_s1032" style="position:absolute;left:12184;top:53030;width:2736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" fillcolor="white [3201]" strokecolor="black [3200]" strokeweight="1pt">
                    <v:textbox>
                      <w:txbxContent>
                        <w:p w14:paraId="39D39E96" w14:textId="011CB5C4" w:rsidR="0099040F" w:rsidRDefault="0099040F" w:rsidP="0021107F">
                          <w:pPr>
                            <w:pStyle w:val="a3"/>
                            <w:numPr>
                              <w:ilvl w:val="0"/>
                              <w:numId w:val="9"/>
                            </w:numPr>
                            <w:ind w:leftChars="0"/>
                            <w:jc w:val="center"/>
                            <w:rPr>
                              <w:rFonts w:ascii="標楷體" w:eastAsia="標楷體" w:hAnsi="標楷體"/>
                            </w:rPr>
                          </w:pPr>
                          <w:r>
                            <w:rPr>
                              <w:rFonts w:ascii="標楷體" w:eastAsia="標楷體" w:hAnsi="標楷體" w:hint="eastAsia"/>
                            </w:rPr>
                            <w:t>個案分析</w:t>
                          </w:r>
                        </w:p>
                        <w:p w14:paraId="14A91989" w14:textId="2DA8780F" w:rsidR="0099040F" w:rsidRPr="00566398" w:rsidRDefault="0099040F" w:rsidP="00566398">
                          <w:pPr>
                            <w:jc w:val="center"/>
                            <w:rPr>
                              <w:rFonts w:ascii="標楷體" w:eastAsia="標楷體" w:hAnsi="標楷體"/>
                            </w:rPr>
                          </w:pPr>
                          <w:r w:rsidRPr="00566398">
                            <w:rPr>
                              <w:rFonts w:ascii="標楷體" w:eastAsia="標楷體" w:hAnsi="標楷體" w:hint="eastAsia"/>
                            </w:rPr>
                            <w:t>以個案</w:t>
                          </w:r>
                          <w:r>
                            <w:rPr>
                              <w:rFonts w:ascii="標楷體" w:eastAsia="標楷體" w:hAnsi="標楷體"/>
                            </w:rPr>
                            <w:t>J</w:t>
                          </w:r>
                          <w:r w:rsidRPr="00566398">
                            <w:rPr>
                              <w:rFonts w:ascii="標楷體" w:eastAsia="標楷體" w:hAnsi="標楷體" w:hint="eastAsia"/>
                            </w:rPr>
                            <w:t>公司為例，依據研究架構進行個案分析探討。</w:t>
                          </w:r>
                        </w:p>
                      </w:txbxContent>
                    </v:textbox>
                  </v:rect>
                  <v:rect id="矩形 280" o:spid="_x0000_s1033" style="position:absolute;left:12186;top:70155;width:2736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" fillcolor="white [3201]" strokecolor="black [3200]" strokeweight="1pt">
                    <v:textbox>
                      <w:txbxContent>
                        <w:p w14:paraId="6387FC39" w14:textId="29A35179" w:rsidR="0099040F" w:rsidRDefault="0099040F" w:rsidP="0021107F">
                          <w:pPr>
                            <w:pStyle w:val="a3"/>
                            <w:numPr>
                              <w:ilvl w:val="0"/>
                              <w:numId w:val="9"/>
                            </w:numPr>
                            <w:ind w:leftChars="0"/>
                            <w:jc w:val="center"/>
                            <w:rPr>
                              <w:rFonts w:ascii="標楷體" w:eastAsia="標楷體" w:hAnsi="標楷體"/>
                            </w:rPr>
                          </w:pPr>
                          <w:r>
                            <w:rPr>
                              <w:rFonts w:ascii="標楷體" w:eastAsia="標楷體" w:hAnsi="標楷體" w:hint="eastAsia"/>
                            </w:rPr>
                            <w:t>結論與建議</w:t>
                          </w:r>
                        </w:p>
                        <w:p w14:paraId="1DFEA7EB" w14:textId="1BA145A4" w:rsidR="0099040F" w:rsidRPr="00566398" w:rsidRDefault="0099040F" w:rsidP="00566398">
                          <w:pPr>
                            <w:jc w:val="center"/>
                            <w:rPr>
                              <w:rFonts w:ascii="標楷體" w:eastAsia="標楷體" w:hAnsi="標楷體"/>
                            </w:rPr>
                          </w:pPr>
                          <w:r w:rsidRPr="00566398">
                            <w:rPr>
                              <w:rFonts w:ascii="標楷體" w:eastAsia="標楷體" w:hAnsi="標楷體" w:hint="eastAsia"/>
                            </w:rPr>
                            <w:t>將研究結果研究做成結論，並提出未來可持續進行的研究與方向。</w:t>
                          </w:r>
                        </w:p>
                      </w:txbxContent>
                    </v:textbox>
                  </v:rect>
                  <v:shapetype id="_x0000_t32" coordsize="21600,21600" o:spt="32" o:oned="t" path="m,l21600,21600e" filled="f">
                    <v:path arrowok="t" fillok="f" o:connecttype="none"/>
                    <o:lock v:ext="edit" shapetype="t"/>
                  </v:shapetype>
                  <v:shape id="直線單箭頭接點 283" o:spid="_x0000_s1034" type="#_x0000_t32" style="position:absolute;left:25863;top:10795;width:6;height:7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" strokecolor="black [3200]" strokeweight="1pt">
                    <v:stroke endarrow="block" joinstyle="miter"/>
                  </v:shape>
                  <v:shape id="直線單箭頭接點 284" o:spid="_x0000_s1035" type="#_x0000_t32" style="position:absolute;left:25864;top:27926;width:5;height:79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" strokecolor="black [3200]" strokeweight="1pt">
                    <v:stroke endarrow="block" joinstyle="miter"/>
                  </v:shape>
                  <v:shape id="直線單箭頭接點 285" o:spid="_x0000_s1036" type="#_x0000_t32" style="position:absolute;left:25864;top:45046;width:4;height:7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" strokecolor="black [3200]" strokeweight="1pt">
                    <v:stroke endarrow="block" joinstyle="miter"/>
                  </v:shape>
                  <v:shape id="直線單箭頭接點 286" o:spid="_x0000_s1037" type="#_x0000_t32" style="position:absolute;left:25793;top:62174;width:73;height:7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" strokecolor="black [3200]" strokeweight="1pt">
                    <v:stroke endarrow="block" joinstyle="miter"/>
                  </v:shape>
                </v:group>
                <w10:anchorlock/>
              </v:group>
            </w:pict>
          </mc:Fallback>
        </mc:AlternateContent>
      </w:r>
    </w:p>
    <w:p w14:paraId="370B100A" w14:textId="69BA8F6B" w:rsidR="007D60B4" w:rsidRPr="000739C4" w:rsidRDefault="00B34987" w:rsidP="00B34987">
      <w:pPr>
        <w:pStyle w:val="ad"/>
        <w:jc w:val="center"/>
        <w:rPr>
          <w:rFonts w:ascii="Times New Roman" w:eastAsia="標楷體" w:hAnsi="Times New Roman" w:cs="Times New Roman"/>
          <w:color w:val="000000" w:themeColor="text1"/>
          <w:sz w:val="24"/>
          <w:szCs w:val="32"/>
        </w:rPr>
      </w:pPr>
      <w:bookmarkStart w:id="0" w:name="_Toc122546120"/>
      <w:r w:rsidRPr="000739C4">
        <w:rPr>
          <w:rFonts w:ascii="Times New Roman" w:eastAsia="標楷體" w:hAnsi="Times New Roman" w:cs="Times New Roman"/>
          <w:color w:val="000000" w:themeColor="text1"/>
          <w:sz w:val="24"/>
          <w:szCs w:val="24"/>
        </w:rPr>
        <w:t>圖</w:t>
      </w:r>
      <w:r w:rsidRPr="000739C4">
        <w:rPr>
          <w:rFonts w:ascii="Times New Roman" w:eastAsia="標楷體" w:hAnsi="Times New Roman" w:cs="Times New Roman"/>
          <w:color w:val="000000" w:themeColor="text1"/>
          <w:sz w:val="24"/>
          <w:szCs w:val="24"/>
        </w:rPr>
        <w:t xml:space="preserve"> </w:t>
      </w:r>
      <w:r w:rsidRPr="000739C4">
        <w:rPr>
          <w:rFonts w:ascii="Times New Roman" w:eastAsia="標楷體" w:hAnsi="Times New Roman" w:cs="Times New Roman"/>
          <w:color w:val="000000" w:themeColor="text1"/>
          <w:sz w:val="24"/>
          <w:szCs w:val="24"/>
        </w:rPr>
        <w:fldChar w:fldCharType="begin"/>
      </w:r>
      <w:r w:rsidRPr="000739C4">
        <w:rPr>
          <w:rFonts w:ascii="Times New Roman" w:eastAsia="標楷體" w:hAnsi="Times New Roman" w:cs="Times New Roman"/>
          <w:color w:val="000000" w:themeColor="text1"/>
          <w:sz w:val="24"/>
          <w:szCs w:val="24"/>
        </w:rPr>
        <w:instrText xml:space="preserve"> SEQ </w:instrText>
      </w:r>
      <w:r w:rsidRPr="000739C4">
        <w:rPr>
          <w:rFonts w:ascii="Times New Roman" w:eastAsia="標楷體" w:hAnsi="Times New Roman" w:cs="Times New Roman"/>
          <w:color w:val="000000" w:themeColor="text1"/>
          <w:sz w:val="24"/>
          <w:szCs w:val="24"/>
        </w:rPr>
        <w:instrText>圖</w:instrText>
      </w:r>
      <w:r w:rsidRPr="000739C4">
        <w:rPr>
          <w:rFonts w:ascii="Times New Roman" w:eastAsia="標楷體" w:hAnsi="Times New Roman" w:cs="Times New Roman"/>
          <w:color w:val="000000" w:themeColor="text1"/>
          <w:sz w:val="24"/>
          <w:szCs w:val="24"/>
        </w:rPr>
        <w:instrText xml:space="preserve"> \* ARABIC </w:instrText>
      </w:r>
      <w:r w:rsidRPr="000739C4">
        <w:rPr>
          <w:rFonts w:ascii="Times New Roman" w:eastAsia="標楷體" w:hAnsi="Times New Roman" w:cs="Times New Roman"/>
          <w:color w:val="000000" w:themeColor="text1"/>
          <w:sz w:val="24"/>
          <w:szCs w:val="24"/>
        </w:rPr>
        <w:fldChar w:fldCharType="separate"/>
      </w:r>
      <w:r w:rsidR="0025357B">
        <w:rPr>
          <w:rFonts w:ascii="Times New Roman" w:eastAsia="標楷體" w:hAnsi="Times New Roman" w:cs="Times New Roman"/>
          <w:noProof/>
          <w:color w:val="000000" w:themeColor="text1"/>
          <w:sz w:val="24"/>
          <w:szCs w:val="24"/>
        </w:rPr>
        <w:t>1</w:t>
      </w:r>
      <w:r w:rsidRPr="000739C4">
        <w:rPr>
          <w:rFonts w:ascii="Times New Roman" w:eastAsia="標楷體" w:hAnsi="Times New Roman" w:cs="Times New Roman"/>
          <w:color w:val="000000" w:themeColor="text1"/>
          <w:sz w:val="24"/>
          <w:szCs w:val="24"/>
        </w:rPr>
        <w:fldChar w:fldCharType="end"/>
      </w:r>
      <w:r w:rsidR="00B928D4" w:rsidRPr="000739C4">
        <w:rPr>
          <w:rFonts w:ascii="Times New Roman" w:eastAsia="標楷體" w:hAnsi="Times New Roman" w:cs="Times New Roman" w:hint="eastAsia"/>
          <w:color w:val="000000" w:themeColor="text1"/>
          <w:sz w:val="24"/>
          <w:szCs w:val="24"/>
        </w:rPr>
        <w:t>.</w:t>
      </w:r>
      <w:r w:rsidR="00610C7F" w:rsidRPr="000739C4">
        <w:rPr>
          <w:rFonts w:ascii="Times New Roman" w:eastAsia="標楷體" w:hAnsi="Times New Roman" w:cs="Times New Roman"/>
          <w:color w:val="000000" w:themeColor="text1"/>
          <w:sz w:val="24"/>
          <w:szCs w:val="24"/>
        </w:rPr>
        <w:t>2</w:t>
      </w:r>
      <w:r w:rsidR="00386C20" w:rsidRPr="000739C4">
        <w:rPr>
          <w:rFonts w:ascii="Times New Roman" w:eastAsia="標楷體" w:hAnsi="Times New Roman" w:cs="Times New Roman" w:hint="eastAsia"/>
          <w:color w:val="000000" w:themeColor="text1"/>
          <w:sz w:val="24"/>
          <w:szCs w:val="24"/>
        </w:rPr>
        <w:t xml:space="preserve"> </w:t>
      </w:r>
      <w:r w:rsidR="001508A9" w:rsidRPr="000739C4">
        <w:rPr>
          <w:rFonts w:ascii="Times New Roman" w:eastAsia="標楷體" w:hAnsi="Times New Roman" w:cs="Times New Roman"/>
          <w:color w:val="000000" w:themeColor="text1"/>
          <w:sz w:val="24"/>
          <w:szCs w:val="24"/>
        </w:rPr>
        <w:t>研究流程圖</w:t>
      </w:r>
      <w:bookmarkEnd w:id="0"/>
    </w:p>
    <w:p w14:paraId="432CAA15" w14:textId="5958C114" w:rsidR="002D5C49" w:rsidRPr="000739C4" w:rsidRDefault="00855124" w:rsidP="007C6F43">
      <w:pPr>
        <w:spacing w:line="360" w:lineRule="auto"/>
        <w:jc w:val="center"/>
        <w:outlineLvl w:val="0"/>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lastRenderedPageBreak/>
        <w:t>第二章</w:t>
      </w:r>
      <w:r w:rsidRPr="000739C4">
        <w:rPr>
          <w:rFonts w:ascii="Times New Roman" w:eastAsia="標楷體" w:hAnsi="Times New Roman" w:hint="eastAsia"/>
          <w:b/>
          <w:bCs/>
          <w:color w:val="000000" w:themeColor="text1"/>
          <w:sz w:val="40"/>
          <w:szCs w:val="40"/>
        </w:rPr>
        <w:t xml:space="preserve"> </w:t>
      </w:r>
      <w:r w:rsidR="00561148" w:rsidRPr="000739C4">
        <w:rPr>
          <w:rFonts w:ascii="Times New Roman" w:eastAsia="標楷體" w:hAnsi="Times New Roman" w:hint="eastAsia"/>
          <w:b/>
          <w:bCs/>
          <w:color w:val="000000" w:themeColor="text1"/>
          <w:sz w:val="40"/>
          <w:szCs w:val="40"/>
        </w:rPr>
        <w:t>文獻探討</w:t>
      </w:r>
    </w:p>
    <w:p w14:paraId="3CF3F5CE" w14:textId="621B6C56" w:rsidR="009C1514" w:rsidRPr="000739C4" w:rsidRDefault="009C1514" w:rsidP="009C1514">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b/>
          <w:bCs/>
          <w:color w:val="000000" w:themeColor="text1"/>
          <w:sz w:val="32"/>
          <w:szCs w:val="32"/>
        </w:rPr>
        <w:t xml:space="preserve">2.1 </w:t>
      </w:r>
      <w:r w:rsidRPr="000739C4">
        <w:rPr>
          <w:rFonts w:ascii="Times New Roman" w:eastAsia="標楷體" w:hAnsi="Times New Roman" w:hint="eastAsia"/>
          <w:b/>
          <w:bCs/>
          <w:color w:val="000000" w:themeColor="text1"/>
          <w:sz w:val="32"/>
          <w:szCs w:val="32"/>
        </w:rPr>
        <w:t>文獻探討</w:t>
      </w:r>
    </w:p>
    <w:p w14:paraId="34451B28" w14:textId="51161694" w:rsidR="00A06148" w:rsidRPr="000739C4" w:rsidRDefault="00A06148" w:rsidP="00AA3789">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本研究欲探討商品銷售及顧客購買之間的關聯性，以商品銷售資料為資料進行購物</w:t>
      </w:r>
      <w:proofErr w:type="gramStart"/>
      <w:r w:rsidRPr="000739C4">
        <w:rPr>
          <w:rFonts w:ascii="Times New Roman" w:eastAsia="標楷體" w:hAnsi="Times New Roman" w:hint="eastAsia"/>
          <w:color w:val="000000" w:themeColor="text1"/>
          <w:szCs w:val="24"/>
        </w:rPr>
        <w:t>籃</w:t>
      </w:r>
      <w:proofErr w:type="gramEnd"/>
      <w:r w:rsidRPr="000739C4">
        <w:rPr>
          <w:rFonts w:ascii="Times New Roman" w:eastAsia="標楷體" w:hAnsi="Times New Roman" w:hint="eastAsia"/>
          <w:color w:val="000000" w:themeColor="text1"/>
          <w:szCs w:val="24"/>
        </w:rPr>
        <w:t>分析後，提出的新型態行銷策略作介紹。依據與本研究相關之文獻整理及分析，本章第</w:t>
      </w:r>
      <w:r w:rsidR="003526C6" w:rsidRPr="000739C4">
        <w:rPr>
          <w:rFonts w:ascii="Times New Roman" w:eastAsia="標楷體" w:hAnsi="Times New Roman" w:hint="eastAsia"/>
          <w:color w:val="000000" w:themeColor="text1"/>
          <w:szCs w:val="24"/>
        </w:rPr>
        <w:t>二</w:t>
      </w:r>
      <w:r w:rsidRPr="000739C4">
        <w:rPr>
          <w:rFonts w:ascii="Times New Roman" w:eastAsia="標楷體" w:hAnsi="Times New Roman" w:hint="eastAsia"/>
          <w:color w:val="000000" w:themeColor="text1"/>
          <w:szCs w:val="24"/>
        </w:rPr>
        <w:t>節探討</w:t>
      </w:r>
      <w:r w:rsidR="00AA3789" w:rsidRPr="000739C4">
        <w:rPr>
          <w:rFonts w:ascii="Times New Roman" w:eastAsia="標楷體" w:hAnsi="Times New Roman" w:hint="eastAsia"/>
          <w:color w:val="000000" w:themeColor="text1"/>
          <w:szCs w:val="24"/>
        </w:rPr>
        <w:t>購物</w:t>
      </w:r>
      <w:proofErr w:type="gramStart"/>
      <w:r w:rsidR="00AA3789" w:rsidRPr="000739C4">
        <w:rPr>
          <w:rFonts w:ascii="Times New Roman" w:eastAsia="標楷體" w:hAnsi="Times New Roman" w:hint="eastAsia"/>
          <w:color w:val="000000" w:themeColor="text1"/>
          <w:szCs w:val="24"/>
        </w:rPr>
        <w:t>籃</w:t>
      </w:r>
      <w:proofErr w:type="gramEnd"/>
      <w:r w:rsidR="00AA3789" w:rsidRPr="000739C4">
        <w:rPr>
          <w:rFonts w:ascii="Times New Roman" w:eastAsia="標楷體" w:hAnsi="Times New Roman" w:hint="eastAsia"/>
          <w:color w:val="000000" w:themeColor="text1"/>
          <w:szCs w:val="24"/>
        </w:rPr>
        <w:t>分析之應用相關研究</w:t>
      </w:r>
      <w:r w:rsidRPr="000739C4">
        <w:rPr>
          <w:rFonts w:ascii="Times New Roman" w:eastAsia="標楷體" w:hAnsi="Times New Roman" w:hint="eastAsia"/>
          <w:color w:val="000000" w:themeColor="text1"/>
          <w:szCs w:val="24"/>
        </w:rPr>
        <w:t>；第</w:t>
      </w:r>
      <w:r w:rsidR="003526C6" w:rsidRPr="000739C4">
        <w:rPr>
          <w:rFonts w:ascii="Times New Roman" w:eastAsia="標楷體" w:hAnsi="Times New Roman" w:hint="eastAsia"/>
          <w:color w:val="000000" w:themeColor="text1"/>
          <w:szCs w:val="24"/>
        </w:rPr>
        <w:t>三</w:t>
      </w:r>
      <w:r w:rsidRPr="000739C4">
        <w:rPr>
          <w:rFonts w:ascii="Times New Roman" w:eastAsia="標楷體" w:hAnsi="Times New Roman" w:hint="eastAsia"/>
          <w:color w:val="000000" w:themeColor="text1"/>
          <w:szCs w:val="24"/>
        </w:rPr>
        <w:t>節</w:t>
      </w:r>
      <w:r w:rsidR="00B928D4" w:rsidRPr="000739C4">
        <w:rPr>
          <w:rFonts w:ascii="Times New Roman" w:eastAsia="標楷體" w:hAnsi="Times New Roman" w:hint="eastAsia"/>
          <w:color w:val="000000" w:themeColor="text1"/>
          <w:szCs w:val="24"/>
        </w:rPr>
        <w:t>介紹</w:t>
      </w:r>
      <w:r w:rsidR="00AA3789" w:rsidRPr="000739C4">
        <w:rPr>
          <w:rFonts w:ascii="Times New Roman" w:eastAsia="標楷體" w:hAnsi="Times New Roman" w:hint="eastAsia"/>
          <w:color w:val="000000" w:themeColor="text1"/>
          <w:szCs w:val="24"/>
        </w:rPr>
        <w:t>大數據資料分析之相關研究</w:t>
      </w:r>
      <w:r w:rsidRPr="000739C4">
        <w:rPr>
          <w:rFonts w:ascii="Times New Roman" w:eastAsia="標楷體" w:hAnsi="Times New Roman" w:hint="eastAsia"/>
          <w:color w:val="000000" w:themeColor="text1"/>
          <w:szCs w:val="24"/>
        </w:rPr>
        <w:t>；第</w:t>
      </w:r>
      <w:r w:rsidR="003526C6" w:rsidRPr="000739C4">
        <w:rPr>
          <w:rFonts w:ascii="Times New Roman" w:eastAsia="標楷體" w:hAnsi="Times New Roman" w:hint="eastAsia"/>
          <w:color w:val="000000" w:themeColor="text1"/>
          <w:szCs w:val="24"/>
        </w:rPr>
        <w:t>四</w:t>
      </w:r>
      <w:r w:rsidRPr="000739C4">
        <w:rPr>
          <w:rFonts w:ascii="Times New Roman" w:eastAsia="標楷體" w:hAnsi="Times New Roman" w:hint="eastAsia"/>
          <w:color w:val="000000" w:themeColor="text1"/>
          <w:szCs w:val="24"/>
        </w:rPr>
        <w:t>節介</w:t>
      </w:r>
      <w:r w:rsidR="00AA3789" w:rsidRPr="000739C4">
        <w:rPr>
          <w:rFonts w:ascii="Times New Roman" w:eastAsia="標楷體" w:hAnsi="Times New Roman" w:hint="eastAsia"/>
          <w:color w:val="000000" w:themeColor="text1"/>
          <w:szCs w:val="24"/>
        </w:rPr>
        <w:t>紹</w:t>
      </w:r>
      <w:r w:rsidR="00B928D4" w:rsidRPr="000739C4">
        <w:rPr>
          <w:rFonts w:ascii="Times New Roman" w:eastAsia="標楷體" w:hAnsi="Times New Roman" w:hint="eastAsia"/>
          <w:color w:val="000000" w:themeColor="text1"/>
          <w:szCs w:val="24"/>
        </w:rPr>
        <w:t>服務</w:t>
      </w:r>
      <w:r w:rsidR="00AA3789" w:rsidRPr="000739C4">
        <w:rPr>
          <w:rFonts w:ascii="Times New Roman" w:eastAsia="標楷體" w:hAnsi="Times New Roman" w:hint="eastAsia"/>
          <w:color w:val="000000" w:themeColor="text1"/>
          <w:szCs w:val="24"/>
        </w:rPr>
        <w:t>行銷</w:t>
      </w:r>
      <w:r w:rsidR="008741C2" w:rsidRPr="000739C4">
        <w:rPr>
          <w:rFonts w:ascii="Times New Roman" w:eastAsia="標楷體" w:hAnsi="Times New Roman" w:hint="eastAsia"/>
          <w:color w:val="000000" w:themeColor="text1"/>
          <w:szCs w:val="24"/>
        </w:rPr>
        <w:t>4</w:t>
      </w:r>
      <w:r w:rsidR="00B928D4" w:rsidRPr="000739C4">
        <w:rPr>
          <w:rFonts w:ascii="Times New Roman" w:eastAsia="標楷體" w:hAnsi="Times New Roman" w:hint="eastAsia"/>
          <w:color w:val="000000" w:themeColor="text1"/>
          <w:szCs w:val="24"/>
        </w:rPr>
        <w:t>P</w:t>
      </w:r>
      <w:r w:rsidR="00AA3789" w:rsidRPr="000739C4">
        <w:rPr>
          <w:rFonts w:ascii="Times New Roman" w:eastAsia="標楷體" w:hAnsi="Times New Roman" w:hint="eastAsia"/>
          <w:color w:val="000000" w:themeColor="text1"/>
          <w:szCs w:val="24"/>
        </w:rPr>
        <w:t>相關研究</w:t>
      </w:r>
      <w:r w:rsidRPr="000739C4">
        <w:rPr>
          <w:rFonts w:ascii="Times New Roman" w:eastAsia="標楷體" w:hAnsi="Times New Roman" w:hint="eastAsia"/>
          <w:color w:val="000000" w:themeColor="text1"/>
          <w:szCs w:val="24"/>
        </w:rPr>
        <w:t>，</w:t>
      </w:r>
      <w:r w:rsidR="003526C6" w:rsidRPr="000739C4">
        <w:rPr>
          <w:rFonts w:ascii="Times New Roman" w:eastAsia="標楷體" w:hAnsi="Times New Roman" w:hint="eastAsia"/>
          <w:color w:val="000000" w:themeColor="text1"/>
          <w:szCs w:val="24"/>
        </w:rPr>
        <w:t>第五節探討</w:t>
      </w:r>
      <w:r w:rsidR="003526C6" w:rsidRPr="000739C4">
        <w:rPr>
          <w:rFonts w:ascii="Times New Roman" w:eastAsia="標楷體" w:hAnsi="Times New Roman" w:hint="eastAsia"/>
          <w:color w:val="000000" w:themeColor="text1"/>
          <w:szCs w:val="24"/>
        </w:rPr>
        <w:t>RFM</w:t>
      </w:r>
      <w:r w:rsidR="003526C6" w:rsidRPr="000739C4">
        <w:rPr>
          <w:rFonts w:ascii="Times New Roman" w:eastAsia="標楷體" w:hAnsi="Times New Roman" w:hint="eastAsia"/>
          <w:color w:val="000000" w:themeColor="text1"/>
          <w:szCs w:val="24"/>
        </w:rPr>
        <w:t>模型之相關研究，</w:t>
      </w:r>
      <w:r w:rsidRPr="000739C4">
        <w:rPr>
          <w:rFonts w:ascii="Times New Roman" w:eastAsia="標楷體" w:hAnsi="Times New Roman" w:hint="eastAsia"/>
          <w:color w:val="000000" w:themeColor="text1"/>
          <w:szCs w:val="24"/>
        </w:rPr>
        <w:t>並分述如下：</w:t>
      </w:r>
    </w:p>
    <w:p w14:paraId="165F0D58" w14:textId="0D2D2423" w:rsidR="00A06148" w:rsidRPr="000739C4" w:rsidRDefault="00A06148" w:rsidP="00A06148">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2.</w:t>
      </w:r>
      <w:r w:rsidR="002A5B7B" w:rsidRPr="000739C4">
        <w:rPr>
          <w:rFonts w:ascii="Times New Roman" w:eastAsia="標楷體" w:hAnsi="Times New Roman" w:hint="eastAsia"/>
          <w:b/>
          <w:bCs/>
          <w:color w:val="000000" w:themeColor="text1"/>
          <w:sz w:val="32"/>
          <w:szCs w:val="32"/>
        </w:rPr>
        <w:t>2</w:t>
      </w:r>
      <w:r w:rsidRPr="000739C4">
        <w:rPr>
          <w:rFonts w:ascii="Times New Roman" w:eastAsia="標楷體" w:hAnsi="Times New Roman" w:hint="eastAsia"/>
          <w:b/>
          <w:bCs/>
          <w:color w:val="000000" w:themeColor="text1"/>
          <w:sz w:val="32"/>
          <w:szCs w:val="32"/>
        </w:rPr>
        <w:t>市場購物籃分析</w:t>
      </w:r>
    </w:p>
    <w:p w14:paraId="618EC6F8" w14:textId="55D3E054" w:rsidR="008741C2" w:rsidRPr="000739C4" w:rsidRDefault="00B928D4" w:rsidP="008741C2">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市場購物</w:t>
      </w:r>
      <w:proofErr w:type="gramStart"/>
      <w:r w:rsidRPr="000739C4">
        <w:rPr>
          <w:rFonts w:ascii="Times New Roman" w:eastAsia="標楷體" w:hAnsi="Times New Roman" w:hint="eastAsia"/>
          <w:color w:val="000000" w:themeColor="text1"/>
          <w:szCs w:val="24"/>
        </w:rPr>
        <w:t>籃</w:t>
      </w:r>
      <w:proofErr w:type="gramEnd"/>
      <w:r w:rsidRPr="000739C4">
        <w:rPr>
          <w:rFonts w:ascii="Times New Roman" w:eastAsia="標楷體" w:hAnsi="Times New Roman" w:hint="eastAsia"/>
          <w:color w:val="000000" w:themeColor="text1"/>
          <w:szCs w:val="24"/>
        </w:rPr>
        <w:t>分析最早是由美國學者邁克爾·阿勒曼</w:t>
      </w:r>
      <w:proofErr w:type="gramStart"/>
      <w:r w:rsidRPr="000739C4">
        <w:rPr>
          <w:rFonts w:ascii="Times New Roman" w:eastAsia="標楷體" w:hAnsi="Times New Roman" w:hint="eastAsia"/>
          <w:color w:val="000000" w:themeColor="text1"/>
          <w:szCs w:val="24"/>
        </w:rPr>
        <w:t>（</w:t>
      </w:r>
      <w:bookmarkStart w:id="1" w:name="OLE_LINK8"/>
      <w:proofErr w:type="gramEnd"/>
      <w:r w:rsidRPr="000739C4">
        <w:rPr>
          <w:rFonts w:ascii="Times New Roman" w:eastAsia="標楷體" w:hAnsi="Times New Roman" w:hint="eastAsia"/>
          <w:color w:val="000000" w:themeColor="text1"/>
          <w:szCs w:val="24"/>
        </w:rPr>
        <w:t>Michael</w:t>
      </w:r>
      <w:bookmarkEnd w:id="1"/>
      <w:r w:rsidRPr="000739C4">
        <w:rPr>
          <w:rFonts w:ascii="Times New Roman" w:eastAsia="標楷體" w:hAnsi="Times New Roman" w:hint="eastAsia"/>
          <w:color w:val="000000" w:themeColor="text1"/>
          <w:szCs w:val="24"/>
        </w:rPr>
        <w:t xml:space="preserve"> R. </w:t>
      </w:r>
      <w:proofErr w:type="spellStart"/>
      <w:r w:rsidRPr="000739C4">
        <w:rPr>
          <w:rFonts w:ascii="Times New Roman" w:eastAsia="標楷體" w:hAnsi="Times New Roman" w:hint="eastAsia"/>
          <w:color w:val="000000" w:themeColor="text1"/>
          <w:szCs w:val="24"/>
        </w:rPr>
        <w:t>Anderston</w:t>
      </w:r>
      <w:proofErr w:type="spellEnd"/>
      <w:r w:rsidRPr="000739C4">
        <w:rPr>
          <w:rFonts w:ascii="Times New Roman" w:eastAsia="標楷體" w:hAnsi="Times New Roman" w:hint="eastAsia"/>
          <w:color w:val="000000" w:themeColor="text1"/>
          <w:szCs w:val="24"/>
        </w:rPr>
        <w:t>）和巴里·沃爾曼（</w:t>
      </w:r>
      <w:bookmarkStart w:id="2" w:name="OLE_LINK9"/>
      <w:r w:rsidRPr="000739C4">
        <w:rPr>
          <w:rFonts w:ascii="Times New Roman" w:eastAsia="標楷體" w:hAnsi="Times New Roman" w:hint="eastAsia"/>
          <w:color w:val="000000" w:themeColor="text1"/>
          <w:szCs w:val="24"/>
        </w:rPr>
        <w:t>Barry</w:t>
      </w:r>
      <w:bookmarkEnd w:id="2"/>
      <w:r w:rsidRPr="000739C4">
        <w:rPr>
          <w:rFonts w:ascii="Times New Roman" w:eastAsia="標楷體" w:hAnsi="Times New Roman" w:hint="eastAsia"/>
          <w:color w:val="000000" w:themeColor="text1"/>
          <w:szCs w:val="24"/>
        </w:rPr>
        <w:t xml:space="preserve"> L. </w:t>
      </w:r>
      <w:proofErr w:type="spellStart"/>
      <w:r w:rsidRPr="000739C4">
        <w:rPr>
          <w:rFonts w:ascii="Times New Roman" w:eastAsia="標楷體" w:hAnsi="Times New Roman" w:hint="eastAsia"/>
          <w:color w:val="000000" w:themeColor="text1"/>
          <w:szCs w:val="24"/>
        </w:rPr>
        <w:t>Werman</w:t>
      </w:r>
      <w:proofErr w:type="spellEnd"/>
      <w:r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1993</w:t>
      </w:r>
      <w:r w:rsidRPr="000739C4">
        <w:rPr>
          <w:rFonts w:ascii="Times New Roman" w:eastAsia="標楷體" w:hAnsi="Times New Roman" w:hint="eastAsia"/>
          <w:color w:val="000000" w:themeColor="text1"/>
          <w:szCs w:val="24"/>
        </w:rPr>
        <w:t>年提出。他們在《資訊與管理》（</w:t>
      </w:r>
      <w:r w:rsidRPr="000739C4">
        <w:rPr>
          <w:rFonts w:ascii="Times New Roman" w:eastAsia="標楷體" w:hAnsi="Times New Roman" w:hint="eastAsia"/>
          <w:color w:val="000000" w:themeColor="text1"/>
          <w:szCs w:val="24"/>
        </w:rPr>
        <w:t>Information and Management</w:t>
      </w:r>
      <w:r w:rsidRPr="000739C4">
        <w:rPr>
          <w:rFonts w:ascii="Times New Roman" w:eastAsia="標楷體" w:hAnsi="Times New Roman" w:hint="eastAsia"/>
          <w:color w:val="000000" w:themeColor="text1"/>
          <w:szCs w:val="24"/>
        </w:rPr>
        <w:t>）期刊上發表了一篇名為《</w:t>
      </w:r>
      <w:r w:rsidR="009105FC" w:rsidRPr="000739C4">
        <w:rPr>
          <w:rFonts w:ascii="Times New Roman" w:eastAsia="標楷體" w:hAnsi="Times New Roman"/>
          <w:color w:val="000000" w:themeColor="text1"/>
          <w:szCs w:val="24"/>
        </w:rPr>
        <w:t>From Market Baskets to Market Baskets: New Opportunities for Retailers</w:t>
      </w:r>
      <w:r w:rsidRPr="000739C4">
        <w:rPr>
          <w:rFonts w:ascii="Times New Roman" w:eastAsia="標楷體" w:hAnsi="Times New Roman" w:hint="eastAsia"/>
          <w:color w:val="000000" w:themeColor="text1"/>
          <w:szCs w:val="24"/>
        </w:rPr>
        <w:t>》的論文，介紹了市場購物籃分析的概念和應用。</w:t>
      </w:r>
      <w:r w:rsidR="002A5B7B" w:rsidRPr="000739C4">
        <w:rPr>
          <w:rFonts w:ascii="Times New Roman" w:eastAsia="標楷體" w:hAnsi="Times New Roman" w:hint="eastAsia"/>
          <w:color w:val="000000" w:themeColor="text1"/>
          <w:szCs w:val="24"/>
        </w:rPr>
        <w:t>主要目的是找出資料</w:t>
      </w:r>
      <w:r w:rsidR="00815E36" w:rsidRPr="000739C4">
        <w:rPr>
          <w:rFonts w:ascii="Times New Roman" w:eastAsia="標楷體" w:hAnsi="Times New Roman" w:hint="eastAsia"/>
          <w:color w:val="000000" w:themeColor="text1"/>
          <w:szCs w:val="24"/>
        </w:rPr>
        <w:t>與資料</w:t>
      </w:r>
      <w:r w:rsidR="002A5B7B" w:rsidRPr="000739C4">
        <w:rPr>
          <w:rFonts w:ascii="Times New Roman" w:eastAsia="標楷體" w:hAnsi="Times New Roman" w:hint="eastAsia"/>
          <w:color w:val="000000" w:themeColor="text1"/>
          <w:szCs w:val="24"/>
        </w:rPr>
        <w:t>間所隱藏的</w:t>
      </w:r>
      <w:r w:rsidR="00815E36" w:rsidRPr="000739C4">
        <w:rPr>
          <w:rFonts w:ascii="Times New Roman" w:eastAsia="標楷體" w:hAnsi="Times New Roman" w:hint="eastAsia"/>
          <w:color w:val="000000" w:themeColor="text1"/>
          <w:szCs w:val="24"/>
        </w:rPr>
        <w:t>潛在</w:t>
      </w:r>
      <w:r w:rsidR="002A5B7B" w:rsidRPr="000739C4">
        <w:rPr>
          <w:rFonts w:ascii="Times New Roman" w:eastAsia="標楷體" w:hAnsi="Times New Roman" w:hint="eastAsia"/>
          <w:color w:val="000000" w:themeColor="text1"/>
          <w:szCs w:val="24"/>
        </w:rPr>
        <w:t>規律，分析商品的銷售量且資料主要含有顧客在某段時間內的交易紀錄，了解此其中之關聯後，即可依此制定有效的行銷策略</w:t>
      </w:r>
      <w:r w:rsidR="002A5B7B" w:rsidRPr="000739C4">
        <w:rPr>
          <w:rFonts w:ascii="Times New Roman" w:eastAsia="標楷體" w:hAnsi="Times New Roman" w:hint="eastAsia"/>
          <w:color w:val="000000" w:themeColor="text1"/>
          <w:szCs w:val="24"/>
        </w:rPr>
        <w:t>(</w:t>
      </w:r>
      <w:proofErr w:type="spellStart"/>
      <w:r w:rsidR="002A5B7B" w:rsidRPr="000739C4">
        <w:rPr>
          <w:rFonts w:ascii="Times New Roman" w:eastAsia="標楷體" w:hAnsi="Times New Roman" w:hint="eastAsia"/>
          <w:color w:val="000000" w:themeColor="text1"/>
          <w:szCs w:val="24"/>
        </w:rPr>
        <w:t>Passerone</w:t>
      </w:r>
      <w:proofErr w:type="spellEnd"/>
      <w:r w:rsidRPr="000739C4">
        <w:rPr>
          <w:rFonts w:ascii="Times New Roman" w:eastAsia="標楷體" w:hAnsi="Times New Roman" w:hint="eastAsia"/>
          <w:color w:val="000000" w:themeColor="text1"/>
          <w:szCs w:val="24"/>
        </w:rPr>
        <w:t xml:space="preserve"> &amp; </w:t>
      </w:r>
      <w:proofErr w:type="spellStart"/>
      <w:r w:rsidRPr="000739C4">
        <w:rPr>
          <w:rFonts w:ascii="Times New Roman" w:eastAsia="標楷體" w:hAnsi="Times New Roman" w:hint="eastAsia"/>
          <w:color w:val="000000" w:themeColor="text1"/>
          <w:szCs w:val="24"/>
        </w:rPr>
        <w:t>Giudici</w:t>
      </w:r>
      <w:proofErr w:type="spellEnd"/>
      <w:r w:rsidR="002A5B7B" w:rsidRPr="000739C4">
        <w:rPr>
          <w:rFonts w:ascii="Times New Roman" w:eastAsia="標楷體" w:hAnsi="Times New Roman" w:hint="eastAsia"/>
          <w:color w:val="000000" w:themeColor="text1"/>
          <w:szCs w:val="24"/>
        </w:rPr>
        <w:t>, 2002)</w:t>
      </w:r>
      <w:r w:rsidR="002A5B7B" w:rsidRPr="000739C4">
        <w:rPr>
          <w:rFonts w:ascii="Times New Roman" w:eastAsia="標楷體" w:hAnsi="Times New Roman" w:hint="eastAsia"/>
          <w:color w:val="000000" w:themeColor="text1"/>
          <w:szCs w:val="24"/>
        </w:rPr>
        <w:t>。透過顧客所購買的商品，從中找出其購買的行為模式，讓商家得知那些商品會在消費者產生購物行為時被聯合購買，以利廠商進行相關商品的聯合銷售，增加銷售額。隨著銷售資料的蒐集日益方便，廠商開始從消費者過往的消費紀錄中，希望尋找出特定的購買模式，且希望透過相似的購買模式，來進行商品促銷，並找出目標市場客群，以利進行市場區隔。其中最聞名的案例就是沃爾瑪的「啤酒」與「尿布」的購買行為分析</w:t>
      </w:r>
      <w:r w:rsidR="002A5B7B" w:rsidRPr="000739C4">
        <w:rPr>
          <w:rFonts w:ascii="Times New Roman" w:eastAsia="標楷體" w:hAnsi="Times New Roman" w:hint="eastAsia"/>
          <w:color w:val="000000" w:themeColor="text1"/>
          <w:szCs w:val="24"/>
        </w:rPr>
        <w:t>(</w:t>
      </w:r>
      <w:bookmarkStart w:id="3" w:name="OLE_LINK11"/>
      <w:r w:rsidR="002A5B7B" w:rsidRPr="000739C4">
        <w:rPr>
          <w:rFonts w:ascii="Times New Roman" w:eastAsia="標楷體" w:hAnsi="Times New Roman" w:hint="eastAsia"/>
          <w:color w:val="000000" w:themeColor="text1"/>
          <w:szCs w:val="24"/>
        </w:rPr>
        <w:t>Berry</w:t>
      </w:r>
      <w:bookmarkEnd w:id="3"/>
      <w:r w:rsidR="002A5B7B" w:rsidRPr="000739C4">
        <w:rPr>
          <w:rFonts w:ascii="Times New Roman" w:eastAsia="標楷體" w:hAnsi="Times New Roman" w:hint="eastAsia"/>
          <w:color w:val="000000" w:themeColor="text1"/>
          <w:szCs w:val="24"/>
        </w:rPr>
        <w:t>, 2003)</w:t>
      </w:r>
      <w:r w:rsidR="002A5B7B" w:rsidRPr="000739C4">
        <w:rPr>
          <w:rFonts w:ascii="Times New Roman" w:eastAsia="標楷體" w:hAnsi="Times New Roman" w:hint="eastAsia"/>
          <w:color w:val="000000" w:themeColor="text1"/>
          <w:szCs w:val="24"/>
        </w:rPr>
        <w:t>，沃爾瑪超市利用商品關聯分析的概念，了解商品之間的關聯性，利用這種關聯性，有助於進行商品的聯合促銷。購物籃分析的使用時機，</w:t>
      </w:r>
      <w:r w:rsidR="008741C2" w:rsidRPr="000739C4">
        <w:rPr>
          <w:rFonts w:ascii="Times New Roman" w:eastAsia="標楷體" w:hAnsi="Times New Roman" w:hint="eastAsia"/>
          <w:color w:val="000000" w:themeColor="text1"/>
          <w:szCs w:val="24"/>
        </w:rPr>
        <w:t>用於分析顧客在一次購物中所購買的不同商品的組合。這種分析有助於發現消費者的購買習慣和行為模式，並可以在許多方面幫助企業做出策略性的決策。以下是一些使用購物籃分析的時機：</w:t>
      </w:r>
    </w:p>
    <w:p w14:paraId="290036DA" w14:textId="7D7A34E4" w:rsidR="008741C2" w:rsidRPr="000739C4" w:rsidRDefault="009B3390" w:rsidP="008741C2">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1</w:t>
      </w:r>
      <w:r w:rsidRPr="000739C4">
        <w:rPr>
          <w:rFonts w:ascii="Times New Roman" w:eastAsia="標楷體" w:hAnsi="Times New Roman"/>
          <w:color w:val="000000" w:themeColor="text1"/>
          <w:szCs w:val="24"/>
        </w:rPr>
        <w:t xml:space="preserve">. </w:t>
      </w:r>
      <w:r w:rsidR="008741C2" w:rsidRPr="000739C4">
        <w:rPr>
          <w:rFonts w:ascii="Times New Roman" w:eastAsia="標楷體" w:hAnsi="Times New Roman" w:hint="eastAsia"/>
          <w:color w:val="000000" w:themeColor="text1"/>
          <w:szCs w:val="24"/>
        </w:rPr>
        <w:t>交叉銷售機會：購物籃分析可以揭示常常一起被購買的商品組合，這有助於零售商確定潛在的交叉銷售機會。通過將相關商品放在一起展示或透過推薦系統，可以促進更多顧客同時購買這些商品，從而提升銷售額。</w:t>
      </w:r>
    </w:p>
    <w:p w14:paraId="5F01E614" w14:textId="27DBFFDE" w:rsidR="008741C2" w:rsidRPr="000739C4" w:rsidRDefault="009B3390" w:rsidP="008741C2">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2</w:t>
      </w:r>
      <w:r w:rsidRPr="000739C4">
        <w:rPr>
          <w:rFonts w:ascii="Times New Roman" w:eastAsia="標楷體" w:hAnsi="Times New Roman"/>
          <w:color w:val="000000" w:themeColor="text1"/>
          <w:szCs w:val="24"/>
        </w:rPr>
        <w:t xml:space="preserve">. </w:t>
      </w:r>
      <w:r w:rsidR="008741C2" w:rsidRPr="000739C4">
        <w:rPr>
          <w:rFonts w:ascii="Times New Roman" w:eastAsia="標楷體" w:hAnsi="Times New Roman" w:hint="eastAsia"/>
          <w:color w:val="000000" w:themeColor="text1"/>
          <w:szCs w:val="24"/>
        </w:rPr>
        <w:t>庫存管理：了解消費者的購物籃內容，可以幫助企業更好地預測商品需求，從而進行更有效的庫存管理。這將有助於避免庫存過剩或缺貨的情況，提高庫存周轉率，降低庫存成本。</w:t>
      </w:r>
    </w:p>
    <w:p w14:paraId="65C6EC49" w14:textId="00F9BF34" w:rsidR="008741C2" w:rsidRPr="000739C4" w:rsidRDefault="009B3390" w:rsidP="008741C2">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3</w:t>
      </w:r>
      <w:r w:rsidRPr="000739C4">
        <w:rPr>
          <w:rFonts w:ascii="Times New Roman" w:eastAsia="標楷體" w:hAnsi="Times New Roman"/>
          <w:color w:val="000000" w:themeColor="text1"/>
          <w:szCs w:val="24"/>
        </w:rPr>
        <w:t xml:space="preserve">. </w:t>
      </w:r>
      <w:r w:rsidR="008741C2" w:rsidRPr="000739C4">
        <w:rPr>
          <w:rFonts w:ascii="Times New Roman" w:eastAsia="標楷體" w:hAnsi="Times New Roman" w:hint="eastAsia"/>
          <w:color w:val="000000" w:themeColor="text1"/>
          <w:szCs w:val="24"/>
        </w:rPr>
        <w:t>客群分析：購物籃分析可以幫助企業了解不同類型客戶的購買偏好。這些信息可以用來定位特定客群，針對性地進行市場推廣和定價策略，增加顧客忠誠度。</w:t>
      </w:r>
    </w:p>
    <w:p w14:paraId="576DA354" w14:textId="354FD99D" w:rsidR="008741C2" w:rsidRPr="000739C4" w:rsidRDefault="009B3390" w:rsidP="008741C2">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4</w:t>
      </w:r>
      <w:r w:rsidRPr="000739C4">
        <w:rPr>
          <w:rFonts w:ascii="Times New Roman" w:eastAsia="標楷體" w:hAnsi="Times New Roman"/>
          <w:color w:val="000000" w:themeColor="text1"/>
          <w:szCs w:val="24"/>
        </w:rPr>
        <w:t xml:space="preserve">. </w:t>
      </w:r>
      <w:r w:rsidR="008741C2" w:rsidRPr="000739C4">
        <w:rPr>
          <w:rFonts w:ascii="Times New Roman" w:eastAsia="標楷體" w:hAnsi="Times New Roman" w:hint="eastAsia"/>
          <w:color w:val="000000" w:themeColor="text1"/>
          <w:szCs w:val="24"/>
        </w:rPr>
        <w:t>促銷活動：在促銷活動中，購物籃分析可以幫助企業確定哪些商品常常被組合在一起購買。這些商品組合可以一起進行打折或優惠，吸引更多的購買。</w:t>
      </w:r>
    </w:p>
    <w:p w14:paraId="70F6369A" w14:textId="008A3797" w:rsidR="008741C2" w:rsidRPr="000739C4" w:rsidRDefault="009B3390" w:rsidP="008741C2">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5</w:t>
      </w:r>
      <w:r w:rsidRPr="000739C4">
        <w:rPr>
          <w:rFonts w:ascii="Times New Roman" w:eastAsia="標楷體" w:hAnsi="Times New Roman"/>
          <w:color w:val="000000" w:themeColor="text1"/>
          <w:szCs w:val="24"/>
        </w:rPr>
        <w:t xml:space="preserve">. </w:t>
      </w:r>
      <w:r w:rsidR="008741C2" w:rsidRPr="000739C4">
        <w:rPr>
          <w:rFonts w:ascii="Times New Roman" w:eastAsia="標楷體" w:hAnsi="Times New Roman" w:hint="eastAsia"/>
          <w:color w:val="000000" w:themeColor="text1"/>
          <w:szCs w:val="24"/>
        </w:rPr>
        <w:t>新品開發：透過購物籃分析，企業可以了解哪些商品經常與新產品一起購買，這有助於預測新品的受歡迎程度，並指導新品的開發和推廣策略。</w:t>
      </w:r>
    </w:p>
    <w:p w14:paraId="168F4467" w14:textId="6DC941F9" w:rsidR="002A5B7B" w:rsidRPr="000739C4" w:rsidRDefault="009B3390"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綜合上述</w:t>
      </w:r>
      <w:r w:rsidR="008741C2" w:rsidRPr="000739C4">
        <w:rPr>
          <w:rFonts w:ascii="Times New Roman" w:eastAsia="標楷體" w:hAnsi="Times New Roman" w:hint="eastAsia"/>
          <w:color w:val="000000" w:themeColor="text1"/>
          <w:szCs w:val="24"/>
        </w:rPr>
        <w:t>，購物</w:t>
      </w:r>
      <w:proofErr w:type="gramStart"/>
      <w:r w:rsidR="008741C2" w:rsidRPr="000739C4">
        <w:rPr>
          <w:rFonts w:ascii="Times New Roman" w:eastAsia="標楷體" w:hAnsi="Times New Roman" w:hint="eastAsia"/>
          <w:color w:val="000000" w:themeColor="text1"/>
          <w:szCs w:val="24"/>
        </w:rPr>
        <w:t>籃</w:t>
      </w:r>
      <w:proofErr w:type="gramEnd"/>
      <w:r w:rsidR="008741C2" w:rsidRPr="000739C4">
        <w:rPr>
          <w:rFonts w:ascii="Times New Roman" w:eastAsia="標楷體" w:hAnsi="Times New Roman" w:hint="eastAsia"/>
          <w:color w:val="000000" w:themeColor="text1"/>
          <w:szCs w:val="24"/>
        </w:rPr>
        <w:t>分析在幫助企業更好地理解消費者購買行為、提升銷售業績、優化庫存管理等方面具有重要作用。它可以在日常營運中持續使用，並在制定策略和計劃時提供有價值的洞察力。</w:t>
      </w:r>
      <w:r w:rsidR="002A5B7B" w:rsidRPr="000739C4">
        <w:rPr>
          <w:rFonts w:ascii="Times New Roman" w:eastAsia="標楷體" w:hAnsi="Times New Roman" w:hint="eastAsia"/>
          <w:color w:val="000000" w:themeColor="text1"/>
          <w:szCs w:val="24"/>
        </w:rPr>
        <w:t>透過商品關聯性來檢驗顧客購買行為之間關聯性及推薦價值，結果顯示，針對會員購物資料進行商品關聯分析，能預測顧客購買行為，並協助門市規劃陳設，提高能見度。亦針對會員購買商品行為進行顧客推薦分析，瞭解個別顧客對商品整體效用偏好值，進行精</w:t>
      </w:r>
      <w:proofErr w:type="gramStart"/>
      <w:r w:rsidR="002A5B7B" w:rsidRPr="000739C4">
        <w:rPr>
          <w:rFonts w:ascii="Times New Roman" w:eastAsia="標楷體" w:hAnsi="Times New Roman" w:hint="eastAsia"/>
          <w:color w:val="000000" w:themeColor="text1"/>
          <w:szCs w:val="24"/>
        </w:rPr>
        <w:t>準</w:t>
      </w:r>
      <w:proofErr w:type="gramEnd"/>
      <w:r w:rsidR="002A5B7B" w:rsidRPr="000739C4">
        <w:rPr>
          <w:rFonts w:ascii="Times New Roman" w:eastAsia="標楷體" w:hAnsi="Times New Roman" w:hint="eastAsia"/>
          <w:color w:val="000000" w:themeColor="text1"/>
          <w:szCs w:val="24"/>
        </w:rPr>
        <w:t>行銷</w:t>
      </w:r>
      <w:r w:rsidR="002A5B7B" w:rsidRPr="000739C4">
        <w:rPr>
          <w:rFonts w:ascii="Times New Roman" w:eastAsia="標楷體" w:hAnsi="Times New Roman" w:hint="eastAsia"/>
          <w:color w:val="000000" w:themeColor="text1"/>
          <w:szCs w:val="24"/>
        </w:rPr>
        <w:t>(</w:t>
      </w:r>
      <w:bookmarkStart w:id="4" w:name="OLE_LINK12"/>
      <w:r w:rsidR="002A5B7B" w:rsidRPr="000739C4">
        <w:rPr>
          <w:rFonts w:ascii="Times New Roman" w:eastAsia="標楷體" w:hAnsi="Times New Roman" w:hint="eastAsia"/>
          <w:color w:val="000000" w:themeColor="text1"/>
          <w:szCs w:val="24"/>
        </w:rPr>
        <w:t>唐國維</w:t>
      </w:r>
      <w:bookmarkEnd w:id="4"/>
      <w:r w:rsidR="002A5B7B" w:rsidRPr="000739C4">
        <w:rPr>
          <w:rFonts w:ascii="Times New Roman" w:eastAsia="標楷體" w:hAnsi="Times New Roman" w:hint="eastAsia"/>
          <w:color w:val="000000" w:themeColor="text1"/>
          <w:szCs w:val="24"/>
        </w:rPr>
        <w:t>，</w:t>
      </w:r>
      <w:r w:rsidR="002A5B7B" w:rsidRPr="000739C4">
        <w:rPr>
          <w:rFonts w:ascii="Times New Roman" w:eastAsia="標楷體" w:hAnsi="Times New Roman" w:hint="eastAsia"/>
          <w:color w:val="000000" w:themeColor="text1"/>
          <w:szCs w:val="24"/>
        </w:rPr>
        <w:t>2019)</w:t>
      </w:r>
      <w:r w:rsidR="002A5B7B" w:rsidRPr="000739C4">
        <w:rPr>
          <w:rFonts w:ascii="Times New Roman" w:eastAsia="標楷體" w:hAnsi="Times New Roman" w:hint="eastAsia"/>
          <w:color w:val="000000" w:themeColor="text1"/>
          <w:szCs w:val="24"/>
        </w:rPr>
        <w:t>。根據消費者過去的購買紀錄，計算其所購買之商品作關聯分析，並透過交叉分析法，從中分析消費者的購買模式。透過以上之方法，尋找出適合的商品組合，做為廠商在進行商品促銷及推薦的依據。實驗結果發現，企業可以透過組織、客戶資訊、通路及商品的交互運用下，推薦客製化關聯商品</w:t>
      </w:r>
      <w:r w:rsidR="002A5B7B" w:rsidRPr="000739C4">
        <w:rPr>
          <w:rFonts w:ascii="Times New Roman" w:eastAsia="標楷體" w:hAnsi="Times New Roman" w:hint="eastAsia"/>
          <w:color w:val="000000" w:themeColor="text1"/>
          <w:szCs w:val="24"/>
        </w:rPr>
        <w:t>(</w:t>
      </w:r>
      <w:bookmarkStart w:id="5" w:name="OLE_LINK13"/>
      <w:r w:rsidR="002A5B7B" w:rsidRPr="000739C4">
        <w:rPr>
          <w:rFonts w:ascii="Times New Roman" w:eastAsia="標楷體" w:hAnsi="Times New Roman" w:hint="eastAsia"/>
          <w:color w:val="000000" w:themeColor="text1"/>
          <w:szCs w:val="24"/>
        </w:rPr>
        <w:t>蕭錫年</w:t>
      </w:r>
      <w:bookmarkEnd w:id="5"/>
      <w:r w:rsidR="002A5B7B" w:rsidRPr="000739C4">
        <w:rPr>
          <w:rFonts w:ascii="Times New Roman" w:eastAsia="標楷體" w:hAnsi="Times New Roman" w:hint="eastAsia"/>
          <w:color w:val="000000" w:themeColor="text1"/>
          <w:szCs w:val="24"/>
        </w:rPr>
        <w:t>，</w:t>
      </w:r>
      <w:r w:rsidR="002A5B7B" w:rsidRPr="000739C4">
        <w:rPr>
          <w:rFonts w:ascii="Times New Roman" w:eastAsia="標楷體" w:hAnsi="Times New Roman" w:hint="eastAsia"/>
          <w:color w:val="000000" w:themeColor="text1"/>
          <w:szCs w:val="24"/>
        </w:rPr>
        <w:t>2020)</w:t>
      </w:r>
      <w:r w:rsidR="002A5B7B" w:rsidRPr="000739C4">
        <w:rPr>
          <w:rFonts w:ascii="Times New Roman" w:eastAsia="標楷體" w:hAnsi="Times New Roman" w:hint="eastAsia"/>
          <w:color w:val="000000" w:themeColor="text1"/>
          <w:szCs w:val="24"/>
        </w:rPr>
        <w:t>。透過商品關聯分析中的關聯規則法求得商品關連性，</w:t>
      </w:r>
      <w:r w:rsidR="001A1D0B" w:rsidRPr="000739C4">
        <w:rPr>
          <w:rFonts w:ascii="Times New Roman" w:eastAsia="標楷體" w:hAnsi="Times New Roman" w:hint="eastAsia"/>
          <w:color w:val="000000" w:themeColor="text1"/>
          <w:szCs w:val="24"/>
        </w:rPr>
        <w:t>根據實證結果顯示，在同一</w:t>
      </w:r>
      <w:proofErr w:type="gramStart"/>
      <w:r w:rsidR="001A1D0B" w:rsidRPr="000739C4">
        <w:rPr>
          <w:rFonts w:ascii="Times New Roman" w:eastAsia="標楷體" w:hAnsi="Times New Roman" w:hint="eastAsia"/>
          <w:color w:val="000000" w:themeColor="text1"/>
          <w:szCs w:val="24"/>
        </w:rPr>
        <w:t>個</w:t>
      </w:r>
      <w:proofErr w:type="gramEnd"/>
      <w:r w:rsidR="001A1D0B" w:rsidRPr="000739C4">
        <w:rPr>
          <w:rFonts w:ascii="Times New Roman" w:eastAsia="標楷體" w:hAnsi="Times New Roman" w:hint="eastAsia"/>
          <w:color w:val="000000" w:themeColor="text1"/>
          <w:szCs w:val="24"/>
        </w:rPr>
        <w:t>商品群中，顧客之間產生聯合購買的可能性較高。基於這一點，企業可以根據顧客所屬的顧客群、其購買的商品所屬的商品群集圖來進行行銷策略的推薦。例如，企業可以向顧客推薦同一商品群中的其他商品，或者進行聯合促銷，將屬於同一商品群</w:t>
      </w:r>
      <w:r w:rsidR="001A1D0B" w:rsidRPr="000739C4">
        <w:rPr>
          <w:rFonts w:ascii="Times New Roman" w:eastAsia="標楷體" w:hAnsi="Times New Roman" w:hint="eastAsia"/>
          <w:color w:val="000000" w:themeColor="text1"/>
          <w:szCs w:val="24"/>
        </w:rPr>
        <w:lastRenderedPageBreak/>
        <w:t>的商品結合銷售。這些行銷手法可以有效提升消費者的購買行為，同時維持顧客價值，為企業帶來額外的利潤，並且這些效果在現階段和未來都具有持續性</w:t>
      </w:r>
      <w:r w:rsidR="002A5B7B" w:rsidRPr="000739C4">
        <w:rPr>
          <w:rFonts w:ascii="Times New Roman" w:eastAsia="標楷體" w:hAnsi="Times New Roman" w:hint="eastAsia"/>
          <w:color w:val="000000" w:themeColor="text1"/>
          <w:szCs w:val="24"/>
        </w:rPr>
        <w:t>(</w:t>
      </w:r>
      <w:bookmarkStart w:id="6" w:name="OLE_LINK14"/>
      <w:r w:rsidR="002A5B7B" w:rsidRPr="000739C4">
        <w:rPr>
          <w:rFonts w:ascii="Times New Roman" w:eastAsia="標楷體" w:hAnsi="Times New Roman" w:hint="eastAsia"/>
          <w:color w:val="000000" w:themeColor="text1"/>
          <w:szCs w:val="24"/>
        </w:rPr>
        <w:t>羅元鴻</w:t>
      </w:r>
      <w:bookmarkEnd w:id="6"/>
      <w:r w:rsidR="002A5B7B" w:rsidRPr="000739C4">
        <w:rPr>
          <w:rFonts w:ascii="Times New Roman" w:eastAsia="標楷體" w:hAnsi="Times New Roman" w:hint="eastAsia"/>
          <w:color w:val="000000" w:themeColor="text1"/>
          <w:szCs w:val="24"/>
        </w:rPr>
        <w:t>，</w:t>
      </w:r>
      <w:r w:rsidR="002A5B7B" w:rsidRPr="000739C4">
        <w:rPr>
          <w:rFonts w:ascii="Times New Roman" w:eastAsia="標楷體" w:hAnsi="Times New Roman" w:hint="eastAsia"/>
          <w:color w:val="000000" w:themeColor="text1"/>
          <w:szCs w:val="24"/>
        </w:rPr>
        <w:t>2016)</w:t>
      </w:r>
      <w:r w:rsidR="002A5B7B" w:rsidRPr="000739C4">
        <w:rPr>
          <w:rFonts w:ascii="Times New Roman" w:eastAsia="標楷體" w:hAnsi="Times New Roman" w:hint="eastAsia"/>
          <w:color w:val="000000" w:themeColor="text1"/>
          <w:szCs w:val="24"/>
        </w:rPr>
        <w:t>。以顧客過去的購買紀錄作為研究的依據，研究結果顯示消費者在購買決策所呈現之各類商品之相關性，可分析商品之</w:t>
      </w:r>
      <w:proofErr w:type="gramStart"/>
      <w:r w:rsidR="002A5B7B" w:rsidRPr="000739C4">
        <w:rPr>
          <w:rFonts w:ascii="Times New Roman" w:eastAsia="標楷體" w:hAnsi="Times New Roman" w:hint="eastAsia"/>
          <w:color w:val="000000" w:themeColor="text1"/>
          <w:szCs w:val="24"/>
        </w:rPr>
        <w:t>回購率</w:t>
      </w:r>
      <w:proofErr w:type="gramEnd"/>
      <w:r w:rsidR="002A5B7B" w:rsidRPr="000739C4">
        <w:rPr>
          <w:rFonts w:ascii="Times New Roman" w:eastAsia="標楷體" w:hAnsi="Times New Roman" w:hint="eastAsia"/>
          <w:color w:val="000000" w:themeColor="text1"/>
          <w:szCs w:val="24"/>
        </w:rPr>
        <w:t>，進而作為企業推薦之依據，以建立顧客對企業之信賴，進而提升顧客關係</w:t>
      </w:r>
      <w:r w:rsidR="002A5B7B" w:rsidRPr="000739C4">
        <w:rPr>
          <w:rFonts w:ascii="Times New Roman" w:eastAsia="標楷體" w:hAnsi="Times New Roman" w:hint="eastAsia"/>
          <w:color w:val="000000" w:themeColor="text1"/>
          <w:szCs w:val="24"/>
        </w:rPr>
        <w:t>(</w:t>
      </w:r>
      <w:bookmarkStart w:id="7" w:name="OLE_LINK15"/>
      <w:r w:rsidR="002A5B7B" w:rsidRPr="000739C4">
        <w:rPr>
          <w:rFonts w:ascii="Times New Roman" w:eastAsia="標楷體" w:hAnsi="Times New Roman" w:hint="eastAsia"/>
          <w:color w:val="000000" w:themeColor="text1"/>
          <w:szCs w:val="24"/>
        </w:rPr>
        <w:t>張紋綺</w:t>
      </w:r>
      <w:bookmarkEnd w:id="7"/>
      <w:r w:rsidR="002A5B7B" w:rsidRPr="000739C4">
        <w:rPr>
          <w:rFonts w:ascii="Times New Roman" w:eastAsia="標楷體" w:hAnsi="Times New Roman" w:hint="eastAsia"/>
          <w:color w:val="000000" w:themeColor="text1"/>
          <w:szCs w:val="24"/>
        </w:rPr>
        <w:t>，</w:t>
      </w:r>
      <w:r w:rsidR="002A5B7B" w:rsidRPr="000739C4">
        <w:rPr>
          <w:rFonts w:ascii="Times New Roman" w:eastAsia="標楷體" w:hAnsi="Times New Roman" w:hint="eastAsia"/>
          <w:color w:val="000000" w:themeColor="text1"/>
          <w:szCs w:val="24"/>
        </w:rPr>
        <w:t>2012)</w:t>
      </w:r>
      <w:r w:rsidR="002A5B7B" w:rsidRPr="000739C4">
        <w:rPr>
          <w:rFonts w:ascii="Times New Roman" w:eastAsia="標楷體" w:hAnsi="Times New Roman" w:hint="eastAsia"/>
          <w:color w:val="000000" w:themeColor="text1"/>
          <w:szCs w:val="24"/>
        </w:rPr>
        <w:t>。</w:t>
      </w:r>
      <w:bookmarkStart w:id="8" w:name="OLE_LINK16"/>
      <w:r w:rsidR="002A5B7B" w:rsidRPr="000739C4">
        <w:rPr>
          <w:rFonts w:ascii="Times New Roman" w:eastAsia="標楷體" w:hAnsi="Times New Roman" w:hint="eastAsia"/>
          <w:color w:val="000000" w:themeColor="text1"/>
          <w:szCs w:val="24"/>
        </w:rPr>
        <w:t>黃懷萱</w:t>
      </w:r>
      <w:bookmarkEnd w:id="8"/>
      <w:r w:rsidR="002A5B7B" w:rsidRPr="000739C4">
        <w:rPr>
          <w:rFonts w:ascii="Times New Roman" w:eastAsia="標楷體" w:hAnsi="Times New Roman" w:hint="eastAsia"/>
          <w:color w:val="000000" w:themeColor="text1"/>
          <w:szCs w:val="24"/>
        </w:rPr>
        <w:t>(2019)</w:t>
      </w:r>
      <w:r w:rsidR="002A5B7B" w:rsidRPr="000739C4">
        <w:rPr>
          <w:rFonts w:ascii="Times New Roman" w:eastAsia="標楷體" w:hAnsi="Times New Roman" w:hint="eastAsia"/>
          <w:color w:val="000000" w:themeColor="text1"/>
          <w:szCs w:val="24"/>
        </w:rPr>
        <w:t>以國內知名便利商店之商品交易資料為研究對象，發展一套應用社群網路分析於零售業的</w:t>
      </w:r>
      <w:proofErr w:type="gramStart"/>
      <w:r w:rsidR="002A5B7B" w:rsidRPr="000739C4">
        <w:rPr>
          <w:rFonts w:ascii="Times New Roman" w:eastAsia="標楷體" w:hAnsi="Times New Roman" w:hint="eastAsia"/>
          <w:color w:val="000000" w:themeColor="text1"/>
          <w:szCs w:val="24"/>
        </w:rPr>
        <w:t>併</w:t>
      </w:r>
      <w:proofErr w:type="gramEnd"/>
      <w:r w:rsidR="002A5B7B" w:rsidRPr="000739C4">
        <w:rPr>
          <w:rFonts w:ascii="Times New Roman" w:eastAsia="標楷體" w:hAnsi="Times New Roman" w:hint="eastAsia"/>
          <w:color w:val="000000" w:themeColor="text1"/>
          <w:szCs w:val="24"/>
        </w:rPr>
        <w:t>買分析方法。透過社群偵測分析商品的</w:t>
      </w:r>
      <w:proofErr w:type="gramStart"/>
      <w:r w:rsidR="002A5B7B" w:rsidRPr="000739C4">
        <w:rPr>
          <w:rFonts w:ascii="Times New Roman" w:eastAsia="標楷體" w:hAnsi="Times New Roman" w:hint="eastAsia"/>
          <w:color w:val="000000" w:themeColor="text1"/>
          <w:szCs w:val="24"/>
        </w:rPr>
        <w:t>併</w:t>
      </w:r>
      <w:proofErr w:type="gramEnd"/>
      <w:r w:rsidR="002A5B7B" w:rsidRPr="000739C4">
        <w:rPr>
          <w:rFonts w:ascii="Times New Roman" w:eastAsia="標楷體" w:hAnsi="Times New Roman" w:hint="eastAsia"/>
          <w:color w:val="000000" w:themeColor="text1"/>
          <w:szCs w:val="24"/>
        </w:rPr>
        <w:t>買關係，透過這一套分析方法能清楚地探討商品交易數據中的</w:t>
      </w:r>
      <w:proofErr w:type="gramStart"/>
      <w:r w:rsidR="002A5B7B" w:rsidRPr="000739C4">
        <w:rPr>
          <w:rFonts w:ascii="Times New Roman" w:eastAsia="標楷體" w:hAnsi="Times New Roman" w:hint="eastAsia"/>
          <w:color w:val="000000" w:themeColor="text1"/>
          <w:szCs w:val="24"/>
        </w:rPr>
        <w:t>併</w:t>
      </w:r>
      <w:proofErr w:type="gramEnd"/>
      <w:r w:rsidR="002A5B7B" w:rsidRPr="000739C4">
        <w:rPr>
          <w:rFonts w:ascii="Times New Roman" w:eastAsia="標楷體" w:hAnsi="Times New Roman" w:hint="eastAsia"/>
          <w:color w:val="000000" w:themeColor="text1"/>
          <w:szCs w:val="24"/>
        </w:rPr>
        <w:t>買關係及找出網路中具有價值的社群與商品，以協助零售業者對於交易資料能有更全面的分析與應用，進而制定更完善的決策和推出更貼近消費者需求的行銷策略與活動，提升企業的營收與獲利。</w:t>
      </w:r>
    </w:p>
    <w:p w14:paraId="719B5608" w14:textId="3982F930" w:rsidR="00A06148" w:rsidRPr="000739C4" w:rsidRDefault="002A5B7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另外因應各地是否因習俗或習慣的不同而帶動不同的商品銷售，了解各</w:t>
      </w:r>
      <w:proofErr w:type="gramStart"/>
      <w:r w:rsidRPr="000739C4">
        <w:rPr>
          <w:rFonts w:ascii="Times New Roman" w:eastAsia="標楷體" w:hAnsi="Times New Roman" w:hint="eastAsia"/>
          <w:color w:val="000000" w:themeColor="text1"/>
          <w:szCs w:val="24"/>
        </w:rPr>
        <w:t>商品間的購買</w:t>
      </w:r>
      <w:proofErr w:type="gramEnd"/>
      <w:r w:rsidRPr="000739C4">
        <w:rPr>
          <w:rFonts w:ascii="Times New Roman" w:eastAsia="標楷體" w:hAnsi="Times New Roman" w:hint="eastAsia"/>
          <w:color w:val="000000" w:themeColor="text1"/>
          <w:szCs w:val="24"/>
        </w:rPr>
        <w:t>關係，結果顯示，除了購買節慶本身相關的商品外，也伴隨雙重目的的購買，且與台灣生活習慣有關，例如：春節的除舊佈新的打掃用品與團圓聚餐的美食佳餚一起購買，中元節祭祀需要的購買常與開學季商品購買</w:t>
      </w:r>
      <w:r w:rsidRPr="000739C4">
        <w:rPr>
          <w:rFonts w:ascii="Times New Roman" w:eastAsia="標楷體" w:hAnsi="Times New Roman" w:hint="eastAsia"/>
          <w:color w:val="000000" w:themeColor="text1"/>
          <w:szCs w:val="24"/>
        </w:rPr>
        <w:t>(</w:t>
      </w:r>
      <w:bookmarkStart w:id="9" w:name="OLE_LINK17"/>
      <w:r w:rsidRPr="000739C4">
        <w:rPr>
          <w:rFonts w:ascii="Times New Roman" w:eastAsia="標楷體" w:hAnsi="Times New Roman" w:hint="eastAsia"/>
          <w:color w:val="000000" w:themeColor="text1"/>
          <w:szCs w:val="24"/>
        </w:rPr>
        <w:t>陳敬中</w:t>
      </w:r>
      <w:bookmarkEnd w:id="9"/>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2017)</w:t>
      </w:r>
      <w:r w:rsidRPr="000739C4">
        <w:rPr>
          <w:rFonts w:ascii="Times New Roman" w:eastAsia="標楷體" w:hAnsi="Times New Roman" w:hint="eastAsia"/>
          <w:color w:val="000000" w:themeColor="text1"/>
          <w:szCs w:val="24"/>
        </w:rPr>
        <w:t>。</w:t>
      </w:r>
    </w:p>
    <w:p w14:paraId="21F838A0" w14:textId="77777777" w:rsidR="0067104F" w:rsidRPr="000739C4" w:rsidRDefault="002A5B7B" w:rsidP="002A5B7B">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2.3</w:t>
      </w:r>
      <w:r w:rsidR="0067104F" w:rsidRPr="000739C4">
        <w:rPr>
          <w:rFonts w:ascii="Times New Roman" w:eastAsia="標楷體" w:hAnsi="Times New Roman"/>
          <w:b/>
          <w:bCs/>
          <w:color w:val="000000" w:themeColor="text1"/>
          <w:sz w:val="32"/>
          <w:szCs w:val="32"/>
        </w:rPr>
        <w:t xml:space="preserve"> </w:t>
      </w:r>
      <w:proofErr w:type="spellStart"/>
      <w:r w:rsidRPr="000739C4">
        <w:rPr>
          <w:rFonts w:ascii="Times New Roman" w:eastAsia="標楷體" w:hAnsi="Times New Roman" w:hint="eastAsia"/>
          <w:b/>
          <w:bCs/>
          <w:color w:val="000000" w:themeColor="text1"/>
          <w:sz w:val="32"/>
          <w:szCs w:val="32"/>
        </w:rPr>
        <w:t>Apriori</w:t>
      </w:r>
      <w:proofErr w:type="spellEnd"/>
      <w:r w:rsidRPr="000739C4">
        <w:rPr>
          <w:rFonts w:ascii="Times New Roman" w:eastAsia="標楷體" w:hAnsi="Times New Roman" w:hint="eastAsia"/>
          <w:b/>
          <w:bCs/>
          <w:color w:val="000000" w:themeColor="text1"/>
          <w:sz w:val="32"/>
          <w:szCs w:val="32"/>
        </w:rPr>
        <w:t xml:space="preserve"> </w:t>
      </w:r>
      <w:r w:rsidRPr="000739C4">
        <w:rPr>
          <w:rFonts w:ascii="Times New Roman" w:eastAsia="標楷體" w:hAnsi="Times New Roman" w:hint="eastAsia"/>
          <w:b/>
          <w:bCs/>
          <w:color w:val="000000" w:themeColor="text1"/>
          <w:sz w:val="32"/>
          <w:szCs w:val="32"/>
        </w:rPr>
        <w:t>演算法</w:t>
      </w:r>
    </w:p>
    <w:p w14:paraId="2ED9AAB7" w14:textId="5766F27B" w:rsidR="002A5B7B" w:rsidRPr="000739C4" w:rsidRDefault="002A5B7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關聯分析可以挖掘資料庫中資料的相關性並普遍運用於各個領域，</w:t>
      </w:r>
      <w:proofErr w:type="spellStart"/>
      <w:r w:rsidRPr="000739C4">
        <w:rPr>
          <w:rFonts w:ascii="Times New Roman" w:eastAsia="標楷體" w:hAnsi="Times New Roman" w:hint="eastAsia"/>
          <w:color w:val="000000" w:themeColor="text1"/>
          <w:szCs w:val="24"/>
        </w:rPr>
        <w:t>Apriori</w:t>
      </w:r>
      <w:proofErr w:type="spellEnd"/>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演算法是最著名且被廣泛運用的演算法，最初</w:t>
      </w:r>
      <w:r w:rsidR="0067104F" w:rsidRPr="000739C4">
        <w:rPr>
          <w:rFonts w:ascii="Times New Roman" w:eastAsia="標楷體" w:hAnsi="Times New Roman" w:hint="eastAsia"/>
          <w:color w:val="000000" w:themeColor="text1"/>
          <w:szCs w:val="24"/>
        </w:rPr>
        <w:t>在</w:t>
      </w:r>
      <w:r w:rsidR="0067104F" w:rsidRPr="000739C4">
        <w:rPr>
          <w:rFonts w:ascii="Times New Roman" w:eastAsia="標楷體" w:hAnsi="Times New Roman" w:hint="eastAsia"/>
          <w:color w:val="000000" w:themeColor="text1"/>
          <w:szCs w:val="24"/>
        </w:rPr>
        <w:t>1993</w:t>
      </w:r>
      <w:r w:rsidR="0067104F" w:rsidRPr="000739C4">
        <w:rPr>
          <w:rFonts w:ascii="Times New Roman" w:eastAsia="標楷體" w:hAnsi="Times New Roman" w:hint="eastAsia"/>
          <w:color w:val="000000" w:themeColor="text1"/>
          <w:szCs w:val="24"/>
        </w:rPr>
        <w:t>年由</w:t>
      </w:r>
      <w:bookmarkStart w:id="10" w:name="OLE_LINK18"/>
      <w:r w:rsidRPr="000739C4">
        <w:rPr>
          <w:rFonts w:ascii="Times New Roman" w:eastAsia="標楷體" w:hAnsi="Times New Roman" w:hint="eastAsia"/>
          <w:color w:val="000000" w:themeColor="text1"/>
          <w:szCs w:val="24"/>
        </w:rPr>
        <w:t>Agrawal</w:t>
      </w:r>
      <w:bookmarkEnd w:id="10"/>
      <w:r w:rsidRPr="000739C4">
        <w:rPr>
          <w:rFonts w:ascii="Times New Roman" w:eastAsia="標楷體" w:hAnsi="Times New Roman" w:hint="eastAsia"/>
          <w:color w:val="000000" w:themeColor="text1"/>
          <w:szCs w:val="24"/>
        </w:rPr>
        <w:t xml:space="preserve">, </w:t>
      </w:r>
      <w:proofErr w:type="spellStart"/>
      <w:r w:rsidRPr="000739C4">
        <w:rPr>
          <w:rFonts w:ascii="Times New Roman" w:eastAsia="標楷體" w:hAnsi="Times New Roman" w:hint="eastAsia"/>
          <w:color w:val="000000" w:themeColor="text1"/>
          <w:szCs w:val="24"/>
        </w:rPr>
        <w:t>Imielinski</w:t>
      </w:r>
      <w:proofErr w:type="spellEnd"/>
      <w:r w:rsidRPr="000739C4">
        <w:rPr>
          <w:rFonts w:ascii="Times New Roman" w:eastAsia="標楷體" w:hAnsi="Times New Roman" w:hint="eastAsia"/>
          <w:color w:val="000000" w:themeColor="text1"/>
          <w:szCs w:val="24"/>
        </w:rPr>
        <w:t xml:space="preserve"> &amp; Swami </w:t>
      </w:r>
      <w:r w:rsidRPr="000739C4">
        <w:rPr>
          <w:rFonts w:ascii="Times New Roman" w:eastAsia="標楷體" w:hAnsi="Times New Roman" w:hint="eastAsia"/>
          <w:color w:val="000000" w:themeColor="text1"/>
          <w:szCs w:val="24"/>
        </w:rPr>
        <w:t>等提出。因關聯分析的交易資料量較為龐大且項目集數量多，演算較為費時，因此，</w:t>
      </w:r>
      <w:r w:rsidRPr="000739C4">
        <w:rPr>
          <w:rFonts w:ascii="Times New Roman" w:eastAsia="標楷體" w:hAnsi="Times New Roman" w:hint="eastAsia"/>
          <w:color w:val="000000" w:themeColor="text1"/>
          <w:szCs w:val="24"/>
        </w:rPr>
        <w:t>Agrawal &amp;</w:t>
      </w:r>
      <w:r w:rsidR="0067104F"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 xml:space="preserve">Srikant </w:t>
      </w:r>
      <w:r w:rsidRPr="000739C4">
        <w:rPr>
          <w:rFonts w:ascii="Times New Roman" w:eastAsia="標楷體" w:hAnsi="Times New Roman" w:hint="eastAsia"/>
          <w:color w:val="000000" w:themeColor="text1"/>
          <w:szCs w:val="24"/>
        </w:rPr>
        <w:t>提出較有效率的</w:t>
      </w:r>
      <w:proofErr w:type="spellStart"/>
      <w:r w:rsidRPr="000739C4">
        <w:rPr>
          <w:rFonts w:ascii="Times New Roman" w:eastAsia="標楷體" w:hAnsi="Times New Roman" w:hint="eastAsia"/>
          <w:color w:val="000000" w:themeColor="text1"/>
          <w:szCs w:val="24"/>
        </w:rPr>
        <w:t>Apriori</w:t>
      </w:r>
      <w:proofErr w:type="spellEnd"/>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演算法做為關聯分析工具。因項目集在樣本中出現機率不一致，關聯規則也有強弱之分，主要由兩個數值來對</w:t>
      </w:r>
      <w:proofErr w:type="gramStart"/>
      <w:r w:rsidRPr="000739C4">
        <w:rPr>
          <w:rFonts w:ascii="Times New Roman" w:eastAsia="標楷體" w:hAnsi="Times New Roman" w:hint="eastAsia"/>
          <w:color w:val="000000" w:themeColor="text1"/>
          <w:szCs w:val="24"/>
        </w:rPr>
        <w:t>項目間的關聯</w:t>
      </w:r>
      <w:proofErr w:type="gramEnd"/>
      <w:r w:rsidRPr="000739C4">
        <w:rPr>
          <w:rFonts w:ascii="Times New Roman" w:eastAsia="標楷體" w:hAnsi="Times New Roman" w:hint="eastAsia"/>
          <w:color w:val="000000" w:themeColor="text1"/>
          <w:szCs w:val="24"/>
        </w:rPr>
        <w:t>進行測量及篩選，分別為「支持度」及「信賴度」</w:t>
      </w:r>
      <w:r w:rsidRPr="000739C4">
        <w:rPr>
          <w:rFonts w:ascii="Times New Roman" w:eastAsia="標楷體" w:hAnsi="Times New Roman" w:hint="eastAsia"/>
          <w:color w:val="000000" w:themeColor="text1"/>
          <w:szCs w:val="24"/>
        </w:rPr>
        <w:t>(</w:t>
      </w:r>
      <w:bookmarkStart w:id="11" w:name="OLE_LINK19"/>
      <w:r w:rsidRPr="000739C4">
        <w:rPr>
          <w:rFonts w:ascii="Times New Roman" w:eastAsia="標楷體" w:hAnsi="Times New Roman" w:hint="eastAsia"/>
          <w:color w:val="000000" w:themeColor="text1"/>
          <w:szCs w:val="24"/>
        </w:rPr>
        <w:t>Wang</w:t>
      </w:r>
      <w:bookmarkEnd w:id="11"/>
      <w:r w:rsidRPr="000739C4">
        <w:rPr>
          <w:rFonts w:ascii="Times New Roman" w:eastAsia="標楷體" w:hAnsi="Times New Roman" w:hint="eastAsia"/>
          <w:color w:val="000000" w:themeColor="text1"/>
          <w:szCs w:val="24"/>
        </w:rPr>
        <w:t xml:space="preserve"> &amp; </w:t>
      </w:r>
      <w:proofErr w:type="spellStart"/>
      <w:r w:rsidRPr="000739C4">
        <w:rPr>
          <w:rFonts w:ascii="Times New Roman" w:eastAsia="標楷體" w:hAnsi="Times New Roman" w:hint="eastAsia"/>
          <w:color w:val="000000" w:themeColor="text1"/>
          <w:szCs w:val="24"/>
        </w:rPr>
        <w:t>Keh</w:t>
      </w:r>
      <w:proofErr w:type="spellEnd"/>
      <w:r w:rsidRPr="000739C4">
        <w:rPr>
          <w:rFonts w:ascii="Times New Roman" w:eastAsia="標楷體" w:hAnsi="Times New Roman" w:hint="eastAsia"/>
          <w:color w:val="000000" w:themeColor="text1"/>
          <w:szCs w:val="24"/>
        </w:rPr>
        <w:t>, 2004)</w:t>
      </w:r>
      <w:r w:rsidRPr="000739C4">
        <w:rPr>
          <w:rFonts w:ascii="Times New Roman" w:eastAsia="標楷體" w:hAnsi="Times New Roman" w:hint="eastAsia"/>
          <w:color w:val="000000" w:themeColor="text1"/>
          <w:szCs w:val="24"/>
        </w:rPr>
        <w:t>。</w:t>
      </w:r>
    </w:p>
    <w:p w14:paraId="3BE2D2A1" w14:textId="4D61F0EB" w:rsidR="002A5B7B" w:rsidRPr="000739C4" w:rsidRDefault="00F01F24"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w:t>
      </w:r>
      <w:r w:rsidRPr="000739C4">
        <w:rPr>
          <w:rFonts w:ascii="Times New Roman" w:eastAsia="標楷體" w:hAnsi="Times New Roman"/>
          <w:color w:val="000000" w:themeColor="text1"/>
          <w:szCs w:val="24"/>
        </w:rPr>
        <w:t xml:space="preserve">. </w:t>
      </w:r>
      <w:proofErr w:type="gramStart"/>
      <w:r w:rsidR="002A5B7B" w:rsidRPr="000739C4">
        <w:rPr>
          <w:rFonts w:ascii="Times New Roman" w:eastAsia="標楷體" w:hAnsi="Times New Roman" w:hint="eastAsia"/>
          <w:color w:val="000000" w:themeColor="text1"/>
          <w:szCs w:val="24"/>
        </w:rPr>
        <w:t>支持度</w:t>
      </w:r>
      <w:r w:rsidR="002A5B7B" w:rsidRPr="000739C4">
        <w:rPr>
          <w:rFonts w:ascii="Times New Roman" w:eastAsia="標楷體" w:hAnsi="Times New Roman" w:hint="eastAsia"/>
          <w:color w:val="000000" w:themeColor="text1"/>
          <w:szCs w:val="24"/>
        </w:rPr>
        <w:t>(</w:t>
      </w:r>
      <w:proofErr w:type="gramEnd"/>
      <w:r w:rsidR="002A5B7B" w:rsidRPr="000739C4">
        <w:rPr>
          <w:rFonts w:ascii="Times New Roman" w:eastAsia="標楷體" w:hAnsi="Times New Roman" w:hint="eastAsia"/>
          <w:color w:val="000000" w:themeColor="text1"/>
          <w:szCs w:val="24"/>
        </w:rPr>
        <w:t>Support)</w:t>
      </w:r>
      <w:r w:rsidR="002A5B7B" w:rsidRPr="000739C4">
        <w:rPr>
          <w:rFonts w:ascii="Times New Roman" w:eastAsia="標楷體" w:hAnsi="Times New Roman" w:hint="eastAsia"/>
          <w:color w:val="000000" w:themeColor="text1"/>
          <w:szCs w:val="24"/>
        </w:rPr>
        <w:t>：定義為</w:t>
      </w:r>
      <w:r w:rsidR="001A1D0B" w:rsidRPr="000739C4">
        <w:rPr>
          <w:rFonts w:ascii="Times New Roman" w:eastAsia="標楷體" w:hAnsi="Times New Roman" w:hint="eastAsia"/>
          <w:color w:val="000000" w:themeColor="text1"/>
          <w:szCs w:val="24"/>
        </w:rPr>
        <w:t>包含某個項目集合的交易數量與總交易數之間的比例</w:t>
      </w:r>
      <w:r w:rsidR="002A5B7B" w:rsidRPr="000739C4">
        <w:rPr>
          <w:rFonts w:ascii="Times New Roman" w:eastAsia="標楷體" w:hAnsi="Times New Roman" w:hint="eastAsia"/>
          <w:color w:val="000000" w:themeColor="text1"/>
          <w:szCs w:val="24"/>
        </w:rPr>
        <w:t>，代表項目集</w:t>
      </w:r>
      <w:r w:rsidR="002A5B7B" w:rsidRPr="000739C4">
        <w:rPr>
          <w:rFonts w:ascii="Times New Roman" w:eastAsia="標楷體" w:hAnsi="Times New Roman" w:hint="eastAsia"/>
          <w:color w:val="000000" w:themeColor="text1"/>
          <w:szCs w:val="24"/>
        </w:rPr>
        <w:t xml:space="preserve">X </w:t>
      </w:r>
      <w:r w:rsidR="002A5B7B" w:rsidRPr="000739C4">
        <w:rPr>
          <w:rFonts w:ascii="Times New Roman" w:eastAsia="標楷體" w:hAnsi="Times New Roman" w:hint="eastAsia"/>
          <w:color w:val="000000" w:themeColor="text1"/>
          <w:szCs w:val="24"/>
        </w:rPr>
        <w:t>於交易樣本中所發生的機率，數值介於</w:t>
      </w:r>
      <w:r w:rsidR="002A5B7B" w:rsidRPr="000739C4">
        <w:rPr>
          <w:rFonts w:ascii="Times New Roman" w:eastAsia="標楷體" w:hAnsi="Times New Roman" w:hint="eastAsia"/>
          <w:color w:val="000000" w:themeColor="text1"/>
          <w:szCs w:val="24"/>
        </w:rPr>
        <w:t>0%</w:t>
      </w:r>
      <w:r w:rsidR="002A5B7B" w:rsidRPr="000739C4">
        <w:rPr>
          <w:rFonts w:ascii="Times New Roman" w:eastAsia="標楷體" w:hAnsi="Times New Roman" w:hint="eastAsia"/>
          <w:color w:val="000000" w:themeColor="text1"/>
          <w:szCs w:val="24"/>
        </w:rPr>
        <w:t>至</w:t>
      </w:r>
      <w:r w:rsidR="002A5B7B" w:rsidRPr="000739C4">
        <w:rPr>
          <w:rFonts w:ascii="Times New Roman" w:eastAsia="標楷體" w:hAnsi="Times New Roman" w:hint="eastAsia"/>
          <w:color w:val="000000" w:themeColor="text1"/>
          <w:szCs w:val="24"/>
        </w:rPr>
        <w:t>100%</w:t>
      </w:r>
      <w:r w:rsidR="0067104F" w:rsidRPr="000739C4">
        <w:rPr>
          <w:rFonts w:ascii="Times New Roman" w:eastAsia="標楷體" w:hAnsi="Times New Roman" w:hint="eastAsia"/>
          <w:color w:val="000000" w:themeColor="text1"/>
          <w:szCs w:val="24"/>
        </w:rPr>
        <w:t xml:space="preserve"> </w:t>
      </w:r>
      <w:r w:rsidR="002A5B7B" w:rsidRPr="000739C4">
        <w:rPr>
          <w:rFonts w:ascii="Times New Roman" w:eastAsia="標楷體" w:hAnsi="Times New Roman" w:hint="eastAsia"/>
          <w:color w:val="000000" w:themeColor="text1"/>
          <w:szCs w:val="24"/>
        </w:rPr>
        <w:t>之間，支持度越高則越值得重視，表現形式為</w:t>
      </w:r>
      <w:r w:rsidR="002A5B7B" w:rsidRPr="000739C4">
        <w:rPr>
          <w:rFonts w:ascii="Times New Roman" w:eastAsia="標楷體" w:hAnsi="Times New Roman" w:hint="eastAsia"/>
          <w:color w:val="000000" w:themeColor="text1"/>
          <w:szCs w:val="24"/>
        </w:rPr>
        <w:t xml:space="preserve">Sup(X) </w:t>
      </w:r>
      <w:r w:rsidR="002A5B7B" w:rsidRPr="000739C4">
        <w:rPr>
          <w:rFonts w:ascii="Times New Roman" w:eastAsia="標楷體" w:hAnsi="Times New Roman" w:hint="eastAsia"/>
          <w:color w:val="000000" w:themeColor="text1"/>
          <w:szCs w:val="24"/>
        </w:rPr>
        <w:t>。若</w:t>
      </w:r>
      <w:r w:rsidR="002A5B7B" w:rsidRPr="000739C4">
        <w:rPr>
          <w:rFonts w:ascii="Times New Roman" w:eastAsia="標楷體" w:hAnsi="Times New Roman" w:hint="eastAsia"/>
          <w:color w:val="000000" w:themeColor="text1"/>
          <w:szCs w:val="24"/>
        </w:rPr>
        <w:t xml:space="preserve">Sup(X </w:t>
      </w:r>
      <w:r w:rsidR="002A5B7B" w:rsidRPr="000739C4">
        <w:rPr>
          <w:rFonts w:ascii="Times New Roman" w:eastAsia="標楷體" w:hAnsi="Times New Roman" w:hint="eastAsia"/>
          <w:color w:val="000000" w:themeColor="text1"/>
          <w:szCs w:val="24"/>
        </w:rPr>
        <w:t>→</w:t>
      </w:r>
      <w:r w:rsidR="002A5B7B" w:rsidRPr="000739C4">
        <w:rPr>
          <w:rFonts w:ascii="Times New Roman" w:eastAsia="標楷體" w:hAnsi="Times New Roman" w:hint="eastAsia"/>
          <w:color w:val="000000" w:themeColor="text1"/>
          <w:szCs w:val="24"/>
        </w:rPr>
        <w:t xml:space="preserve"> Y)</w:t>
      </w:r>
      <w:r w:rsidR="002A5B7B" w:rsidRPr="000739C4">
        <w:rPr>
          <w:rFonts w:ascii="Times New Roman" w:eastAsia="標楷體" w:hAnsi="Times New Roman" w:hint="eastAsia"/>
          <w:color w:val="000000" w:themeColor="text1"/>
          <w:szCs w:val="24"/>
        </w:rPr>
        <w:t>則代表同時發生</w:t>
      </w:r>
      <w:r w:rsidR="002A5B7B" w:rsidRPr="000739C4">
        <w:rPr>
          <w:rFonts w:ascii="Times New Roman" w:eastAsia="標楷體" w:hAnsi="Times New Roman" w:hint="eastAsia"/>
          <w:color w:val="000000" w:themeColor="text1"/>
          <w:szCs w:val="24"/>
        </w:rPr>
        <w:t xml:space="preserve">X </w:t>
      </w:r>
      <w:r w:rsidR="002A5B7B" w:rsidRPr="000739C4">
        <w:rPr>
          <w:rFonts w:ascii="Times New Roman" w:eastAsia="標楷體" w:hAnsi="Times New Roman" w:hint="eastAsia"/>
          <w:color w:val="000000" w:themeColor="text1"/>
          <w:szCs w:val="24"/>
        </w:rPr>
        <w:t>及</w:t>
      </w:r>
      <w:r w:rsidR="002A5B7B" w:rsidRPr="000739C4">
        <w:rPr>
          <w:rFonts w:ascii="Times New Roman" w:eastAsia="標楷體" w:hAnsi="Times New Roman" w:hint="eastAsia"/>
          <w:color w:val="000000" w:themeColor="text1"/>
          <w:szCs w:val="24"/>
        </w:rPr>
        <w:t xml:space="preserve">Y </w:t>
      </w:r>
      <w:r w:rsidR="002A5B7B" w:rsidRPr="000739C4">
        <w:rPr>
          <w:rFonts w:ascii="Times New Roman" w:eastAsia="標楷體" w:hAnsi="Times New Roman" w:hint="eastAsia"/>
          <w:color w:val="000000" w:themeColor="text1"/>
          <w:szCs w:val="24"/>
        </w:rPr>
        <w:t>兩個交易事項的機率，數值介於</w:t>
      </w:r>
      <w:r w:rsidR="002A5B7B" w:rsidRPr="000739C4">
        <w:rPr>
          <w:rFonts w:ascii="Times New Roman" w:eastAsia="標楷體" w:hAnsi="Times New Roman" w:hint="eastAsia"/>
          <w:color w:val="000000" w:themeColor="text1"/>
          <w:szCs w:val="24"/>
        </w:rPr>
        <w:t>0%</w:t>
      </w:r>
      <w:r w:rsidR="002A5B7B" w:rsidRPr="000739C4">
        <w:rPr>
          <w:rFonts w:ascii="Times New Roman" w:eastAsia="標楷體" w:hAnsi="Times New Roman" w:hint="eastAsia"/>
          <w:color w:val="000000" w:themeColor="text1"/>
          <w:szCs w:val="24"/>
        </w:rPr>
        <w:t>至</w:t>
      </w:r>
      <w:r w:rsidR="002A5B7B" w:rsidRPr="000739C4">
        <w:rPr>
          <w:rFonts w:ascii="Times New Roman" w:eastAsia="標楷體" w:hAnsi="Times New Roman" w:hint="eastAsia"/>
          <w:color w:val="000000" w:themeColor="text1"/>
          <w:szCs w:val="24"/>
        </w:rPr>
        <w:t>100%</w:t>
      </w:r>
      <w:r w:rsidR="002A5B7B" w:rsidRPr="000739C4">
        <w:rPr>
          <w:rFonts w:ascii="Times New Roman" w:eastAsia="標楷體" w:hAnsi="Times New Roman" w:hint="eastAsia"/>
          <w:color w:val="000000" w:themeColor="text1"/>
          <w:szCs w:val="24"/>
        </w:rPr>
        <w:t>之間。</w:t>
      </w:r>
    </w:p>
    <w:p w14:paraId="5BFB5FDB" w14:textId="392ACACC" w:rsidR="00EF171C" w:rsidRPr="000739C4" w:rsidRDefault="00EF171C" w:rsidP="00D32676">
      <w:pPr>
        <w:spacing w:line="360" w:lineRule="auto"/>
        <w:ind w:right="240"/>
        <w:jc w:val="right"/>
        <w:outlineLvl w:val="1"/>
        <w:rPr>
          <w:rFonts w:ascii="Times New Roman" w:eastAsia="標楷體" w:hAnsi="Times New Roman"/>
          <w:b/>
          <w:bCs/>
          <w:color w:val="000000" w:themeColor="text1"/>
          <w:szCs w:val="24"/>
        </w:rPr>
      </w:pPr>
      <w:r w:rsidRPr="000739C4">
        <w:rPr>
          <w:rFonts w:ascii="Times New Roman" w:eastAsia="標楷體" w:hAnsi="Times New Roman" w:hint="eastAsia"/>
          <w:b/>
          <w:bCs/>
          <w:color w:val="000000" w:themeColor="text1"/>
          <w:szCs w:val="24"/>
        </w:rPr>
        <w:lastRenderedPageBreak/>
        <w:t>Su</w:t>
      </w:r>
      <w:r w:rsidRPr="000739C4">
        <w:rPr>
          <w:rFonts w:ascii="Times New Roman" w:eastAsia="標楷體" w:hAnsi="Times New Roman"/>
          <w:b/>
          <w:bCs/>
          <w:color w:val="000000" w:themeColor="text1"/>
          <w:szCs w:val="24"/>
        </w:rPr>
        <w:t xml:space="preserve">p(X) </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 xml:space="preserve"> </w:t>
      </w:r>
      <w:r w:rsidRPr="000739C4">
        <w:rPr>
          <w:rFonts w:ascii="Times New Roman" w:eastAsia="標楷體" w:hAnsi="Times New Roman" w:hint="eastAsia"/>
          <w:b/>
          <w:bCs/>
          <w:color w:val="000000" w:themeColor="text1"/>
          <w:szCs w:val="24"/>
        </w:rPr>
        <w:t>項目集</w:t>
      </w:r>
      <w:r w:rsidRPr="000739C4">
        <w:rPr>
          <w:rFonts w:ascii="Times New Roman" w:eastAsia="標楷體" w:hAnsi="Times New Roman" w:hint="eastAsia"/>
          <w:b/>
          <w:bCs/>
          <w:color w:val="000000" w:themeColor="text1"/>
          <w:szCs w:val="24"/>
        </w:rPr>
        <w:t>X</w:t>
      </w:r>
      <w:r w:rsidRPr="000739C4">
        <w:rPr>
          <w:rFonts w:ascii="Times New Roman" w:eastAsia="標楷體" w:hAnsi="Times New Roman" w:hint="eastAsia"/>
          <w:b/>
          <w:bCs/>
          <w:color w:val="000000" w:themeColor="text1"/>
          <w:szCs w:val="24"/>
        </w:rPr>
        <w:t>在交易樣本中出現的次數</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全體事件的次數</w:t>
      </w:r>
      <w:r w:rsidR="009B3390" w:rsidRPr="000739C4">
        <w:rPr>
          <w:rFonts w:ascii="Times New Roman" w:eastAsia="標楷體" w:hAnsi="Times New Roman" w:hint="eastAsia"/>
          <w:b/>
          <w:bCs/>
          <w:color w:val="000000" w:themeColor="text1"/>
          <w:szCs w:val="24"/>
        </w:rPr>
        <w:t xml:space="preserve"> </w:t>
      </w:r>
      <w:r w:rsidR="009B3390" w:rsidRPr="000739C4">
        <w:rPr>
          <w:rFonts w:ascii="Times New Roman" w:eastAsia="標楷體" w:hAnsi="Times New Roman" w:hint="eastAsia"/>
          <w:bCs/>
          <w:color w:val="000000" w:themeColor="text1"/>
          <w:szCs w:val="24"/>
        </w:rPr>
        <w:t>(</w:t>
      </w:r>
      <w:r w:rsidR="009B3390" w:rsidRPr="000739C4">
        <w:rPr>
          <w:rFonts w:ascii="Times New Roman" w:eastAsia="標楷體" w:hAnsi="Times New Roman" w:hint="eastAsia"/>
          <w:bCs/>
          <w:color w:val="000000" w:themeColor="text1"/>
          <w:szCs w:val="24"/>
        </w:rPr>
        <w:t>公式</w:t>
      </w:r>
      <w:r w:rsidR="009B3390" w:rsidRPr="000739C4">
        <w:rPr>
          <w:rFonts w:ascii="Times New Roman" w:eastAsia="標楷體" w:hAnsi="Times New Roman" w:hint="eastAsia"/>
          <w:bCs/>
          <w:color w:val="000000" w:themeColor="text1"/>
          <w:szCs w:val="24"/>
        </w:rPr>
        <w:t xml:space="preserve"> </w:t>
      </w:r>
      <w:r w:rsidR="00D32676" w:rsidRPr="000739C4">
        <w:rPr>
          <w:rFonts w:ascii="Times New Roman" w:eastAsia="標楷體" w:hAnsi="Times New Roman" w:hint="eastAsia"/>
          <w:bCs/>
          <w:color w:val="000000" w:themeColor="text1"/>
          <w:szCs w:val="24"/>
        </w:rPr>
        <w:t>2</w:t>
      </w:r>
      <w:r w:rsidR="009B3390" w:rsidRPr="000739C4">
        <w:rPr>
          <w:rFonts w:ascii="Times New Roman" w:eastAsia="標楷體" w:hAnsi="Times New Roman" w:hint="eastAsia"/>
          <w:bCs/>
          <w:color w:val="000000" w:themeColor="text1"/>
          <w:szCs w:val="24"/>
        </w:rPr>
        <w:t>.</w:t>
      </w:r>
      <w:r w:rsidR="00D32676" w:rsidRPr="000739C4">
        <w:rPr>
          <w:rFonts w:ascii="Times New Roman" w:eastAsia="標楷體" w:hAnsi="Times New Roman" w:hint="eastAsia"/>
          <w:bCs/>
          <w:color w:val="000000" w:themeColor="text1"/>
          <w:szCs w:val="24"/>
        </w:rPr>
        <w:t>1</w:t>
      </w:r>
      <w:r w:rsidR="009B3390" w:rsidRPr="000739C4">
        <w:rPr>
          <w:rFonts w:ascii="Times New Roman" w:eastAsia="標楷體" w:hAnsi="Times New Roman" w:hint="eastAsia"/>
          <w:bCs/>
          <w:color w:val="000000" w:themeColor="text1"/>
          <w:szCs w:val="24"/>
        </w:rPr>
        <w:t>)</w:t>
      </w:r>
    </w:p>
    <w:p w14:paraId="714FA1FC" w14:textId="357271EF" w:rsidR="00EF171C" w:rsidRPr="000739C4" w:rsidRDefault="00EF171C" w:rsidP="00F01F24">
      <w:pPr>
        <w:spacing w:line="360" w:lineRule="auto"/>
        <w:jc w:val="both"/>
        <w:outlineLvl w:val="1"/>
        <w:rPr>
          <w:rFonts w:ascii="Times New Roman" w:eastAsia="標楷體" w:hAnsi="Times New Roman"/>
          <w:color w:val="000000" w:themeColor="text1"/>
          <w:szCs w:val="24"/>
        </w:rPr>
      </w:pPr>
      <w:r w:rsidRPr="000739C4">
        <w:rPr>
          <w:rFonts w:ascii="Times New Roman" w:eastAsia="標楷體" w:hAnsi="Times New Roman"/>
          <w:b/>
          <w:bCs/>
          <w:color w:val="000000" w:themeColor="text1"/>
          <w:szCs w:val="24"/>
        </w:rPr>
        <w:tab/>
      </w:r>
      <w:r w:rsidR="00F01F24" w:rsidRPr="000739C4">
        <w:rPr>
          <w:rFonts w:ascii="Times New Roman" w:eastAsia="標楷體" w:hAnsi="Times New Roman"/>
          <w:bCs/>
          <w:color w:val="000000" w:themeColor="text1"/>
          <w:szCs w:val="24"/>
        </w:rPr>
        <w:t>2.</w:t>
      </w:r>
      <w:r w:rsidR="00F01F24" w:rsidRPr="000739C4">
        <w:rPr>
          <w:rFonts w:ascii="Times New Roman" w:eastAsia="標楷體" w:hAnsi="Times New Roman"/>
          <w:b/>
          <w:bCs/>
          <w:color w:val="000000" w:themeColor="text1"/>
          <w:szCs w:val="24"/>
        </w:rPr>
        <w:t xml:space="preserve"> </w:t>
      </w:r>
      <w:proofErr w:type="gramStart"/>
      <w:r w:rsidRPr="000739C4">
        <w:rPr>
          <w:rFonts w:ascii="Times New Roman" w:eastAsia="標楷體" w:hAnsi="Times New Roman" w:hint="eastAsia"/>
          <w:color w:val="000000" w:themeColor="text1"/>
          <w:szCs w:val="24"/>
        </w:rPr>
        <w:t>信賴度</w:t>
      </w:r>
      <w:r w:rsidRPr="000739C4">
        <w:rPr>
          <w:rFonts w:ascii="Times New Roman" w:eastAsia="標楷體" w:hAnsi="Times New Roman" w:hint="eastAsia"/>
          <w:color w:val="000000" w:themeColor="text1"/>
          <w:szCs w:val="24"/>
        </w:rPr>
        <w:t>(</w:t>
      </w:r>
      <w:proofErr w:type="gramEnd"/>
      <w:r w:rsidRPr="000739C4">
        <w:rPr>
          <w:rFonts w:ascii="Times New Roman" w:eastAsia="標楷體" w:hAnsi="Times New Roman" w:hint="eastAsia"/>
          <w:color w:val="000000" w:themeColor="text1"/>
          <w:szCs w:val="24"/>
        </w:rPr>
        <w:t>Confidence)</w:t>
      </w:r>
      <w:r w:rsidRPr="000739C4">
        <w:rPr>
          <w:rFonts w:ascii="Times New Roman" w:eastAsia="標楷體" w:hAnsi="Times New Roman" w:hint="eastAsia"/>
          <w:color w:val="000000" w:themeColor="text1"/>
          <w:szCs w:val="24"/>
        </w:rPr>
        <w:t>：</w:t>
      </w:r>
      <w:r w:rsidR="001A1D0B" w:rsidRPr="000739C4">
        <w:rPr>
          <w:rFonts w:ascii="Times New Roman" w:eastAsia="標楷體" w:hAnsi="Times New Roman" w:hint="eastAsia"/>
          <w:color w:val="000000" w:themeColor="text1"/>
          <w:szCs w:val="24"/>
        </w:rPr>
        <w:t>當一個項目集合出現時，另一個特定項目集合也同時出現的機率，</w:t>
      </w:r>
      <w:r w:rsidRPr="000739C4">
        <w:rPr>
          <w:rFonts w:ascii="Times New Roman" w:eastAsia="標楷體" w:hAnsi="Times New Roman" w:hint="eastAsia"/>
          <w:color w:val="000000" w:themeColor="text1"/>
          <w:szCs w:val="24"/>
        </w:rPr>
        <w:t>代表在發生項目集</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的交易事項下發生項目集</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交易事項的機率。此概念與統計中的條件機率相同，即為兩項目集之間的條件機率，可認為是項目集</w:t>
      </w:r>
      <w:r w:rsidRPr="000739C4">
        <w:rPr>
          <w:rFonts w:ascii="Times New Roman" w:eastAsia="標楷體" w:hAnsi="Times New Roman" w:hint="eastAsia"/>
          <w:color w:val="000000" w:themeColor="text1"/>
          <w:szCs w:val="24"/>
        </w:rPr>
        <w:t xml:space="preserve"> Y </w:t>
      </w:r>
      <w:r w:rsidRPr="000739C4">
        <w:rPr>
          <w:rFonts w:ascii="Times New Roman" w:eastAsia="標楷體" w:hAnsi="Times New Roman" w:hint="eastAsia"/>
          <w:color w:val="000000" w:themeColor="text1"/>
          <w:szCs w:val="24"/>
        </w:rPr>
        <w:t>對項目集</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的條件機率，定義關聯規則的可信程度，數值介於</w:t>
      </w:r>
      <w:r w:rsidRPr="000739C4">
        <w:rPr>
          <w:rFonts w:ascii="Times New Roman" w:eastAsia="標楷體" w:hAnsi="Times New Roman" w:hint="eastAsia"/>
          <w:color w:val="000000" w:themeColor="text1"/>
          <w:szCs w:val="24"/>
        </w:rPr>
        <w:t>0%</w:t>
      </w:r>
      <w:r w:rsidRPr="000739C4">
        <w:rPr>
          <w:rFonts w:ascii="Times New Roman" w:eastAsia="標楷體" w:hAnsi="Times New Roman" w:hint="eastAsia"/>
          <w:color w:val="000000" w:themeColor="text1"/>
          <w:szCs w:val="24"/>
        </w:rPr>
        <w:t>至</w:t>
      </w:r>
      <w:r w:rsidRPr="000739C4">
        <w:rPr>
          <w:rFonts w:ascii="Times New Roman" w:eastAsia="標楷體" w:hAnsi="Times New Roman" w:hint="eastAsia"/>
          <w:color w:val="000000" w:themeColor="text1"/>
          <w:szCs w:val="24"/>
        </w:rPr>
        <w:t>100%</w:t>
      </w:r>
      <w:r w:rsidRPr="000739C4">
        <w:rPr>
          <w:rFonts w:ascii="Times New Roman" w:eastAsia="標楷體" w:hAnsi="Times New Roman" w:hint="eastAsia"/>
          <w:color w:val="000000" w:themeColor="text1"/>
          <w:szCs w:val="24"/>
        </w:rPr>
        <w:t>之間，表現形式為</w:t>
      </w:r>
      <w:r w:rsidRPr="000739C4">
        <w:rPr>
          <w:rFonts w:ascii="Times New Roman" w:eastAsia="標楷體" w:hAnsi="Times New Roman" w:hint="eastAsia"/>
          <w:color w:val="000000" w:themeColor="text1"/>
          <w:szCs w:val="24"/>
        </w:rPr>
        <w:t xml:space="preserve">Conf(X </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 xml:space="preserve"> Y)</w:t>
      </w:r>
      <w:r w:rsidRPr="000739C4">
        <w:rPr>
          <w:rFonts w:ascii="Times New Roman" w:eastAsia="標楷體" w:hAnsi="Times New Roman" w:hint="eastAsia"/>
          <w:color w:val="000000" w:themeColor="text1"/>
          <w:szCs w:val="24"/>
        </w:rPr>
        <w:t>。</w:t>
      </w:r>
    </w:p>
    <w:p w14:paraId="6EAFF327" w14:textId="3DC86930" w:rsidR="00EF171C" w:rsidRPr="000739C4" w:rsidRDefault="00EF171C" w:rsidP="009B3390">
      <w:pPr>
        <w:spacing w:line="360" w:lineRule="auto"/>
        <w:ind w:firstLine="480"/>
        <w:jc w:val="center"/>
        <w:outlineLvl w:val="1"/>
        <w:rPr>
          <w:rFonts w:ascii="Times New Roman" w:eastAsia="標楷體" w:hAnsi="Times New Roman"/>
          <w:b/>
          <w:bCs/>
          <w:color w:val="000000" w:themeColor="text1"/>
          <w:szCs w:val="24"/>
        </w:rPr>
      </w:pPr>
      <w:proofErr w:type="gramStart"/>
      <w:r w:rsidRPr="000739C4">
        <w:rPr>
          <w:rFonts w:ascii="Times New Roman" w:eastAsia="標楷體" w:hAnsi="Times New Roman" w:hint="eastAsia"/>
          <w:b/>
          <w:bCs/>
          <w:color w:val="000000" w:themeColor="text1"/>
          <w:szCs w:val="24"/>
        </w:rPr>
        <w:t>Conf(</w:t>
      </w:r>
      <w:proofErr w:type="gramEnd"/>
      <w:r w:rsidRPr="000739C4">
        <w:rPr>
          <w:rFonts w:ascii="Times New Roman" w:eastAsia="標楷體" w:hAnsi="Times New Roman" w:hint="eastAsia"/>
          <w:b/>
          <w:bCs/>
          <w:color w:val="000000" w:themeColor="text1"/>
          <w:szCs w:val="24"/>
        </w:rPr>
        <w:t xml:space="preserve">X </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 xml:space="preserve"> Y) </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 xml:space="preserve"> Su</w:t>
      </w:r>
      <w:r w:rsidRPr="000739C4">
        <w:rPr>
          <w:rFonts w:ascii="Times New Roman" w:eastAsia="標楷體" w:hAnsi="Times New Roman"/>
          <w:b/>
          <w:bCs/>
          <w:color w:val="000000" w:themeColor="text1"/>
          <w:szCs w:val="24"/>
        </w:rPr>
        <w:t>p(X</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Y</w:t>
      </w:r>
      <w:r w:rsidRPr="000739C4">
        <w:rPr>
          <w:rFonts w:ascii="Times New Roman" w:eastAsia="標楷體" w:hAnsi="Times New Roman"/>
          <w:b/>
          <w:bCs/>
          <w:color w:val="000000" w:themeColor="text1"/>
          <w:szCs w:val="24"/>
        </w:rPr>
        <w:t>)/</w:t>
      </w:r>
      <w:r w:rsidRPr="000739C4">
        <w:rPr>
          <w:rFonts w:ascii="Times New Roman" w:eastAsia="標楷體" w:hAnsi="Times New Roman" w:hint="eastAsia"/>
          <w:b/>
          <w:bCs/>
          <w:color w:val="000000" w:themeColor="text1"/>
          <w:szCs w:val="24"/>
        </w:rPr>
        <w:t>Su</w:t>
      </w:r>
      <w:r w:rsidRPr="000739C4">
        <w:rPr>
          <w:rFonts w:ascii="Times New Roman" w:eastAsia="標楷體" w:hAnsi="Times New Roman"/>
          <w:b/>
          <w:bCs/>
          <w:color w:val="000000" w:themeColor="text1"/>
          <w:szCs w:val="24"/>
        </w:rPr>
        <w:t>p(X)</w:t>
      </w:r>
      <w:r w:rsidR="009B3390" w:rsidRPr="000739C4">
        <w:rPr>
          <w:rFonts w:ascii="Times New Roman" w:eastAsia="標楷體" w:hAnsi="Times New Roman"/>
          <w:b/>
          <w:bCs/>
          <w:color w:val="000000" w:themeColor="text1"/>
          <w:szCs w:val="24"/>
        </w:rPr>
        <w:tab/>
      </w:r>
      <w:r w:rsidR="009B3390" w:rsidRPr="000739C4">
        <w:rPr>
          <w:rFonts w:ascii="Times New Roman" w:eastAsia="標楷體" w:hAnsi="Times New Roman"/>
          <w:b/>
          <w:bCs/>
          <w:color w:val="000000" w:themeColor="text1"/>
          <w:szCs w:val="24"/>
        </w:rPr>
        <w:tab/>
        <w:t xml:space="preserve">             </w:t>
      </w:r>
      <w:r w:rsidR="009B3390" w:rsidRPr="000739C4">
        <w:rPr>
          <w:rFonts w:ascii="Times New Roman" w:eastAsia="標楷體" w:hAnsi="Times New Roman" w:hint="eastAsia"/>
          <w:bCs/>
          <w:color w:val="000000" w:themeColor="text1"/>
          <w:szCs w:val="24"/>
        </w:rPr>
        <w:t>(</w:t>
      </w:r>
      <w:r w:rsidR="009B3390" w:rsidRPr="000739C4">
        <w:rPr>
          <w:rFonts w:ascii="Times New Roman" w:eastAsia="標楷體" w:hAnsi="Times New Roman" w:hint="eastAsia"/>
          <w:bCs/>
          <w:color w:val="000000" w:themeColor="text1"/>
          <w:szCs w:val="24"/>
        </w:rPr>
        <w:t>公式</w:t>
      </w:r>
      <w:r w:rsidR="009B3390" w:rsidRPr="000739C4">
        <w:rPr>
          <w:rFonts w:ascii="Times New Roman" w:eastAsia="標楷體" w:hAnsi="Times New Roman" w:hint="eastAsia"/>
          <w:bCs/>
          <w:color w:val="000000" w:themeColor="text1"/>
          <w:szCs w:val="24"/>
        </w:rPr>
        <w:t xml:space="preserve"> </w:t>
      </w:r>
      <w:r w:rsidR="00D32676" w:rsidRPr="000739C4">
        <w:rPr>
          <w:rFonts w:ascii="Times New Roman" w:eastAsia="標楷體" w:hAnsi="Times New Roman" w:hint="eastAsia"/>
          <w:bCs/>
          <w:color w:val="000000" w:themeColor="text1"/>
          <w:szCs w:val="24"/>
        </w:rPr>
        <w:t>2.2</w:t>
      </w:r>
      <w:r w:rsidR="009B3390" w:rsidRPr="000739C4">
        <w:rPr>
          <w:rFonts w:ascii="Times New Roman" w:eastAsia="標楷體" w:hAnsi="Times New Roman" w:hint="eastAsia"/>
          <w:bCs/>
          <w:color w:val="000000" w:themeColor="text1"/>
          <w:szCs w:val="24"/>
        </w:rPr>
        <w:t>)</w:t>
      </w:r>
    </w:p>
    <w:p w14:paraId="054CEF74" w14:textId="79F237CE" w:rsidR="00EF171C" w:rsidRPr="000739C4" w:rsidRDefault="00EF171C" w:rsidP="00F01F24">
      <w:pPr>
        <w:spacing w:line="360" w:lineRule="auto"/>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以機率中常用的</w:t>
      </w:r>
      <w:proofErr w:type="gramStart"/>
      <w:r w:rsidRPr="000739C4">
        <w:rPr>
          <w:rFonts w:ascii="Times New Roman" w:eastAsia="標楷體" w:hAnsi="Times New Roman" w:hint="eastAsia"/>
          <w:color w:val="000000" w:themeColor="text1"/>
          <w:szCs w:val="24"/>
        </w:rPr>
        <w:t>文氏圖</w:t>
      </w:r>
      <w:proofErr w:type="gramEnd"/>
      <w:r w:rsidRPr="000739C4">
        <w:rPr>
          <w:rFonts w:ascii="Times New Roman" w:eastAsia="標楷體" w:hAnsi="Times New Roman" w:hint="eastAsia"/>
          <w:color w:val="000000" w:themeColor="text1"/>
          <w:szCs w:val="24"/>
        </w:rPr>
        <w:t>來說明此機率概念，假設方框的面積是整體事件出現的集合，此其機率表示為</w:t>
      </w:r>
      <w:r w:rsidRPr="000739C4">
        <w:rPr>
          <w:rFonts w:ascii="Times New Roman" w:eastAsia="標楷體" w:hAnsi="Times New Roman" w:hint="eastAsia"/>
          <w:color w:val="000000" w:themeColor="text1"/>
          <w:szCs w:val="24"/>
        </w:rPr>
        <w:t>100%</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X</w:t>
      </w:r>
      <w:r w:rsidRPr="000739C4">
        <w:rPr>
          <w:rFonts w:ascii="Times New Roman" w:eastAsia="標楷體" w:hAnsi="Times New Roman" w:hint="eastAsia"/>
          <w:color w:val="000000" w:themeColor="text1"/>
          <w:szCs w:val="24"/>
        </w:rPr>
        <w:t>在整體事件中所</w:t>
      </w:r>
      <w:proofErr w:type="gramStart"/>
      <w:r w:rsidRPr="000739C4">
        <w:rPr>
          <w:rFonts w:ascii="Times New Roman" w:eastAsia="標楷體" w:hAnsi="Times New Roman" w:hint="eastAsia"/>
          <w:color w:val="000000" w:themeColor="text1"/>
          <w:szCs w:val="24"/>
        </w:rPr>
        <w:t>佔</w:t>
      </w:r>
      <w:proofErr w:type="gramEnd"/>
      <w:r w:rsidRPr="000739C4">
        <w:rPr>
          <w:rFonts w:ascii="Times New Roman" w:eastAsia="標楷體" w:hAnsi="Times New Roman" w:hint="eastAsia"/>
          <w:color w:val="000000" w:themeColor="text1"/>
          <w:szCs w:val="24"/>
        </w:rPr>
        <w:t>面積為</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在整體事件中出現的機率，</w:t>
      </w:r>
    </w:p>
    <w:p w14:paraId="738AD9ED" w14:textId="3EFEA535" w:rsidR="00EF171C" w:rsidRPr="000739C4" w:rsidRDefault="00EF171C" w:rsidP="00EF171C">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在整體事件中所佔面積就是</w:t>
      </w:r>
      <w:r w:rsidRPr="000739C4">
        <w:rPr>
          <w:rFonts w:ascii="Times New Roman" w:eastAsia="標楷體" w:hAnsi="Times New Roman" w:hint="eastAsia"/>
          <w:color w:val="000000" w:themeColor="text1"/>
          <w:szCs w:val="24"/>
        </w:rPr>
        <w:t>Y</w:t>
      </w:r>
      <w:r w:rsidRPr="000739C4">
        <w:rPr>
          <w:rFonts w:ascii="Times New Roman" w:eastAsia="標楷體" w:hAnsi="Times New Roman" w:hint="eastAsia"/>
          <w:color w:val="000000" w:themeColor="text1"/>
          <w:szCs w:val="24"/>
        </w:rPr>
        <w:t>在整體事件出現的機率，中間的重疊區塊即是</w:t>
      </w:r>
      <w:r w:rsidRPr="000739C4">
        <w:rPr>
          <w:rFonts w:ascii="Times New Roman" w:eastAsia="標楷體" w:hAnsi="Times New Roman" w:hint="eastAsia"/>
          <w:color w:val="000000" w:themeColor="text1"/>
          <w:szCs w:val="24"/>
        </w:rPr>
        <w:t>X</w:t>
      </w:r>
      <w:r w:rsidRPr="000739C4">
        <w:rPr>
          <w:rFonts w:ascii="Times New Roman" w:eastAsia="標楷體" w:hAnsi="Times New Roman" w:hint="eastAsia"/>
          <w:color w:val="000000" w:themeColor="text1"/>
          <w:szCs w:val="24"/>
        </w:rPr>
        <w:t>與</w:t>
      </w:r>
    </w:p>
    <w:p w14:paraId="0184C453" w14:textId="3084ED46" w:rsidR="00EF171C" w:rsidRPr="000739C4" w:rsidRDefault="00EF171C" w:rsidP="00EF171C">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Y</w:t>
      </w:r>
      <w:r w:rsidRPr="000739C4">
        <w:rPr>
          <w:rFonts w:ascii="Times New Roman" w:eastAsia="標楷體" w:hAnsi="Times New Roman" w:hint="eastAsia"/>
          <w:color w:val="000000" w:themeColor="text1"/>
          <w:szCs w:val="24"/>
        </w:rPr>
        <w:t>的交集，則表示</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同時出現的機率</w:t>
      </w:r>
      <w:r w:rsidR="001E2606" w:rsidRPr="000739C4">
        <w:rPr>
          <w:rFonts w:ascii="Times New Roman" w:eastAsia="標楷體" w:hAnsi="Times New Roman" w:hint="eastAsia"/>
          <w:color w:val="000000" w:themeColor="text1"/>
          <w:szCs w:val="24"/>
        </w:rPr>
        <w:t>(</w:t>
      </w:r>
      <w:r w:rsidR="001E2606" w:rsidRPr="000739C4">
        <w:rPr>
          <w:rFonts w:ascii="Times New Roman" w:eastAsia="標楷體" w:hAnsi="Times New Roman" w:hint="eastAsia"/>
          <w:color w:val="000000" w:themeColor="text1"/>
          <w:szCs w:val="24"/>
        </w:rPr>
        <w:t>參見圖</w:t>
      </w:r>
      <w:r w:rsidR="001E2606" w:rsidRPr="000739C4">
        <w:rPr>
          <w:rFonts w:ascii="Times New Roman" w:eastAsia="標楷體" w:hAnsi="Times New Roman" w:hint="eastAsia"/>
          <w:color w:val="000000" w:themeColor="text1"/>
          <w:szCs w:val="24"/>
        </w:rPr>
        <w:t>2.</w:t>
      </w:r>
      <w:proofErr w:type="gramStart"/>
      <w:r w:rsidR="001E2606" w:rsidRPr="000739C4">
        <w:rPr>
          <w:rFonts w:ascii="Times New Roman" w:eastAsia="標楷體" w:hAnsi="Times New Roman" w:hint="eastAsia"/>
          <w:color w:val="000000" w:themeColor="text1"/>
          <w:szCs w:val="24"/>
        </w:rPr>
        <w:t>1)</w:t>
      </w:r>
      <w:r w:rsidRPr="000739C4">
        <w:rPr>
          <w:rFonts w:ascii="Times New Roman" w:eastAsia="標楷體" w:hAnsi="Times New Roman" w:hint="eastAsia"/>
          <w:color w:val="000000" w:themeColor="text1"/>
          <w:szCs w:val="24"/>
        </w:rPr>
        <w:t>。</w:t>
      </w:r>
      <w:proofErr w:type="gramEnd"/>
    </w:p>
    <w:p w14:paraId="4539E23B" w14:textId="5F995225" w:rsidR="002057A6" w:rsidRPr="000739C4" w:rsidRDefault="002057A6" w:rsidP="00EF171C">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noProof/>
          <w:color w:val="000000" w:themeColor="text1"/>
          <w:szCs w:val="24"/>
        </w:rPr>
        <w:drawing>
          <wp:inline distT="0" distB="0" distL="0" distR="0" wp14:anchorId="630B4156" wp14:editId="691CE744">
            <wp:extent cx="5686425" cy="1095375"/>
            <wp:effectExtent l="0" t="38100" r="0" b="47625"/>
            <wp:docPr id="1029141423" name="資料庫圖表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7F1477C" w14:textId="34457FF7" w:rsidR="009B3390" w:rsidRPr="000739C4" w:rsidRDefault="009B3390" w:rsidP="009B3390">
      <w:pPr>
        <w:spacing w:line="360" w:lineRule="auto"/>
        <w:jc w:val="center"/>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00D32676" w:rsidRPr="000739C4">
        <w:rPr>
          <w:rFonts w:ascii="Times New Roman" w:eastAsia="標楷體" w:hAnsi="Times New Roman" w:hint="eastAsia"/>
          <w:color w:val="000000" w:themeColor="text1"/>
          <w:szCs w:val="24"/>
        </w:rPr>
        <w:t xml:space="preserve">2.1 </w:t>
      </w:r>
      <w:proofErr w:type="gramStart"/>
      <w:r w:rsidR="00D32676" w:rsidRPr="000739C4">
        <w:rPr>
          <w:rFonts w:ascii="Times New Roman" w:eastAsia="標楷體" w:hAnsi="Times New Roman" w:hint="eastAsia"/>
          <w:color w:val="000000" w:themeColor="text1"/>
          <w:szCs w:val="24"/>
        </w:rPr>
        <w:t>文氏圖</w:t>
      </w:r>
      <w:proofErr w:type="gramEnd"/>
    </w:p>
    <w:p w14:paraId="29EC1F63" w14:textId="670D9603" w:rsidR="002057A6" w:rsidRPr="000739C4" w:rsidRDefault="002057A6"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多數的關聯分析中會探索出大量規則，必須再從眾多規則中挑選具有意義的結果，按照</w:t>
      </w:r>
      <w:bookmarkStart w:id="12" w:name="OLE_LINK20"/>
      <w:r w:rsidR="001A1D0B" w:rsidRPr="000739C4">
        <w:rPr>
          <w:rFonts w:ascii="Times New Roman" w:eastAsia="標楷體" w:hAnsi="Times New Roman"/>
          <w:color w:val="000000" w:themeColor="text1"/>
          <w:szCs w:val="24"/>
        </w:rPr>
        <w:t>Ramakrishnan</w:t>
      </w:r>
      <w:bookmarkEnd w:id="12"/>
      <w:r w:rsidR="001A1D0B" w:rsidRPr="000739C4">
        <w:rPr>
          <w:rFonts w:ascii="Times New Roman" w:eastAsia="標楷體" w:hAnsi="Times New Roman"/>
          <w:color w:val="000000" w:themeColor="text1"/>
          <w:szCs w:val="24"/>
        </w:rPr>
        <w:t xml:space="preserve"> Srikant</w:t>
      </w:r>
      <w:r w:rsidR="001A1D0B" w:rsidRPr="000739C4">
        <w:rPr>
          <w:rFonts w:ascii="Times New Roman" w:eastAsia="標楷體" w:hAnsi="Times New Roman" w:hint="eastAsia"/>
          <w:color w:val="000000" w:themeColor="text1"/>
          <w:szCs w:val="24"/>
        </w:rPr>
        <w:t>與</w:t>
      </w:r>
      <w:r w:rsidR="001A1D0B" w:rsidRPr="000739C4">
        <w:rPr>
          <w:rFonts w:ascii="Times New Roman" w:eastAsia="標楷體" w:hAnsi="Times New Roman"/>
          <w:color w:val="000000" w:themeColor="text1"/>
          <w:szCs w:val="24"/>
        </w:rPr>
        <w:t>Rakesh Agrawal</w:t>
      </w:r>
      <w:r w:rsidR="001A1D0B"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1994</w:t>
      </w:r>
      <w:r w:rsidRPr="000739C4">
        <w:rPr>
          <w:rFonts w:ascii="Times New Roman" w:eastAsia="標楷體" w:hAnsi="Times New Roman" w:hint="eastAsia"/>
          <w:color w:val="000000" w:themeColor="text1"/>
          <w:szCs w:val="24"/>
        </w:rPr>
        <w:t>所設計的流程，還須滿足以下兩項條件：</w:t>
      </w:r>
    </w:p>
    <w:p w14:paraId="6D9B3996" w14:textId="77777777"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ab/>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一</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集合內各個決策變數的組合中，</w:t>
      </w:r>
      <w:proofErr w:type="gramStart"/>
      <w:r w:rsidRPr="000739C4">
        <w:rPr>
          <w:rFonts w:ascii="Times New Roman" w:eastAsia="標楷體" w:hAnsi="Times New Roman" w:hint="eastAsia"/>
          <w:color w:val="000000" w:themeColor="text1"/>
          <w:szCs w:val="24"/>
        </w:rPr>
        <w:t>支持度皆須大於所設定的最小支持度</w:t>
      </w:r>
      <w:r w:rsidRPr="000739C4">
        <w:rPr>
          <w:rFonts w:ascii="Times New Roman" w:eastAsia="標楷體" w:hAnsi="Times New Roman" w:hint="eastAsia"/>
          <w:color w:val="000000" w:themeColor="text1"/>
          <w:szCs w:val="24"/>
        </w:rPr>
        <w:t>(</w:t>
      </w:r>
      <w:proofErr w:type="gramEnd"/>
      <w:r w:rsidRPr="000739C4">
        <w:rPr>
          <w:rFonts w:ascii="Times New Roman" w:eastAsia="標楷體" w:hAnsi="Times New Roman" w:hint="eastAsia"/>
          <w:color w:val="000000" w:themeColor="text1"/>
          <w:szCs w:val="24"/>
        </w:rPr>
        <w:t>Min</w:t>
      </w:r>
    </w:p>
    <w:p w14:paraId="2D0B4FC4" w14:textId="63468EA6" w:rsidR="002057A6" w:rsidRPr="000739C4" w:rsidRDefault="002057A6" w:rsidP="002057A6">
      <w:pPr>
        <w:spacing w:line="360" w:lineRule="auto"/>
        <w:outlineLvl w:val="1"/>
        <w:rPr>
          <w:rFonts w:ascii="Times New Roman" w:eastAsia="標楷體" w:hAnsi="Times New Roman"/>
          <w:color w:val="000000" w:themeColor="text1"/>
          <w:szCs w:val="24"/>
        </w:rPr>
      </w:pPr>
      <w:proofErr w:type="gramStart"/>
      <w:r w:rsidRPr="000739C4">
        <w:rPr>
          <w:rFonts w:ascii="Times New Roman" w:eastAsia="標楷體" w:hAnsi="Times New Roman"/>
          <w:color w:val="000000" w:themeColor="text1"/>
          <w:szCs w:val="24"/>
        </w:rPr>
        <w:t>Support)</w:t>
      </w:r>
      <w:r w:rsidR="009B3390" w:rsidRPr="000739C4">
        <w:rPr>
          <w:rFonts w:ascii="Times New Roman" w:eastAsia="標楷體" w:hAnsi="Times New Roman" w:hint="eastAsia"/>
          <w:color w:val="000000" w:themeColor="text1"/>
          <w:szCs w:val="24"/>
        </w:rPr>
        <w:t>，</w:t>
      </w:r>
      <w:proofErr w:type="gramEnd"/>
    </w:p>
    <w:p w14:paraId="65C32362" w14:textId="6920DEAC" w:rsidR="002057A6" w:rsidRPr="000739C4" w:rsidRDefault="002057A6"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二</w:t>
      </w:r>
      <w:r w:rsidRPr="000739C4">
        <w:rPr>
          <w:rFonts w:ascii="Times New Roman" w:eastAsia="標楷體" w:hAnsi="Times New Roman" w:hint="eastAsia"/>
          <w:color w:val="000000" w:themeColor="text1"/>
          <w:szCs w:val="24"/>
        </w:rPr>
        <w:t xml:space="preserve">) </w:t>
      </w:r>
      <w:proofErr w:type="gramStart"/>
      <w:r w:rsidRPr="000739C4">
        <w:rPr>
          <w:rFonts w:ascii="Times New Roman" w:eastAsia="標楷體" w:hAnsi="Times New Roman" w:hint="eastAsia"/>
          <w:color w:val="000000" w:themeColor="text1"/>
          <w:szCs w:val="24"/>
        </w:rPr>
        <w:t>上述所產生的關聯規則組合其信賴度也須高於所設定之最小信賴度</w:t>
      </w:r>
      <w:r w:rsidRPr="000739C4">
        <w:rPr>
          <w:rFonts w:ascii="Times New Roman" w:eastAsia="標楷體" w:hAnsi="Times New Roman" w:hint="eastAsia"/>
          <w:color w:val="000000" w:themeColor="text1"/>
          <w:szCs w:val="24"/>
        </w:rPr>
        <w:t>(</w:t>
      </w:r>
      <w:proofErr w:type="gramEnd"/>
      <w:r w:rsidRPr="000739C4">
        <w:rPr>
          <w:rFonts w:ascii="Times New Roman" w:eastAsia="標楷體" w:hAnsi="Times New Roman" w:hint="eastAsia"/>
          <w:color w:val="000000" w:themeColor="text1"/>
          <w:szCs w:val="24"/>
        </w:rPr>
        <w:t>Min</w:t>
      </w:r>
    </w:p>
    <w:p w14:paraId="4854DD27" w14:textId="10C636AC" w:rsidR="002057A6" w:rsidRPr="000739C4" w:rsidRDefault="002057A6" w:rsidP="002057A6">
      <w:pPr>
        <w:spacing w:line="360" w:lineRule="auto"/>
        <w:outlineLvl w:val="1"/>
        <w:rPr>
          <w:rFonts w:ascii="Times New Roman" w:eastAsia="標楷體" w:hAnsi="Times New Roman"/>
          <w:color w:val="000000" w:themeColor="text1"/>
          <w:szCs w:val="24"/>
        </w:rPr>
      </w:pPr>
      <w:proofErr w:type="gramStart"/>
      <w:r w:rsidRPr="000739C4">
        <w:rPr>
          <w:rFonts w:ascii="Times New Roman" w:eastAsia="標楷體" w:hAnsi="Times New Roman" w:hint="eastAsia"/>
          <w:color w:val="000000" w:themeColor="text1"/>
          <w:szCs w:val="24"/>
        </w:rPr>
        <w:t>Confidence)</w:t>
      </w:r>
      <w:r w:rsidRPr="000739C4">
        <w:rPr>
          <w:rFonts w:ascii="Times New Roman" w:eastAsia="標楷體" w:hAnsi="Times New Roman" w:hint="eastAsia"/>
          <w:color w:val="000000" w:themeColor="text1"/>
          <w:szCs w:val="24"/>
        </w:rPr>
        <w:t>，</w:t>
      </w:r>
      <w:proofErr w:type="gramEnd"/>
      <w:r w:rsidRPr="000739C4">
        <w:rPr>
          <w:rFonts w:ascii="Times New Roman" w:eastAsia="標楷體" w:hAnsi="Times New Roman" w:hint="eastAsia"/>
          <w:color w:val="000000" w:themeColor="text1"/>
          <w:szCs w:val="24"/>
        </w:rPr>
        <w:t>則此規則成立</w:t>
      </w:r>
      <w:r w:rsidR="00E1524E" w:rsidRPr="000739C4">
        <w:rPr>
          <w:rFonts w:ascii="Times New Roman" w:eastAsia="標楷體" w:hAnsi="Times New Roman" w:hint="eastAsia"/>
          <w:color w:val="000000" w:themeColor="text1"/>
          <w:szCs w:val="24"/>
        </w:rPr>
        <w:t>。</w:t>
      </w:r>
    </w:p>
    <w:p w14:paraId="7E282881" w14:textId="77777777" w:rsidR="002057A6" w:rsidRPr="000739C4" w:rsidRDefault="002057A6"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若設定的最小支持度與最小信賴度過低，會產生太多關聯規則，缺乏實用性。反</w:t>
      </w:r>
    </w:p>
    <w:p w14:paraId="65A6D8B8" w14:textId="77777777"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之，過高的最小支持度與最小信賴度，則會導致規則太少，結果顯著性不強的窘境。</w:t>
      </w:r>
    </w:p>
    <w:p w14:paraId="4CD5055A" w14:textId="77777777" w:rsidR="002057A6" w:rsidRPr="000739C4" w:rsidRDefault="002057A6" w:rsidP="00F01F24">
      <w:pPr>
        <w:spacing w:line="360" w:lineRule="auto"/>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支持度較低的規則，反映出項目組合在交易資料裡並非常態性發生，因此，支持度可</w:t>
      </w:r>
    </w:p>
    <w:p w14:paraId="233B26DD" w14:textId="77777777"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看出一個規則的實用性或規則是否為偶發事件。信賴度主要可衡量當項目集</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存在</w:t>
      </w:r>
    </w:p>
    <w:p w14:paraId="7734036C" w14:textId="3A0FA51B"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時，出現項目集</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的條件機率為多少。若規則</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 xml:space="preserve"> Y</w:t>
      </w:r>
      <w:r w:rsidRPr="000739C4">
        <w:rPr>
          <w:rFonts w:ascii="Times New Roman" w:eastAsia="標楷體" w:hAnsi="Times New Roman" w:hint="eastAsia"/>
          <w:color w:val="000000" w:themeColor="text1"/>
          <w:szCs w:val="24"/>
        </w:rPr>
        <w:t>的信賴度較高，則表示項目集</w:t>
      </w:r>
      <w:r w:rsidRPr="000739C4">
        <w:rPr>
          <w:rFonts w:ascii="Times New Roman" w:eastAsia="標楷體" w:hAnsi="Times New Roman" w:hint="eastAsia"/>
          <w:color w:val="000000" w:themeColor="text1"/>
          <w:szCs w:val="24"/>
        </w:rPr>
        <w:t>Y</w:t>
      </w:r>
      <w:r w:rsidRPr="000739C4">
        <w:rPr>
          <w:rFonts w:ascii="Times New Roman" w:eastAsia="標楷體" w:hAnsi="Times New Roman" w:hint="eastAsia"/>
          <w:color w:val="000000" w:themeColor="text1"/>
          <w:szCs w:val="24"/>
        </w:rPr>
        <w:t>出現在項目集</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所在的交易機率也比較高，可看出規則間關係的可信度。</w:t>
      </w:r>
    </w:p>
    <w:p w14:paraId="21743774" w14:textId="77777777" w:rsidR="002057A6" w:rsidRPr="000739C4" w:rsidRDefault="002057A6" w:rsidP="00F01F24">
      <w:pPr>
        <w:spacing w:line="360" w:lineRule="auto"/>
        <w:jc w:val="both"/>
        <w:outlineLvl w:val="1"/>
        <w:rPr>
          <w:rFonts w:ascii="Times New Roman" w:eastAsia="標楷體" w:hAnsi="Times New Roman"/>
          <w:color w:val="000000" w:themeColor="text1"/>
          <w:szCs w:val="24"/>
        </w:rPr>
      </w:pPr>
      <w:proofErr w:type="gramStart"/>
      <w:r w:rsidRPr="000739C4">
        <w:rPr>
          <w:rFonts w:ascii="Times New Roman" w:eastAsia="標楷體" w:hAnsi="Times New Roman" w:hint="eastAsia"/>
          <w:color w:val="000000" w:themeColor="text1"/>
          <w:szCs w:val="24"/>
        </w:rPr>
        <w:t>此外，</w:t>
      </w:r>
      <w:proofErr w:type="gramEnd"/>
      <w:r w:rsidRPr="000739C4">
        <w:rPr>
          <w:rFonts w:ascii="Times New Roman" w:eastAsia="標楷體" w:hAnsi="Times New Roman" w:hint="eastAsia"/>
          <w:color w:val="000000" w:themeColor="text1"/>
          <w:szCs w:val="24"/>
        </w:rPr>
        <w:t>為了減少以上兩數值可能造成的偏差，還需考量相關性</w:t>
      </w:r>
      <w:r w:rsidRPr="000739C4">
        <w:rPr>
          <w:rFonts w:ascii="Times New Roman" w:eastAsia="標楷體" w:hAnsi="Times New Roman" w:hint="eastAsia"/>
          <w:color w:val="000000" w:themeColor="text1"/>
          <w:szCs w:val="24"/>
        </w:rPr>
        <w:t>(Correlation)</w:t>
      </w:r>
      <w:r w:rsidRPr="000739C4">
        <w:rPr>
          <w:rFonts w:ascii="Times New Roman" w:eastAsia="標楷體" w:hAnsi="Times New Roman" w:hint="eastAsia"/>
          <w:color w:val="000000" w:themeColor="text1"/>
          <w:szCs w:val="24"/>
        </w:rPr>
        <w:t>，進行</w:t>
      </w:r>
    </w:p>
    <w:p w14:paraId="642F2943" w14:textId="7D71DD20"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相關分析，即為「增益值」</w:t>
      </w:r>
      <w:r w:rsidRPr="000739C4">
        <w:rPr>
          <w:rFonts w:ascii="Times New Roman" w:eastAsia="標楷體" w:hAnsi="Times New Roman" w:hint="eastAsia"/>
          <w:color w:val="000000" w:themeColor="text1"/>
          <w:szCs w:val="24"/>
        </w:rPr>
        <w:t>(Lift)</w:t>
      </w:r>
      <w:r w:rsidRPr="000739C4">
        <w:rPr>
          <w:rFonts w:ascii="Times New Roman" w:eastAsia="標楷體" w:hAnsi="Times New Roman" w:hint="eastAsia"/>
          <w:color w:val="000000" w:themeColor="text1"/>
          <w:szCs w:val="24"/>
        </w:rPr>
        <w:t>，又稱為提升度</w:t>
      </w:r>
      <w:r w:rsidRPr="000739C4">
        <w:rPr>
          <w:rFonts w:ascii="Times New Roman" w:eastAsia="標楷體" w:hAnsi="Times New Roman" w:hint="eastAsia"/>
          <w:color w:val="000000" w:themeColor="text1"/>
          <w:szCs w:val="24"/>
        </w:rPr>
        <w:t xml:space="preserve">(Wang et al., </w:t>
      </w:r>
      <w:proofErr w:type="gramStart"/>
      <w:r w:rsidRPr="000739C4">
        <w:rPr>
          <w:rFonts w:ascii="Times New Roman" w:eastAsia="標楷體" w:hAnsi="Times New Roman" w:hint="eastAsia"/>
          <w:color w:val="000000" w:themeColor="text1"/>
          <w:szCs w:val="24"/>
        </w:rPr>
        <w:t>2004)</w:t>
      </w:r>
      <w:r w:rsidRPr="000739C4">
        <w:rPr>
          <w:rFonts w:ascii="Times New Roman" w:eastAsia="標楷體" w:hAnsi="Times New Roman" w:hint="eastAsia"/>
          <w:color w:val="000000" w:themeColor="text1"/>
          <w:szCs w:val="24"/>
        </w:rPr>
        <w:t>。</w:t>
      </w:r>
      <w:proofErr w:type="gramEnd"/>
      <w:r w:rsidRPr="000739C4">
        <w:rPr>
          <w:rFonts w:ascii="Times New Roman" w:eastAsia="標楷體" w:hAnsi="Times New Roman" w:hint="eastAsia"/>
          <w:color w:val="000000" w:themeColor="text1"/>
          <w:szCs w:val="24"/>
        </w:rPr>
        <w:t>其代表意義為前置項與後置項之間的相關性。</w:t>
      </w:r>
    </w:p>
    <w:p w14:paraId="040A1923" w14:textId="31127FC0" w:rsidR="002057A6" w:rsidRPr="000739C4" w:rsidRDefault="002057A6" w:rsidP="00D32676">
      <w:pPr>
        <w:spacing w:line="360" w:lineRule="auto"/>
        <w:ind w:firstLine="480"/>
        <w:jc w:val="right"/>
        <w:outlineLvl w:val="1"/>
        <w:rPr>
          <w:rFonts w:ascii="Times New Roman" w:eastAsia="標楷體" w:hAnsi="Times New Roman"/>
          <w:b/>
          <w:bCs/>
          <w:color w:val="000000" w:themeColor="text1"/>
          <w:szCs w:val="24"/>
        </w:rPr>
      </w:pPr>
      <w:r w:rsidRPr="000739C4">
        <w:rPr>
          <w:rFonts w:ascii="Times New Roman" w:eastAsia="標楷體" w:hAnsi="Times New Roman" w:hint="eastAsia"/>
          <w:b/>
          <w:bCs/>
          <w:color w:val="000000" w:themeColor="text1"/>
          <w:szCs w:val="24"/>
        </w:rPr>
        <w:t>Li</w:t>
      </w:r>
      <w:r w:rsidRPr="000739C4">
        <w:rPr>
          <w:rFonts w:ascii="Times New Roman" w:eastAsia="標楷體" w:hAnsi="Times New Roman"/>
          <w:b/>
          <w:bCs/>
          <w:color w:val="000000" w:themeColor="text1"/>
          <w:szCs w:val="24"/>
        </w:rPr>
        <w:t xml:space="preserve">ft </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 xml:space="preserve"> </w:t>
      </w:r>
      <w:proofErr w:type="gramStart"/>
      <w:r w:rsidRPr="000739C4">
        <w:rPr>
          <w:rFonts w:ascii="Times New Roman" w:eastAsia="標楷體" w:hAnsi="Times New Roman" w:hint="eastAsia"/>
          <w:b/>
          <w:bCs/>
          <w:color w:val="000000" w:themeColor="text1"/>
          <w:szCs w:val="24"/>
        </w:rPr>
        <w:t>Conf(</w:t>
      </w:r>
      <w:proofErr w:type="gramEnd"/>
      <w:r w:rsidRPr="000739C4">
        <w:rPr>
          <w:rFonts w:ascii="Times New Roman" w:eastAsia="標楷體" w:hAnsi="Times New Roman" w:hint="eastAsia"/>
          <w:b/>
          <w:bCs/>
          <w:color w:val="000000" w:themeColor="text1"/>
          <w:szCs w:val="24"/>
        </w:rPr>
        <w:t xml:space="preserve">X </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 xml:space="preserve"> Y)</w:t>
      </w:r>
      <w:r w:rsidRPr="000739C4">
        <w:rPr>
          <w:rFonts w:ascii="Times New Roman" w:eastAsia="標楷體" w:hAnsi="Times New Roman"/>
          <w:b/>
          <w:bCs/>
          <w:color w:val="000000" w:themeColor="text1"/>
          <w:szCs w:val="24"/>
        </w:rPr>
        <w:t>/sup(Y)</w:t>
      </w:r>
      <w:r w:rsidR="00EB4026" w:rsidRPr="000739C4">
        <w:rPr>
          <w:rFonts w:ascii="Times New Roman" w:eastAsia="標楷體" w:hAnsi="Times New Roman" w:hint="eastAsia"/>
          <w:b/>
          <w:bCs/>
          <w:color w:val="000000" w:themeColor="text1"/>
          <w:szCs w:val="24"/>
        </w:rPr>
        <w:t xml:space="preserve">                               </w:t>
      </w:r>
      <w:r w:rsidR="00EB4026" w:rsidRPr="000739C4">
        <w:rPr>
          <w:rFonts w:ascii="Times New Roman" w:eastAsia="標楷體" w:hAnsi="Times New Roman" w:hint="eastAsia"/>
          <w:bCs/>
          <w:color w:val="000000" w:themeColor="text1"/>
          <w:szCs w:val="24"/>
        </w:rPr>
        <w:t>(</w:t>
      </w:r>
      <w:r w:rsidR="00EB4026" w:rsidRPr="000739C4">
        <w:rPr>
          <w:rFonts w:ascii="Times New Roman" w:eastAsia="標楷體" w:hAnsi="Times New Roman" w:hint="eastAsia"/>
          <w:bCs/>
          <w:color w:val="000000" w:themeColor="text1"/>
          <w:szCs w:val="24"/>
        </w:rPr>
        <w:t>公式</w:t>
      </w:r>
      <w:r w:rsidR="00EB4026" w:rsidRPr="000739C4">
        <w:rPr>
          <w:rFonts w:ascii="Times New Roman" w:eastAsia="標楷體" w:hAnsi="Times New Roman" w:hint="eastAsia"/>
          <w:bCs/>
          <w:color w:val="000000" w:themeColor="text1"/>
          <w:szCs w:val="24"/>
        </w:rPr>
        <w:t xml:space="preserve"> </w:t>
      </w:r>
      <w:r w:rsidR="00D32676" w:rsidRPr="000739C4">
        <w:rPr>
          <w:rFonts w:ascii="Times New Roman" w:eastAsia="標楷體" w:hAnsi="Times New Roman" w:hint="eastAsia"/>
          <w:bCs/>
          <w:color w:val="000000" w:themeColor="text1"/>
          <w:szCs w:val="24"/>
        </w:rPr>
        <w:t>2.3</w:t>
      </w:r>
      <w:r w:rsidR="00EB4026" w:rsidRPr="000739C4">
        <w:rPr>
          <w:rFonts w:ascii="Times New Roman" w:eastAsia="標楷體" w:hAnsi="Times New Roman" w:hint="eastAsia"/>
          <w:bCs/>
          <w:color w:val="000000" w:themeColor="text1"/>
          <w:szCs w:val="24"/>
        </w:rPr>
        <w:t>)</w:t>
      </w:r>
    </w:p>
    <w:p w14:paraId="730E5FD1" w14:textId="4FF9EA9A" w:rsidR="002057A6" w:rsidRPr="000739C4" w:rsidRDefault="00EB4026" w:rsidP="002057A6">
      <w:pPr>
        <w:spacing w:line="360" w:lineRule="auto"/>
        <w:outlineLvl w:val="1"/>
        <w:rPr>
          <w:rFonts w:ascii="Times New Roman" w:eastAsia="標楷體" w:hAnsi="Times New Roman"/>
          <w:b/>
          <w:bCs/>
          <w:color w:val="000000" w:themeColor="text1"/>
          <w:szCs w:val="24"/>
        </w:rPr>
      </w:pPr>
      <w:r w:rsidRPr="000739C4">
        <w:rPr>
          <w:rFonts w:ascii="Times New Roman" w:eastAsia="標楷體" w:hAnsi="Times New Roman" w:hint="eastAsia"/>
          <w:color w:val="000000" w:themeColor="text1"/>
          <w:szCs w:val="24"/>
        </w:rPr>
        <w:t>其中，</w:t>
      </w:r>
      <w:r w:rsidR="002057A6" w:rsidRPr="000739C4">
        <w:rPr>
          <w:rFonts w:ascii="Times New Roman" w:eastAsia="標楷體" w:hAnsi="Times New Roman" w:hint="eastAsia"/>
          <w:color w:val="000000" w:themeColor="text1"/>
          <w:szCs w:val="24"/>
        </w:rPr>
        <w:t>若：</w:t>
      </w:r>
    </w:p>
    <w:p w14:paraId="71AE06C1" w14:textId="77777777"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Lift &gt; 1</w:t>
      </w:r>
      <w:r w:rsidRPr="000739C4">
        <w:rPr>
          <w:rFonts w:ascii="Times New Roman" w:eastAsia="標楷體" w:hAnsi="Times New Roman" w:hint="eastAsia"/>
          <w:color w:val="000000" w:themeColor="text1"/>
          <w:szCs w:val="24"/>
        </w:rPr>
        <w:t>：代表</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呈現正相關，此規則具有參考性</w:t>
      </w:r>
    </w:p>
    <w:p w14:paraId="3C460F74" w14:textId="77777777"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Lift = 1</w:t>
      </w:r>
      <w:r w:rsidRPr="000739C4">
        <w:rPr>
          <w:rFonts w:ascii="Times New Roman" w:eastAsia="標楷體" w:hAnsi="Times New Roman" w:hint="eastAsia"/>
          <w:color w:val="000000" w:themeColor="text1"/>
          <w:szCs w:val="24"/>
        </w:rPr>
        <w:t>：代表</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為獨立事件</w:t>
      </w:r>
    </w:p>
    <w:p w14:paraId="66CB99FF" w14:textId="77777777"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Lift &lt; 1</w:t>
      </w:r>
      <w:r w:rsidRPr="000739C4">
        <w:rPr>
          <w:rFonts w:ascii="Times New Roman" w:eastAsia="標楷體" w:hAnsi="Times New Roman" w:hint="eastAsia"/>
          <w:color w:val="000000" w:themeColor="text1"/>
          <w:szCs w:val="24"/>
        </w:rPr>
        <w:t>：代表</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呈現負相關，此規則具有競爭性</w:t>
      </w:r>
    </w:p>
    <w:p w14:paraId="497D84C1" w14:textId="2BDFC911"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 xml:space="preserve">Lift </w:t>
      </w:r>
      <w:proofErr w:type="gramStart"/>
      <w:r w:rsidRPr="000739C4">
        <w:rPr>
          <w:rFonts w:ascii="Times New Roman" w:eastAsia="標楷體" w:hAnsi="Times New Roman" w:hint="eastAsia"/>
          <w:color w:val="000000" w:themeColor="text1"/>
          <w:szCs w:val="24"/>
        </w:rPr>
        <w:t>越大</w:t>
      </w:r>
      <w:r w:rsidRPr="000739C4">
        <w:rPr>
          <w:rFonts w:ascii="Times New Roman" w:eastAsia="標楷體" w:hAnsi="Times New Roman" w:hint="eastAsia"/>
          <w:color w:val="000000" w:themeColor="text1"/>
          <w:szCs w:val="24"/>
        </w:rPr>
        <w:t>(</w:t>
      </w:r>
      <w:proofErr w:type="gramEnd"/>
      <w:r w:rsidRPr="000739C4">
        <w:rPr>
          <w:rFonts w:ascii="Times New Roman" w:eastAsia="標楷體" w:hAnsi="Times New Roman" w:hint="eastAsia"/>
          <w:color w:val="000000" w:themeColor="text1"/>
          <w:szCs w:val="24"/>
        </w:rPr>
        <w:t>&gt; 1)</w:t>
      </w:r>
      <w:r w:rsidRPr="000739C4">
        <w:rPr>
          <w:rFonts w:ascii="Times New Roman" w:eastAsia="標楷體" w:hAnsi="Times New Roman" w:hint="eastAsia"/>
          <w:color w:val="000000" w:themeColor="text1"/>
          <w:szCs w:val="24"/>
        </w:rPr>
        <w:t>：代表</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對</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的提升作用越大，作為規則篩選的準則</w:t>
      </w:r>
    </w:p>
    <w:p w14:paraId="3A771D83" w14:textId="008FC489" w:rsidR="001E3C82" w:rsidRPr="000739C4" w:rsidRDefault="009C1514" w:rsidP="001E3C82">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b/>
          <w:bCs/>
          <w:color w:val="000000" w:themeColor="text1"/>
          <w:sz w:val="32"/>
          <w:szCs w:val="32"/>
        </w:rPr>
        <w:t>2.</w:t>
      </w:r>
      <w:r w:rsidR="002A5B7B" w:rsidRPr="000739C4">
        <w:rPr>
          <w:rFonts w:ascii="Times New Roman" w:eastAsia="標楷體" w:hAnsi="Times New Roman" w:hint="eastAsia"/>
          <w:b/>
          <w:bCs/>
          <w:color w:val="000000" w:themeColor="text1"/>
          <w:sz w:val="32"/>
          <w:szCs w:val="32"/>
        </w:rPr>
        <w:t>4</w:t>
      </w:r>
      <w:r w:rsidR="001E3C82" w:rsidRPr="000739C4">
        <w:rPr>
          <w:rFonts w:ascii="Times New Roman" w:eastAsia="標楷體" w:hAnsi="Times New Roman" w:hint="eastAsia"/>
          <w:b/>
          <w:bCs/>
          <w:color w:val="000000" w:themeColor="text1"/>
          <w:sz w:val="32"/>
          <w:szCs w:val="32"/>
        </w:rPr>
        <w:t xml:space="preserve"> 4P </w:t>
      </w:r>
      <w:r w:rsidR="001E3C82" w:rsidRPr="000739C4">
        <w:rPr>
          <w:rFonts w:ascii="Times New Roman" w:eastAsia="標楷體" w:hAnsi="Times New Roman" w:hint="eastAsia"/>
          <w:b/>
          <w:bCs/>
          <w:color w:val="000000" w:themeColor="text1"/>
          <w:sz w:val="32"/>
          <w:szCs w:val="32"/>
        </w:rPr>
        <w:t>市場行銷基礎</w:t>
      </w:r>
    </w:p>
    <w:p w14:paraId="4DCD7A9A" w14:textId="681D836A" w:rsidR="00B5669B" w:rsidRPr="000739C4" w:rsidRDefault="00787E73"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行銷</w:t>
      </w:r>
      <w:r w:rsidRPr="000739C4">
        <w:rPr>
          <w:rFonts w:ascii="Times New Roman" w:eastAsia="標楷體" w:hAnsi="Times New Roman" w:hint="eastAsia"/>
          <w:color w:val="000000" w:themeColor="text1"/>
          <w:szCs w:val="24"/>
        </w:rPr>
        <w:t>4P</w:t>
      </w:r>
      <w:r w:rsidRPr="000739C4">
        <w:rPr>
          <w:rFonts w:ascii="Times New Roman" w:eastAsia="標楷體" w:hAnsi="Times New Roman" w:hint="eastAsia"/>
          <w:color w:val="000000" w:themeColor="text1"/>
          <w:szCs w:val="24"/>
        </w:rPr>
        <w:t>（行銷組合</w:t>
      </w:r>
      <w:r w:rsidRPr="000739C4">
        <w:rPr>
          <w:rFonts w:ascii="Times New Roman" w:eastAsia="標楷體" w:hAnsi="Times New Roman" w:hint="eastAsia"/>
          <w:color w:val="000000" w:themeColor="text1"/>
          <w:szCs w:val="24"/>
        </w:rPr>
        <w:t>4Ps</w:t>
      </w:r>
      <w:r w:rsidRPr="000739C4">
        <w:rPr>
          <w:rFonts w:ascii="Times New Roman" w:eastAsia="標楷體" w:hAnsi="Times New Roman" w:hint="eastAsia"/>
          <w:color w:val="000000" w:themeColor="text1"/>
          <w:szCs w:val="24"/>
        </w:rPr>
        <w:t>）最早由</w:t>
      </w:r>
      <w:bookmarkStart w:id="13" w:name="OLE_LINK22"/>
      <w:r w:rsidRPr="000739C4">
        <w:rPr>
          <w:rFonts w:ascii="Times New Roman" w:eastAsia="標楷體" w:hAnsi="Times New Roman" w:hint="eastAsia"/>
          <w:color w:val="000000" w:themeColor="text1"/>
          <w:szCs w:val="24"/>
        </w:rPr>
        <w:t>McCarthy</w:t>
      </w:r>
      <w:bookmarkEnd w:id="13"/>
      <w:r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1964</w:t>
      </w:r>
      <w:r w:rsidRPr="000739C4">
        <w:rPr>
          <w:rFonts w:ascii="Times New Roman" w:eastAsia="標楷體" w:hAnsi="Times New Roman" w:hint="eastAsia"/>
          <w:color w:val="000000" w:themeColor="text1"/>
          <w:szCs w:val="24"/>
        </w:rPr>
        <w:t>年提出，將行銷組合分成產品、價格、通路和推廣。後來，學者</w:t>
      </w:r>
      <w:r w:rsidRPr="000739C4">
        <w:rPr>
          <w:rFonts w:ascii="Times New Roman" w:eastAsia="標楷體" w:hAnsi="Times New Roman" w:hint="eastAsia"/>
          <w:color w:val="000000" w:themeColor="text1"/>
          <w:szCs w:val="24"/>
        </w:rPr>
        <w:t>Kotler</w:t>
      </w:r>
      <w:r w:rsidRPr="000739C4">
        <w:rPr>
          <w:rFonts w:ascii="Times New Roman" w:eastAsia="標楷體" w:hAnsi="Times New Roman" w:hint="eastAsia"/>
          <w:color w:val="000000" w:themeColor="text1"/>
          <w:szCs w:val="24"/>
        </w:rPr>
        <w:t>將行銷組合定義為公司針對目標客戶市場的不同變數，以實現行銷目標的行銷策略組合。行銷組合被視為市場行銷的基本概念，指的是公司可以控制的行銷變數。這一理論廣泛應用於各個領域，也是現代行銷理論的核心概念。換句話說，</w:t>
      </w:r>
      <w:r w:rsidRPr="000739C4">
        <w:rPr>
          <w:rFonts w:ascii="Times New Roman" w:eastAsia="標楷體" w:hAnsi="Times New Roman" w:hint="eastAsia"/>
          <w:color w:val="000000" w:themeColor="text1"/>
          <w:szCs w:val="24"/>
        </w:rPr>
        <w:t>McCarthy</w:t>
      </w:r>
      <w:r w:rsidRPr="000739C4">
        <w:rPr>
          <w:rFonts w:ascii="Times New Roman" w:eastAsia="標楷體" w:hAnsi="Times New Roman" w:hint="eastAsia"/>
          <w:color w:val="000000" w:themeColor="text1"/>
          <w:szCs w:val="24"/>
        </w:rPr>
        <w:t>在</w:t>
      </w:r>
      <w:r w:rsidRPr="000739C4">
        <w:rPr>
          <w:rFonts w:ascii="Times New Roman" w:eastAsia="標楷體" w:hAnsi="Times New Roman" w:hint="eastAsia"/>
          <w:color w:val="000000" w:themeColor="text1"/>
          <w:szCs w:val="24"/>
        </w:rPr>
        <w:t>1964</w:t>
      </w:r>
      <w:r w:rsidRPr="000739C4">
        <w:rPr>
          <w:rFonts w:ascii="Times New Roman" w:eastAsia="標楷體" w:hAnsi="Times New Roman" w:hint="eastAsia"/>
          <w:color w:val="000000" w:themeColor="text1"/>
          <w:szCs w:val="24"/>
        </w:rPr>
        <w:t>年提出了行銷組合的概念，包括產品、價格、通路和推廣。後來，</w:t>
      </w:r>
      <w:bookmarkStart w:id="14" w:name="OLE_LINK23"/>
      <w:r w:rsidRPr="000739C4">
        <w:rPr>
          <w:rFonts w:ascii="Times New Roman" w:eastAsia="標楷體" w:hAnsi="Times New Roman" w:hint="eastAsia"/>
          <w:color w:val="000000" w:themeColor="text1"/>
          <w:szCs w:val="24"/>
        </w:rPr>
        <w:t>Kotler</w:t>
      </w:r>
      <w:bookmarkEnd w:id="14"/>
      <w:r w:rsidRPr="000739C4">
        <w:rPr>
          <w:rFonts w:ascii="Times New Roman" w:eastAsia="標楷體" w:hAnsi="Times New Roman" w:hint="eastAsia"/>
          <w:color w:val="000000" w:themeColor="text1"/>
          <w:szCs w:val="24"/>
        </w:rPr>
        <w:t>將行銷組合定義為一系列行銷策略，公司根據目標客戶市場的不同變數來制定，以實現行銷目標。行銷組合被視為市場行銷的基礎概念，指的是公司可以控制的行銷變數。這一概念在各個領域廣泛應用，並成為現代行銷理論的重要概念。</w:t>
      </w:r>
      <w:r w:rsidR="00B5669B" w:rsidRPr="000739C4">
        <w:rPr>
          <w:rFonts w:ascii="Times New Roman" w:eastAsia="標楷體" w:hAnsi="Times New Roman" w:hint="eastAsia"/>
          <w:color w:val="000000" w:themeColor="text1"/>
          <w:szCs w:val="24"/>
        </w:rPr>
        <w:t>解釋如下：</w:t>
      </w:r>
    </w:p>
    <w:p w14:paraId="1A5FDE09" w14:textId="101CF686" w:rsidR="001E3C82"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一</w:t>
      </w:r>
      <w:r w:rsidRPr="000739C4">
        <w:rPr>
          <w:rFonts w:ascii="Times New Roman" w:eastAsia="標楷體" w:hAnsi="Times New Roman" w:hint="eastAsia"/>
          <w:color w:val="000000" w:themeColor="text1"/>
          <w:szCs w:val="24"/>
        </w:rPr>
        <w:t>)</w:t>
      </w:r>
      <w:proofErr w:type="gramStart"/>
      <w:r w:rsidRPr="000739C4">
        <w:rPr>
          <w:rFonts w:ascii="Times New Roman" w:eastAsia="標楷體" w:hAnsi="Times New Roman" w:hint="eastAsia"/>
          <w:color w:val="000000" w:themeColor="text1"/>
          <w:szCs w:val="24"/>
        </w:rPr>
        <w:t>產品</w:t>
      </w:r>
      <w:r w:rsidRPr="000739C4">
        <w:rPr>
          <w:rFonts w:ascii="Times New Roman" w:eastAsia="標楷體" w:hAnsi="Times New Roman" w:hint="eastAsia"/>
          <w:color w:val="000000" w:themeColor="text1"/>
          <w:szCs w:val="24"/>
        </w:rPr>
        <w:t>(</w:t>
      </w:r>
      <w:proofErr w:type="gramEnd"/>
      <w:r w:rsidRPr="000739C4">
        <w:rPr>
          <w:rFonts w:ascii="Times New Roman" w:eastAsia="標楷體" w:hAnsi="Times New Roman" w:hint="eastAsia"/>
          <w:color w:val="000000" w:themeColor="text1"/>
          <w:szCs w:val="24"/>
        </w:rPr>
        <w:t>Pr</w:t>
      </w:r>
      <w:r w:rsidRPr="000739C4">
        <w:rPr>
          <w:rFonts w:ascii="Times New Roman" w:eastAsia="標楷體" w:hAnsi="Times New Roman"/>
          <w:color w:val="000000" w:themeColor="text1"/>
          <w:szCs w:val="24"/>
        </w:rPr>
        <w:t>oduct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szCs w:val="24"/>
        </w:rPr>
        <w:t>除了有形的商品，產品還包括無形的服務，而產品的提供是針對目標市場的需求。換句話說，產品不僅指有形的物品，還包括無形的服務，並且這些</w:t>
      </w:r>
      <w:r w:rsidR="00787E73" w:rsidRPr="000739C4">
        <w:rPr>
          <w:rFonts w:ascii="Times New Roman" w:eastAsia="標楷體" w:hAnsi="Times New Roman" w:hint="eastAsia"/>
          <w:color w:val="000000" w:themeColor="text1"/>
          <w:szCs w:val="24"/>
        </w:rPr>
        <w:lastRenderedPageBreak/>
        <w:t>產品是根據目標市場的需求而提供的。</w:t>
      </w:r>
    </w:p>
    <w:p w14:paraId="591E6771"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w:t>
      </w:r>
      <w:r w:rsidRPr="000739C4">
        <w:rPr>
          <w:rFonts w:ascii="Times New Roman" w:eastAsia="標楷體" w:hAnsi="Times New Roman" w:hint="eastAsia"/>
          <w:color w:val="000000" w:themeColor="text1"/>
          <w:szCs w:val="24"/>
        </w:rPr>
        <w:t>二</w:t>
      </w:r>
      <w:r w:rsidRPr="000739C4">
        <w:rPr>
          <w:rFonts w:ascii="Times New Roman" w:eastAsia="標楷體" w:hAnsi="Times New Roman"/>
          <w:color w:val="000000" w:themeColor="text1"/>
          <w:szCs w:val="24"/>
        </w:rPr>
        <w:t>)</w:t>
      </w:r>
      <w:proofErr w:type="gramStart"/>
      <w:r w:rsidRPr="000739C4">
        <w:rPr>
          <w:rFonts w:ascii="Times New Roman" w:eastAsia="標楷體" w:hAnsi="Times New Roman" w:hint="eastAsia"/>
          <w:color w:val="000000" w:themeColor="text1"/>
          <w:szCs w:val="24"/>
        </w:rPr>
        <w:t>價格</w:t>
      </w:r>
      <w:r w:rsidRPr="000739C4">
        <w:rPr>
          <w:rFonts w:ascii="Times New Roman" w:eastAsia="標楷體" w:hAnsi="Times New Roman" w:hint="eastAsia"/>
          <w:color w:val="000000" w:themeColor="text1"/>
          <w:szCs w:val="24"/>
        </w:rPr>
        <w:t>(</w:t>
      </w:r>
      <w:proofErr w:type="gramEnd"/>
      <w:r w:rsidRPr="000739C4">
        <w:rPr>
          <w:rFonts w:ascii="Times New Roman" w:eastAsia="標楷體" w:hAnsi="Times New Roman"/>
          <w:color w:val="000000" w:themeColor="text1"/>
          <w:szCs w:val="24"/>
        </w:rPr>
        <w:t>Price</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szCs w:val="24"/>
        </w:rPr>
        <w:t>在制定產品價格時，需要考慮目標市場中競爭產品的價格，以及行銷組合的成本，並且同時需要預測顧客對產品價格的認知反應。換句話說，定價必須考慮競爭對手的價格、行銷成本以及顧客對價格的感知反應，以確定適當的產品價格。</w:t>
      </w:r>
    </w:p>
    <w:p w14:paraId="25A851DA"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三</w:t>
      </w:r>
      <w:r w:rsidRPr="000739C4">
        <w:rPr>
          <w:rFonts w:ascii="Times New Roman" w:eastAsia="標楷體" w:hAnsi="Times New Roman"/>
          <w:color w:val="000000" w:themeColor="text1"/>
          <w:szCs w:val="24"/>
        </w:rPr>
        <w:t>)</w:t>
      </w:r>
      <w:proofErr w:type="gramStart"/>
      <w:r w:rsidRPr="000739C4">
        <w:rPr>
          <w:rFonts w:ascii="Times New Roman" w:eastAsia="標楷體" w:hAnsi="Times New Roman" w:hint="eastAsia"/>
          <w:color w:val="000000" w:themeColor="text1"/>
          <w:szCs w:val="24"/>
        </w:rPr>
        <w:t>通路</w:t>
      </w:r>
      <w:r w:rsidRPr="000739C4">
        <w:rPr>
          <w:rFonts w:ascii="Times New Roman" w:eastAsia="標楷體" w:hAnsi="Times New Roman" w:hint="eastAsia"/>
          <w:color w:val="000000" w:themeColor="text1"/>
          <w:szCs w:val="24"/>
        </w:rPr>
        <w:t>(</w:t>
      </w:r>
      <w:proofErr w:type="gramEnd"/>
      <w:r w:rsidRPr="000739C4">
        <w:rPr>
          <w:rFonts w:ascii="Times New Roman" w:eastAsia="標楷體" w:hAnsi="Times New Roman"/>
          <w:color w:val="000000" w:themeColor="text1"/>
          <w:szCs w:val="24"/>
        </w:rPr>
        <w:t>Place</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szCs w:val="24"/>
        </w:rPr>
        <w:t>通路（</w:t>
      </w:r>
      <w:r w:rsidR="00787E73" w:rsidRPr="000739C4">
        <w:rPr>
          <w:rFonts w:ascii="Times New Roman" w:eastAsia="標楷體" w:hAnsi="Times New Roman" w:hint="eastAsia"/>
          <w:color w:val="000000" w:themeColor="text1"/>
          <w:szCs w:val="24"/>
        </w:rPr>
        <w:t>Place</w:t>
      </w:r>
      <w:r w:rsidR="00787E73" w:rsidRPr="000739C4">
        <w:rPr>
          <w:rFonts w:ascii="Times New Roman" w:eastAsia="標楷體" w:hAnsi="Times New Roman" w:hint="eastAsia"/>
          <w:color w:val="000000" w:themeColor="text1"/>
          <w:szCs w:val="24"/>
        </w:rPr>
        <w:t>）指的是所有決策和措施，以確保產品能夠有效地傳達到目標市場的消費者手中。如果產品在消費者需要時無法獲得，則無論產品本身有多好，都無法被稱為優秀的產品。換句話說，通路策略是為了確保產品能夠及時地到達消費者手中，並且能夠滿足他們的需求。只有在通路規劃得當且順暢的情況下，產品才能被視為具有競爭力和市場價值。</w:t>
      </w:r>
    </w:p>
    <w:p w14:paraId="01E943D4"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w:t>
      </w:r>
      <w:r w:rsidRPr="000739C4">
        <w:rPr>
          <w:rFonts w:ascii="Times New Roman" w:eastAsia="標楷體" w:hAnsi="Times New Roman" w:hint="eastAsia"/>
          <w:color w:val="000000" w:themeColor="text1"/>
          <w:szCs w:val="24"/>
        </w:rPr>
        <w:t>四</w:t>
      </w:r>
      <w:r w:rsidRPr="000739C4">
        <w:rPr>
          <w:rFonts w:ascii="Times New Roman" w:eastAsia="標楷體" w:hAnsi="Times New Roman"/>
          <w:color w:val="000000" w:themeColor="text1"/>
          <w:szCs w:val="24"/>
        </w:rPr>
        <w:t>)</w:t>
      </w:r>
      <w:proofErr w:type="gramStart"/>
      <w:r w:rsidRPr="000739C4">
        <w:rPr>
          <w:rFonts w:ascii="Times New Roman" w:eastAsia="標楷體" w:hAnsi="Times New Roman" w:hint="eastAsia"/>
          <w:color w:val="000000" w:themeColor="text1"/>
          <w:szCs w:val="24"/>
        </w:rPr>
        <w:t>推廣</w:t>
      </w:r>
      <w:r w:rsidRPr="000739C4">
        <w:rPr>
          <w:rFonts w:ascii="Times New Roman" w:eastAsia="標楷體" w:hAnsi="Times New Roman" w:hint="eastAsia"/>
          <w:color w:val="000000" w:themeColor="text1"/>
          <w:szCs w:val="24"/>
        </w:rPr>
        <w:t>(</w:t>
      </w:r>
      <w:proofErr w:type="gramEnd"/>
      <w:r w:rsidRPr="000739C4">
        <w:rPr>
          <w:rFonts w:ascii="Times New Roman" w:eastAsia="標楷體" w:hAnsi="Times New Roman" w:hint="eastAsia"/>
          <w:color w:val="000000" w:themeColor="text1"/>
          <w:szCs w:val="24"/>
        </w:rPr>
        <w:t>P</w:t>
      </w:r>
      <w:r w:rsidRPr="000739C4">
        <w:rPr>
          <w:rFonts w:ascii="Times New Roman" w:eastAsia="標楷體" w:hAnsi="Times New Roman"/>
          <w:color w:val="000000" w:themeColor="text1"/>
          <w:szCs w:val="24"/>
        </w:rPr>
        <w:t>romotion</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szCs w:val="24"/>
        </w:rPr>
        <w:t>指如何向顧客宣傳和銷售產品，以向目標市場傳達正確的產品訊息。換句話說，推廣的目的是將產品的價值和特點準確地告知目標市場的顧客，以引起他們的興趣並促使他們購買。透過各種推廣手段和活動，包括廣告、促銷、公關等，來建立品牌形象、增加知名度，並引導消費者對產品產生需求和興趣。有效的推廣策略能夠提高產品的曝光度，並建立良好的市場反應，從而推動銷售和市場份額的增長。</w:t>
      </w:r>
    </w:p>
    <w:p w14:paraId="6EBCA437" w14:textId="522DC42A" w:rsidR="00B5669B" w:rsidRPr="000739C4" w:rsidRDefault="00B5669B" w:rsidP="00787E73">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Kotler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200</w:t>
      </w:r>
      <w:r w:rsidR="00D60B0D" w:rsidRPr="000739C4">
        <w:rPr>
          <w:rFonts w:ascii="Times New Roman" w:eastAsia="標楷體" w:hAnsi="Times New Roman"/>
          <w:color w:val="000000" w:themeColor="text1"/>
          <w:szCs w:val="24"/>
        </w:rPr>
        <w:t>1</w:t>
      </w:r>
      <w:r w:rsidRPr="000739C4">
        <w:rPr>
          <w:rFonts w:ascii="Times New Roman" w:eastAsia="標楷體" w:hAnsi="Times New Roman" w:hint="eastAsia"/>
          <w:color w:val="000000" w:themeColor="text1"/>
          <w:szCs w:val="24"/>
        </w:rPr>
        <w:t>）對行銷</w:t>
      </w:r>
      <w:r w:rsidRPr="000739C4">
        <w:rPr>
          <w:rFonts w:ascii="Times New Roman" w:eastAsia="標楷體" w:hAnsi="Times New Roman" w:hint="eastAsia"/>
          <w:color w:val="000000" w:themeColor="text1"/>
          <w:szCs w:val="24"/>
        </w:rPr>
        <w:t>4P</w:t>
      </w:r>
      <w:r w:rsidRPr="000739C4">
        <w:rPr>
          <w:rFonts w:ascii="Times New Roman" w:eastAsia="標楷體" w:hAnsi="Times New Roman" w:hint="eastAsia"/>
          <w:color w:val="000000" w:themeColor="text1"/>
          <w:szCs w:val="24"/>
        </w:rPr>
        <w:t>四個要素，解釋如下</w:t>
      </w:r>
      <w:r w:rsidRPr="000739C4">
        <w:rPr>
          <w:rFonts w:ascii="Times New Roman" w:eastAsia="標楷體" w:hAnsi="Times New Roman" w:hint="eastAsia"/>
          <w:color w:val="000000" w:themeColor="text1"/>
          <w:szCs w:val="24"/>
        </w:rPr>
        <w:t>:</w:t>
      </w:r>
    </w:p>
    <w:p w14:paraId="0789C8BC"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一</w:t>
      </w:r>
      <w:r w:rsidRPr="000739C4">
        <w:rPr>
          <w:rFonts w:ascii="Times New Roman" w:eastAsia="標楷體" w:hAnsi="Times New Roman"/>
          <w:color w:val="000000" w:themeColor="text1"/>
          <w:szCs w:val="24"/>
        </w:rPr>
        <w:t>)</w:t>
      </w:r>
      <w:r w:rsidRPr="000739C4">
        <w:rPr>
          <w:rFonts w:ascii="Times New Roman" w:eastAsia="標楷體" w:hAnsi="Times New Roman" w:hint="eastAsia"/>
          <w:color w:val="000000" w:themeColor="text1"/>
          <w:szCs w:val="24"/>
        </w:rPr>
        <w:t>產品（</w:t>
      </w:r>
      <w:r w:rsidRPr="000739C4">
        <w:rPr>
          <w:rFonts w:ascii="Times New Roman" w:eastAsia="標楷體" w:hAnsi="Times New Roman" w:hint="eastAsia"/>
          <w:color w:val="000000" w:themeColor="text1"/>
          <w:szCs w:val="24"/>
        </w:rPr>
        <w:t>Product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rPr>
        <w:t xml:space="preserve"> </w:t>
      </w:r>
      <w:r w:rsidR="00787E73" w:rsidRPr="000739C4">
        <w:rPr>
          <w:rFonts w:ascii="Times New Roman" w:eastAsia="標楷體" w:hAnsi="Times New Roman" w:hint="eastAsia"/>
          <w:color w:val="000000" w:themeColor="text1"/>
          <w:szCs w:val="24"/>
        </w:rPr>
        <w:t>產品（</w:t>
      </w:r>
      <w:r w:rsidR="00787E73" w:rsidRPr="000739C4">
        <w:rPr>
          <w:rFonts w:ascii="Times New Roman" w:eastAsia="標楷體" w:hAnsi="Times New Roman" w:hint="eastAsia"/>
          <w:color w:val="000000" w:themeColor="text1"/>
          <w:szCs w:val="24"/>
        </w:rPr>
        <w:t>Product</w:t>
      </w:r>
      <w:r w:rsidR="00787E73" w:rsidRPr="000739C4">
        <w:rPr>
          <w:rFonts w:ascii="Times New Roman" w:eastAsia="標楷體" w:hAnsi="Times New Roman" w:hint="eastAsia"/>
          <w:color w:val="000000" w:themeColor="text1"/>
          <w:szCs w:val="24"/>
        </w:rPr>
        <w:t>）指的是在市場上可以被購買、使用或消費，以滿足消費者需求的物品，其中包括實體物品、服務、人員、地點和理念等。換句話說，產品是由公司提供給目標市場的組合，可以通過消費者的購買和使用來滿足他們的需求。這些產品包括實體商品，如商品和產品配件，以及無形的服務，如顧客支援和售後服務，還包括公司所代表的價值觀和理念。透過提供具有價值的產品和服務組合，公司能夠滿足目標市場的需求並建立與消費者之間的關係。</w:t>
      </w:r>
    </w:p>
    <w:p w14:paraId="2ACC97A5"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二</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價格（</w:t>
      </w:r>
      <w:r w:rsidRPr="000739C4">
        <w:rPr>
          <w:rFonts w:ascii="Times New Roman" w:eastAsia="標楷體" w:hAnsi="Times New Roman" w:hint="eastAsia"/>
          <w:color w:val="000000" w:themeColor="text1"/>
          <w:szCs w:val="24"/>
        </w:rPr>
        <w:t>Price</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rPr>
        <w:t xml:space="preserve"> </w:t>
      </w:r>
      <w:r w:rsidR="00787E73" w:rsidRPr="000739C4">
        <w:rPr>
          <w:rFonts w:ascii="Times New Roman" w:eastAsia="標楷體" w:hAnsi="Times New Roman" w:hint="eastAsia"/>
          <w:color w:val="000000" w:themeColor="text1"/>
          <w:szCs w:val="24"/>
        </w:rPr>
        <w:t>消費者期望產品的價格與其所認為的價值相符合，這樣他們就不會轉向購買其他競爭品牌的商品。當消費者認為產品的價格與其所能提供的價值相等或超出預期時，他們會更有動力選擇該產品，而不會考慮其他競爭品牌的選項。因此，產品的價格與價值之間的匹配是消費者做出購買決策的重要因素。</w:t>
      </w:r>
    </w:p>
    <w:p w14:paraId="5CD3B331"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w:t>
      </w:r>
      <w:r w:rsidRPr="000739C4">
        <w:rPr>
          <w:rFonts w:ascii="Times New Roman" w:eastAsia="標楷體" w:hAnsi="Times New Roman" w:hint="eastAsia"/>
          <w:color w:val="000000" w:themeColor="text1"/>
          <w:szCs w:val="24"/>
        </w:rPr>
        <w:t>三</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通路（</w:t>
      </w:r>
      <w:r w:rsidRPr="000739C4">
        <w:rPr>
          <w:rFonts w:ascii="Times New Roman" w:eastAsia="標楷體" w:hAnsi="Times New Roman" w:hint="eastAsia"/>
          <w:color w:val="000000" w:themeColor="text1"/>
          <w:szCs w:val="24"/>
        </w:rPr>
        <w:t>Place</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rPr>
        <w:t xml:space="preserve"> </w:t>
      </w:r>
      <w:r w:rsidR="00787E73" w:rsidRPr="000739C4">
        <w:rPr>
          <w:rFonts w:ascii="Times New Roman" w:eastAsia="標楷體" w:hAnsi="Times New Roman" w:hint="eastAsia"/>
          <w:color w:val="000000" w:themeColor="text1"/>
          <w:szCs w:val="24"/>
        </w:rPr>
        <w:t>消費者可以實際找到或透過網站等途徑購買到所需商品的地點或途徑，這是通過行銷活動將產品送達到目標客戶手中的過程。通路的設計和管理對於產品的銷售和分發至關重要，它確保了產品能夠便利地到達消費者，並提供適當的購買選擇和便利性。無論是實體店面還是網路銷售平台，通路的有效性對於產品的市場表現和消費者體驗至關重要。</w:t>
      </w:r>
    </w:p>
    <w:p w14:paraId="540824A3"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四</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推廣（</w:t>
      </w:r>
      <w:r w:rsidRPr="000739C4">
        <w:rPr>
          <w:rFonts w:ascii="Times New Roman" w:eastAsia="標楷體" w:hAnsi="Times New Roman" w:hint="eastAsia"/>
          <w:color w:val="000000" w:themeColor="text1"/>
          <w:szCs w:val="24"/>
        </w:rPr>
        <w:t>Promotion</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rPr>
        <w:t xml:space="preserve"> </w:t>
      </w:r>
      <w:r w:rsidR="00787E73" w:rsidRPr="000739C4">
        <w:rPr>
          <w:rFonts w:ascii="Times New Roman" w:eastAsia="標楷體" w:hAnsi="Times New Roman" w:hint="eastAsia"/>
          <w:color w:val="000000" w:themeColor="text1"/>
          <w:szCs w:val="24"/>
        </w:rPr>
        <w:t>銷售者進行的行銷活動，旨在向消費者傳達產品的優點和優勢，以說服他們購買該產品。透過廣告、促銷活動、銷售推廣等手段，銷售者試圖引起消費者的興趣，讓他們了解產品的價值，並激發他們的購買意願。推廣活動有助於提高產品的知名度，建立品牌形象，並與目標市場建立良好的溝通和互動，從而促進銷售和市場份額的增長。</w:t>
      </w:r>
    </w:p>
    <w:p w14:paraId="2C2F5FA9" w14:textId="60526561" w:rsidR="00B5669B"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由上述相關研究得知，</w:t>
      </w:r>
      <w:r w:rsidRPr="000739C4">
        <w:rPr>
          <w:rFonts w:ascii="Times New Roman" w:eastAsia="標楷體" w:hAnsi="Times New Roman" w:hint="eastAsia"/>
          <w:color w:val="000000" w:themeColor="text1"/>
          <w:szCs w:val="24"/>
        </w:rPr>
        <w:t>4P</w:t>
      </w:r>
      <w:r w:rsidRPr="000739C4">
        <w:rPr>
          <w:rFonts w:ascii="Times New Roman" w:eastAsia="標楷體" w:hAnsi="Times New Roman" w:hint="eastAsia"/>
          <w:color w:val="000000" w:themeColor="text1"/>
          <w:szCs w:val="24"/>
        </w:rPr>
        <w:t>行銷模型強調了產品、價格、促銷和通路之間的綜合考慮，幫助企業制定綜合的行銷策略。這個模型強調了市場導向和顧客需求的重要性，並提供了一個結構化的框架來規劃和執行行銷活動，以達到企業的目標和顧客滿意度。</w:t>
      </w:r>
    </w:p>
    <w:p w14:paraId="2A228B92" w14:textId="77777777" w:rsidR="00B5669B" w:rsidRPr="000739C4" w:rsidRDefault="00B5669B" w:rsidP="00855124">
      <w:pPr>
        <w:spacing w:line="360" w:lineRule="auto"/>
        <w:outlineLvl w:val="1"/>
        <w:rPr>
          <w:rFonts w:ascii="Times New Roman" w:eastAsia="標楷體" w:hAnsi="Times New Roman"/>
          <w:color w:val="000000" w:themeColor="text1"/>
          <w:szCs w:val="24"/>
        </w:rPr>
      </w:pPr>
    </w:p>
    <w:p w14:paraId="6EED3941" w14:textId="307596AF" w:rsidR="00E57008" w:rsidRPr="000739C4" w:rsidRDefault="00561148" w:rsidP="00855124">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2</w:t>
      </w:r>
      <w:r w:rsidRPr="000739C4">
        <w:rPr>
          <w:rFonts w:ascii="Times New Roman" w:eastAsia="標楷體" w:hAnsi="Times New Roman"/>
          <w:b/>
          <w:bCs/>
          <w:color w:val="000000" w:themeColor="text1"/>
          <w:sz w:val="32"/>
          <w:szCs w:val="32"/>
        </w:rPr>
        <w:t>.</w:t>
      </w:r>
      <w:r w:rsidR="0067104F" w:rsidRPr="000739C4">
        <w:rPr>
          <w:rFonts w:ascii="Times New Roman" w:eastAsia="標楷體" w:hAnsi="Times New Roman" w:hint="eastAsia"/>
          <w:b/>
          <w:bCs/>
          <w:color w:val="000000" w:themeColor="text1"/>
          <w:sz w:val="32"/>
          <w:szCs w:val="32"/>
        </w:rPr>
        <w:t>5</w:t>
      </w:r>
      <w:r w:rsidRPr="000739C4">
        <w:rPr>
          <w:rFonts w:ascii="Times New Roman" w:eastAsia="標楷體" w:hAnsi="Times New Roman"/>
          <w:b/>
          <w:bCs/>
          <w:color w:val="000000" w:themeColor="text1"/>
          <w:sz w:val="32"/>
          <w:szCs w:val="32"/>
        </w:rPr>
        <w:t xml:space="preserve"> </w:t>
      </w:r>
      <w:r w:rsidR="0067104F" w:rsidRPr="000739C4">
        <w:rPr>
          <w:rFonts w:ascii="Times New Roman" w:eastAsia="標楷體" w:hAnsi="Times New Roman" w:hint="eastAsia"/>
          <w:b/>
          <w:bCs/>
          <w:color w:val="000000" w:themeColor="text1"/>
          <w:sz w:val="32"/>
          <w:szCs w:val="32"/>
        </w:rPr>
        <w:t xml:space="preserve">RFM </w:t>
      </w:r>
      <w:r w:rsidR="0067104F" w:rsidRPr="000739C4">
        <w:rPr>
          <w:rFonts w:ascii="Times New Roman" w:eastAsia="標楷體" w:hAnsi="Times New Roman" w:hint="eastAsia"/>
          <w:b/>
          <w:bCs/>
          <w:color w:val="000000" w:themeColor="text1"/>
          <w:sz w:val="32"/>
          <w:szCs w:val="32"/>
        </w:rPr>
        <w:t>分析</w:t>
      </w:r>
    </w:p>
    <w:p w14:paraId="575DBEAC" w14:textId="7A42E808" w:rsidR="00ED5468" w:rsidRPr="000739C4" w:rsidRDefault="00005F49"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 w:val="28"/>
          <w:szCs w:val="28"/>
        </w:rPr>
        <w:t xml:space="preserve">   </w:t>
      </w:r>
      <w:r w:rsidR="0067104F" w:rsidRPr="000739C4">
        <w:rPr>
          <w:rFonts w:ascii="Times New Roman" w:eastAsia="標楷體" w:hAnsi="Times New Roman" w:hint="eastAsia"/>
          <w:color w:val="000000" w:themeColor="text1"/>
          <w:szCs w:val="24"/>
        </w:rPr>
        <w:t>喬治</w:t>
      </w:r>
      <w:proofErr w:type="gramStart"/>
      <w:r w:rsidR="0067104F" w:rsidRPr="000739C4">
        <w:rPr>
          <w:rFonts w:ascii="Times New Roman" w:eastAsia="標楷體" w:hAnsi="Times New Roman" w:hint="eastAsia"/>
          <w:color w:val="000000" w:themeColor="text1"/>
          <w:szCs w:val="24"/>
        </w:rPr>
        <w:t>·</w:t>
      </w:r>
      <w:proofErr w:type="gramEnd"/>
      <w:r w:rsidR="0067104F" w:rsidRPr="000739C4">
        <w:rPr>
          <w:rFonts w:ascii="Times New Roman" w:eastAsia="標楷體" w:hAnsi="Times New Roman" w:hint="eastAsia"/>
          <w:color w:val="000000" w:themeColor="text1"/>
          <w:szCs w:val="24"/>
        </w:rPr>
        <w:t>卡利南</w:t>
      </w:r>
      <w:r w:rsidR="0067104F" w:rsidRPr="000739C4">
        <w:rPr>
          <w:rFonts w:ascii="Times New Roman" w:eastAsia="標楷體" w:hAnsi="Times New Roman" w:hint="eastAsia"/>
          <w:color w:val="000000" w:themeColor="text1"/>
          <w:szCs w:val="24"/>
        </w:rPr>
        <w:t xml:space="preserve"> (</w:t>
      </w:r>
      <w:bookmarkStart w:id="15" w:name="OLE_LINK24"/>
      <w:bookmarkStart w:id="16" w:name="OLE_LINK26"/>
      <w:r w:rsidR="0067104F" w:rsidRPr="000739C4">
        <w:rPr>
          <w:rFonts w:ascii="Times New Roman" w:eastAsia="標楷體" w:hAnsi="Times New Roman" w:hint="eastAsia"/>
          <w:color w:val="000000" w:themeColor="text1"/>
          <w:szCs w:val="24"/>
        </w:rPr>
        <w:t>George</w:t>
      </w:r>
      <w:bookmarkEnd w:id="15"/>
      <w:r w:rsidR="0067104F" w:rsidRPr="000739C4">
        <w:rPr>
          <w:rFonts w:ascii="Times New Roman" w:eastAsia="標楷體" w:hAnsi="Times New Roman" w:hint="eastAsia"/>
          <w:color w:val="000000" w:themeColor="text1"/>
          <w:szCs w:val="24"/>
        </w:rPr>
        <w:t xml:space="preserve"> Cullinan</w:t>
      </w:r>
      <w:bookmarkEnd w:id="16"/>
      <w:r w:rsidR="0067104F" w:rsidRPr="000739C4">
        <w:rPr>
          <w:rFonts w:ascii="Times New Roman" w:eastAsia="標楷體" w:hAnsi="Times New Roman" w:hint="eastAsia"/>
          <w:color w:val="000000" w:themeColor="text1"/>
          <w:szCs w:val="24"/>
        </w:rPr>
        <w:t xml:space="preserve">) </w:t>
      </w:r>
      <w:r w:rsidR="0067104F" w:rsidRPr="000739C4">
        <w:rPr>
          <w:rFonts w:ascii="Times New Roman" w:eastAsia="標楷體" w:hAnsi="Times New Roman" w:hint="eastAsia"/>
          <w:color w:val="000000" w:themeColor="text1"/>
          <w:szCs w:val="24"/>
        </w:rPr>
        <w:t>於</w:t>
      </w:r>
      <w:r w:rsidR="0067104F" w:rsidRPr="000739C4">
        <w:rPr>
          <w:rFonts w:ascii="Times New Roman" w:eastAsia="標楷體" w:hAnsi="Times New Roman" w:hint="eastAsia"/>
          <w:color w:val="000000" w:themeColor="text1"/>
          <w:szCs w:val="24"/>
        </w:rPr>
        <w:t>1977</w:t>
      </w:r>
      <w:r w:rsidR="0067104F" w:rsidRPr="000739C4">
        <w:rPr>
          <w:rFonts w:ascii="Times New Roman" w:eastAsia="標楷體" w:hAnsi="Times New Roman" w:hint="eastAsia"/>
          <w:color w:val="000000" w:themeColor="text1"/>
          <w:szCs w:val="24"/>
        </w:rPr>
        <w:t>年提出</w:t>
      </w:r>
      <w:r w:rsidR="0067104F" w:rsidRPr="000739C4">
        <w:rPr>
          <w:rFonts w:ascii="Times New Roman" w:eastAsia="標楷體" w:hAnsi="Times New Roman" w:hint="eastAsia"/>
          <w:color w:val="000000" w:themeColor="text1"/>
          <w:szCs w:val="24"/>
        </w:rPr>
        <w:t>RFM</w:t>
      </w:r>
      <w:r w:rsidR="0067104F" w:rsidRPr="000739C4">
        <w:rPr>
          <w:rFonts w:ascii="Times New Roman" w:eastAsia="標楷體" w:hAnsi="Times New Roman" w:hint="eastAsia"/>
          <w:color w:val="000000" w:themeColor="text1"/>
          <w:szCs w:val="24"/>
        </w:rPr>
        <w:t>分析概念，</w:t>
      </w:r>
      <w:r w:rsidR="0067104F" w:rsidRPr="000739C4">
        <w:rPr>
          <w:rFonts w:ascii="Times New Roman" w:eastAsia="標楷體" w:hAnsi="Times New Roman" w:hint="eastAsia"/>
          <w:color w:val="000000" w:themeColor="text1"/>
          <w:szCs w:val="24"/>
        </w:rPr>
        <w:t>RFM</w:t>
      </w:r>
      <w:r w:rsidR="0067104F" w:rsidRPr="000739C4">
        <w:rPr>
          <w:rFonts w:ascii="Times New Roman" w:eastAsia="標楷體" w:hAnsi="Times New Roman" w:hint="eastAsia"/>
          <w:color w:val="000000" w:themeColor="text1"/>
          <w:szCs w:val="24"/>
        </w:rPr>
        <w:t>分析早已經被運用很久，</w:t>
      </w:r>
      <w:r w:rsidR="0067104F" w:rsidRPr="000739C4">
        <w:rPr>
          <w:rFonts w:ascii="Times New Roman" w:eastAsia="標楷體" w:hAnsi="Times New Roman"/>
          <w:color w:val="000000" w:themeColor="text1"/>
          <w:szCs w:val="24"/>
        </w:rPr>
        <w:t>RFM</w:t>
      </w:r>
      <w:r w:rsidR="0067104F" w:rsidRPr="000739C4">
        <w:rPr>
          <w:rFonts w:ascii="Times New Roman" w:eastAsia="標楷體" w:hAnsi="Times New Roman" w:hint="eastAsia"/>
          <w:color w:val="000000" w:themeColor="text1"/>
          <w:szCs w:val="24"/>
        </w:rPr>
        <w:t>分析常用來檢測與顧客關係的方法之一，同時也是行銷人員常使用來評定顧客價值的方式</w:t>
      </w:r>
      <w:r w:rsidR="0067104F" w:rsidRPr="000739C4">
        <w:rPr>
          <w:rFonts w:ascii="Times New Roman" w:eastAsia="標楷體" w:hAnsi="Times New Roman"/>
          <w:color w:val="000000" w:themeColor="text1"/>
          <w:szCs w:val="24"/>
        </w:rPr>
        <w:t xml:space="preserve"> (</w:t>
      </w:r>
      <w:bookmarkStart w:id="17" w:name="OLE_LINK27"/>
      <w:r w:rsidR="0067104F" w:rsidRPr="000739C4">
        <w:rPr>
          <w:rFonts w:ascii="Times New Roman" w:eastAsia="標楷體" w:hAnsi="Times New Roman"/>
          <w:color w:val="000000" w:themeColor="text1"/>
          <w:szCs w:val="24"/>
        </w:rPr>
        <w:t>Hughes</w:t>
      </w:r>
      <w:bookmarkEnd w:id="17"/>
      <w:r w:rsidR="0067104F" w:rsidRPr="000739C4">
        <w:rPr>
          <w:rFonts w:ascii="Times New Roman" w:eastAsia="標楷體" w:hAnsi="Times New Roman"/>
          <w:color w:val="000000" w:themeColor="text1"/>
          <w:szCs w:val="24"/>
        </w:rPr>
        <w:t>, 1994)</w:t>
      </w:r>
      <w:r w:rsidR="0067104F" w:rsidRPr="000739C4">
        <w:rPr>
          <w:rFonts w:ascii="Times New Roman" w:eastAsia="標楷體" w:hAnsi="Times New Roman" w:hint="eastAsia"/>
          <w:color w:val="000000" w:themeColor="text1"/>
          <w:szCs w:val="24"/>
        </w:rPr>
        <w:t>。因應科技日新月異和電腦的儲存容量發展和資料庫系統的成熟，</w:t>
      </w:r>
      <w:r w:rsidR="0067104F" w:rsidRPr="000739C4">
        <w:rPr>
          <w:rFonts w:ascii="Times New Roman" w:eastAsia="標楷體" w:hAnsi="Times New Roman"/>
          <w:color w:val="000000" w:themeColor="text1"/>
          <w:szCs w:val="24"/>
        </w:rPr>
        <w:t>RFM</w:t>
      </w:r>
      <w:r w:rsidR="0067104F" w:rsidRPr="000739C4">
        <w:rPr>
          <w:rFonts w:ascii="Times New Roman" w:eastAsia="標楷體" w:hAnsi="Times New Roman" w:hint="eastAsia"/>
          <w:color w:val="000000" w:themeColor="text1"/>
          <w:szCs w:val="24"/>
        </w:rPr>
        <w:t>分析又被拿來使用於資料庫行銷當中。</w:t>
      </w:r>
      <w:r w:rsidR="0067104F" w:rsidRPr="000739C4">
        <w:rPr>
          <w:rFonts w:ascii="Times New Roman" w:eastAsia="標楷體" w:hAnsi="Times New Roman" w:hint="eastAsia"/>
          <w:color w:val="000000" w:themeColor="text1"/>
          <w:szCs w:val="24"/>
        </w:rPr>
        <w:t>RFM</w:t>
      </w:r>
      <w:r w:rsidR="0067104F" w:rsidRPr="000739C4">
        <w:rPr>
          <w:rFonts w:ascii="Times New Roman" w:eastAsia="標楷體" w:hAnsi="Times New Roman" w:hint="eastAsia"/>
          <w:color w:val="000000" w:themeColor="text1"/>
          <w:szCs w:val="24"/>
        </w:rPr>
        <w:t>分析以近期消費</w:t>
      </w:r>
      <w:r w:rsidR="0067104F" w:rsidRPr="000739C4">
        <w:rPr>
          <w:rFonts w:ascii="Times New Roman" w:eastAsia="標楷體" w:hAnsi="Times New Roman" w:hint="eastAsia"/>
          <w:color w:val="000000" w:themeColor="text1"/>
          <w:szCs w:val="24"/>
        </w:rPr>
        <w:t xml:space="preserve"> (Recency)</w:t>
      </w:r>
      <w:r w:rsidR="0067104F" w:rsidRPr="000739C4">
        <w:rPr>
          <w:rFonts w:ascii="Times New Roman" w:eastAsia="標楷體" w:hAnsi="Times New Roman" w:hint="eastAsia"/>
          <w:color w:val="000000" w:themeColor="text1"/>
          <w:szCs w:val="24"/>
        </w:rPr>
        <w:t>、消費頻率</w:t>
      </w:r>
      <w:r w:rsidR="0067104F" w:rsidRPr="000739C4">
        <w:rPr>
          <w:rFonts w:ascii="Times New Roman" w:eastAsia="標楷體" w:hAnsi="Times New Roman" w:hint="eastAsia"/>
          <w:color w:val="000000" w:themeColor="text1"/>
          <w:szCs w:val="24"/>
        </w:rPr>
        <w:t xml:space="preserve"> (Frequency) </w:t>
      </w:r>
      <w:r w:rsidR="0067104F" w:rsidRPr="000739C4">
        <w:rPr>
          <w:rFonts w:ascii="Times New Roman" w:eastAsia="標楷體" w:hAnsi="Times New Roman" w:hint="eastAsia"/>
          <w:color w:val="000000" w:themeColor="text1"/>
          <w:szCs w:val="24"/>
        </w:rPr>
        <w:t>及消費金額</w:t>
      </w:r>
      <w:r w:rsidR="0067104F" w:rsidRPr="000739C4">
        <w:rPr>
          <w:rFonts w:ascii="Times New Roman" w:eastAsia="標楷體" w:hAnsi="Times New Roman"/>
          <w:color w:val="000000" w:themeColor="text1"/>
          <w:szCs w:val="24"/>
        </w:rPr>
        <w:t xml:space="preserve"> (Monetary) </w:t>
      </w:r>
      <w:r w:rsidR="0067104F" w:rsidRPr="000739C4">
        <w:rPr>
          <w:rFonts w:ascii="Times New Roman" w:eastAsia="標楷體" w:hAnsi="Times New Roman" w:hint="eastAsia"/>
          <w:color w:val="000000" w:themeColor="text1"/>
          <w:szCs w:val="24"/>
        </w:rPr>
        <w:t>等三個指標來衡量與顧客的關係，根據不同分類中的顧客進行不同的行銷策略。</w:t>
      </w:r>
      <w:bookmarkStart w:id="18" w:name="OLE_LINK30"/>
      <w:r w:rsidR="0067104F" w:rsidRPr="000739C4">
        <w:rPr>
          <w:rFonts w:ascii="Times New Roman" w:eastAsia="標楷體" w:hAnsi="Times New Roman" w:hint="eastAsia"/>
          <w:color w:val="000000" w:themeColor="text1"/>
          <w:szCs w:val="24"/>
        </w:rPr>
        <w:t>Goodman</w:t>
      </w:r>
      <w:bookmarkEnd w:id="18"/>
      <w:r w:rsidR="0067104F" w:rsidRPr="000739C4">
        <w:rPr>
          <w:rFonts w:ascii="Times New Roman" w:eastAsia="標楷體" w:hAnsi="Times New Roman" w:hint="eastAsia"/>
          <w:color w:val="000000" w:themeColor="text1"/>
          <w:szCs w:val="24"/>
        </w:rPr>
        <w:t xml:space="preserve"> (1992) </w:t>
      </w:r>
      <w:r w:rsidR="0067104F" w:rsidRPr="000739C4">
        <w:rPr>
          <w:rFonts w:ascii="Times New Roman" w:eastAsia="標楷體" w:hAnsi="Times New Roman" w:hint="eastAsia"/>
          <w:color w:val="000000" w:themeColor="text1"/>
          <w:szCs w:val="24"/>
        </w:rPr>
        <w:t>也認為，</w:t>
      </w:r>
      <w:r w:rsidR="0067104F" w:rsidRPr="000739C4">
        <w:rPr>
          <w:rFonts w:ascii="Times New Roman" w:eastAsia="標楷體" w:hAnsi="Times New Roman" w:hint="eastAsia"/>
          <w:color w:val="000000" w:themeColor="text1"/>
          <w:szCs w:val="24"/>
        </w:rPr>
        <w:t>RFM</w:t>
      </w:r>
      <w:r w:rsidR="0067104F" w:rsidRPr="000739C4">
        <w:rPr>
          <w:rFonts w:ascii="Times New Roman" w:eastAsia="標楷體" w:hAnsi="Times New Roman" w:hint="eastAsia"/>
          <w:color w:val="000000" w:themeColor="text1"/>
          <w:szCs w:val="24"/>
        </w:rPr>
        <w:t>分析能使企業把獲利性高的客戶區分出來，</w:t>
      </w:r>
      <w:bookmarkStart w:id="19" w:name="OLE_LINK29"/>
      <w:r w:rsidR="0067104F" w:rsidRPr="000739C4">
        <w:rPr>
          <w:rFonts w:ascii="Times New Roman" w:eastAsia="標楷體" w:hAnsi="Times New Roman"/>
          <w:color w:val="000000" w:themeColor="text1"/>
          <w:szCs w:val="24"/>
        </w:rPr>
        <w:t>Kahan</w:t>
      </w:r>
      <w:bookmarkEnd w:id="19"/>
      <w:r w:rsidR="0067104F" w:rsidRPr="000739C4">
        <w:rPr>
          <w:rFonts w:ascii="Times New Roman" w:eastAsia="標楷體" w:hAnsi="Times New Roman"/>
          <w:color w:val="000000" w:themeColor="text1"/>
          <w:szCs w:val="24"/>
        </w:rPr>
        <w:t xml:space="preserve"> (1998) </w:t>
      </w:r>
      <w:r w:rsidR="0067104F" w:rsidRPr="000739C4">
        <w:rPr>
          <w:rFonts w:ascii="Times New Roman" w:eastAsia="標楷體" w:hAnsi="Times New Roman" w:hint="eastAsia"/>
          <w:color w:val="000000" w:themeColor="text1"/>
          <w:szCs w:val="24"/>
        </w:rPr>
        <w:t>提出</w:t>
      </w:r>
      <w:r w:rsidR="0067104F" w:rsidRPr="000739C4">
        <w:rPr>
          <w:rFonts w:ascii="Times New Roman" w:eastAsia="標楷體" w:hAnsi="Times New Roman"/>
          <w:color w:val="000000" w:themeColor="text1"/>
          <w:szCs w:val="24"/>
        </w:rPr>
        <w:t>RFM</w:t>
      </w:r>
      <w:r w:rsidR="0067104F" w:rsidRPr="000739C4">
        <w:rPr>
          <w:rFonts w:ascii="Times New Roman" w:eastAsia="標楷體" w:hAnsi="Times New Roman" w:hint="eastAsia"/>
          <w:color w:val="000000" w:themeColor="text1"/>
          <w:szCs w:val="24"/>
        </w:rPr>
        <w:t>分析是應用在顧客行為分析上十分廣泛的技術，它可以更簡單，更快捷分析公司的客戶。</w:t>
      </w:r>
      <w:r w:rsidR="0067104F" w:rsidRPr="000739C4">
        <w:rPr>
          <w:rFonts w:ascii="Times New Roman" w:eastAsia="標楷體" w:hAnsi="Times New Roman" w:hint="eastAsia"/>
          <w:color w:val="000000" w:themeColor="text1"/>
          <w:szCs w:val="24"/>
        </w:rPr>
        <w:t xml:space="preserve">Hughes (1994) </w:t>
      </w:r>
      <w:r w:rsidR="0067104F" w:rsidRPr="000739C4">
        <w:rPr>
          <w:rFonts w:ascii="Times New Roman" w:eastAsia="標楷體" w:hAnsi="Times New Roman" w:hint="eastAsia"/>
          <w:color w:val="000000" w:themeColor="text1"/>
          <w:szCs w:val="24"/>
        </w:rPr>
        <w:t>對</w:t>
      </w:r>
      <w:r w:rsidR="0067104F" w:rsidRPr="000739C4">
        <w:rPr>
          <w:rFonts w:ascii="Times New Roman" w:eastAsia="標楷體" w:hAnsi="Times New Roman" w:hint="eastAsia"/>
          <w:color w:val="000000" w:themeColor="text1"/>
          <w:szCs w:val="24"/>
        </w:rPr>
        <w:t xml:space="preserve"> RFM </w:t>
      </w:r>
      <w:r w:rsidR="0067104F" w:rsidRPr="000739C4">
        <w:rPr>
          <w:rFonts w:ascii="Times New Roman" w:eastAsia="標楷體" w:hAnsi="Times New Roman" w:hint="eastAsia"/>
          <w:color w:val="000000" w:themeColor="text1"/>
          <w:szCs w:val="24"/>
        </w:rPr>
        <w:t>指標的定義如下列三點：</w:t>
      </w:r>
    </w:p>
    <w:p w14:paraId="0E30EF2C" w14:textId="424A3957" w:rsidR="0067104F" w:rsidRPr="000739C4" w:rsidRDefault="0067104F" w:rsidP="00F01F24">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近期消費</w:t>
      </w:r>
      <w:r w:rsidRPr="000739C4">
        <w:rPr>
          <w:rFonts w:ascii="Times New Roman" w:eastAsia="標楷體" w:hAnsi="Times New Roman" w:hint="eastAsia"/>
          <w:color w:val="000000" w:themeColor="text1"/>
          <w:szCs w:val="24"/>
        </w:rPr>
        <w:t xml:space="preserve"> (Recency) </w:t>
      </w:r>
      <w:r w:rsidRPr="000739C4">
        <w:rPr>
          <w:rFonts w:ascii="Times New Roman" w:eastAsia="標楷體" w:hAnsi="Times New Roman" w:hint="eastAsia"/>
          <w:color w:val="000000" w:themeColor="text1"/>
          <w:szCs w:val="24"/>
        </w:rPr>
        <w:t>：指客戶最近一次購買和分析時間所相差的天數。當</w:t>
      </w:r>
      <w:r w:rsidRPr="000739C4">
        <w:rPr>
          <w:rFonts w:ascii="Times New Roman" w:eastAsia="標楷體" w:hAnsi="Times New Roman" w:hint="eastAsia"/>
          <w:color w:val="000000" w:themeColor="text1"/>
          <w:szCs w:val="24"/>
        </w:rPr>
        <w:lastRenderedPageBreak/>
        <w:t>最近一次購買的時間距離越近，則客戶再次購買的機會越高。</w:t>
      </w:r>
    </w:p>
    <w:p w14:paraId="470182E6" w14:textId="53272430" w:rsidR="0067104F" w:rsidRPr="000739C4" w:rsidRDefault="0067104F" w:rsidP="00F01F24">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消費頻率</w:t>
      </w:r>
      <w:r w:rsidRPr="000739C4">
        <w:rPr>
          <w:rFonts w:ascii="Times New Roman" w:eastAsia="標楷體" w:hAnsi="Times New Roman" w:hint="eastAsia"/>
          <w:color w:val="000000" w:themeColor="text1"/>
          <w:szCs w:val="24"/>
        </w:rPr>
        <w:t xml:space="preserve"> (Frequency) </w:t>
      </w:r>
      <w:r w:rsidRPr="000739C4">
        <w:rPr>
          <w:rFonts w:ascii="Times New Roman" w:eastAsia="標楷體" w:hAnsi="Times New Roman" w:hint="eastAsia"/>
          <w:color w:val="000000" w:themeColor="text1"/>
          <w:szCs w:val="24"/>
        </w:rPr>
        <w:t>：指客戶在一</w:t>
      </w:r>
      <w:r w:rsidR="005D7569" w:rsidRPr="000739C4">
        <w:rPr>
          <w:rFonts w:ascii="Times New Roman" w:eastAsia="標楷體" w:hAnsi="Times New Roman" w:hint="eastAsia"/>
          <w:color w:val="000000" w:themeColor="text1"/>
          <w:szCs w:val="24"/>
        </w:rPr>
        <w:t>段一定的</w:t>
      </w:r>
      <w:r w:rsidRPr="000739C4">
        <w:rPr>
          <w:rFonts w:ascii="Times New Roman" w:eastAsia="標楷體" w:hAnsi="Times New Roman" w:hint="eastAsia"/>
          <w:color w:val="000000" w:themeColor="text1"/>
          <w:szCs w:val="24"/>
        </w:rPr>
        <w:t>期間內到企業購買產品的次數。當客戶購買次數越多，即可認為該客戶的忠誠度和顧客價值較高</w:t>
      </w:r>
      <w:r w:rsidR="005D7569" w:rsidRPr="000739C4">
        <w:rPr>
          <w:rFonts w:ascii="Times New Roman" w:eastAsia="標楷體" w:hAnsi="Times New Roman" w:hint="eastAsia"/>
          <w:color w:val="000000" w:themeColor="text1"/>
          <w:szCs w:val="24"/>
        </w:rPr>
        <w:t>。</w:t>
      </w:r>
    </w:p>
    <w:p w14:paraId="6FE9A230" w14:textId="3A26FD91" w:rsidR="0067104F" w:rsidRPr="000739C4" w:rsidRDefault="0067104F" w:rsidP="00F01F24">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（三）</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消費金額</w:t>
      </w:r>
      <w:r w:rsidRPr="000739C4">
        <w:rPr>
          <w:rFonts w:ascii="Times New Roman" w:eastAsia="標楷體" w:hAnsi="Times New Roman" w:hint="eastAsia"/>
          <w:color w:val="000000" w:themeColor="text1"/>
          <w:szCs w:val="24"/>
        </w:rPr>
        <w:t xml:space="preserve"> (Monetary) </w:t>
      </w:r>
      <w:r w:rsidRPr="000739C4">
        <w:rPr>
          <w:rFonts w:ascii="Times New Roman" w:eastAsia="標楷體" w:hAnsi="Times New Roman" w:hint="eastAsia"/>
          <w:color w:val="000000" w:themeColor="text1"/>
          <w:szCs w:val="24"/>
        </w:rPr>
        <w:t>：指一段時間內，客戶在企業購買產品的總金額。一般購買金額越高時，則該客戶對企業的價值越高。</w:t>
      </w:r>
      <w:r w:rsidRPr="000739C4">
        <w:rPr>
          <w:rFonts w:ascii="Times New Roman" w:eastAsia="標楷體" w:hAnsi="Times New Roman"/>
          <w:color w:val="000000" w:themeColor="text1"/>
          <w:szCs w:val="24"/>
        </w:rPr>
        <w:cr/>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指標的定義如表</w:t>
      </w:r>
      <w:r w:rsidR="005D7569" w:rsidRPr="000739C4">
        <w:rPr>
          <w:rFonts w:ascii="Times New Roman" w:eastAsia="標楷體" w:hAnsi="Times New Roman" w:hint="eastAsia"/>
          <w:color w:val="000000" w:themeColor="text1"/>
          <w:szCs w:val="24"/>
        </w:rPr>
        <w:t>2.1</w:t>
      </w:r>
      <w:r w:rsidRPr="000739C4">
        <w:rPr>
          <w:rFonts w:ascii="Times New Roman" w:eastAsia="標楷體" w:hAnsi="Times New Roman" w:hint="eastAsia"/>
          <w:color w:val="000000" w:themeColor="text1"/>
          <w:szCs w:val="24"/>
        </w:rPr>
        <w:t>所示</w:t>
      </w:r>
    </w:p>
    <w:p w14:paraId="77DF9F66" w14:textId="08A9F1AA" w:rsidR="0067104F" w:rsidRPr="000739C4" w:rsidRDefault="0067104F" w:rsidP="0067104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005D7569" w:rsidRPr="000739C4">
        <w:rPr>
          <w:rFonts w:ascii="Times New Roman" w:eastAsia="標楷體" w:hAnsi="Times New Roman" w:hint="eastAsia"/>
          <w:color w:val="000000" w:themeColor="text1"/>
          <w:szCs w:val="24"/>
        </w:rPr>
        <w:t>2.</w:t>
      </w:r>
      <w:r w:rsidR="00F86048" w:rsidRPr="000739C4">
        <w:rPr>
          <w:rFonts w:ascii="Times New Roman" w:eastAsia="標楷體" w:hAnsi="Times New Roman" w:hint="eastAsia"/>
          <w:color w:val="000000" w:themeColor="text1"/>
          <w:szCs w:val="24"/>
        </w:rPr>
        <w:t>1</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顧客分析說明指標</w:t>
      </w:r>
    </w:p>
    <w:tbl>
      <w:tblPr>
        <w:tblStyle w:val="af0"/>
        <w:tblW w:w="9640" w:type="dxa"/>
        <w:tblInd w:w="-289" w:type="dxa"/>
        <w:tblLook w:val="04A0" w:firstRow="1" w:lastRow="0" w:firstColumn="1" w:lastColumn="0" w:noHBand="0" w:noVBand="1"/>
      </w:tblPr>
      <w:tblGrid>
        <w:gridCol w:w="3294"/>
        <w:gridCol w:w="3005"/>
        <w:gridCol w:w="3341"/>
      </w:tblGrid>
      <w:tr w:rsidR="000739C4" w:rsidRPr="000739C4" w14:paraId="72CB861D" w14:textId="77777777" w:rsidTr="0067104F">
        <w:tc>
          <w:tcPr>
            <w:tcW w:w="3294" w:type="dxa"/>
          </w:tcPr>
          <w:p w14:paraId="231E124D" w14:textId="57452F09" w:rsidR="0067104F" w:rsidRPr="000739C4" w:rsidRDefault="005D7569"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最近</w:t>
            </w:r>
            <w:r w:rsidR="0067104F" w:rsidRPr="000739C4">
              <w:rPr>
                <w:rFonts w:ascii="Times New Roman" w:eastAsia="標楷體" w:hAnsi="Times New Roman" w:hint="eastAsia"/>
                <w:color w:val="000000" w:themeColor="text1"/>
                <w:szCs w:val="24"/>
              </w:rPr>
              <w:t>消費日</w:t>
            </w:r>
            <w:r w:rsidR="0067104F" w:rsidRPr="000739C4">
              <w:rPr>
                <w:rFonts w:ascii="Times New Roman" w:eastAsia="標楷體" w:hAnsi="Times New Roman" w:hint="eastAsia"/>
                <w:color w:val="000000" w:themeColor="text1"/>
                <w:szCs w:val="24"/>
              </w:rPr>
              <w:t>(R</w:t>
            </w:r>
            <w:r w:rsidR="0067104F" w:rsidRPr="000739C4">
              <w:rPr>
                <w:rFonts w:ascii="Times New Roman" w:eastAsia="標楷體" w:hAnsi="Times New Roman"/>
                <w:color w:val="000000" w:themeColor="text1"/>
                <w:szCs w:val="24"/>
              </w:rPr>
              <w:t>ecency)</w:t>
            </w:r>
          </w:p>
        </w:tc>
        <w:tc>
          <w:tcPr>
            <w:tcW w:w="3005" w:type="dxa"/>
          </w:tcPr>
          <w:p w14:paraId="53B0DCBA" w14:textId="42384EEB"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消費</w:t>
            </w:r>
            <w:r w:rsidR="005D7569" w:rsidRPr="000739C4">
              <w:rPr>
                <w:rFonts w:ascii="Times New Roman" w:eastAsia="標楷體" w:hAnsi="Times New Roman" w:hint="eastAsia"/>
                <w:color w:val="000000" w:themeColor="text1"/>
                <w:szCs w:val="24"/>
              </w:rPr>
              <w:t>之</w:t>
            </w:r>
            <w:r w:rsidRPr="000739C4">
              <w:rPr>
                <w:rFonts w:ascii="Times New Roman" w:eastAsia="標楷體" w:hAnsi="Times New Roman" w:hint="eastAsia"/>
                <w:color w:val="000000" w:themeColor="text1"/>
                <w:szCs w:val="24"/>
              </w:rPr>
              <w:t>頻率</w:t>
            </w:r>
            <w:r w:rsidRPr="000739C4">
              <w:rPr>
                <w:rFonts w:ascii="Times New Roman" w:eastAsia="標楷體" w:hAnsi="Times New Roman" w:hint="eastAsia"/>
                <w:color w:val="000000" w:themeColor="text1"/>
                <w:szCs w:val="24"/>
              </w:rPr>
              <w:t>(</w:t>
            </w:r>
            <w:r w:rsidRPr="000739C4">
              <w:rPr>
                <w:rFonts w:ascii="Times New Roman" w:eastAsia="標楷體" w:hAnsi="Times New Roman"/>
                <w:color w:val="000000" w:themeColor="text1"/>
                <w:szCs w:val="24"/>
              </w:rPr>
              <w:t>Frequency)</w:t>
            </w:r>
          </w:p>
        </w:tc>
        <w:tc>
          <w:tcPr>
            <w:tcW w:w="3341" w:type="dxa"/>
          </w:tcPr>
          <w:p w14:paraId="4310B3B9" w14:textId="58E060F6"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消費</w:t>
            </w:r>
            <w:r w:rsidR="005D7569" w:rsidRPr="000739C4">
              <w:rPr>
                <w:rFonts w:ascii="Times New Roman" w:eastAsia="標楷體" w:hAnsi="Times New Roman" w:hint="eastAsia"/>
                <w:color w:val="000000" w:themeColor="text1"/>
                <w:szCs w:val="24"/>
              </w:rPr>
              <w:t>之</w:t>
            </w:r>
            <w:r w:rsidRPr="000739C4">
              <w:rPr>
                <w:rFonts w:ascii="Times New Roman" w:eastAsia="標楷體" w:hAnsi="Times New Roman" w:hint="eastAsia"/>
                <w:color w:val="000000" w:themeColor="text1"/>
                <w:szCs w:val="24"/>
              </w:rPr>
              <w:t>金額</w:t>
            </w:r>
            <w:r w:rsidRPr="000739C4">
              <w:rPr>
                <w:rFonts w:ascii="Times New Roman" w:eastAsia="標楷體" w:hAnsi="Times New Roman" w:hint="eastAsia"/>
                <w:color w:val="000000" w:themeColor="text1"/>
                <w:szCs w:val="24"/>
              </w:rPr>
              <w:t>(</w:t>
            </w:r>
            <w:r w:rsidRPr="000739C4">
              <w:rPr>
                <w:rFonts w:ascii="Times New Roman" w:eastAsia="標楷體" w:hAnsi="Times New Roman"/>
                <w:color w:val="000000" w:themeColor="text1"/>
                <w:szCs w:val="24"/>
              </w:rPr>
              <w:t>Monetary)</w:t>
            </w:r>
          </w:p>
        </w:tc>
      </w:tr>
      <w:tr w:rsidR="000739C4" w:rsidRPr="000739C4" w14:paraId="47E81E57" w14:textId="77777777" w:rsidTr="0067104F">
        <w:tc>
          <w:tcPr>
            <w:tcW w:w="3294" w:type="dxa"/>
          </w:tcPr>
          <w:p w14:paraId="04E4F270" w14:textId="4C09EBFE"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最近</w:t>
            </w:r>
            <w:r w:rsidR="005D7569" w:rsidRPr="000739C4">
              <w:rPr>
                <w:rFonts w:ascii="Times New Roman" w:eastAsia="標楷體" w:hAnsi="Times New Roman" w:hint="eastAsia"/>
                <w:color w:val="000000" w:themeColor="text1"/>
                <w:szCs w:val="24"/>
              </w:rPr>
              <w:t>產生</w:t>
            </w:r>
            <w:r w:rsidRPr="000739C4">
              <w:rPr>
                <w:rFonts w:ascii="Times New Roman" w:eastAsia="標楷體" w:hAnsi="Times New Roman"/>
                <w:color w:val="000000" w:themeColor="text1"/>
                <w:szCs w:val="24"/>
              </w:rPr>
              <w:t>互動（指消費、點擊、轉換）的顧客活躍度高</w:t>
            </w:r>
          </w:p>
        </w:tc>
        <w:tc>
          <w:tcPr>
            <w:tcW w:w="3005" w:type="dxa"/>
          </w:tcPr>
          <w:p w14:paraId="5E355561" w14:textId="3036E726"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互動頻率越高，對公司的</w:t>
            </w:r>
            <w:r w:rsidR="005D7569" w:rsidRPr="000739C4">
              <w:rPr>
                <w:rFonts w:ascii="Times New Roman" w:eastAsia="標楷體" w:hAnsi="Times New Roman" w:hint="eastAsia"/>
                <w:color w:val="000000" w:themeColor="text1"/>
                <w:szCs w:val="24"/>
              </w:rPr>
              <w:t>黏</w:t>
            </w:r>
            <w:r w:rsidRPr="000739C4">
              <w:rPr>
                <w:rFonts w:ascii="Times New Roman" w:eastAsia="標楷體" w:hAnsi="Times New Roman"/>
                <w:color w:val="000000" w:themeColor="text1"/>
                <w:szCs w:val="24"/>
              </w:rPr>
              <w:t>著度越高</w:t>
            </w:r>
          </w:p>
        </w:tc>
        <w:tc>
          <w:tcPr>
            <w:tcW w:w="3341" w:type="dxa"/>
          </w:tcPr>
          <w:p w14:paraId="3F1947E6" w14:textId="2F7763DD"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消費金額高，表示消費</w:t>
            </w:r>
            <w:r w:rsidR="005D7569" w:rsidRPr="000739C4">
              <w:rPr>
                <w:rFonts w:ascii="Times New Roman" w:eastAsia="標楷體" w:hAnsi="Times New Roman" w:hint="eastAsia"/>
                <w:color w:val="000000" w:themeColor="text1"/>
                <w:szCs w:val="24"/>
              </w:rPr>
              <w:t>的</w:t>
            </w:r>
            <w:r w:rsidRPr="000739C4">
              <w:rPr>
                <w:rFonts w:ascii="Times New Roman" w:eastAsia="標楷體" w:hAnsi="Times New Roman"/>
                <w:color w:val="000000" w:themeColor="text1"/>
                <w:szCs w:val="24"/>
              </w:rPr>
              <w:t>能力</w:t>
            </w:r>
            <w:r w:rsidR="005D7569" w:rsidRPr="000739C4">
              <w:rPr>
                <w:rFonts w:ascii="Times New Roman" w:eastAsia="標楷體" w:hAnsi="Times New Roman" w:hint="eastAsia"/>
                <w:color w:val="000000" w:themeColor="text1"/>
                <w:szCs w:val="24"/>
              </w:rPr>
              <w:t>較</w:t>
            </w:r>
            <w:r w:rsidRPr="000739C4">
              <w:rPr>
                <w:rFonts w:ascii="Times New Roman" w:eastAsia="標楷體" w:hAnsi="Times New Roman"/>
                <w:color w:val="000000" w:themeColor="text1"/>
                <w:szCs w:val="24"/>
              </w:rPr>
              <w:t>高</w:t>
            </w:r>
          </w:p>
        </w:tc>
      </w:tr>
      <w:tr w:rsidR="000739C4" w:rsidRPr="000739C4" w14:paraId="1BB5FFC0" w14:textId="77777777" w:rsidTr="0067104F">
        <w:tc>
          <w:tcPr>
            <w:tcW w:w="3294" w:type="dxa"/>
          </w:tcPr>
          <w:p w14:paraId="2EE0DD01" w14:textId="1455CE38"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上次消費的日期</w:t>
            </w:r>
          </w:p>
        </w:tc>
        <w:tc>
          <w:tcPr>
            <w:tcW w:w="3005" w:type="dxa"/>
          </w:tcPr>
          <w:p w14:paraId="038B2A56" w14:textId="0453ADF4"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一段時間內購買的次數</w:t>
            </w:r>
          </w:p>
        </w:tc>
        <w:tc>
          <w:tcPr>
            <w:tcW w:w="3341" w:type="dxa"/>
          </w:tcPr>
          <w:p w14:paraId="0CE3D6D9" w14:textId="02592834"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一段時間內顧客花費總金額</w:t>
            </w:r>
          </w:p>
        </w:tc>
      </w:tr>
    </w:tbl>
    <w:p w14:paraId="0F0762BD" w14:textId="77777777" w:rsidR="005D7569" w:rsidRPr="000739C4" w:rsidRDefault="005D7569" w:rsidP="0067104F">
      <w:pPr>
        <w:spacing w:line="360" w:lineRule="auto"/>
        <w:rPr>
          <w:rFonts w:ascii="Times New Roman" w:eastAsia="標楷體" w:hAnsi="Times New Roman"/>
          <w:color w:val="000000" w:themeColor="text1"/>
          <w:szCs w:val="24"/>
        </w:rPr>
      </w:pPr>
    </w:p>
    <w:p w14:paraId="60A94882" w14:textId="745041E4" w:rsidR="0067104F" w:rsidRPr="000739C4" w:rsidRDefault="0067104F" w:rsidP="005D7569">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在之前，</w:t>
      </w:r>
      <w:r w:rsidRPr="000739C4">
        <w:rPr>
          <w:rFonts w:ascii="Times New Roman" w:eastAsia="標楷體" w:hAnsi="Times New Roman"/>
          <w:color w:val="000000" w:themeColor="text1"/>
          <w:szCs w:val="24"/>
        </w:rPr>
        <w:t xml:space="preserve">Hughes (1994) </w:t>
      </w:r>
      <w:r w:rsidRPr="000739C4">
        <w:rPr>
          <w:rFonts w:ascii="Times New Roman" w:eastAsia="標楷體" w:hAnsi="Times New Roman" w:hint="eastAsia"/>
          <w:color w:val="000000" w:themeColor="text1"/>
          <w:szCs w:val="24"/>
        </w:rPr>
        <w:t>認為以上三個指標對於用來衡量顧客的價值是一致的，因此並未給予個別的指標加入權重，後來</w:t>
      </w:r>
      <w:r w:rsidRPr="000739C4">
        <w:rPr>
          <w:rFonts w:ascii="Times New Roman" w:eastAsia="標楷體" w:hAnsi="Times New Roman"/>
          <w:color w:val="000000" w:themeColor="text1"/>
          <w:szCs w:val="24"/>
        </w:rPr>
        <w:t>Stone</w:t>
      </w:r>
      <w:r w:rsidR="005D7569" w:rsidRPr="000739C4">
        <w:rPr>
          <w:rFonts w:ascii="Times New Roman" w:eastAsia="標楷體" w:hAnsi="Times New Roman" w:hint="eastAsia"/>
          <w:color w:val="000000" w:themeColor="text1"/>
          <w:szCs w:val="24"/>
        </w:rPr>
        <w:t>於</w:t>
      </w:r>
      <w:r w:rsidR="005D7569" w:rsidRPr="000739C4">
        <w:rPr>
          <w:rFonts w:ascii="Times New Roman" w:eastAsia="標楷體" w:hAnsi="Times New Roman" w:hint="eastAsia"/>
          <w:color w:val="000000" w:themeColor="text1"/>
          <w:szCs w:val="24"/>
        </w:rPr>
        <w:t>2008</w:t>
      </w:r>
      <w:r w:rsidR="005D7569"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的研究表示，應該依照產業的特性來調整</w:t>
      </w:r>
      <w:r w:rsidRPr="000739C4">
        <w:rPr>
          <w:rFonts w:ascii="Times New Roman" w:eastAsia="標楷體" w:hAnsi="Times New Roman"/>
          <w:color w:val="000000" w:themeColor="text1"/>
          <w:szCs w:val="24"/>
        </w:rPr>
        <w:t>RFM</w:t>
      </w:r>
      <w:r w:rsidRPr="000739C4">
        <w:rPr>
          <w:rFonts w:ascii="Times New Roman" w:eastAsia="標楷體" w:hAnsi="Times New Roman" w:hint="eastAsia"/>
          <w:color w:val="000000" w:themeColor="text1"/>
          <w:szCs w:val="24"/>
        </w:rPr>
        <w:t>的權重。</w:t>
      </w:r>
      <w:bookmarkStart w:id="20" w:name="OLE_LINK31"/>
      <w:r w:rsidRPr="000739C4">
        <w:rPr>
          <w:rFonts w:ascii="Times New Roman" w:eastAsia="標楷體" w:hAnsi="Times New Roman"/>
          <w:color w:val="000000" w:themeColor="text1"/>
          <w:szCs w:val="24"/>
        </w:rPr>
        <w:t>Liu</w:t>
      </w:r>
      <w:bookmarkEnd w:id="20"/>
      <w:r w:rsidRPr="000739C4">
        <w:rPr>
          <w:rFonts w:ascii="Times New Roman" w:eastAsia="標楷體" w:hAnsi="Times New Roman"/>
          <w:color w:val="000000" w:themeColor="text1"/>
          <w:szCs w:val="24"/>
        </w:rPr>
        <w:t xml:space="preserve"> and </w:t>
      </w:r>
      <w:bookmarkStart w:id="21" w:name="OLE_LINK32"/>
      <w:r w:rsidRPr="000739C4">
        <w:rPr>
          <w:rFonts w:ascii="Times New Roman" w:eastAsia="標楷體" w:hAnsi="Times New Roman"/>
          <w:color w:val="000000" w:themeColor="text1"/>
          <w:szCs w:val="24"/>
        </w:rPr>
        <w:t>Shih</w:t>
      </w:r>
      <w:bookmarkEnd w:id="21"/>
      <w:r w:rsidRPr="000739C4">
        <w:rPr>
          <w:rFonts w:ascii="Times New Roman" w:eastAsia="標楷體" w:hAnsi="Times New Roman"/>
          <w:color w:val="000000" w:themeColor="text1"/>
          <w:szCs w:val="24"/>
        </w:rPr>
        <w:t xml:space="preserve"> (2005a, 2005b) </w:t>
      </w:r>
      <w:r w:rsidRPr="000739C4">
        <w:rPr>
          <w:rFonts w:ascii="Times New Roman" w:eastAsia="標楷體" w:hAnsi="Times New Roman" w:hint="eastAsia"/>
          <w:color w:val="000000" w:themeColor="text1"/>
          <w:szCs w:val="24"/>
        </w:rPr>
        <w:t>則是把</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分析結合推薦系統，認為針對不一樣的特性產品，應給予</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不同的權重值以求得更準確的顧客間隔，以瞭解顧客的消費習慣和加強再次購買的機會。更有學者</w:t>
      </w:r>
      <w:bookmarkStart w:id="22" w:name="OLE_LINK33"/>
      <w:proofErr w:type="spellStart"/>
      <w:r w:rsidRPr="000739C4">
        <w:rPr>
          <w:rFonts w:ascii="Times New Roman" w:eastAsia="標楷體" w:hAnsi="Times New Roman" w:hint="eastAsia"/>
          <w:color w:val="000000" w:themeColor="text1"/>
          <w:szCs w:val="24"/>
        </w:rPr>
        <w:t>Albadvi</w:t>
      </w:r>
      <w:bookmarkEnd w:id="22"/>
      <w:proofErr w:type="spellEnd"/>
      <w:r w:rsidRPr="000739C4">
        <w:rPr>
          <w:rFonts w:ascii="Times New Roman" w:eastAsia="標楷體" w:hAnsi="Times New Roman" w:hint="eastAsia"/>
          <w:color w:val="000000" w:themeColor="text1"/>
          <w:szCs w:val="24"/>
        </w:rPr>
        <w:t xml:space="preserve"> &amp; </w:t>
      </w:r>
      <w:proofErr w:type="spellStart"/>
      <w:r w:rsidRPr="000739C4">
        <w:rPr>
          <w:rFonts w:ascii="Times New Roman" w:eastAsia="標楷體" w:hAnsi="Times New Roman" w:hint="eastAsia"/>
          <w:color w:val="000000" w:themeColor="text1"/>
          <w:szCs w:val="24"/>
        </w:rPr>
        <w:t>Shahbazi</w:t>
      </w:r>
      <w:proofErr w:type="spellEnd"/>
      <w:r w:rsidR="005D7569"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2010</w:t>
      </w:r>
      <w:r w:rsidR="005D7569"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把配有權重的</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值和產品的評價值一起考慮，並透過分群和資料探勘技術，制定出推薦系統並進行推薦</w:t>
      </w:r>
      <w:r w:rsidRPr="000739C4">
        <w:rPr>
          <w:rFonts w:ascii="Times New Roman" w:eastAsia="標楷體" w:hAnsi="Times New Roman" w:hint="eastAsia"/>
          <w:color w:val="000000" w:themeColor="text1"/>
          <w:sz w:val="28"/>
          <w:szCs w:val="28"/>
        </w:rPr>
        <w:t>。</w:t>
      </w:r>
    </w:p>
    <w:p w14:paraId="2FBF550C" w14:textId="77777777" w:rsidR="00F01F24" w:rsidRPr="000739C4" w:rsidRDefault="00F01F24" w:rsidP="00855124">
      <w:pPr>
        <w:spacing w:line="360" w:lineRule="auto"/>
        <w:outlineLvl w:val="1"/>
        <w:rPr>
          <w:rFonts w:ascii="Times New Roman" w:eastAsia="標楷體" w:hAnsi="Times New Roman"/>
          <w:b/>
          <w:bCs/>
          <w:color w:val="000000" w:themeColor="text1"/>
          <w:sz w:val="32"/>
          <w:szCs w:val="32"/>
        </w:rPr>
      </w:pPr>
    </w:p>
    <w:p w14:paraId="34FD8CFB" w14:textId="77777777" w:rsidR="0030228C" w:rsidRPr="000739C4" w:rsidRDefault="0030228C" w:rsidP="00855124">
      <w:pPr>
        <w:spacing w:line="360" w:lineRule="auto"/>
        <w:outlineLvl w:val="1"/>
        <w:rPr>
          <w:rFonts w:ascii="Times New Roman" w:eastAsia="標楷體" w:hAnsi="Times New Roman"/>
          <w:b/>
          <w:bCs/>
          <w:color w:val="000000" w:themeColor="text1"/>
          <w:sz w:val="32"/>
          <w:szCs w:val="32"/>
        </w:rPr>
      </w:pPr>
    </w:p>
    <w:p w14:paraId="36E6BC99" w14:textId="77777777" w:rsidR="0030228C" w:rsidRPr="000739C4" w:rsidRDefault="0030228C" w:rsidP="00855124">
      <w:pPr>
        <w:spacing w:line="360" w:lineRule="auto"/>
        <w:outlineLvl w:val="1"/>
        <w:rPr>
          <w:rFonts w:ascii="Times New Roman" w:eastAsia="標楷體" w:hAnsi="Times New Roman"/>
          <w:b/>
          <w:bCs/>
          <w:color w:val="000000" w:themeColor="text1"/>
          <w:sz w:val="32"/>
          <w:szCs w:val="32"/>
        </w:rPr>
      </w:pPr>
    </w:p>
    <w:p w14:paraId="68917850" w14:textId="77777777" w:rsidR="001F1EAE" w:rsidRPr="000739C4" w:rsidRDefault="001F1EAE" w:rsidP="00855124">
      <w:pPr>
        <w:spacing w:line="360" w:lineRule="auto"/>
        <w:outlineLvl w:val="1"/>
        <w:rPr>
          <w:rFonts w:ascii="Times New Roman" w:eastAsia="標楷體" w:hAnsi="Times New Roman"/>
          <w:b/>
          <w:bCs/>
          <w:color w:val="000000" w:themeColor="text1"/>
          <w:sz w:val="32"/>
          <w:szCs w:val="32"/>
        </w:rPr>
      </w:pPr>
    </w:p>
    <w:p w14:paraId="2FABB164" w14:textId="6B36C8B9" w:rsidR="00766186" w:rsidRPr="000739C4" w:rsidRDefault="00766186" w:rsidP="00855124">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lastRenderedPageBreak/>
        <w:t>2</w:t>
      </w:r>
      <w:r w:rsidRPr="000739C4">
        <w:rPr>
          <w:rFonts w:ascii="Times New Roman" w:eastAsia="標楷體" w:hAnsi="Times New Roman"/>
          <w:b/>
          <w:bCs/>
          <w:color w:val="000000" w:themeColor="text1"/>
          <w:sz w:val="32"/>
          <w:szCs w:val="32"/>
        </w:rPr>
        <w:t>.</w:t>
      </w:r>
      <w:r w:rsidR="00845EDB" w:rsidRPr="000739C4">
        <w:rPr>
          <w:rFonts w:ascii="Times New Roman" w:eastAsia="標楷體" w:hAnsi="Times New Roman"/>
          <w:b/>
          <w:bCs/>
          <w:color w:val="000000" w:themeColor="text1"/>
          <w:sz w:val="32"/>
          <w:szCs w:val="32"/>
        </w:rPr>
        <w:t>6</w:t>
      </w:r>
      <w:r w:rsidRPr="000739C4">
        <w:rPr>
          <w:rFonts w:ascii="Times New Roman" w:eastAsia="標楷體" w:hAnsi="Times New Roman"/>
          <w:b/>
          <w:bCs/>
          <w:color w:val="000000" w:themeColor="text1"/>
          <w:sz w:val="32"/>
          <w:szCs w:val="32"/>
        </w:rPr>
        <w:t xml:space="preserve"> </w:t>
      </w:r>
      <w:r w:rsidR="00845EDB" w:rsidRPr="000739C4">
        <w:rPr>
          <w:rFonts w:ascii="Times New Roman" w:eastAsia="標楷體" w:hAnsi="Times New Roman" w:hint="eastAsia"/>
          <w:b/>
          <w:bCs/>
          <w:color w:val="000000" w:themeColor="text1"/>
          <w:sz w:val="32"/>
          <w:szCs w:val="32"/>
        </w:rPr>
        <w:t>回購率分析</w:t>
      </w:r>
    </w:p>
    <w:p w14:paraId="37356660" w14:textId="06ADEC04" w:rsidR="00845EDB" w:rsidRPr="000739C4" w:rsidRDefault="00845EDB" w:rsidP="00F01F24">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回購</w:t>
      </w:r>
      <w:r w:rsidRPr="000739C4">
        <w:rPr>
          <w:rFonts w:ascii="Times New Roman" w:eastAsia="標楷體" w:hAnsi="Times New Roman" w:hint="eastAsia"/>
          <w:color w:val="000000" w:themeColor="text1"/>
          <w:szCs w:val="24"/>
        </w:rPr>
        <w:t xml:space="preserve"> (</w:t>
      </w:r>
      <w:r w:rsidR="00836739"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epurchase</w:t>
      </w:r>
      <w:r w:rsidR="00836739" w:rsidRPr="000739C4">
        <w:rPr>
          <w:rFonts w:ascii="Times New Roman" w:eastAsia="標楷體" w:hAnsi="Times New Roman" w:hint="eastAsia"/>
          <w:color w:val="000000" w:themeColor="text1"/>
          <w:szCs w:val="24"/>
        </w:rPr>
        <w:t xml:space="preserve"> R</w:t>
      </w:r>
      <w:r w:rsidRPr="000739C4">
        <w:rPr>
          <w:rFonts w:ascii="Times New Roman" w:eastAsia="標楷體" w:hAnsi="Times New Roman" w:hint="eastAsia"/>
          <w:color w:val="000000" w:themeColor="text1"/>
          <w:szCs w:val="24"/>
        </w:rPr>
        <w:t xml:space="preserve">ate) </w:t>
      </w:r>
      <w:r w:rsidRPr="000739C4">
        <w:rPr>
          <w:rFonts w:ascii="Times New Roman" w:eastAsia="標楷體" w:hAnsi="Times New Roman" w:hint="eastAsia"/>
          <w:color w:val="000000" w:themeColor="text1"/>
          <w:szCs w:val="24"/>
        </w:rPr>
        <w:t>又稱為再購意願，</w:t>
      </w:r>
      <w:proofErr w:type="gramStart"/>
      <w:r w:rsidR="005D7569" w:rsidRPr="000739C4">
        <w:rPr>
          <w:rFonts w:ascii="Times New Roman" w:eastAsia="標楷體" w:hAnsi="Times New Roman" w:hint="eastAsia"/>
          <w:color w:val="000000" w:themeColor="text1"/>
          <w:szCs w:val="24"/>
        </w:rPr>
        <w:t>回購指得</w:t>
      </w:r>
      <w:proofErr w:type="gramEnd"/>
      <w:r w:rsidR="005D7569" w:rsidRPr="000739C4">
        <w:rPr>
          <w:rFonts w:ascii="Times New Roman" w:eastAsia="標楷體" w:hAnsi="Times New Roman" w:hint="eastAsia"/>
          <w:color w:val="000000" w:themeColor="text1"/>
          <w:szCs w:val="24"/>
        </w:rPr>
        <w:t>是顧客在已經購買過商品或服務後，再次選擇回來消費的行為。這些回購的顧客對企業來說非常重要，因為他們顯示出對品牌或產品的忠誠度和滿意度。顧客的回購行為意味著他們對企業有信任感，願意持續消費，並可能成為長期的忠實顧客。這種回購行為對企業來說非常有價值，因為回購顧客通常會產生更高的顧客終身價值（</w:t>
      </w:r>
      <w:r w:rsidR="005D7569" w:rsidRPr="000739C4">
        <w:rPr>
          <w:rFonts w:ascii="Times New Roman" w:eastAsia="標楷體" w:hAnsi="Times New Roman"/>
          <w:color w:val="000000" w:themeColor="text1"/>
          <w:szCs w:val="24"/>
        </w:rPr>
        <w:t>Lifetime Value</w:t>
      </w:r>
      <w:r w:rsidR="005D7569" w:rsidRPr="000739C4">
        <w:rPr>
          <w:rFonts w:ascii="Times New Roman" w:eastAsia="標楷體" w:hAnsi="Times New Roman" w:hint="eastAsia"/>
          <w:color w:val="000000" w:themeColor="text1"/>
          <w:szCs w:val="24"/>
        </w:rPr>
        <w:t>,</w:t>
      </w:r>
      <w:r w:rsidR="005D7569" w:rsidRPr="000739C4">
        <w:rPr>
          <w:rFonts w:ascii="Times New Roman" w:eastAsia="標楷體" w:hAnsi="Times New Roman"/>
          <w:color w:val="000000" w:themeColor="text1"/>
          <w:szCs w:val="24"/>
        </w:rPr>
        <w:t xml:space="preserve"> </w:t>
      </w:r>
      <w:r w:rsidR="005D7569" w:rsidRPr="000739C4">
        <w:rPr>
          <w:rFonts w:ascii="Times New Roman" w:eastAsia="標楷體" w:hAnsi="Times New Roman" w:hint="eastAsia"/>
          <w:color w:val="000000" w:themeColor="text1"/>
          <w:szCs w:val="24"/>
        </w:rPr>
        <w:t>LTV</w:t>
      </w:r>
      <w:r w:rsidR="005D7569" w:rsidRPr="000739C4">
        <w:rPr>
          <w:rFonts w:ascii="Times New Roman" w:eastAsia="標楷體" w:hAnsi="Times New Roman" w:hint="eastAsia"/>
          <w:color w:val="000000" w:themeColor="text1"/>
          <w:szCs w:val="24"/>
        </w:rPr>
        <w:t>）。顧客終身價值是指顧客在其與企業之間的整個消費生命週期中產生的收益總額。回購顧客傾向於產生重複消費，購買更多的產品或服務，並可能推薦給其他人，這對企業的長期盈利能力非常重要。因此，回購顧客的顧客終身價值通常較高，企業應該重視並努力提供優質的產品和服務，以維持這些顧客的忠誠度並促使他們不斷回購。透過有效的客戶關係管理和行銷策略，企業可以提升回購顧客的價值，進而增加企業的營收和市場競爭力</w:t>
      </w:r>
      <w:r w:rsidR="00E1524E"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能為企業帶來更多利潤。</w:t>
      </w:r>
      <w:r w:rsidR="00787E73" w:rsidRPr="000739C4">
        <w:rPr>
          <w:rFonts w:ascii="Times New Roman" w:eastAsia="標楷體" w:hAnsi="Times New Roman" w:hint="eastAsia"/>
          <w:color w:val="000000" w:themeColor="text1"/>
          <w:szCs w:val="24"/>
        </w:rPr>
        <w:t>根據過去的行為科學理論，意願被視為態度結構的一部分，包含了看法、感動和意願等重要元素。這些理論認為，通過評估消費者的意願，我們可以預測他們實際的購買行為。基於這個理論，銷售人員長期以來一直認為購買意願是最準確的預測項目，可用於預測消費者實際的購買行動（</w:t>
      </w:r>
      <w:bookmarkStart w:id="23" w:name="OLE_LINK34"/>
      <w:r w:rsidR="00787E73" w:rsidRPr="000739C4">
        <w:rPr>
          <w:rFonts w:ascii="Times New Roman" w:eastAsia="標楷體" w:hAnsi="Times New Roman" w:hint="eastAsia"/>
          <w:color w:val="000000" w:themeColor="text1"/>
          <w:szCs w:val="24"/>
        </w:rPr>
        <w:t>Morwitz</w:t>
      </w:r>
      <w:bookmarkEnd w:id="23"/>
      <w:r w:rsidR="00F01F24" w:rsidRPr="000739C4">
        <w:rPr>
          <w:rFonts w:ascii="Times New Roman" w:eastAsia="標楷體" w:hAnsi="Times New Roman"/>
          <w:color w:val="000000" w:themeColor="text1"/>
          <w:szCs w:val="24"/>
        </w:rPr>
        <w:t xml:space="preserve"> </w:t>
      </w:r>
      <w:proofErr w:type="gramStart"/>
      <w:r w:rsidR="00787E73" w:rsidRPr="000739C4">
        <w:rPr>
          <w:rFonts w:ascii="Times New Roman" w:eastAsia="標楷體" w:hAnsi="Times New Roman" w:hint="eastAsia"/>
          <w:color w:val="000000" w:themeColor="text1"/>
          <w:szCs w:val="24"/>
        </w:rPr>
        <w:t>＆</w:t>
      </w:r>
      <w:proofErr w:type="gramEnd"/>
      <w:r w:rsidR="00F01F24" w:rsidRPr="000739C4">
        <w:rPr>
          <w:rFonts w:ascii="Times New Roman" w:eastAsia="標楷體" w:hAnsi="Times New Roman" w:hint="eastAsia"/>
          <w:color w:val="000000" w:themeColor="text1"/>
          <w:szCs w:val="24"/>
        </w:rPr>
        <w:t xml:space="preserve"> </w:t>
      </w:r>
      <w:proofErr w:type="spellStart"/>
      <w:r w:rsidR="00787E73" w:rsidRPr="000739C4">
        <w:rPr>
          <w:rFonts w:ascii="Times New Roman" w:eastAsia="標楷體" w:hAnsi="Times New Roman" w:hint="eastAsia"/>
          <w:color w:val="000000" w:themeColor="text1"/>
          <w:szCs w:val="24"/>
        </w:rPr>
        <w:t>Schmittlein</w:t>
      </w:r>
      <w:proofErr w:type="spellEnd"/>
      <w:r w:rsidR="00787E73"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szCs w:val="24"/>
        </w:rPr>
        <w:t>1992</w:t>
      </w:r>
      <w:r w:rsidR="00787E73"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。當消費者對特定品牌或服務經驗累積愈多月有可能重複購買與消費，對具有正面評價知產品，重複購買與經驗種類與消費者滿意度程正相關</w:t>
      </w:r>
      <w:r w:rsidRPr="000739C4">
        <w:rPr>
          <w:rFonts w:ascii="Times New Roman" w:eastAsia="標楷體" w:hAnsi="Times New Roman" w:hint="eastAsia"/>
          <w:color w:val="000000" w:themeColor="text1"/>
          <w:szCs w:val="24"/>
        </w:rPr>
        <w:t xml:space="preserve"> (</w:t>
      </w:r>
      <w:bookmarkStart w:id="24" w:name="OLE_LINK35"/>
      <w:r w:rsidRPr="000739C4">
        <w:rPr>
          <w:rFonts w:ascii="Times New Roman" w:eastAsia="標楷體" w:hAnsi="Times New Roman" w:hint="eastAsia"/>
          <w:color w:val="000000" w:themeColor="text1"/>
          <w:szCs w:val="24"/>
        </w:rPr>
        <w:t>Howard</w:t>
      </w:r>
      <w:bookmarkEnd w:id="24"/>
      <w:r w:rsidRPr="000739C4">
        <w:rPr>
          <w:rFonts w:ascii="Times New Roman" w:eastAsia="標楷體" w:hAnsi="Times New Roman" w:hint="eastAsia"/>
          <w:color w:val="000000" w:themeColor="text1"/>
          <w:szCs w:val="24"/>
        </w:rPr>
        <w:t xml:space="preserve"> &amp; Sheth, 1969)</w:t>
      </w:r>
      <w:r w:rsidRPr="000739C4">
        <w:rPr>
          <w:rFonts w:ascii="Times New Roman" w:eastAsia="標楷體" w:hAnsi="Times New Roman" w:hint="eastAsia"/>
          <w:color w:val="000000" w:themeColor="text1"/>
          <w:szCs w:val="24"/>
        </w:rPr>
        <w:t>。而對於業者而言，最重要的就是提升消費者的購買意願，除了積極吸引新顧客上門外，留住原有的消費者也是極為重要，因為要吸引新的顧客要比留住舊的顧客要花費較高的成本，因此若能不斷提升顧客的再購意願，企業就越有永續經營的機會（</w:t>
      </w:r>
      <w:bookmarkStart w:id="25" w:name="OLE_LINK36"/>
      <w:proofErr w:type="gramStart"/>
      <w:r w:rsidRPr="000739C4">
        <w:rPr>
          <w:rFonts w:ascii="Times New Roman" w:eastAsia="標楷體" w:hAnsi="Times New Roman" w:hint="eastAsia"/>
          <w:color w:val="000000" w:themeColor="text1"/>
          <w:szCs w:val="24"/>
        </w:rPr>
        <w:t>游尚儒</w:t>
      </w:r>
      <w:bookmarkEnd w:id="25"/>
      <w:proofErr w:type="gramEnd"/>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2007</w:t>
      </w:r>
      <w:r w:rsidRPr="000739C4">
        <w:rPr>
          <w:rFonts w:ascii="Times New Roman" w:eastAsia="標楷體" w:hAnsi="Times New Roman" w:hint="eastAsia"/>
          <w:color w:val="000000" w:themeColor="text1"/>
          <w:szCs w:val="24"/>
        </w:rPr>
        <w:t>）。</w:t>
      </w:r>
      <w:bookmarkStart w:id="26" w:name="OLE_LINK37"/>
      <w:proofErr w:type="spellStart"/>
      <w:r w:rsidRPr="000739C4">
        <w:rPr>
          <w:rFonts w:ascii="Times New Roman" w:eastAsia="標楷體" w:hAnsi="Times New Roman" w:hint="eastAsia"/>
          <w:color w:val="000000" w:themeColor="text1"/>
          <w:szCs w:val="24"/>
        </w:rPr>
        <w:t>Tsiros</w:t>
      </w:r>
      <w:bookmarkEnd w:id="26"/>
      <w:proofErr w:type="spellEnd"/>
      <w:r w:rsidRPr="000739C4">
        <w:rPr>
          <w:rFonts w:ascii="Times New Roman" w:eastAsia="標楷體" w:hAnsi="Times New Roman" w:hint="eastAsia"/>
          <w:color w:val="000000" w:themeColor="text1"/>
          <w:szCs w:val="24"/>
        </w:rPr>
        <w:t xml:space="preserve"> and Mittal (2000) </w:t>
      </w:r>
      <w:r w:rsidRPr="000739C4">
        <w:rPr>
          <w:rFonts w:ascii="Times New Roman" w:eastAsia="標楷體" w:hAnsi="Times New Roman" w:hint="eastAsia"/>
          <w:color w:val="000000" w:themeColor="text1"/>
          <w:szCs w:val="24"/>
        </w:rPr>
        <w:t>認為回購率是</w:t>
      </w:r>
      <w:r w:rsidR="00787E73" w:rsidRPr="000739C4">
        <w:rPr>
          <w:rFonts w:ascii="Times New Roman" w:eastAsia="標楷體" w:hAnsi="Times New Roman" w:hint="eastAsia"/>
          <w:color w:val="000000" w:themeColor="text1"/>
          <w:szCs w:val="24"/>
        </w:rPr>
        <w:t>對於同一品牌的產品再次購買的可能性</w:t>
      </w:r>
      <w:r w:rsidRPr="000739C4">
        <w:rPr>
          <w:rFonts w:ascii="Times New Roman" w:eastAsia="標楷體" w:hAnsi="Times New Roman" w:hint="eastAsia"/>
          <w:color w:val="000000" w:themeColor="text1"/>
          <w:szCs w:val="24"/>
        </w:rPr>
        <w:t>。而購買意願是顧客將會購買此產品的一種行為傾向</w:t>
      </w:r>
      <w:r w:rsidRPr="000739C4">
        <w:rPr>
          <w:rFonts w:ascii="Times New Roman" w:eastAsia="標楷體" w:hAnsi="Times New Roman" w:hint="eastAsia"/>
          <w:color w:val="000000" w:themeColor="text1"/>
          <w:szCs w:val="24"/>
        </w:rPr>
        <w:t xml:space="preserve"> (Dodds &amp; Monroe,1985)</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 xml:space="preserve">Howard </w:t>
      </w:r>
      <w:r w:rsidR="005D7569" w:rsidRPr="000739C4">
        <w:rPr>
          <w:rFonts w:ascii="Times New Roman" w:eastAsia="標楷體" w:hAnsi="Times New Roman" w:hint="eastAsia"/>
          <w:color w:val="000000" w:themeColor="text1"/>
          <w:szCs w:val="24"/>
        </w:rPr>
        <w:t>於</w:t>
      </w:r>
      <w:r w:rsidR="005D7569" w:rsidRPr="000739C4">
        <w:rPr>
          <w:rFonts w:ascii="Times New Roman" w:eastAsia="標楷體" w:hAnsi="Times New Roman" w:hint="eastAsia"/>
          <w:color w:val="000000" w:themeColor="text1"/>
          <w:szCs w:val="24"/>
        </w:rPr>
        <w:t>1997</w:t>
      </w:r>
      <w:r w:rsidR="005D7569"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指出當消費者對特定品牌或服務與正面評價愈多，則再次購買意願越高。消費者購買得到滿意度後，除了對該產品會有口碑是的推薦行銷之外，也將提高消費者對產品的再購意願。</w:t>
      </w:r>
      <w:r w:rsidRPr="000739C4">
        <w:rPr>
          <w:rFonts w:ascii="Times New Roman" w:eastAsia="標楷體" w:hAnsi="Times New Roman" w:hint="eastAsia"/>
          <w:color w:val="000000" w:themeColor="text1"/>
          <w:szCs w:val="24"/>
        </w:rPr>
        <w:t xml:space="preserve">Kotler </w:t>
      </w:r>
      <w:r w:rsidR="005D7569"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指出吸引一位新顧客的成本是維持一位就顧客</w:t>
      </w:r>
      <w:r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倍之多，而讓一位新顧客變成與原有顧客相同</w:t>
      </w:r>
      <w:r w:rsidRPr="000739C4">
        <w:rPr>
          <w:rFonts w:ascii="Times New Roman" w:eastAsia="標楷體" w:hAnsi="Times New Roman" w:hint="eastAsia"/>
          <w:color w:val="000000" w:themeColor="text1"/>
          <w:szCs w:val="24"/>
        </w:rPr>
        <w:lastRenderedPageBreak/>
        <w:t>利潤水準所需花的代價約為</w:t>
      </w:r>
      <w:r w:rsidRPr="000739C4">
        <w:rPr>
          <w:rFonts w:ascii="Times New Roman" w:eastAsia="標楷體" w:hAnsi="Times New Roman" w:hint="eastAsia"/>
          <w:color w:val="000000" w:themeColor="text1"/>
          <w:szCs w:val="24"/>
        </w:rPr>
        <w:t xml:space="preserve"> 16 </w:t>
      </w:r>
      <w:r w:rsidRPr="000739C4">
        <w:rPr>
          <w:rFonts w:ascii="Times New Roman" w:eastAsia="標楷體" w:hAnsi="Times New Roman" w:hint="eastAsia"/>
          <w:color w:val="000000" w:themeColor="text1"/>
          <w:szCs w:val="24"/>
        </w:rPr>
        <w:t>倍，顯示出維持一個既存顧客的成本低於吸收一個新的顧客。企業在對於行銷方面，最重要的就是必須要留住客源，而企業的銷售業績主要來自於新顧客與重複購買者兩大消費群</w:t>
      </w:r>
      <w:r w:rsidRPr="000739C4">
        <w:rPr>
          <w:rFonts w:ascii="Times New Roman" w:eastAsia="標楷體" w:hAnsi="Times New Roman" w:hint="eastAsia"/>
          <w:color w:val="000000" w:themeColor="text1"/>
          <w:szCs w:val="24"/>
        </w:rPr>
        <w:t xml:space="preserve"> (Kotler, 2003)</w:t>
      </w:r>
      <w:r w:rsidRPr="000739C4">
        <w:rPr>
          <w:rFonts w:ascii="Times New Roman" w:eastAsia="標楷體" w:hAnsi="Times New Roman" w:hint="eastAsia"/>
          <w:color w:val="000000" w:themeColor="text1"/>
          <w:szCs w:val="24"/>
        </w:rPr>
        <w:t>。因此，企業若要永續經營，所提供的產品或服務，必須是顧客所需的，</w:t>
      </w:r>
      <w:bookmarkStart w:id="27" w:name="OLE_LINK38"/>
      <w:proofErr w:type="spellStart"/>
      <w:r w:rsidRPr="000739C4">
        <w:rPr>
          <w:rFonts w:ascii="Times New Roman" w:eastAsia="標楷體" w:hAnsi="Times New Roman" w:hint="eastAsia"/>
          <w:color w:val="000000" w:themeColor="text1"/>
          <w:szCs w:val="24"/>
        </w:rPr>
        <w:t>Gourville</w:t>
      </w:r>
      <w:bookmarkEnd w:id="27"/>
      <w:proofErr w:type="spellEnd"/>
      <w:r w:rsidRPr="000739C4">
        <w:rPr>
          <w:rFonts w:ascii="Times New Roman" w:eastAsia="標楷體" w:hAnsi="Times New Roman" w:hint="eastAsia"/>
          <w:color w:val="000000" w:themeColor="text1"/>
          <w:szCs w:val="24"/>
        </w:rPr>
        <w:t xml:space="preserve"> and Soman (2002) </w:t>
      </w:r>
      <w:r w:rsidRPr="000739C4">
        <w:rPr>
          <w:rFonts w:ascii="Times New Roman" w:eastAsia="標楷體" w:hAnsi="Times New Roman" w:hint="eastAsia"/>
          <w:color w:val="000000" w:themeColor="text1"/>
          <w:szCs w:val="24"/>
        </w:rPr>
        <w:t>指出不同的使用情況會導致不同的再購買意願，企業的產品品質、服務客製化與創新，才能因應不同層級的顧客需求；若以節省企業成本的觀點來說，</w:t>
      </w:r>
      <w:bookmarkStart w:id="28" w:name="OLE_LINK40"/>
      <w:r w:rsidR="00851305" w:rsidRPr="000739C4">
        <w:rPr>
          <w:rFonts w:ascii="Times New Roman" w:eastAsia="標楷體" w:hAnsi="Times New Roman"/>
          <w:color w:val="000000" w:themeColor="text1"/>
          <w:szCs w:val="24"/>
        </w:rPr>
        <w:t>Zeitham</w:t>
      </w:r>
      <w:bookmarkEnd w:id="28"/>
      <w:r w:rsidR="00851305" w:rsidRPr="000739C4">
        <w:rPr>
          <w:rFonts w:ascii="Times New Roman" w:eastAsia="標楷體" w:hAnsi="Times New Roman"/>
          <w:color w:val="000000" w:themeColor="text1"/>
          <w:szCs w:val="24"/>
        </w:rPr>
        <w:t>l</w:t>
      </w:r>
      <w:r w:rsidR="005D7569" w:rsidRPr="000739C4">
        <w:rPr>
          <w:rFonts w:ascii="Times New Roman" w:eastAsia="標楷體" w:hAnsi="Times New Roman" w:hint="eastAsia"/>
          <w:color w:val="000000" w:themeColor="text1"/>
          <w:szCs w:val="24"/>
        </w:rPr>
        <w:t>於</w:t>
      </w:r>
      <w:r w:rsidR="005D7569" w:rsidRPr="000739C4">
        <w:rPr>
          <w:rFonts w:ascii="Times New Roman" w:eastAsia="標楷體" w:hAnsi="Times New Roman" w:hint="eastAsia"/>
          <w:color w:val="000000" w:themeColor="text1"/>
          <w:szCs w:val="24"/>
        </w:rPr>
        <w:t>1996</w:t>
      </w:r>
      <w:r w:rsidR="005D7569"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亦認為降低顧客的流失比率比降低成本對公司的獲利更有幫助；江念穎在</w:t>
      </w:r>
      <w:r w:rsidRPr="000739C4">
        <w:rPr>
          <w:rFonts w:ascii="Times New Roman" w:eastAsia="標楷體" w:hAnsi="Times New Roman"/>
          <w:color w:val="000000" w:themeColor="text1"/>
          <w:szCs w:val="24"/>
        </w:rPr>
        <w:t xml:space="preserve"> 2011 </w:t>
      </w:r>
      <w:r w:rsidRPr="000739C4">
        <w:rPr>
          <w:rFonts w:ascii="Times New Roman" w:eastAsia="標楷體" w:hAnsi="Times New Roman" w:hint="eastAsia"/>
          <w:color w:val="000000" w:themeColor="text1"/>
          <w:szCs w:val="24"/>
        </w:rPr>
        <w:t>年也指出如何創造消費者的再購意願以降低成本，為企業建立長期利潤來源的重要因素之一。</w:t>
      </w:r>
      <w:r w:rsidRPr="000739C4">
        <w:rPr>
          <w:rFonts w:ascii="Times New Roman" w:eastAsia="標楷體" w:hAnsi="Times New Roman"/>
          <w:color w:val="000000" w:themeColor="text1"/>
          <w:szCs w:val="24"/>
        </w:rPr>
        <w:t xml:space="preserve">Kotler (2003) </w:t>
      </w:r>
      <w:r w:rsidRPr="000739C4">
        <w:rPr>
          <w:rFonts w:ascii="Times New Roman" w:eastAsia="標楷體" w:hAnsi="Times New Roman" w:hint="eastAsia"/>
          <w:color w:val="000000" w:themeColor="text1"/>
          <w:szCs w:val="24"/>
        </w:rPr>
        <w:t>指出，企業最大的挑戰不再創造滿意的顧客，而在於如何創造忠誠的顧客。回購行為與重複購買行為都代表消費者對同意種品牌做經常性的再次購買。過去</w:t>
      </w:r>
      <w:r w:rsidRPr="000739C4">
        <w:rPr>
          <w:rFonts w:ascii="Times New Roman" w:eastAsia="標楷體" w:hAnsi="Times New Roman" w:hint="eastAsia"/>
          <w:color w:val="000000" w:themeColor="text1"/>
          <w:szCs w:val="24"/>
        </w:rPr>
        <w:t xml:space="preserve"> Engel</w:t>
      </w:r>
      <w:r w:rsidR="005D7569"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2001</w:t>
      </w:r>
      <w:r w:rsidR="005D7569"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曾提出信念、情感、態度、行為意向與行為之關係模式。該研究認為「態度」的行程是消費者經由對於產生態度之標的物信念以及感覺而來，而行為意向則由態度來決定，消費者的「行為意向」會影響最終的行為。因此，再購意願與再購行為的產生可說是整個消費過程中，消費者對於整體產品或服務感到滿意，才會產生重複購買的行為與意願。</w:t>
      </w:r>
      <w:bookmarkStart w:id="29" w:name="OLE_LINK41"/>
      <w:r w:rsidRPr="000739C4">
        <w:rPr>
          <w:rFonts w:ascii="Times New Roman" w:eastAsia="標楷體" w:hAnsi="Times New Roman" w:hint="eastAsia"/>
          <w:color w:val="000000" w:themeColor="text1"/>
          <w:szCs w:val="24"/>
        </w:rPr>
        <w:t>Reichheld</w:t>
      </w:r>
      <w:bookmarkEnd w:id="29"/>
      <w:r w:rsidRPr="000739C4">
        <w:rPr>
          <w:rFonts w:ascii="Times New Roman" w:eastAsia="標楷體" w:hAnsi="Times New Roman" w:hint="eastAsia"/>
          <w:color w:val="000000" w:themeColor="text1"/>
          <w:szCs w:val="24"/>
        </w:rPr>
        <w:t xml:space="preserve"> and Sasser </w:t>
      </w:r>
      <w:r w:rsidRPr="000739C4">
        <w:rPr>
          <w:rFonts w:ascii="Times New Roman" w:eastAsia="標楷體" w:hAnsi="Times New Roman" w:hint="eastAsia"/>
          <w:color w:val="000000" w:themeColor="text1"/>
          <w:szCs w:val="24"/>
        </w:rPr>
        <w:t>在</w:t>
      </w:r>
      <w:r w:rsidRPr="000739C4">
        <w:rPr>
          <w:rFonts w:ascii="Times New Roman" w:eastAsia="標楷體" w:hAnsi="Times New Roman" w:hint="eastAsia"/>
          <w:color w:val="000000" w:themeColor="text1"/>
          <w:szCs w:val="24"/>
        </w:rPr>
        <w:t xml:space="preserve"> 1990 </w:t>
      </w:r>
      <w:r w:rsidRPr="000739C4">
        <w:rPr>
          <w:rFonts w:ascii="Times New Roman" w:eastAsia="標楷體" w:hAnsi="Times New Roman" w:hint="eastAsia"/>
          <w:color w:val="000000" w:themeColor="text1"/>
          <w:szCs w:val="24"/>
        </w:rPr>
        <w:t>年的研究指出消費者的再購意願也是形成顧客忠誠度的決定性因素，透過消費者增加他對同一產品在消費的意願進而形成口碑傳染的行為</w:t>
      </w:r>
      <w:r w:rsidRPr="000739C4">
        <w:rPr>
          <w:rFonts w:ascii="Times New Roman" w:eastAsia="標楷體" w:hAnsi="Times New Roman" w:hint="eastAsia"/>
          <w:color w:val="000000" w:themeColor="text1"/>
          <w:szCs w:val="24"/>
        </w:rPr>
        <w:t xml:space="preserve"> (Jones &amp; Sasser, 1995)</w:t>
      </w:r>
      <w:r w:rsidRPr="000739C4">
        <w:rPr>
          <w:rFonts w:ascii="Times New Roman" w:eastAsia="標楷體" w:hAnsi="Times New Roman" w:hint="eastAsia"/>
          <w:color w:val="000000" w:themeColor="text1"/>
          <w:szCs w:val="24"/>
        </w:rPr>
        <w:t>。另外，也有學者認為只有單純的提供令顧客滿意的產品是不夠的，還必須要能提供給顧客「愉悅」感覺的產品或服務才能使顧客的滿意度更加完整</w:t>
      </w:r>
      <w:r w:rsidRPr="000739C4">
        <w:rPr>
          <w:rFonts w:ascii="Times New Roman" w:eastAsia="標楷體" w:hAnsi="Times New Roman" w:hint="eastAsia"/>
          <w:color w:val="000000" w:themeColor="text1"/>
          <w:szCs w:val="24"/>
        </w:rPr>
        <w:t xml:space="preserve"> </w:t>
      </w:r>
      <w:bookmarkStart w:id="30" w:name="OLE_LINK42"/>
      <w:r w:rsidRPr="000739C4">
        <w:rPr>
          <w:rFonts w:ascii="Times New Roman" w:eastAsia="標楷體" w:hAnsi="Times New Roman" w:hint="eastAsia"/>
          <w:color w:val="000000" w:themeColor="text1"/>
          <w:szCs w:val="24"/>
        </w:rPr>
        <w:t>(Oliver</w:t>
      </w:r>
      <w:bookmarkEnd w:id="30"/>
      <w:r w:rsidRPr="000739C4">
        <w:rPr>
          <w:rFonts w:ascii="Times New Roman" w:eastAsia="標楷體" w:hAnsi="Times New Roman" w:hint="eastAsia"/>
          <w:color w:val="000000" w:themeColor="text1"/>
          <w:szCs w:val="24"/>
        </w:rPr>
        <w:t>, 1997)</w:t>
      </w:r>
      <w:r w:rsidRPr="000739C4">
        <w:rPr>
          <w:rFonts w:ascii="Times New Roman" w:eastAsia="標楷體" w:hAnsi="Times New Roman" w:hint="eastAsia"/>
          <w:color w:val="000000" w:themeColor="text1"/>
          <w:szCs w:val="24"/>
        </w:rPr>
        <w:t>。</w:t>
      </w:r>
    </w:p>
    <w:p w14:paraId="26B4E998" w14:textId="77777777" w:rsidR="00845EDB" w:rsidRPr="000739C4" w:rsidRDefault="00845EDB" w:rsidP="005D7569">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綜合以上所述，由於</w:t>
      </w:r>
      <w:r w:rsidRPr="000739C4">
        <w:rPr>
          <w:rFonts w:ascii="Times New Roman" w:eastAsia="標楷體" w:hAnsi="Times New Roman" w:hint="eastAsia"/>
          <w:color w:val="000000" w:themeColor="text1"/>
          <w:szCs w:val="24"/>
        </w:rPr>
        <w:t xml:space="preserve"> RFM </w:t>
      </w:r>
      <w:r w:rsidRPr="000739C4">
        <w:rPr>
          <w:rFonts w:ascii="Times New Roman" w:eastAsia="標楷體" w:hAnsi="Times New Roman" w:hint="eastAsia"/>
          <w:color w:val="000000" w:themeColor="text1"/>
          <w:szCs w:val="24"/>
        </w:rPr>
        <w:t>分析是找出顧客價值，而回購分析是一種由</w:t>
      </w:r>
    </w:p>
    <w:p w14:paraId="677CFFB7" w14:textId="0B3401BB" w:rsidR="003526C6" w:rsidRPr="000739C4" w:rsidRDefault="00845EDB" w:rsidP="00845EDB">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消費者內心的感受引發再次購物的行為，這兩種分析行為與消費者感受有相關聯，由於消費者對於服務或商品所感受到的感覺，經過滿意與不</w:t>
      </w:r>
      <w:proofErr w:type="gramStart"/>
      <w:r w:rsidRPr="000739C4">
        <w:rPr>
          <w:rFonts w:ascii="Times New Roman" w:eastAsia="標楷體" w:hAnsi="Times New Roman" w:hint="eastAsia"/>
          <w:color w:val="000000" w:themeColor="text1"/>
          <w:szCs w:val="24"/>
        </w:rPr>
        <w:t>滿意的</w:t>
      </w:r>
      <w:proofErr w:type="gramEnd"/>
      <w:r w:rsidRPr="000739C4">
        <w:rPr>
          <w:rFonts w:ascii="Times New Roman" w:eastAsia="標楷體" w:hAnsi="Times New Roman" w:hint="eastAsia"/>
          <w:color w:val="000000" w:themeColor="text1"/>
          <w:szCs w:val="24"/>
        </w:rPr>
        <w:t>考慮之後，決定是否會再次進行消費。因此，回購意願通常也會受到感受情感價值的影響。本研究回購之定義整理如表</w:t>
      </w:r>
      <w:r w:rsidR="00E1524E" w:rsidRPr="000739C4">
        <w:rPr>
          <w:rFonts w:ascii="Times New Roman" w:eastAsia="標楷體" w:hAnsi="Times New Roman" w:hint="eastAsia"/>
          <w:color w:val="000000" w:themeColor="text1"/>
          <w:szCs w:val="24"/>
        </w:rPr>
        <w:t>2.2</w:t>
      </w:r>
      <w:r w:rsidRPr="000739C4">
        <w:rPr>
          <w:rFonts w:ascii="Times New Roman" w:eastAsia="標楷體" w:hAnsi="Times New Roman" w:hint="eastAsia"/>
          <w:color w:val="000000" w:themeColor="text1"/>
          <w:szCs w:val="24"/>
        </w:rPr>
        <w:t>：</w:t>
      </w:r>
    </w:p>
    <w:p w14:paraId="7B3C707F" w14:textId="77777777" w:rsidR="0030228C" w:rsidRPr="000739C4" w:rsidRDefault="0030228C" w:rsidP="00845EDB">
      <w:pPr>
        <w:spacing w:line="360" w:lineRule="auto"/>
        <w:rPr>
          <w:rFonts w:ascii="Times New Roman" w:eastAsia="標楷體" w:hAnsi="Times New Roman"/>
          <w:color w:val="000000" w:themeColor="text1"/>
          <w:szCs w:val="24"/>
        </w:rPr>
      </w:pPr>
    </w:p>
    <w:p w14:paraId="292A66AE" w14:textId="77777777" w:rsidR="0030228C" w:rsidRPr="000739C4" w:rsidRDefault="0030228C" w:rsidP="00845EDB">
      <w:pPr>
        <w:spacing w:line="360" w:lineRule="auto"/>
        <w:rPr>
          <w:rFonts w:ascii="Times New Roman" w:eastAsia="標楷體" w:hAnsi="Times New Roman"/>
          <w:color w:val="000000" w:themeColor="text1"/>
          <w:szCs w:val="24"/>
        </w:rPr>
      </w:pPr>
    </w:p>
    <w:p w14:paraId="065426CE" w14:textId="0C94E47A" w:rsidR="00845EDB" w:rsidRPr="000739C4" w:rsidRDefault="00845EDB" w:rsidP="00845EDB">
      <w:pPr>
        <w:spacing w:line="360" w:lineRule="auto"/>
        <w:jc w:val="center"/>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lastRenderedPageBreak/>
        <w:t>表</w:t>
      </w:r>
      <w:r w:rsidR="00E1524E" w:rsidRPr="000739C4">
        <w:rPr>
          <w:rFonts w:ascii="Times New Roman" w:eastAsia="標楷體" w:hAnsi="Times New Roman" w:hint="eastAsia"/>
          <w:color w:val="000000" w:themeColor="text1"/>
          <w:sz w:val="28"/>
          <w:szCs w:val="28"/>
        </w:rPr>
        <w:t>2.</w:t>
      </w:r>
      <w:r w:rsidR="0030228C" w:rsidRPr="000739C4">
        <w:rPr>
          <w:rFonts w:ascii="Times New Roman" w:eastAsia="標楷體" w:hAnsi="Times New Roman" w:hint="eastAsia"/>
          <w:color w:val="000000" w:themeColor="text1"/>
          <w:sz w:val="28"/>
          <w:szCs w:val="28"/>
        </w:rPr>
        <w:t>2</w:t>
      </w:r>
      <w:r w:rsidRPr="000739C4">
        <w:rPr>
          <w:rFonts w:ascii="Times New Roman" w:eastAsia="標楷體" w:hAnsi="Times New Roman" w:hint="eastAsia"/>
          <w:color w:val="000000" w:themeColor="text1"/>
          <w:sz w:val="28"/>
          <w:szCs w:val="28"/>
        </w:rPr>
        <w:t xml:space="preserve"> </w:t>
      </w:r>
      <w:r w:rsidRPr="000739C4">
        <w:rPr>
          <w:rFonts w:ascii="Times New Roman" w:eastAsia="標楷體" w:hAnsi="Times New Roman" w:hint="eastAsia"/>
          <w:color w:val="000000" w:themeColor="text1"/>
          <w:sz w:val="28"/>
          <w:szCs w:val="28"/>
        </w:rPr>
        <w:t>回購定義相關文獻</w:t>
      </w:r>
    </w:p>
    <w:tbl>
      <w:tblPr>
        <w:tblStyle w:val="TableNormal"/>
        <w:tblW w:w="0" w:type="auto"/>
        <w:tblInd w:w="3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54"/>
        <w:gridCol w:w="2552"/>
        <w:gridCol w:w="5212"/>
      </w:tblGrid>
      <w:tr w:rsidR="000739C4" w:rsidRPr="000739C4" w14:paraId="24285397" w14:textId="77777777" w:rsidTr="001F1EAE">
        <w:trPr>
          <w:trHeight w:val="345"/>
        </w:trPr>
        <w:tc>
          <w:tcPr>
            <w:tcW w:w="754" w:type="dxa"/>
            <w:shd w:val="clear" w:color="auto" w:fill="D9D9D9"/>
          </w:tcPr>
          <w:p w14:paraId="322CD12A" w14:textId="77777777" w:rsidR="00845EDB" w:rsidRPr="000739C4" w:rsidRDefault="00845EDB" w:rsidP="003526C6">
            <w:pPr>
              <w:pStyle w:val="TableParagraph"/>
              <w:spacing w:line="276" w:lineRule="auto"/>
              <w:ind w:left="98"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年代</w:t>
            </w:r>
          </w:p>
        </w:tc>
        <w:tc>
          <w:tcPr>
            <w:tcW w:w="2552" w:type="dxa"/>
            <w:shd w:val="clear" w:color="auto" w:fill="D9D9D9"/>
          </w:tcPr>
          <w:p w14:paraId="7C610F65" w14:textId="77777777" w:rsidR="00845EDB" w:rsidRPr="000739C4" w:rsidRDefault="00845EDB" w:rsidP="003526C6">
            <w:pPr>
              <w:pStyle w:val="TableParagraph"/>
              <w:spacing w:line="276" w:lineRule="auto"/>
              <w:ind w:left="266" w:right="223"/>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學者</w:t>
            </w:r>
          </w:p>
        </w:tc>
        <w:tc>
          <w:tcPr>
            <w:tcW w:w="5212" w:type="dxa"/>
            <w:shd w:val="clear" w:color="auto" w:fill="D9D9D9"/>
          </w:tcPr>
          <w:p w14:paraId="32989F69" w14:textId="77777777" w:rsidR="00845EDB" w:rsidRPr="000739C4" w:rsidRDefault="00845EDB" w:rsidP="003526C6">
            <w:pPr>
              <w:pStyle w:val="TableParagraph"/>
              <w:spacing w:line="276" w:lineRule="auto"/>
              <w:ind w:left="196" w:right="169"/>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定義</w:t>
            </w:r>
          </w:p>
        </w:tc>
      </w:tr>
      <w:tr w:rsidR="000739C4" w:rsidRPr="000739C4" w14:paraId="4155C5DD" w14:textId="77777777" w:rsidTr="001F1EAE">
        <w:trPr>
          <w:trHeight w:val="330"/>
        </w:trPr>
        <w:tc>
          <w:tcPr>
            <w:tcW w:w="754" w:type="dxa"/>
          </w:tcPr>
          <w:p w14:paraId="3A1B9688" w14:textId="77777777"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1985</w:t>
            </w:r>
          </w:p>
        </w:tc>
        <w:tc>
          <w:tcPr>
            <w:tcW w:w="2552" w:type="dxa"/>
          </w:tcPr>
          <w:p w14:paraId="4F6AAE9B" w14:textId="77777777" w:rsidR="00845EDB" w:rsidRPr="000739C4" w:rsidRDefault="00845EDB" w:rsidP="003526C6">
            <w:pPr>
              <w:pStyle w:val="TableParagraph"/>
              <w:spacing w:line="276" w:lineRule="auto"/>
              <w:ind w:left="265" w:right="23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Dodds and Monroe</w:t>
            </w:r>
          </w:p>
        </w:tc>
        <w:tc>
          <w:tcPr>
            <w:tcW w:w="5212" w:type="dxa"/>
          </w:tcPr>
          <w:p w14:paraId="4AB949EC" w14:textId="77777777" w:rsidR="00845EDB" w:rsidRPr="000739C4" w:rsidRDefault="00845EDB" w:rsidP="00F01F24">
            <w:pPr>
              <w:pStyle w:val="TableParagraph"/>
              <w:spacing w:line="276" w:lineRule="auto"/>
              <w:ind w:left="196" w:right="212"/>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顧客將會再次購買該產品的一種傾向。</w:t>
            </w:r>
          </w:p>
        </w:tc>
      </w:tr>
      <w:tr w:rsidR="000739C4" w:rsidRPr="000739C4" w14:paraId="60A9E57E" w14:textId="77777777" w:rsidTr="001F1EAE">
        <w:trPr>
          <w:trHeight w:val="675"/>
        </w:trPr>
        <w:tc>
          <w:tcPr>
            <w:tcW w:w="754" w:type="dxa"/>
          </w:tcPr>
          <w:p w14:paraId="1294950A" w14:textId="77777777"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1990</w:t>
            </w:r>
          </w:p>
        </w:tc>
        <w:tc>
          <w:tcPr>
            <w:tcW w:w="2552" w:type="dxa"/>
          </w:tcPr>
          <w:p w14:paraId="69266DBB" w14:textId="77777777" w:rsidR="00845EDB" w:rsidRPr="000739C4" w:rsidRDefault="00845EDB" w:rsidP="003526C6">
            <w:pPr>
              <w:pStyle w:val="TableParagraph"/>
              <w:spacing w:line="276" w:lineRule="auto"/>
              <w:ind w:left="266" w:right="23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Reichheld and Sasser</w:t>
            </w:r>
          </w:p>
        </w:tc>
        <w:tc>
          <w:tcPr>
            <w:tcW w:w="5212" w:type="dxa"/>
          </w:tcPr>
          <w:p w14:paraId="4FFAB977" w14:textId="33571488"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滿意度會使忠誠度上升，意指顧客再購意願會提高。</w:t>
            </w:r>
          </w:p>
        </w:tc>
      </w:tr>
      <w:tr w:rsidR="000739C4" w:rsidRPr="000739C4" w14:paraId="738BBD6A" w14:textId="77777777" w:rsidTr="001F1EAE">
        <w:trPr>
          <w:trHeight w:val="1119"/>
        </w:trPr>
        <w:tc>
          <w:tcPr>
            <w:tcW w:w="754" w:type="dxa"/>
          </w:tcPr>
          <w:p w14:paraId="70D60CC1" w14:textId="77777777"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1992</w:t>
            </w:r>
          </w:p>
        </w:tc>
        <w:tc>
          <w:tcPr>
            <w:tcW w:w="2552" w:type="dxa"/>
          </w:tcPr>
          <w:p w14:paraId="5EB43D3A" w14:textId="77777777" w:rsidR="00845EDB" w:rsidRPr="000739C4" w:rsidRDefault="00845EDB" w:rsidP="003526C6">
            <w:pPr>
              <w:pStyle w:val="TableParagraph"/>
              <w:spacing w:line="276" w:lineRule="auto"/>
              <w:ind w:left="266" w:right="221"/>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Oliva et al.</w:t>
            </w:r>
          </w:p>
        </w:tc>
        <w:tc>
          <w:tcPr>
            <w:tcW w:w="5212" w:type="dxa"/>
          </w:tcPr>
          <w:p w14:paraId="751CF90F" w14:textId="47E21430"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單一的交易的滿意或不</w:t>
            </w:r>
            <w:proofErr w:type="gramStart"/>
            <w:r w:rsidRPr="000739C4">
              <w:rPr>
                <w:rFonts w:ascii="Times New Roman" w:eastAsia="標楷體" w:hAnsi="Times New Roman" w:cstheme="minorBidi"/>
                <w:color w:val="000000" w:themeColor="text1"/>
                <w:kern w:val="2"/>
                <w:sz w:val="24"/>
                <w:szCs w:val="24"/>
                <w:lang w:eastAsia="zh-TW"/>
              </w:rPr>
              <w:t>滿意，</w:t>
            </w:r>
            <w:proofErr w:type="gramEnd"/>
            <w:r w:rsidRPr="000739C4">
              <w:rPr>
                <w:rFonts w:ascii="Times New Roman" w:eastAsia="標楷體" w:hAnsi="Times New Roman" w:cstheme="minorBidi"/>
                <w:color w:val="000000" w:themeColor="text1"/>
                <w:kern w:val="2"/>
                <w:sz w:val="24"/>
                <w:szCs w:val="24"/>
                <w:lang w:eastAsia="zh-TW"/>
              </w:rPr>
              <w:t>並不會立即對購買產生影響，但短時間內發生一連串顧客不</w:t>
            </w:r>
            <w:proofErr w:type="gramStart"/>
            <w:r w:rsidRPr="000739C4">
              <w:rPr>
                <w:rFonts w:ascii="Times New Roman" w:eastAsia="標楷體" w:hAnsi="Times New Roman" w:cstheme="minorBidi"/>
                <w:color w:val="000000" w:themeColor="text1"/>
                <w:kern w:val="2"/>
                <w:sz w:val="24"/>
                <w:szCs w:val="24"/>
                <w:lang w:eastAsia="zh-TW"/>
              </w:rPr>
              <w:t>滿意，</w:t>
            </w:r>
            <w:proofErr w:type="gramEnd"/>
            <w:r w:rsidRPr="000739C4">
              <w:rPr>
                <w:rFonts w:ascii="Times New Roman" w:eastAsia="標楷體" w:hAnsi="Times New Roman" w:cstheme="minorBidi"/>
                <w:color w:val="000000" w:themeColor="text1"/>
                <w:kern w:val="2"/>
                <w:sz w:val="24"/>
                <w:szCs w:val="24"/>
                <w:lang w:eastAsia="zh-TW"/>
              </w:rPr>
              <w:t>則會影響到顧客的再購意願。</w:t>
            </w:r>
          </w:p>
        </w:tc>
      </w:tr>
      <w:tr w:rsidR="000739C4" w:rsidRPr="000739C4" w14:paraId="313AD41A" w14:textId="77777777" w:rsidTr="001F1EAE">
        <w:trPr>
          <w:trHeight w:val="1021"/>
        </w:trPr>
        <w:tc>
          <w:tcPr>
            <w:tcW w:w="754" w:type="dxa"/>
          </w:tcPr>
          <w:p w14:paraId="52EE8D35" w14:textId="77777777" w:rsidR="00845EDB" w:rsidRPr="000739C4" w:rsidRDefault="00845EDB" w:rsidP="003526C6">
            <w:pPr>
              <w:pStyle w:val="TableParagraph"/>
              <w:spacing w:line="276" w:lineRule="auto"/>
              <w:ind w:left="90"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1983</w:t>
            </w:r>
          </w:p>
        </w:tc>
        <w:tc>
          <w:tcPr>
            <w:tcW w:w="2552" w:type="dxa"/>
          </w:tcPr>
          <w:p w14:paraId="24AC1448" w14:textId="77777777" w:rsidR="00845EDB" w:rsidRPr="000739C4" w:rsidRDefault="00845EDB" w:rsidP="003526C6">
            <w:pPr>
              <w:pStyle w:val="TableParagraph"/>
              <w:spacing w:line="276" w:lineRule="auto"/>
              <w:ind w:left="266" w:right="217"/>
              <w:rPr>
                <w:rFonts w:ascii="Times New Roman" w:eastAsia="標楷體" w:hAnsi="Times New Roman" w:cstheme="minorBidi"/>
                <w:color w:val="000000" w:themeColor="text1"/>
                <w:kern w:val="2"/>
                <w:sz w:val="24"/>
                <w:szCs w:val="24"/>
                <w:lang w:eastAsia="zh-TW"/>
              </w:rPr>
            </w:pPr>
            <w:proofErr w:type="spellStart"/>
            <w:r w:rsidRPr="000739C4">
              <w:rPr>
                <w:rFonts w:ascii="Times New Roman" w:eastAsia="標楷體" w:hAnsi="Times New Roman" w:cstheme="minorBidi"/>
                <w:color w:val="000000" w:themeColor="text1"/>
                <w:kern w:val="2"/>
                <w:sz w:val="24"/>
                <w:szCs w:val="24"/>
                <w:lang w:eastAsia="zh-TW"/>
              </w:rPr>
              <w:t>Francken</w:t>
            </w:r>
            <w:proofErr w:type="spellEnd"/>
          </w:p>
        </w:tc>
        <w:tc>
          <w:tcPr>
            <w:tcW w:w="5212" w:type="dxa"/>
          </w:tcPr>
          <w:p w14:paraId="7892C274" w14:textId="77777777" w:rsidR="00845EDB" w:rsidRPr="000739C4" w:rsidRDefault="00845EDB" w:rsidP="00F01F24">
            <w:pPr>
              <w:pStyle w:val="TableParagraph"/>
              <w:spacing w:line="276" w:lineRule="auto"/>
              <w:ind w:left="126" w:right="68"/>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購後行為模式指出，當消費者對產品或服務感到滿意時，則下次就會有重複購買之行為。</w:t>
            </w:r>
          </w:p>
        </w:tc>
      </w:tr>
      <w:tr w:rsidR="000739C4" w:rsidRPr="000739C4" w14:paraId="312AAA23" w14:textId="77777777" w:rsidTr="001F1EAE">
        <w:trPr>
          <w:trHeight w:val="675"/>
        </w:trPr>
        <w:tc>
          <w:tcPr>
            <w:tcW w:w="754" w:type="dxa"/>
          </w:tcPr>
          <w:p w14:paraId="38E7BBF1" w14:textId="77777777"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1994</w:t>
            </w:r>
          </w:p>
        </w:tc>
        <w:tc>
          <w:tcPr>
            <w:tcW w:w="2552" w:type="dxa"/>
          </w:tcPr>
          <w:p w14:paraId="2D21E5DE" w14:textId="77777777" w:rsidR="00845EDB" w:rsidRPr="000739C4" w:rsidRDefault="00845EDB" w:rsidP="003526C6">
            <w:pPr>
              <w:pStyle w:val="TableParagraph"/>
              <w:spacing w:line="276" w:lineRule="auto"/>
              <w:ind w:left="266" w:right="221"/>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Heskett et al.</w:t>
            </w:r>
          </w:p>
        </w:tc>
        <w:tc>
          <w:tcPr>
            <w:tcW w:w="5212" w:type="dxa"/>
          </w:tcPr>
          <w:p w14:paraId="21396028" w14:textId="06222BAC"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品牌或服務的忠誠度可以用重複購買或再購意願作為衡量指標。</w:t>
            </w:r>
          </w:p>
        </w:tc>
      </w:tr>
      <w:tr w:rsidR="000739C4" w:rsidRPr="000739C4" w14:paraId="74FAC0BA" w14:textId="77777777" w:rsidTr="001F1EAE">
        <w:trPr>
          <w:trHeight w:val="1005"/>
        </w:trPr>
        <w:tc>
          <w:tcPr>
            <w:tcW w:w="754" w:type="dxa"/>
          </w:tcPr>
          <w:p w14:paraId="4CCDBEC1" w14:textId="77777777"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1995</w:t>
            </w:r>
          </w:p>
        </w:tc>
        <w:tc>
          <w:tcPr>
            <w:tcW w:w="2552" w:type="dxa"/>
          </w:tcPr>
          <w:p w14:paraId="0C1BDB3E" w14:textId="77777777" w:rsidR="00845EDB" w:rsidRPr="000739C4" w:rsidRDefault="00845EDB" w:rsidP="003526C6">
            <w:pPr>
              <w:pStyle w:val="TableParagraph"/>
              <w:spacing w:line="276" w:lineRule="auto"/>
              <w:ind w:left="266" w:right="23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Jones and Sasser</w:t>
            </w:r>
          </w:p>
        </w:tc>
        <w:tc>
          <w:tcPr>
            <w:tcW w:w="5212" w:type="dxa"/>
          </w:tcPr>
          <w:p w14:paraId="2C633526" w14:textId="67F21E47"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回購意願就是顧客忠誠度的衍生行為，也就是消費者會介紹、公開推薦或進行口碑傳播。</w:t>
            </w:r>
          </w:p>
        </w:tc>
      </w:tr>
      <w:tr w:rsidR="000739C4" w:rsidRPr="000739C4" w14:paraId="60C357D6" w14:textId="77777777" w:rsidTr="001F1EAE">
        <w:trPr>
          <w:trHeight w:val="1003"/>
        </w:trPr>
        <w:tc>
          <w:tcPr>
            <w:tcW w:w="754" w:type="dxa"/>
          </w:tcPr>
          <w:p w14:paraId="52C09C2D" w14:textId="77777777"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1996</w:t>
            </w:r>
          </w:p>
        </w:tc>
        <w:tc>
          <w:tcPr>
            <w:tcW w:w="2552" w:type="dxa"/>
          </w:tcPr>
          <w:p w14:paraId="423446E2" w14:textId="77777777" w:rsidR="00845EDB" w:rsidRPr="000739C4" w:rsidRDefault="00845EDB" w:rsidP="003526C6">
            <w:pPr>
              <w:pStyle w:val="TableParagraph"/>
              <w:spacing w:line="276" w:lineRule="auto"/>
              <w:ind w:left="266" w:right="22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Zeithaml et al.</w:t>
            </w:r>
          </w:p>
        </w:tc>
        <w:tc>
          <w:tcPr>
            <w:tcW w:w="5212" w:type="dxa"/>
          </w:tcPr>
          <w:p w14:paraId="38EC6AA0" w14:textId="4E807DDB"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以忠誠度、專換、支付意願、外部反應和內部反應五構面</w:t>
            </w:r>
            <w:r w:rsidRPr="000739C4">
              <w:rPr>
                <w:rFonts w:ascii="Times New Roman" w:eastAsia="標楷體" w:hAnsi="Times New Roman" w:cstheme="minorBidi" w:hint="eastAsia"/>
                <w:color w:val="000000" w:themeColor="text1"/>
                <w:kern w:val="2"/>
                <w:sz w:val="24"/>
                <w:szCs w:val="24"/>
                <w:lang w:eastAsia="zh-TW"/>
              </w:rPr>
              <w:t>來衡量消費者滿意程</w:t>
            </w:r>
            <w:r w:rsidRPr="000739C4">
              <w:rPr>
                <w:rFonts w:ascii="Times New Roman" w:eastAsia="標楷體" w:hAnsi="Times New Roman" w:cstheme="minorBidi"/>
                <w:color w:val="000000" w:themeColor="text1"/>
                <w:kern w:val="2"/>
                <w:sz w:val="24"/>
                <w:szCs w:val="24"/>
                <w:lang w:eastAsia="zh-TW"/>
              </w:rPr>
              <w:t>度與再購意願之傾向。</w:t>
            </w:r>
          </w:p>
        </w:tc>
      </w:tr>
      <w:tr w:rsidR="000739C4" w:rsidRPr="000739C4" w14:paraId="7EEF8106" w14:textId="77777777" w:rsidTr="001F1EAE">
        <w:trPr>
          <w:trHeight w:val="1003"/>
        </w:trPr>
        <w:tc>
          <w:tcPr>
            <w:tcW w:w="754" w:type="dxa"/>
          </w:tcPr>
          <w:p w14:paraId="7EB179DA" w14:textId="3DACB5CE"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2001</w:t>
            </w:r>
          </w:p>
        </w:tc>
        <w:tc>
          <w:tcPr>
            <w:tcW w:w="2552" w:type="dxa"/>
          </w:tcPr>
          <w:p w14:paraId="799C9C33" w14:textId="25C77867" w:rsidR="00845EDB" w:rsidRPr="000739C4" w:rsidRDefault="00845EDB" w:rsidP="003526C6">
            <w:pPr>
              <w:pStyle w:val="TableParagraph"/>
              <w:spacing w:line="276" w:lineRule="auto"/>
              <w:ind w:left="266" w:right="22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Kotler</w:t>
            </w:r>
          </w:p>
        </w:tc>
        <w:tc>
          <w:tcPr>
            <w:tcW w:w="5212" w:type="dxa"/>
          </w:tcPr>
          <w:p w14:paraId="0821420C" w14:textId="49E40916"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當顧客在購買商品或接受服務後，將經歷某種程度滿意或不</w:t>
            </w:r>
            <w:proofErr w:type="gramStart"/>
            <w:r w:rsidRPr="000739C4">
              <w:rPr>
                <w:rFonts w:ascii="Times New Roman" w:eastAsia="標楷體" w:hAnsi="Times New Roman" w:cstheme="minorBidi"/>
                <w:color w:val="000000" w:themeColor="text1"/>
                <w:kern w:val="2"/>
                <w:sz w:val="24"/>
                <w:szCs w:val="24"/>
                <w:lang w:eastAsia="zh-TW"/>
              </w:rPr>
              <w:t>滿意，</w:t>
            </w:r>
            <w:proofErr w:type="gramEnd"/>
            <w:r w:rsidRPr="000739C4">
              <w:rPr>
                <w:rFonts w:ascii="Times New Roman" w:eastAsia="標楷體" w:hAnsi="Times New Roman" w:cstheme="minorBidi"/>
                <w:color w:val="000000" w:themeColor="text1"/>
                <w:kern w:val="2"/>
                <w:sz w:val="24"/>
                <w:szCs w:val="24"/>
                <w:lang w:eastAsia="zh-TW"/>
              </w:rPr>
              <w:t>此種類顧客的內心變化將會影響再購意願之行為。</w:t>
            </w:r>
          </w:p>
        </w:tc>
      </w:tr>
      <w:tr w:rsidR="000739C4" w:rsidRPr="000739C4" w14:paraId="56CE6D3F" w14:textId="77777777" w:rsidTr="001F1EAE">
        <w:trPr>
          <w:trHeight w:val="1003"/>
        </w:trPr>
        <w:tc>
          <w:tcPr>
            <w:tcW w:w="754" w:type="dxa"/>
          </w:tcPr>
          <w:p w14:paraId="1B902DD7" w14:textId="17A77089"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2003</w:t>
            </w:r>
          </w:p>
        </w:tc>
        <w:tc>
          <w:tcPr>
            <w:tcW w:w="2552" w:type="dxa"/>
          </w:tcPr>
          <w:p w14:paraId="053B491E" w14:textId="0D94F2AB" w:rsidR="00845EDB" w:rsidRPr="000739C4" w:rsidRDefault="00845EDB" w:rsidP="003526C6">
            <w:pPr>
              <w:pStyle w:val="TableParagraph"/>
              <w:spacing w:line="276" w:lineRule="auto"/>
              <w:ind w:left="266" w:right="22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Hellier et al.</w:t>
            </w:r>
          </w:p>
        </w:tc>
        <w:tc>
          <w:tcPr>
            <w:tcW w:w="5212" w:type="dxa"/>
          </w:tcPr>
          <w:p w14:paraId="4E70C1FA" w14:textId="59DAF1A5" w:rsidR="00845EDB" w:rsidRPr="000739C4" w:rsidRDefault="00787E73"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hint="eastAsia"/>
                <w:color w:val="000000" w:themeColor="text1"/>
                <w:kern w:val="2"/>
                <w:sz w:val="24"/>
                <w:szCs w:val="24"/>
                <w:lang w:eastAsia="zh-TW"/>
              </w:rPr>
              <w:t>在個體考慮到現有情況以及可能的情境後，對同一家公司所提供的產品或服務做出再次購買的評估。</w:t>
            </w:r>
          </w:p>
        </w:tc>
      </w:tr>
      <w:tr w:rsidR="00845EDB" w:rsidRPr="000739C4" w14:paraId="2805C5EC" w14:textId="77777777" w:rsidTr="001F1EAE">
        <w:trPr>
          <w:trHeight w:val="346"/>
        </w:trPr>
        <w:tc>
          <w:tcPr>
            <w:tcW w:w="754" w:type="dxa"/>
          </w:tcPr>
          <w:p w14:paraId="5D9E8D5C" w14:textId="114F0FE8"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2002</w:t>
            </w:r>
          </w:p>
        </w:tc>
        <w:tc>
          <w:tcPr>
            <w:tcW w:w="2552" w:type="dxa"/>
          </w:tcPr>
          <w:p w14:paraId="26A1E0C2" w14:textId="2121FFAA" w:rsidR="00845EDB" w:rsidRPr="000739C4" w:rsidRDefault="00845EDB" w:rsidP="003526C6">
            <w:pPr>
              <w:pStyle w:val="TableParagraph"/>
              <w:spacing w:line="276" w:lineRule="auto"/>
              <w:ind w:left="266" w:right="22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洪司桓</w:t>
            </w:r>
          </w:p>
        </w:tc>
        <w:tc>
          <w:tcPr>
            <w:tcW w:w="5212" w:type="dxa"/>
          </w:tcPr>
          <w:p w14:paraId="2B384041" w14:textId="3059E211"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顧客在消費之後，還會再次消費之意願。</w:t>
            </w:r>
          </w:p>
        </w:tc>
      </w:tr>
    </w:tbl>
    <w:p w14:paraId="2F6E43C9" w14:textId="77777777" w:rsidR="00E5511E" w:rsidRPr="000739C4" w:rsidRDefault="00E5511E" w:rsidP="00561148">
      <w:pPr>
        <w:spacing w:line="360" w:lineRule="auto"/>
        <w:rPr>
          <w:rFonts w:ascii="Times New Roman" w:eastAsia="標楷體" w:hAnsi="Times New Roman"/>
          <w:color w:val="000000" w:themeColor="text1"/>
          <w:sz w:val="28"/>
          <w:szCs w:val="28"/>
        </w:rPr>
      </w:pPr>
    </w:p>
    <w:p w14:paraId="12417612" w14:textId="77777777" w:rsidR="001F1EAE" w:rsidRPr="000739C4" w:rsidRDefault="001F1EAE" w:rsidP="00561148">
      <w:pPr>
        <w:spacing w:line="360" w:lineRule="auto"/>
        <w:rPr>
          <w:rFonts w:ascii="Times New Roman" w:eastAsia="標楷體" w:hAnsi="Times New Roman"/>
          <w:color w:val="000000" w:themeColor="text1"/>
          <w:sz w:val="28"/>
          <w:szCs w:val="28"/>
        </w:rPr>
      </w:pPr>
    </w:p>
    <w:p w14:paraId="6FCB16E7" w14:textId="77777777" w:rsidR="001F1EAE" w:rsidRPr="000739C4" w:rsidRDefault="001F1EAE" w:rsidP="00561148">
      <w:pPr>
        <w:spacing w:line="360" w:lineRule="auto"/>
        <w:rPr>
          <w:rFonts w:ascii="Times New Roman" w:eastAsia="標楷體" w:hAnsi="Times New Roman"/>
          <w:color w:val="000000" w:themeColor="text1"/>
          <w:sz w:val="28"/>
          <w:szCs w:val="28"/>
        </w:rPr>
      </w:pPr>
    </w:p>
    <w:p w14:paraId="2A1CFEB0" w14:textId="77777777" w:rsidR="001F1EAE" w:rsidRPr="000739C4" w:rsidRDefault="001F1EAE" w:rsidP="00561148">
      <w:pPr>
        <w:spacing w:line="360" w:lineRule="auto"/>
        <w:rPr>
          <w:rFonts w:ascii="Times New Roman" w:eastAsia="標楷體" w:hAnsi="Times New Roman"/>
          <w:color w:val="000000" w:themeColor="text1"/>
          <w:sz w:val="28"/>
          <w:szCs w:val="28"/>
        </w:rPr>
      </w:pPr>
    </w:p>
    <w:p w14:paraId="4052DEB4" w14:textId="77777777" w:rsidR="001F1EAE" w:rsidRPr="000739C4" w:rsidRDefault="001F1EAE" w:rsidP="00561148">
      <w:pPr>
        <w:spacing w:line="360" w:lineRule="auto"/>
        <w:rPr>
          <w:rFonts w:ascii="Times New Roman" w:eastAsia="標楷體" w:hAnsi="Times New Roman"/>
          <w:color w:val="000000" w:themeColor="text1"/>
          <w:sz w:val="28"/>
          <w:szCs w:val="28"/>
        </w:rPr>
      </w:pPr>
    </w:p>
    <w:p w14:paraId="27BD2751" w14:textId="72D68C64" w:rsidR="001F1EAE" w:rsidRPr="000739C4" w:rsidRDefault="001F1EAE" w:rsidP="001F1EAE">
      <w:pPr>
        <w:spacing w:line="360" w:lineRule="auto"/>
        <w:jc w:val="center"/>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lastRenderedPageBreak/>
        <w:t>表</w:t>
      </w:r>
      <w:r w:rsidRPr="000739C4">
        <w:rPr>
          <w:rFonts w:ascii="Times New Roman" w:eastAsia="標楷體" w:hAnsi="Times New Roman" w:hint="eastAsia"/>
          <w:color w:val="000000" w:themeColor="text1"/>
          <w:sz w:val="28"/>
          <w:szCs w:val="28"/>
        </w:rPr>
        <w:t>2.</w:t>
      </w:r>
      <w:r w:rsidRPr="000739C4">
        <w:rPr>
          <w:rFonts w:ascii="Times New Roman" w:eastAsia="標楷體" w:hAnsi="Times New Roman"/>
          <w:color w:val="000000" w:themeColor="text1"/>
          <w:sz w:val="28"/>
          <w:szCs w:val="28"/>
        </w:rPr>
        <w:t>3</w:t>
      </w:r>
      <w:r w:rsidRPr="000739C4">
        <w:rPr>
          <w:rFonts w:ascii="Times New Roman" w:eastAsia="標楷體" w:hAnsi="Times New Roman" w:hint="eastAsia"/>
          <w:color w:val="000000" w:themeColor="text1"/>
          <w:sz w:val="28"/>
          <w:szCs w:val="28"/>
        </w:rPr>
        <w:t xml:space="preserve"> </w:t>
      </w:r>
      <w:r w:rsidRPr="000739C4">
        <w:rPr>
          <w:rFonts w:ascii="Times New Roman" w:eastAsia="標楷體" w:hAnsi="Times New Roman" w:hint="eastAsia"/>
          <w:color w:val="000000" w:themeColor="text1"/>
          <w:sz w:val="28"/>
          <w:szCs w:val="28"/>
        </w:rPr>
        <w:t>回購定義相關文獻</w:t>
      </w:r>
      <w:r w:rsidRPr="000739C4">
        <w:rPr>
          <w:rFonts w:ascii="Times New Roman" w:eastAsia="標楷體" w:hAnsi="Times New Roman" w:hint="eastAsia"/>
          <w:color w:val="000000" w:themeColor="text1"/>
          <w:sz w:val="28"/>
          <w:szCs w:val="28"/>
        </w:rPr>
        <w:t>(</w:t>
      </w:r>
      <w:r w:rsidRPr="000739C4">
        <w:rPr>
          <w:rFonts w:ascii="Times New Roman" w:eastAsia="標楷體" w:hAnsi="Times New Roman" w:hint="eastAsia"/>
          <w:color w:val="000000" w:themeColor="text1"/>
          <w:sz w:val="28"/>
          <w:szCs w:val="28"/>
        </w:rPr>
        <w:t>續</w:t>
      </w:r>
      <w:r w:rsidRPr="000739C4">
        <w:rPr>
          <w:rFonts w:ascii="Times New Roman" w:eastAsia="標楷體" w:hAnsi="Times New Roman"/>
          <w:color w:val="000000" w:themeColor="text1"/>
          <w:sz w:val="28"/>
          <w:szCs w:val="28"/>
        </w:rPr>
        <w:t>)</w:t>
      </w:r>
    </w:p>
    <w:tbl>
      <w:tblPr>
        <w:tblStyle w:val="TableNormal"/>
        <w:tblW w:w="0" w:type="auto"/>
        <w:tblInd w:w="3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54"/>
        <w:gridCol w:w="2552"/>
        <w:gridCol w:w="5212"/>
      </w:tblGrid>
      <w:tr w:rsidR="000739C4" w:rsidRPr="000739C4" w14:paraId="00FDDA50" w14:textId="77777777" w:rsidTr="00D4628F">
        <w:trPr>
          <w:trHeight w:val="345"/>
        </w:trPr>
        <w:tc>
          <w:tcPr>
            <w:tcW w:w="754" w:type="dxa"/>
            <w:shd w:val="clear" w:color="auto" w:fill="D9D9D9"/>
          </w:tcPr>
          <w:p w14:paraId="1E9A0CB2" w14:textId="77777777" w:rsidR="001F1EAE" w:rsidRPr="000739C4" w:rsidRDefault="001F1EAE" w:rsidP="00D4628F">
            <w:pPr>
              <w:pStyle w:val="TableParagraph"/>
              <w:spacing w:line="276" w:lineRule="auto"/>
              <w:ind w:left="98"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年代</w:t>
            </w:r>
          </w:p>
        </w:tc>
        <w:tc>
          <w:tcPr>
            <w:tcW w:w="2552" w:type="dxa"/>
            <w:shd w:val="clear" w:color="auto" w:fill="D9D9D9"/>
          </w:tcPr>
          <w:p w14:paraId="16E5B9F8" w14:textId="77777777" w:rsidR="001F1EAE" w:rsidRPr="000739C4" w:rsidRDefault="001F1EAE" w:rsidP="00D4628F">
            <w:pPr>
              <w:pStyle w:val="TableParagraph"/>
              <w:spacing w:line="276" w:lineRule="auto"/>
              <w:ind w:left="266" w:right="223"/>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學者</w:t>
            </w:r>
          </w:p>
        </w:tc>
        <w:tc>
          <w:tcPr>
            <w:tcW w:w="5212" w:type="dxa"/>
            <w:shd w:val="clear" w:color="auto" w:fill="D9D9D9"/>
          </w:tcPr>
          <w:p w14:paraId="061C2681" w14:textId="77777777" w:rsidR="001F1EAE" w:rsidRPr="000739C4" w:rsidRDefault="001F1EAE" w:rsidP="00D4628F">
            <w:pPr>
              <w:pStyle w:val="TableParagraph"/>
              <w:spacing w:line="276" w:lineRule="auto"/>
              <w:ind w:left="196" w:right="169"/>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定義</w:t>
            </w:r>
          </w:p>
        </w:tc>
      </w:tr>
      <w:tr w:rsidR="000739C4" w:rsidRPr="000739C4" w14:paraId="10331F8C" w14:textId="77777777" w:rsidTr="00D4628F">
        <w:trPr>
          <w:trHeight w:val="330"/>
        </w:trPr>
        <w:tc>
          <w:tcPr>
            <w:tcW w:w="754" w:type="dxa"/>
          </w:tcPr>
          <w:p w14:paraId="25ACF26D" w14:textId="0795C315"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2005</w:t>
            </w:r>
          </w:p>
        </w:tc>
        <w:tc>
          <w:tcPr>
            <w:tcW w:w="2552" w:type="dxa"/>
          </w:tcPr>
          <w:p w14:paraId="76DCFE63" w14:textId="1769A89D" w:rsidR="001F1EAE" w:rsidRPr="000739C4" w:rsidRDefault="001F1EAE" w:rsidP="001F1EAE">
            <w:pPr>
              <w:pStyle w:val="TableParagraph"/>
              <w:spacing w:line="276" w:lineRule="auto"/>
              <w:ind w:left="265" w:right="23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Tsai</w:t>
            </w:r>
          </w:p>
        </w:tc>
        <w:tc>
          <w:tcPr>
            <w:tcW w:w="5212" w:type="dxa"/>
          </w:tcPr>
          <w:p w14:paraId="1718098D" w14:textId="4B765A6A" w:rsidR="001F1EAE" w:rsidRPr="000739C4" w:rsidRDefault="001F1EAE" w:rsidP="001F1EAE">
            <w:pPr>
              <w:pStyle w:val="TableParagraph"/>
              <w:spacing w:line="276" w:lineRule="auto"/>
              <w:ind w:left="196" w:right="212"/>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認為價值與再購意願有直接影響。</w:t>
            </w:r>
          </w:p>
        </w:tc>
      </w:tr>
      <w:tr w:rsidR="000739C4" w:rsidRPr="000739C4" w14:paraId="4644ED9E" w14:textId="77777777" w:rsidTr="00D4628F">
        <w:trPr>
          <w:trHeight w:val="675"/>
        </w:trPr>
        <w:tc>
          <w:tcPr>
            <w:tcW w:w="754" w:type="dxa"/>
          </w:tcPr>
          <w:p w14:paraId="144DEF9D" w14:textId="16776402"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2006</w:t>
            </w:r>
          </w:p>
        </w:tc>
        <w:tc>
          <w:tcPr>
            <w:tcW w:w="2552" w:type="dxa"/>
          </w:tcPr>
          <w:p w14:paraId="0CEE24E4" w14:textId="7D446FD9" w:rsidR="001F1EAE" w:rsidRPr="000739C4" w:rsidRDefault="001F1EAE" w:rsidP="001F1EAE">
            <w:pPr>
              <w:pStyle w:val="TableParagraph"/>
              <w:spacing w:line="276" w:lineRule="auto"/>
              <w:ind w:left="266" w:right="23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郭介仁</w:t>
            </w:r>
          </w:p>
        </w:tc>
        <w:tc>
          <w:tcPr>
            <w:tcW w:w="5212" w:type="dxa"/>
          </w:tcPr>
          <w:p w14:paraId="270A03EA" w14:textId="4583D0D7" w:rsidR="001F1EAE" w:rsidRPr="000739C4" w:rsidRDefault="001F1EAE" w:rsidP="001F1EAE">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當消費後顧客對該產品服務的項目感覺良好，並有再次到該公司做消費之意願。</w:t>
            </w:r>
          </w:p>
        </w:tc>
      </w:tr>
      <w:tr w:rsidR="000739C4" w:rsidRPr="000739C4" w14:paraId="4465FA3B" w14:textId="77777777" w:rsidTr="00D4628F">
        <w:trPr>
          <w:trHeight w:val="1119"/>
        </w:trPr>
        <w:tc>
          <w:tcPr>
            <w:tcW w:w="754" w:type="dxa"/>
          </w:tcPr>
          <w:p w14:paraId="5D5C966C" w14:textId="6CEFAF6E"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2008</w:t>
            </w:r>
          </w:p>
        </w:tc>
        <w:tc>
          <w:tcPr>
            <w:tcW w:w="2552" w:type="dxa"/>
          </w:tcPr>
          <w:p w14:paraId="440386C6" w14:textId="4229FB4F" w:rsidR="001F1EAE" w:rsidRPr="000739C4" w:rsidRDefault="001F1EAE" w:rsidP="001F1EAE">
            <w:pPr>
              <w:pStyle w:val="TableParagraph"/>
              <w:spacing w:line="276" w:lineRule="auto"/>
              <w:ind w:left="266" w:right="221"/>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Ryu et al.</w:t>
            </w:r>
          </w:p>
        </w:tc>
        <w:tc>
          <w:tcPr>
            <w:tcW w:w="5212" w:type="dxa"/>
          </w:tcPr>
          <w:p w14:paraId="56563617" w14:textId="5F9AD259" w:rsidR="001F1EAE" w:rsidRPr="000739C4" w:rsidRDefault="001F1EAE" w:rsidP="001F1EAE">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消費者對餐廳的認知越高，就會提高消費者消費意圖。</w:t>
            </w:r>
          </w:p>
        </w:tc>
      </w:tr>
      <w:tr w:rsidR="000739C4" w:rsidRPr="000739C4" w14:paraId="1276A87C" w14:textId="77777777" w:rsidTr="00D4628F">
        <w:trPr>
          <w:trHeight w:val="1021"/>
        </w:trPr>
        <w:tc>
          <w:tcPr>
            <w:tcW w:w="754" w:type="dxa"/>
          </w:tcPr>
          <w:p w14:paraId="173D762A" w14:textId="51849991" w:rsidR="001F1EAE" w:rsidRPr="000739C4" w:rsidRDefault="001F1EAE" w:rsidP="001F1EAE">
            <w:pPr>
              <w:pStyle w:val="TableParagraph"/>
              <w:spacing w:line="276" w:lineRule="auto"/>
              <w:ind w:left="90"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2009</w:t>
            </w:r>
          </w:p>
        </w:tc>
        <w:tc>
          <w:tcPr>
            <w:tcW w:w="2552" w:type="dxa"/>
          </w:tcPr>
          <w:p w14:paraId="2BEADCBC" w14:textId="67042577" w:rsidR="001F1EAE" w:rsidRPr="000739C4" w:rsidRDefault="001F1EAE" w:rsidP="001F1EAE">
            <w:pPr>
              <w:pStyle w:val="TableParagraph"/>
              <w:spacing w:line="276" w:lineRule="auto"/>
              <w:ind w:left="266" w:right="217"/>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 xml:space="preserve">Kotler and </w:t>
            </w:r>
            <w:proofErr w:type="spellStart"/>
            <w:r w:rsidRPr="000739C4">
              <w:rPr>
                <w:rFonts w:ascii="Times New Roman" w:eastAsia="標楷體" w:hAnsi="Times New Roman" w:cstheme="minorBidi"/>
                <w:color w:val="000000" w:themeColor="text1"/>
                <w:kern w:val="2"/>
                <w:sz w:val="24"/>
                <w:szCs w:val="24"/>
                <w:lang w:eastAsia="zh-TW"/>
              </w:rPr>
              <w:t>Caslione</w:t>
            </w:r>
            <w:proofErr w:type="spellEnd"/>
          </w:p>
        </w:tc>
        <w:tc>
          <w:tcPr>
            <w:tcW w:w="5212" w:type="dxa"/>
          </w:tcPr>
          <w:p w14:paraId="6C22E9F7" w14:textId="251E459C" w:rsidR="001F1EAE" w:rsidRPr="000739C4" w:rsidRDefault="001F1EAE" w:rsidP="001F1EAE">
            <w:pPr>
              <w:pStyle w:val="TableParagraph"/>
              <w:spacing w:line="276" w:lineRule="auto"/>
              <w:ind w:left="126" w:right="68"/>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提出爭取一位新的顧客成本大約要比留住一位舊的顧客要多出五倍，如果能讓留住舊的顧客比率達</w:t>
            </w:r>
            <w:r w:rsidRPr="000739C4">
              <w:rPr>
                <w:rFonts w:ascii="Times New Roman" w:eastAsia="標楷體" w:hAnsi="Times New Roman" w:cstheme="minorBidi"/>
                <w:color w:val="000000" w:themeColor="text1"/>
                <w:kern w:val="2"/>
                <w:sz w:val="24"/>
                <w:szCs w:val="24"/>
                <w:lang w:eastAsia="zh-TW"/>
              </w:rPr>
              <w:t xml:space="preserve"> 5%</w:t>
            </w:r>
            <w:r w:rsidRPr="000739C4">
              <w:rPr>
                <w:rFonts w:ascii="Times New Roman" w:eastAsia="標楷體" w:hAnsi="Times New Roman" w:cstheme="minorBidi"/>
                <w:color w:val="000000" w:themeColor="text1"/>
                <w:kern w:val="2"/>
                <w:sz w:val="24"/>
                <w:szCs w:val="24"/>
                <w:lang w:eastAsia="zh-TW"/>
              </w:rPr>
              <w:t>，還可使利潤額外成長</w:t>
            </w:r>
            <w:r w:rsidRPr="000739C4">
              <w:rPr>
                <w:rFonts w:ascii="Times New Roman" w:eastAsia="標楷體" w:hAnsi="Times New Roman" w:cstheme="minorBidi"/>
                <w:color w:val="000000" w:themeColor="text1"/>
                <w:kern w:val="2"/>
                <w:sz w:val="24"/>
                <w:szCs w:val="24"/>
                <w:lang w:eastAsia="zh-TW"/>
              </w:rPr>
              <w:t xml:space="preserve"> 25%</w:t>
            </w:r>
            <w:r w:rsidRPr="000739C4">
              <w:rPr>
                <w:rFonts w:ascii="Times New Roman" w:eastAsia="標楷體" w:hAnsi="Times New Roman" w:cstheme="minorBidi"/>
                <w:color w:val="000000" w:themeColor="text1"/>
                <w:kern w:val="2"/>
                <w:sz w:val="24"/>
                <w:szCs w:val="24"/>
                <w:lang w:eastAsia="zh-TW"/>
              </w:rPr>
              <w:t>到</w:t>
            </w:r>
            <w:r w:rsidRPr="000739C4">
              <w:rPr>
                <w:rFonts w:ascii="Times New Roman" w:eastAsia="標楷體" w:hAnsi="Times New Roman" w:cstheme="minorBidi"/>
                <w:color w:val="000000" w:themeColor="text1"/>
                <w:kern w:val="2"/>
                <w:sz w:val="24"/>
                <w:szCs w:val="24"/>
                <w:lang w:eastAsia="zh-TW"/>
              </w:rPr>
              <w:t xml:space="preserve"> 29%</w:t>
            </w:r>
            <w:r w:rsidRPr="000739C4">
              <w:rPr>
                <w:rFonts w:ascii="Times New Roman" w:eastAsia="標楷體" w:hAnsi="Times New Roman" w:cstheme="minorBidi"/>
                <w:color w:val="000000" w:themeColor="text1"/>
                <w:kern w:val="2"/>
                <w:sz w:val="24"/>
                <w:szCs w:val="24"/>
                <w:lang w:eastAsia="zh-TW"/>
              </w:rPr>
              <w:t>。</w:t>
            </w:r>
          </w:p>
        </w:tc>
      </w:tr>
      <w:tr w:rsidR="000739C4" w:rsidRPr="000739C4" w14:paraId="4A13A6CF" w14:textId="77777777" w:rsidTr="00D4628F">
        <w:trPr>
          <w:trHeight w:val="675"/>
        </w:trPr>
        <w:tc>
          <w:tcPr>
            <w:tcW w:w="754" w:type="dxa"/>
          </w:tcPr>
          <w:p w14:paraId="6D2A6B58" w14:textId="1561436C"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2010</w:t>
            </w:r>
          </w:p>
        </w:tc>
        <w:tc>
          <w:tcPr>
            <w:tcW w:w="2552" w:type="dxa"/>
          </w:tcPr>
          <w:p w14:paraId="0F65080E" w14:textId="4F64403A" w:rsidR="001F1EAE" w:rsidRPr="000739C4" w:rsidRDefault="001F1EAE" w:rsidP="001F1EAE">
            <w:pPr>
              <w:pStyle w:val="TableParagraph"/>
              <w:spacing w:line="276" w:lineRule="auto"/>
              <w:ind w:left="266" w:right="221"/>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林偉智</w:t>
            </w:r>
          </w:p>
        </w:tc>
        <w:tc>
          <w:tcPr>
            <w:tcW w:w="5212" w:type="dxa"/>
          </w:tcPr>
          <w:p w14:paraId="31F2C8F1" w14:textId="5400E189" w:rsidR="001F1EAE" w:rsidRPr="000739C4" w:rsidRDefault="001F1EAE" w:rsidP="001F1EAE">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消費者再度向原本消費之業者購買的一種行為意願，不僅重複購買，還具推薦他人購買之意願。</w:t>
            </w:r>
          </w:p>
        </w:tc>
      </w:tr>
      <w:tr w:rsidR="000739C4" w:rsidRPr="000739C4" w14:paraId="0E2DF4E0" w14:textId="77777777" w:rsidTr="00D4628F">
        <w:trPr>
          <w:trHeight w:val="1005"/>
        </w:trPr>
        <w:tc>
          <w:tcPr>
            <w:tcW w:w="754" w:type="dxa"/>
          </w:tcPr>
          <w:p w14:paraId="6EF32432" w14:textId="40D93743"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2011</w:t>
            </w:r>
          </w:p>
        </w:tc>
        <w:tc>
          <w:tcPr>
            <w:tcW w:w="2552" w:type="dxa"/>
          </w:tcPr>
          <w:p w14:paraId="00C07992" w14:textId="6829CDCB" w:rsidR="001F1EAE" w:rsidRPr="000739C4" w:rsidRDefault="001F1EAE" w:rsidP="001F1EAE">
            <w:pPr>
              <w:pStyle w:val="TableParagraph"/>
              <w:spacing w:line="276" w:lineRule="auto"/>
              <w:ind w:left="266" w:right="230"/>
              <w:rPr>
                <w:rFonts w:ascii="Times New Roman" w:eastAsia="標楷體" w:hAnsi="Times New Roman" w:cstheme="minorBidi"/>
                <w:color w:val="000000" w:themeColor="text1"/>
                <w:kern w:val="2"/>
                <w:sz w:val="24"/>
                <w:szCs w:val="24"/>
                <w:lang w:eastAsia="zh-TW"/>
              </w:rPr>
            </w:pPr>
            <w:proofErr w:type="gramStart"/>
            <w:r w:rsidRPr="000739C4">
              <w:rPr>
                <w:rFonts w:ascii="Times New Roman" w:eastAsia="標楷體" w:hAnsi="Times New Roman" w:cstheme="minorBidi"/>
                <w:color w:val="000000" w:themeColor="text1"/>
                <w:kern w:val="2"/>
                <w:sz w:val="24"/>
                <w:szCs w:val="24"/>
                <w:lang w:eastAsia="zh-TW"/>
              </w:rPr>
              <w:t>江念穎</w:t>
            </w:r>
            <w:proofErr w:type="gramEnd"/>
          </w:p>
        </w:tc>
        <w:tc>
          <w:tcPr>
            <w:tcW w:w="5212" w:type="dxa"/>
          </w:tcPr>
          <w:p w14:paraId="73047CA0" w14:textId="26C8D763" w:rsidR="001F1EAE" w:rsidRPr="000739C4" w:rsidRDefault="001F1EAE" w:rsidP="001F1EAE">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如何創造消費者的再購意願以</w:t>
            </w:r>
            <w:r w:rsidRPr="000739C4">
              <w:rPr>
                <w:rFonts w:ascii="Times New Roman" w:eastAsia="標楷體" w:hAnsi="Times New Roman" w:cstheme="minorBidi" w:hint="eastAsia"/>
                <w:color w:val="000000" w:themeColor="text1"/>
                <w:kern w:val="2"/>
                <w:sz w:val="24"/>
                <w:szCs w:val="24"/>
                <w:lang w:eastAsia="zh-TW"/>
              </w:rPr>
              <w:t>降低成</w:t>
            </w:r>
            <w:r w:rsidRPr="000739C4">
              <w:rPr>
                <w:rFonts w:ascii="Times New Roman" w:eastAsia="標楷體" w:hAnsi="Times New Roman" w:cstheme="minorBidi"/>
                <w:color w:val="000000" w:themeColor="text1"/>
                <w:kern w:val="2"/>
                <w:sz w:val="24"/>
                <w:szCs w:val="24"/>
                <w:lang w:eastAsia="zh-TW"/>
              </w:rPr>
              <w:t>本，為企業建立長期利潤</w:t>
            </w:r>
            <w:r w:rsidRPr="000739C4">
              <w:rPr>
                <w:rFonts w:ascii="Times New Roman" w:eastAsia="標楷體" w:hAnsi="Times New Roman" w:cstheme="minorBidi" w:hint="eastAsia"/>
                <w:color w:val="000000" w:themeColor="text1"/>
                <w:kern w:val="2"/>
                <w:sz w:val="24"/>
                <w:szCs w:val="24"/>
                <w:lang w:eastAsia="zh-TW"/>
              </w:rPr>
              <w:t>來源的重要因</w:t>
            </w:r>
            <w:r w:rsidRPr="000739C4">
              <w:rPr>
                <w:rFonts w:ascii="Times New Roman" w:eastAsia="標楷體" w:hAnsi="Times New Roman" w:cstheme="minorBidi"/>
                <w:color w:val="000000" w:themeColor="text1"/>
                <w:kern w:val="2"/>
                <w:sz w:val="24"/>
                <w:szCs w:val="24"/>
                <w:lang w:eastAsia="zh-TW"/>
              </w:rPr>
              <w:t>素之</w:t>
            </w:r>
            <w:proofErr w:type="gramStart"/>
            <w:r w:rsidRPr="000739C4">
              <w:rPr>
                <w:rFonts w:ascii="Times New Roman" w:eastAsia="標楷體" w:hAnsi="Times New Roman" w:cstheme="minorBidi"/>
                <w:color w:val="000000" w:themeColor="text1"/>
                <w:kern w:val="2"/>
                <w:sz w:val="24"/>
                <w:szCs w:val="24"/>
                <w:lang w:eastAsia="zh-TW"/>
              </w:rPr>
              <w:t>一</w:t>
            </w:r>
            <w:proofErr w:type="gramEnd"/>
          </w:p>
        </w:tc>
      </w:tr>
      <w:tr w:rsidR="000739C4" w:rsidRPr="000739C4" w14:paraId="00777F9B" w14:textId="77777777" w:rsidTr="00D4628F">
        <w:trPr>
          <w:trHeight w:val="1003"/>
        </w:trPr>
        <w:tc>
          <w:tcPr>
            <w:tcW w:w="754" w:type="dxa"/>
          </w:tcPr>
          <w:p w14:paraId="1417DFDD" w14:textId="01FBC75C"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2011</w:t>
            </w:r>
          </w:p>
        </w:tc>
        <w:tc>
          <w:tcPr>
            <w:tcW w:w="2552" w:type="dxa"/>
          </w:tcPr>
          <w:p w14:paraId="72F3D462" w14:textId="331BD875" w:rsidR="001F1EAE" w:rsidRPr="000739C4" w:rsidRDefault="001F1EAE" w:rsidP="001F1EAE">
            <w:pPr>
              <w:pStyle w:val="TableParagraph"/>
              <w:spacing w:line="276" w:lineRule="auto"/>
              <w:ind w:left="266" w:right="22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林怡君</w:t>
            </w:r>
          </w:p>
        </w:tc>
        <w:tc>
          <w:tcPr>
            <w:tcW w:w="5212" w:type="dxa"/>
          </w:tcPr>
          <w:p w14:paraId="0F27AF29" w14:textId="4E4BD7A6" w:rsidR="001F1EAE" w:rsidRPr="000739C4" w:rsidRDefault="001F1EAE" w:rsidP="001F1EAE">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再購意願指的是顧客未</w:t>
            </w:r>
            <w:r w:rsidRPr="000739C4">
              <w:rPr>
                <w:rFonts w:ascii="Times New Roman" w:eastAsia="標楷體" w:hAnsi="Times New Roman" w:cstheme="minorBidi" w:hint="eastAsia"/>
                <w:color w:val="000000" w:themeColor="text1"/>
                <w:kern w:val="2"/>
                <w:sz w:val="24"/>
                <w:szCs w:val="24"/>
                <w:lang w:eastAsia="zh-TW"/>
              </w:rPr>
              <w:t>來是否再次消費</w:t>
            </w:r>
            <w:r w:rsidRPr="000739C4">
              <w:rPr>
                <w:rFonts w:ascii="Times New Roman" w:eastAsia="標楷體" w:hAnsi="Times New Roman" w:cstheme="minorBidi"/>
                <w:color w:val="000000" w:themeColor="text1"/>
                <w:kern w:val="2"/>
                <w:sz w:val="24"/>
                <w:szCs w:val="24"/>
                <w:lang w:eastAsia="zh-TW"/>
              </w:rPr>
              <w:t>或購買特定產品或接受服務的意向。</w:t>
            </w:r>
          </w:p>
        </w:tc>
      </w:tr>
      <w:tr w:rsidR="001F1EAE" w:rsidRPr="000739C4" w14:paraId="10C26408" w14:textId="77777777" w:rsidTr="00D4628F">
        <w:trPr>
          <w:trHeight w:val="1003"/>
        </w:trPr>
        <w:tc>
          <w:tcPr>
            <w:tcW w:w="754" w:type="dxa"/>
          </w:tcPr>
          <w:p w14:paraId="03670A45" w14:textId="4E9CCF4C"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2016</w:t>
            </w:r>
          </w:p>
        </w:tc>
        <w:tc>
          <w:tcPr>
            <w:tcW w:w="2552" w:type="dxa"/>
          </w:tcPr>
          <w:p w14:paraId="2301ABF2" w14:textId="70C98833" w:rsidR="001F1EAE" w:rsidRPr="000739C4" w:rsidRDefault="001F1EAE" w:rsidP="001F1EAE">
            <w:pPr>
              <w:pStyle w:val="TableParagraph"/>
              <w:spacing w:line="276" w:lineRule="auto"/>
              <w:ind w:left="266" w:right="22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Kotler and Keller</w:t>
            </w:r>
          </w:p>
        </w:tc>
        <w:tc>
          <w:tcPr>
            <w:tcW w:w="5212" w:type="dxa"/>
          </w:tcPr>
          <w:p w14:paraId="122E2EB4" w14:textId="7E7AF473" w:rsidR="001F1EAE" w:rsidRPr="000739C4" w:rsidRDefault="001F1EAE" w:rsidP="001F1EAE">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再購意願是藉由</w:t>
            </w:r>
            <w:proofErr w:type="gramStart"/>
            <w:r w:rsidRPr="000739C4">
              <w:rPr>
                <w:rFonts w:ascii="Times New Roman" w:eastAsia="標楷體" w:hAnsi="Times New Roman" w:cstheme="minorBidi"/>
                <w:color w:val="000000" w:themeColor="text1"/>
                <w:kern w:val="2"/>
                <w:sz w:val="24"/>
                <w:szCs w:val="24"/>
                <w:lang w:eastAsia="zh-TW"/>
              </w:rPr>
              <w:t>滿意的</w:t>
            </w:r>
            <w:proofErr w:type="gramEnd"/>
            <w:r w:rsidRPr="000739C4">
              <w:rPr>
                <w:rFonts w:ascii="Times New Roman" w:eastAsia="標楷體" w:hAnsi="Times New Roman" w:cstheme="minorBidi"/>
                <w:color w:val="000000" w:themeColor="text1"/>
                <w:kern w:val="2"/>
                <w:sz w:val="24"/>
                <w:szCs w:val="24"/>
                <w:lang w:eastAsia="zh-TW"/>
              </w:rPr>
              <w:t>購買經驗而產生並會表現忠誠的行為，故以重複購買和推薦他人購買為評量基準</w:t>
            </w:r>
          </w:p>
        </w:tc>
      </w:tr>
    </w:tbl>
    <w:p w14:paraId="4BAD3580" w14:textId="77777777" w:rsidR="00E1524E" w:rsidRPr="000739C4" w:rsidRDefault="00E1524E" w:rsidP="00561148">
      <w:pPr>
        <w:spacing w:line="360" w:lineRule="auto"/>
        <w:rPr>
          <w:rFonts w:ascii="Times New Roman" w:eastAsia="標楷體" w:hAnsi="Times New Roman"/>
          <w:color w:val="000000" w:themeColor="text1"/>
          <w:sz w:val="28"/>
          <w:szCs w:val="28"/>
        </w:rPr>
      </w:pPr>
    </w:p>
    <w:p w14:paraId="0BBC0F69" w14:textId="77777777" w:rsidR="00E1524E" w:rsidRPr="000739C4" w:rsidRDefault="00E1524E" w:rsidP="00561148">
      <w:pPr>
        <w:spacing w:line="360" w:lineRule="auto"/>
        <w:rPr>
          <w:rFonts w:ascii="Times New Roman" w:eastAsia="標楷體" w:hAnsi="Times New Roman"/>
          <w:color w:val="000000" w:themeColor="text1"/>
          <w:sz w:val="28"/>
          <w:szCs w:val="28"/>
        </w:rPr>
      </w:pPr>
    </w:p>
    <w:p w14:paraId="773F2A11" w14:textId="77777777" w:rsidR="00F01F24" w:rsidRPr="000739C4" w:rsidRDefault="00F01F24">
      <w:pPr>
        <w:widowControl/>
        <w:rPr>
          <w:rFonts w:ascii="Times New Roman" w:eastAsia="標楷體" w:hAnsi="Times New Roman"/>
          <w:b/>
          <w:bCs/>
          <w:color w:val="000000" w:themeColor="text1"/>
          <w:sz w:val="40"/>
          <w:szCs w:val="40"/>
        </w:rPr>
      </w:pPr>
      <w:r w:rsidRPr="000739C4">
        <w:rPr>
          <w:rFonts w:ascii="Times New Roman" w:eastAsia="標楷體" w:hAnsi="Times New Roman"/>
          <w:b/>
          <w:bCs/>
          <w:color w:val="000000" w:themeColor="text1"/>
          <w:sz w:val="40"/>
          <w:szCs w:val="40"/>
        </w:rPr>
        <w:br w:type="page"/>
      </w:r>
    </w:p>
    <w:p w14:paraId="09586305" w14:textId="0F742F16" w:rsidR="00093BE3" w:rsidRPr="000739C4" w:rsidRDefault="00855124" w:rsidP="00855124">
      <w:pPr>
        <w:tabs>
          <w:tab w:val="left" w:pos="7670"/>
        </w:tabs>
        <w:jc w:val="center"/>
        <w:outlineLvl w:val="0"/>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lastRenderedPageBreak/>
        <w:t>第三章</w:t>
      </w:r>
      <w:r w:rsidRPr="000739C4">
        <w:rPr>
          <w:rFonts w:ascii="Times New Roman" w:eastAsia="標楷體" w:hAnsi="Times New Roman" w:hint="eastAsia"/>
          <w:b/>
          <w:bCs/>
          <w:color w:val="000000" w:themeColor="text1"/>
          <w:sz w:val="40"/>
          <w:szCs w:val="40"/>
        </w:rPr>
        <w:t xml:space="preserve"> </w:t>
      </w:r>
      <w:r w:rsidR="00093BE3" w:rsidRPr="000739C4">
        <w:rPr>
          <w:rFonts w:ascii="Times New Roman" w:eastAsia="標楷體" w:hAnsi="Times New Roman" w:hint="eastAsia"/>
          <w:b/>
          <w:bCs/>
          <w:color w:val="000000" w:themeColor="text1"/>
          <w:sz w:val="40"/>
          <w:szCs w:val="40"/>
        </w:rPr>
        <w:t>研究方法</w:t>
      </w:r>
    </w:p>
    <w:p w14:paraId="3B204617" w14:textId="574D6F24" w:rsidR="003345D7" w:rsidRPr="000739C4" w:rsidRDefault="003345D7" w:rsidP="00E1524E">
      <w:pPr>
        <w:spacing w:line="360" w:lineRule="auto"/>
        <w:ind w:firstLine="480"/>
        <w:rPr>
          <w:rFonts w:ascii="Times New Roman" w:eastAsia="標楷體" w:hAnsi="Times New Roman"/>
          <w:color w:val="000000" w:themeColor="text1"/>
        </w:rPr>
      </w:pPr>
      <w:r w:rsidRPr="000739C4">
        <w:rPr>
          <w:rFonts w:ascii="Times New Roman" w:eastAsia="標楷體" w:hAnsi="Times New Roman" w:hint="eastAsia"/>
          <w:color w:val="000000" w:themeColor="text1"/>
          <w:szCs w:val="24"/>
        </w:rPr>
        <w:t>本研究主要係以台灣蝦皮生活百貨賣家中</w:t>
      </w:r>
      <w:r w:rsidR="00E1524E" w:rsidRPr="000739C4">
        <w:rPr>
          <w:rFonts w:ascii="Times New Roman" w:eastAsia="標楷體" w:hAnsi="Times New Roman" w:hint="eastAsia"/>
          <w:color w:val="000000" w:themeColor="text1"/>
          <w:szCs w:val="24"/>
        </w:rPr>
        <w:t>個案</w:t>
      </w:r>
      <w:r w:rsidR="00E1524E" w:rsidRPr="000739C4">
        <w:rPr>
          <w:rFonts w:ascii="Times New Roman" w:eastAsia="標楷體" w:hAnsi="Times New Roman" w:hint="eastAsia"/>
          <w:color w:val="000000" w:themeColor="text1"/>
          <w:szCs w:val="24"/>
        </w:rPr>
        <w:t>J</w:t>
      </w:r>
      <w:r w:rsidR="00E1524E"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之商場銷售資料庫為基礎，利用大數據購物</w:t>
      </w:r>
      <w:proofErr w:type="gramStart"/>
      <w:r w:rsidRPr="000739C4">
        <w:rPr>
          <w:rFonts w:ascii="Times New Roman" w:eastAsia="標楷體" w:hAnsi="Times New Roman" w:hint="eastAsia"/>
          <w:color w:val="000000" w:themeColor="text1"/>
          <w:szCs w:val="24"/>
        </w:rPr>
        <w:t>籃</w:t>
      </w:r>
      <w:proofErr w:type="gramEnd"/>
      <w:r w:rsidRPr="000739C4">
        <w:rPr>
          <w:rFonts w:ascii="Times New Roman" w:eastAsia="標楷體" w:hAnsi="Times New Roman" w:hint="eastAsia"/>
          <w:color w:val="000000" w:themeColor="text1"/>
          <w:szCs w:val="24"/>
        </w:rPr>
        <w:t>分析技術建構出</w:t>
      </w:r>
      <w:r w:rsidR="00395FA9" w:rsidRPr="000739C4">
        <w:rPr>
          <w:rFonts w:ascii="Times New Roman" w:eastAsia="標楷體" w:hAnsi="Times New Roman" w:hint="eastAsia"/>
          <w:color w:val="000000" w:themeColor="text1"/>
          <w:szCs w:val="24"/>
        </w:rPr>
        <w:t>J</w:t>
      </w:r>
      <w:r w:rsidR="00395FA9"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商場的商品關聯法則。因此，本研究屬次級資料之應用研究。以下將針對本研究之研究架構、研究程序、研究對象與資料處理軟體加以說明。</w:t>
      </w:r>
    </w:p>
    <w:p w14:paraId="6B96C9FC" w14:textId="77777777" w:rsidR="003526C6" w:rsidRPr="000739C4" w:rsidRDefault="00093BE3" w:rsidP="003526C6">
      <w:pPr>
        <w:tabs>
          <w:tab w:val="left" w:pos="7670"/>
        </w:tabs>
        <w:jc w:val="both"/>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3</w:t>
      </w:r>
      <w:r w:rsidRPr="000739C4">
        <w:rPr>
          <w:rFonts w:ascii="Times New Roman" w:eastAsia="標楷體" w:hAnsi="Times New Roman"/>
          <w:b/>
          <w:bCs/>
          <w:color w:val="000000" w:themeColor="text1"/>
          <w:sz w:val="32"/>
          <w:szCs w:val="32"/>
        </w:rPr>
        <w:t>.1</w:t>
      </w:r>
      <w:r w:rsidRPr="000739C4">
        <w:rPr>
          <w:rFonts w:ascii="Times New Roman" w:eastAsia="標楷體" w:hAnsi="Times New Roman" w:hint="eastAsia"/>
          <w:b/>
          <w:bCs/>
          <w:color w:val="000000" w:themeColor="text1"/>
          <w:sz w:val="32"/>
          <w:szCs w:val="32"/>
        </w:rPr>
        <w:t>研究架構</w:t>
      </w:r>
    </w:p>
    <w:p w14:paraId="0F0E74CC" w14:textId="3B4CCFE9" w:rsidR="00E1524E" w:rsidRPr="000739C4" w:rsidRDefault="003345D7" w:rsidP="00E1524E">
      <w:pPr>
        <w:tabs>
          <w:tab w:val="left" w:pos="7670"/>
        </w:tabs>
        <w:spacing w:line="360" w:lineRule="auto"/>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本研究</w:t>
      </w:r>
      <w:r w:rsidR="00EE3075" w:rsidRPr="000739C4">
        <w:rPr>
          <w:rFonts w:ascii="Times New Roman" w:eastAsia="標楷體" w:hAnsi="Times New Roman" w:hint="eastAsia"/>
          <w:color w:val="000000" w:themeColor="text1"/>
          <w:szCs w:val="24"/>
        </w:rPr>
        <w:t>首先將資料進行預處理，分為兩部分</w:t>
      </w:r>
      <w:r w:rsidR="00172641" w:rsidRPr="000739C4">
        <w:rPr>
          <w:rFonts w:ascii="Times New Roman" w:eastAsia="標楷體" w:hAnsi="Times New Roman" w:hint="eastAsia"/>
          <w:color w:val="000000" w:themeColor="text1"/>
          <w:szCs w:val="24"/>
        </w:rPr>
        <w:t>，如圖</w:t>
      </w:r>
      <w:r w:rsidR="00172641" w:rsidRPr="000739C4">
        <w:rPr>
          <w:rFonts w:ascii="Times New Roman" w:eastAsia="標楷體" w:hAnsi="Times New Roman" w:hint="eastAsia"/>
          <w:color w:val="000000" w:themeColor="text1"/>
          <w:szCs w:val="24"/>
        </w:rPr>
        <w:t>3.1</w:t>
      </w:r>
      <w:r w:rsidR="00172641" w:rsidRPr="000739C4">
        <w:rPr>
          <w:rFonts w:ascii="Times New Roman" w:eastAsia="標楷體" w:hAnsi="Times New Roman" w:hint="eastAsia"/>
          <w:color w:val="000000" w:themeColor="text1"/>
          <w:szCs w:val="24"/>
        </w:rPr>
        <w:t>所示</w:t>
      </w:r>
      <w:r w:rsidR="00EE3075" w:rsidRPr="000739C4">
        <w:rPr>
          <w:rFonts w:ascii="Times New Roman" w:eastAsia="標楷體" w:hAnsi="Times New Roman" w:hint="eastAsia"/>
          <w:color w:val="000000" w:themeColor="text1"/>
          <w:szCs w:val="24"/>
        </w:rPr>
        <w:t>:</w:t>
      </w:r>
    </w:p>
    <w:p w14:paraId="44A824C4" w14:textId="379CADB3" w:rsidR="00172641" w:rsidRPr="000739C4" w:rsidRDefault="00E85BF5" w:rsidP="00172641">
      <w:pPr>
        <w:tabs>
          <w:tab w:val="left" w:pos="7670"/>
        </w:tabs>
        <w:spacing w:line="360" w:lineRule="auto"/>
        <w:jc w:val="center"/>
        <w:outlineLvl w:val="1"/>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inline distT="0" distB="0" distL="0" distR="0" wp14:anchorId="10C0728A" wp14:editId="7D96749E">
            <wp:extent cx="4200525" cy="4391025"/>
            <wp:effectExtent l="0" t="0" r="9525" b="9525"/>
            <wp:docPr id="18686135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13518" name="圖片 1868613518"/>
                    <pic:cNvPicPr/>
                  </pic:nvPicPr>
                  <pic:blipFill>
                    <a:blip r:embed="rId14">
                      <a:extLst>
                        <a:ext uri="{28A0092B-C50C-407E-A947-70E740481C1C}">
                          <a14:useLocalDpi xmlns:a14="http://schemas.microsoft.com/office/drawing/2010/main" val="0"/>
                        </a:ext>
                      </a:extLst>
                    </a:blip>
                    <a:stretch>
                      <a:fillRect/>
                    </a:stretch>
                  </pic:blipFill>
                  <pic:spPr>
                    <a:xfrm>
                      <a:off x="0" y="0"/>
                      <a:ext cx="4200525" cy="4391025"/>
                    </a:xfrm>
                    <a:prstGeom prst="rect">
                      <a:avLst/>
                    </a:prstGeom>
                  </pic:spPr>
                </pic:pic>
              </a:graphicData>
            </a:graphic>
          </wp:inline>
        </w:drawing>
      </w:r>
    </w:p>
    <w:p w14:paraId="2722F2D5" w14:textId="19BF6EAC" w:rsidR="00172641" w:rsidRPr="000739C4" w:rsidRDefault="00172641" w:rsidP="00172641">
      <w:pPr>
        <w:spacing w:line="360" w:lineRule="auto"/>
        <w:jc w:val="center"/>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Pr="000739C4">
        <w:rPr>
          <w:rFonts w:ascii="Times New Roman" w:eastAsia="標楷體" w:hAnsi="Times New Roman" w:hint="eastAsia"/>
          <w:color w:val="000000" w:themeColor="text1"/>
          <w:szCs w:val="24"/>
        </w:rPr>
        <w:t xml:space="preserve">3.1 </w:t>
      </w:r>
      <w:r w:rsidRPr="000739C4">
        <w:rPr>
          <w:rFonts w:ascii="Times New Roman" w:eastAsia="標楷體" w:hAnsi="Times New Roman" w:hint="eastAsia"/>
          <w:color w:val="000000" w:themeColor="text1"/>
          <w:szCs w:val="24"/>
        </w:rPr>
        <w:t>資料前置處理流程圖</w:t>
      </w:r>
    </w:p>
    <w:p w14:paraId="47F0547F" w14:textId="1F3B35A2" w:rsidR="00E1524E" w:rsidRPr="000739C4" w:rsidRDefault="00EE3075" w:rsidP="00E1524E">
      <w:pPr>
        <w:tabs>
          <w:tab w:val="left" w:pos="7670"/>
        </w:tabs>
        <w:spacing w:line="360" w:lineRule="auto"/>
        <w:jc w:val="both"/>
        <w:outlineLvl w:val="1"/>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t>3.1.1</w:t>
      </w:r>
      <w:r w:rsidR="00F86048" w:rsidRPr="000739C4">
        <w:rPr>
          <w:rFonts w:ascii="Times New Roman" w:eastAsia="標楷體" w:hAnsi="Times New Roman" w:hint="eastAsia"/>
          <w:b/>
          <w:bCs/>
          <w:color w:val="000000" w:themeColor="text1"/>
          <w:sz w:val="28"/>
          <w:szCs w:val="28"/>
        </w:rPr>
        <w:t>購物籃</w:t>
      </w:r>
      <w:r w:rsidRPr="000739C4">
        <w:rPr>
          <w:rFonts w:ascii="Times New Roman" w:eastAsia="標楷體" w:hAnsi="Times New Roman" w:hint="eastAsia"/>
          <w:b/>
          <w:bCs/>
          <w:color w:val="000000" w:themeColor="text1"/>
          <w:sz w:val="28"/>
          <w:szCs w:val="28"/>
        </w:rPr>
        <w:t>分析</w:t>
      </w:r>
    </w:p>
    <w:p w14:paraId="4BAAF8C0" w14:textId="1B022540" w:rsidR="00EE3075" w:rsidRPr="000739C4" w:rsidRDefault="00EE3075" w:rsidP="00E1524E">
      <w:pPr>
        <w:tabs>
          <w:tab w:val="left" w:pos="7670"/>
        </w:tabs>
        <w:spacing w:line="360" w:lineRule="auto"/>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在運用大數據資料探</w:t>
      </w:r>
      <w:proofErr w:type="gramStart"/>
      <w:r w:rsidRPr="000739C4">
        <w:rPr>
          <w:rFonts w:ascii="Times New Roman" w:eastAsia="標楷體" w:hAnsi="Times New Roman" w:hint="eastAsia"/>
          <w:color w:val="000000" w:themeColor="text1"/>
          <w:szCs w:val="24"/>
        </w:rPr>
        <w:t>勘</w:t>
      </w:r>
      <w:proofErr w:type="gramEnd"/>
      <w:r w:rsidRPr="000739C4">
        <w:rPr>
          <w:rFonts w:ascii="Times New Roman" w:eastAsia="標楷體" w:hAnsi="Times New Roman" w:hint="eastAsia"/>
          <w:color w:val="000000" w:themeColor="text1"/>
          <w:szCs w:val="24"/>
        </w:rPr>
        <w:t>中的關聯法則，利用台灣蝦皮生活百貨賣家中，</w:t>
      </w:r>
      <w:r w:rsidR="00F86048" w:rsidRPr="000739C4">
        <w:rPr>
          <w:rFonts w:ascii="Times New Roman" w:eastAsia="標楷體" w:hAnsi="Times New Roman" w:hint="eastAsia"/>
          <w:color w:val="000000" w:themeColor="text1"/>
          <w:szCs w:val="24"/>
        </w:rPr>
        <w:t>J</w:t>
      </w:r>
      <w:r w:rsidR="00F86048" w:rsidRPr="000739C4">
        <w:rPr>
          <w:rFonts w:ascii="Times New Roman" w:eastAsia="標楷體" w:hAnsi="Times New Roman" w:hint="eastAsia"/>
          <w:color w:val="000000" w:themeColor="text1"/>
          <w:szCs w:val="24"/>
        </w:rPr>
        <w:t>公司商場</w:t>
      </w:r>
      <w:r w:rsidRPr="000739C4">
        <w:rPr>
          <w:rFonts w:ascii="Times New Roman" w:eastAsia="標楷體" w:hAnsi="Times New Roman" w:hint="eastAsia"/>
          <w:color w:val="000000" w:themeColor="text1"/>
          <w:szCs w:val="24"/>
        </w:rPr>
        <w:t>銷售資料庫建置出商品關聯法則；</w:t>
      </w:r>
      <w:proofErr w:type="gramStart"/>
      <w:r w:rsidRPr="000739C4">
        <w:rPr>
          <w:rFonts w:ascii="Times New Roman" w:eastAsia="標楷體" w:hAnsi="Times New Roman" w:hint="eastAsia"/>
          <w:color w:val="000000" w:themeColor="text1"/>
          <w:szCs w:val="24"/>
        </w:rPr>
        <w:t>此外，</w:t>
      </w:r>
      <w:proofErr w:type="gramEnd"/>
      <w:r w:rsidRPr="000739C4">
        <w:rPr>
          <w:rFonts w:ascii="Times New Roman" w:eastAsia="標楷體" w:hAnsi="Times New Roman" w:hint="eastAsia"/>
          <w:color w:val="000000" w:themeColor="text1"/>
          <w:szCs w:val="24"/>
        </w:rPr>
        <w:t>本研究也藉由</w:t>
      </w:r>
      <w:r w:rsidRPr="000739C4">
        <w:rPr>
          <w:rFonts w:ascii="Times New Roman" w:eastAsia="標楷體" w:hAnsi="Times New Roman"/>
          <w:color w:val="000000" w:themeColor="text1"/>
          <w:szCs w:val="24"/>
        </w:rPr>
        <w:t xml:space="preserve"> </w:t>
      </w:r>
      <w:r w:rsidR="00F86048" w:rsidRPr="000739C4">
        <w:rPr>
          <w:rFonts w:ascii="Times New Roman" w:eastAsia="標楷體" w:hAnsi="Times New Roman" w:hint="eastAsia"/>
          <w:color w:val="000000" w:themeColor="text1"/>
          <w:szCs w:val="24"/>
        </w:rPr>
        <w:t>J</w:t>
      </w:r>
      <w:r w:rsidR="00F86048"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之商場銷售資料庫，利用購物</w:t>
      </w:r>
      <w:r w:rsidRPr="000739C4">
        <w:rPr>
          <w:rFonts w:ascii="Times New Roman" w:eastAsia="標楷體" w:hAnsi="Times New Roman" w:hint="eastAsia"/>
          <w:color w:val="000000" w:themeColor="text1"/>
          <w:szCs w:val="24"/>
        </w:rPr>
        <w:lastRenderedPageBreak/>
        <w:t>籃敍述統計分析其商品組成結構；最後，本研究利用所得到之關聯法則建立起</w:t>
      </w:r>
      <w:r w:rsidR="00F86048" w:rsidRPr="000739C4">
        <w:rPr>
          <w:rFonts w:ascii="Times New Roman" w:eastAsia="標楷體" w:hAnsi="Times New Roman" w:hint="eastAsia"/>
          <w:color w:val="000000" w:themeColor="text1"/>
          <w:szCs w:val="24"/>
        </w:rPr>
        <w:t>J</w:t>
      </w:r>
      <w:r w:rsidR="00F86048"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商場</w:t>
      </w:r>
      <w:r w:rsidR="00F86048" w:rsidRPr="000739C4">
        <w:rPr>
          <w:rFonts w:ascii="Times New Roman" w:eastAsia="標楷體" w:hAnsi="Times New Roman" w:hint="eastAsia"/>
          <w:color w:val="000000" w:themeColor="text1"/>
          <w:szCs w:val="24"/>
        </w:rPr>
        <w:t>之</w:t>
      </w:r>
      <w:r w:rsidRPr="000739C4">
        <w:rPr>
          <w:rFonts w:ascii="Times New Roman" w:eastAsia="標楷體" w:hAnsi="Times New Roman" w:hint="eastAsia"/>
          <w:color w:val="000000" w:themeColor="text1"/>
          <w:szCs w:val="24"/>
        </w:rPr>
        <w:t>新行銷商品組合，並提出適當的營運策略。</w:t>
      </w:r>
    </w:p>
    <w:p w14:paraId="49EDF672" w14:textId="55163C54" w:rsidR="00E1524E" w:rsidRPr="000739C4" w:rsidRDefault="00EE3075" w:rsidP="003526C6">
      <w:pPr>
        <w:tabs>
          <w:tab w:val="left" w:pos="7670"/>
        </w:tabs>
        <w:spacing w:line="360" w:lineRule="auto"/>
        <w:jc w:val="both"/>
        <w:outlineLvl w:val="1"/>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t>3.1.2</w:t>
      </w:r>
      <w:r w:rsidRPr="000739C4">
        <w:rPr>
          <w:rFonts w:ascii="Times New Roman" w:eastAsia="標楷體" w:hAnsi="Times New Roman" w:hint="eastAsia"/>
          <w:b/>
          <w:bCs/>
          <w:color w:val="000000" w:themeColor="text1"/>
          <w:sz w:val="28"/>
          <w:szCs w:val="28"/>
        </w:rPr>
        <w:t>顧客</w:t>
      </w:r>
      <w:r w:rsidRPr="000739C4">
        <w:rPr>
          <w:rFonts w:ascii="Times New Roman" w:eastAsia="標楷體" w:hAnsi="Times New Roman" w:hint="eastAsia"/>
          <w:b/>
          <w:bCs/>
          <w:color w:val="000000" w:themeColor="text1"/>
          <w:sz w:val="28"/>
          <w:szCs w:val="28"/>
        </w:rPr>
        <w:t>RFM</w:t>
      </w:r>
      <w:r w:rsidRPr="000739C4">
        <w:rPr>
          <w:rFonts w:ascii="Times New Roman" w:eastAsia="標楷體" w:hAnsi="Times New Roman" w:hint="eastAsia"/>
          <w:b/>
          <w:bCs/>
          <w:color w:val="000000" w:themeColor="text1"/>
          <w:sz w:val="28"/>
          <w:szCs w:val="28"/>
        </w:rPr>
        <w:t>分析</w:t>
      </w:r>
    </w:p>
    <w:p w14:paraId="343B9B6B" w14:textId="76D33B99" w:rsidR="00093BE3" w:rsidRPr="000739C4" w:rsidRDefault="003345D7" w:rsidP="00F349A1">
      <w:pPr>
        <w:tabs>
          <w:tab w:val="left" w:pos="7670"/>
        </w:tabs>
        <w:spacing w:line="360" w:lineRule="auto"/>
        <w:jc w:val="both"/>
        <w:outlineLvl w:val="1"/>
        <w:rPr>
          <w:rFonts w:ascii="Times New Roman" w:eastAsia="標楷體" w:hAnsi="Times New Roman" w:cs="Times New Roman"/>
          <w:color w:val="000000" w:themeColor="text1"/>
          <w:kern w:val="0"/>
          <w:szCs w:val="32"/>
        </w:rPr>
      </w:pPr>
      <w:r w:rsidRPr="000739C4">
        <w:rPr>
          <w:rFonts w:ascii="Times New Roman" w:eastAsia="標楷體" w:hAnsi="Times New Roman" w:hint="eastAsia"/>
          <w:color w:val="000000" w:themeColor="text1"/>
          <w:szCs w:val="24"/>
        </w:rPr>
        <w:t>旨在運用</w:t>
      </w:r>
      <w:r w:rsidR="00EE3075" w:rsidRPr="000739C4">
        <w:rPr>
          <w:rFonts w:ascii="Times New Roman" w:eastAsia="標楷體" w:hAnsi="Times New Roman" w:hint="eastAsia"/>
          <w:color w:val="000000" w:themeColor="text1"/>
          <w:szCs w:val="24"/>
        </w:rPr>
        <w:t>J</w:t>
      </w:r>
      <w:r w:rsidR="00EE3075" w:rsidRPr="000739C4">
        <w:rPr>
          <w:rFonts w:ascii="Times New Roman" w:eastAsia="標楷體" w:hAnsi="Times New Roman" w:hint="eastAsia"/>
          <w:color w:val="000000" w:themeColor="text1"/>
          <w:szCs w:val="24"/>
        </w:rPr>
        <w:t>公司提供之數據資料</w:t>
      </w:r>
      <w:r w:rsidRPr="000739C4">
        <w:rPr>
          <w:rFonts w:ascii="Times New Roman" w:eastAsia="標楷體" w:hAnsi="Times New Roman" w:hint="eastAsia"/>
          <w:color w:val="000000" w:themeColor="text1"/>
          <w:szCs w:val="24"/>
        </w:rPr>
        <w:t>，</w:t>
      </w:r>
      <w:r w:rsidR="00EE3075" w:rsidRPr="000739C4">
        <w:rPr>
          <w:rFonts w:ascii="Times New Roman" w:eastAsia="標楷體" w:hAnsi="Times New Roman" w:hint="eastAsia"/>
          <w:color w:val="000000" w:themeColor="text1"/>
          <w:szCs w:val="24"/>
        </w:rPr>
        <w:t>透過數據分析</w:t>
      </w:r>
      <w:r w:rsidR="00EE3075" w:rsidRPr="000739C4">
        <w:rPr>
          <w:rFonts w:ascii="Times New Roman" w:eastAsia="標楷體" w:hAnsi="Times New Roman" w:hint="eastAsia"/>
          <w:color w:val="000000" w:themeColor="text1"/>
          <w:szCs w:val="24"/>
        </w:rPr>
        <w:t>RFM</w:t>
      </w:r>
      <w:r w:rsidR="00EE3075" w:rsidRPr="000739C4">
        <w:rPr>
          <w:rFonts w:ascii="Times New Roman" w:eastAsia="標楷體" w:hAnsi="Times New Roman" w:hint="eastAsia"/>
          <w:color w:val="000000" w:themeColor="text1"/>
          <w:szCs w:val="24"/>
        </w:rPr>
        <w:t>模型建構出不同等級之客戶類別，並提供適當之營銷建議</w:t>
      </w:r>
      <w:r w:rsidRPr="000739C4">
        <w:rPr>
          <w:rFonts w:ascii="Times New Roman" w:eastAsia="標楷體" w:hAnsi="Times New Roman" w:hint="eastAsia"/>
          <w:color w:val="000000" w:themeColor="text1"/>
          <w:szCs w:val="24"/>
        </w:rPr>
        <w:t>；本研究首先將</w:t>
      </w:r>
      <w:r w:rsidR="001B39CC" w:rsidRPr="000739C4">
        <w:rPr>
          <w:rFonts w:ascii="Times New Roman" w:eastAsia="標楷體" w:hAnsi="Times New Roman" w:hint="eastAsia"/>
          <w:color w:val="000000" w:themeColor="text1"/>
          <w:szCs w:val="24"/>
        </w:rPr>
        <w:t>個案</w:t>
      </w:r>
      <w:r w:rsidR="001B39CC" w:rsidRPr="000739C4">
        <w:rPr>
          <w:rFonts w:ascii="Times New Roman" w:eastAsia="標楷體" w:hAnsi="Times New Roman" w:hint="eastAsia"/>
          <w:color w:val="000000" w:themeColor="text1"/>
          <w:szCs w:val="24"/>
        </w:rPr>
        <w:t>J</w:t>
      </w:r>
      <w:r w:rsidR="001B39CC" w:rsidRPr="000739C4">
        <w:rPr>
          <w:rFonts w:ascii="Times New Roman" w:eastAsia="標楷體" w:hAnsi="Times New Roman" w:hint="eastAsia"/>
          <w:color w:val="000000" w:themeColor="text1"/>
          <w:szCs w:val="24"/>
        </w:rPr>
        <w:t>公司</w:t>
      </w:r>
      <w:r w:rsidR="00687D2E" w:rsidRPr="000739C4">
        <w:rPr>
          <w:rFonts w:ascii="Times New Roman" w:eastAsia="標楷體" w:hAnsi="Times New Roman" w:hint="eastAsia"/>
          <w:color w:val="000000" w:themeColor="text1"/>
          <w:szCs w:val="24"/>
        </w:rPr>
        <w:t>商場</w:t>
      </w:r>
      <w:r w:rsidRPr="000739C4">
        <w:rPr>
          <w:rFonts w:ascii="Times New Roman" w:eastAsia="標楷體" w:hAnsi="Times New Roman" w:hint="eastAsia"/>
          <w:color w:val="000000" w:themeColor="text1"/>
          <w:szCs w:val="24"/>
        </w:rPr>
        <w:t>銷售資料庫進行資料的前置處理後得到</w:t>
      </w:r>
      <w:r w:rsidRPr="000739C4">
        <w:rPr>
          <w:rFonts w:ascii="Times New Roman" w:eastAsia="標楷體" w:hAnsi="Times New Roman" w:hint="eastAsia"/>
          <w:color w:val="000000" w:themeColor="text1"/>
          <w:szCs w:val="24"/>
        </w:rPr>
        <w:t xml:space="preserve"> </w:t>
      </w:r>
      <w:r w:rsidR="00711A3C" w:rsidRPr="000739C4">
        <w:rPr>
          <w:rFonts w:ascii="Times New Roman" w:eastAsia="標楷體" w:hAnsi="Times New Roman" w:hint="eastAsia"/>
          <w:color w:val="000000" w:themeColor="text1"/>
          <w:szCs w:val="24"/>
        </w:rPr>
        <w:t>4898064</w:t>
      </w:r>
      <w:r w:rsidRPr="000739C4">
        <w:rPr>
          <w:rFonts w:ascii="Times New Roman" w:eastAsia="標楷體" w:hAnsi="Times New Roman" w:hint="eastAsia"/>
          <w:color w:val="000000" w:themeColor="text1"/>
          <w:szCs w:val="24"/>
        </w:rPr>
        <w:t xml:space="preserve"> </w:t>
      </w:r>
      <w:proofErr w:type="gramStart"/>
      <w:r w:rsidRPr="000739C4">
        <w:rPr>
          <w:rFonts w:ascii="Times New Roman" w:eastAsia="標楷體" w:hAnsi="Times New Roman" w:hint="eastAsia"/>
          <w:color w:val="000000" w:themeColor="text1"/>
          <w:szCs w:val="24"/>
        </w:rPr>
        <w:t>個</w:t>
      </w:r>
      <w:proofErr w:type="gramEnd"/>
      <w:r w:rsidRPr="000739C4">
        <w:rPr>
          <w:rFonts w:ascii="Times New Roman" w:eastAsia="標楷體" w:hAnsi="Times New Roman" w:hint="eastAsia"/>
          <w:color w:val="000000" w:themeColor="text1"/>
          <w:szCs w:val="24"/>
        </w:rPr>
        <w:t>欄位，接著分別針對這</w:t>
      </w:r>
      <w:r w:rsidR="00711A3C" w:rsidRPr="000739C4">
        <w:rPr>
          <w:rFonts w:ascii="Times New Roman" w:eastAsia="標楷體" w:hAnsi="Times New Roman" w:hint="eastAsia"/>
          <w:color w:val="000000" w:themeColor="text1"/>
          <w:szCs w:val="24"/>
        </w:rPr>
        <w:t>4898064</w:t>
      </w:r>
      <w:r w:rsidR="00F349A1" w:rsidRPr="000739C4">
        <w:rPr>
          <w:rFonts w:ascii="Times New Roman" w:eastAsia="標楷體" w:hAnsi="Times New Roman" w:hint="eastAsia"/>
          <w:color w:val="000000" w:themeColor="text1"/>
          <w:szCs w:val="24"/>
        </w:rPr>
        <w:t xml:space="preserve"> </w:t>
      </w:r>
      <w:proofErr w:type="gramStart"/>
      <w:r w:rsidRPr="000739C4">
        <w:rPr>
          <w:rFonts w:ascii="Times New Roman" w:eastAsia="標楷體" w:hAnsi="Times New Roman" w:hint="eastAsia"/>
          <w:color w:val="000000" w:themeColor="text1"/>
          <w:szCs w:val="24"/>
        </w:rPr>
        <w:t>個</w:t>
      </w:r>
      <w:proofErr w:type="gramEnd"/>
      <w:r w:rsidRPr="000739C4">
        <w:rPr>
          <w:rFonts w:ascii="Times New Roman" w:eastAsia="標楷體" w:hAnsi="Times New Roman" w:hint="eastAsia"/>
          <w:color w:val="000000" w:themeColor="text1"/>
          <w:szCs w:val="24"/>
        </w:rPr>
        <w:t>欄位進行基本的敍述統計分析，除了平均數、標準差、等分析外，也針對二個變數之間進行交叉表分析，例如：商品類別、商品名稱…等；</w:t>
      </w:r>
      <w:r w:rsidR="000A4837" w:rsidRPr="000739C4">
        <w:rPr>
          <w:rFonts w:ascii="Times New Roman" w:eastAsia="標楷體" w:hAnsi="Times New Roman" w:hint="eastAsia"/>
          <w:color w:val="000000" w:themeColor="text1"/>
          <w:szCs w:val="24"/>
        </w:rPr>
        <w:t>本研究</w:t>
      </w:r>
      <w:r w:rsidR="000A4837" w:rsidRPr="000739C4">
        <w:rPr>
          <w:rFonts w:ascii="Times New Roman" w:eastAsia="標楷體" w:hAnsi="Times New Roman" w:cs="Times New Roman" w:hint="eastAsia"/>
          <w:color w:val="000000" w:themeColor="text1"/>
          <w:kern w:val="0"/>
          <w:szCs w:val="32"/>
        </w:rPr>
        <w:t>採用</w:t>
      </w:r>
      <w:r w:rsidR="000A4837" w:rsidRPr="000739C4">
        <w:rPr>
          <w:rFonts w:ascii="Times New Roman" w:eastAsia="標楷體" w:hAnsi="Times New Roman" w:cs="Times New Roman"/>
          <w:color w:val="000000" w:themeColor="text1"/>
          <w:kern w:val="0"/>
          <w:szCs w:val="32"/>
        </w:rPr>
        <w:t>Hughes(1994)</w:t>
      </w:r>
      <w:r w:rsidR="000A4837" w:rsidRPr="000739C4">
        <w:rPr>
          <w:rFonts w:ascii="Times New Roman" w:eastAsia="標楷體" w:hAnsi="Times New Roman" w:cs="Times New Roman" w:hint="eastAsia"/>
          <w:color w:val="000000" w:themeColor="text1"/>
          <w:kern w:val="0"/>
          <w:szCs w:val="32"/>
        </w:rPr>
        <w:t>的五等分法建立</w:t>
      </w:r>
      <w:r w:rsidR="000A4837" w:rsidRPr="000739C4">
        <w:rPr>
          <w:rFonts w:ascii="Times New Roman" w:eastAsia="標楷體" w:hAnsi="Times New Roman" w:cs="Times New Roman" w:hint="eastAsia"/>
          <w:color w:val="000000" w:themeColor="text1"/>
          <w:kern w:val="0"/>
          <w:szCs w:val="32"/>
        </w:rPr>
        <w:t>RFM</w:t>
      </w:r>
      <w:r w:rsidR="000A4837" w:rsidRPr="000739C4">
        <w:rPr>
          <w:rFonts w:ascii="Times New Roman" w:eastAsia="標楷體" w:hAnsi="Times New Roman" w:cs="Times New Roman" w:hint="eastAsia"/>
          <w:color w:val="000000" w:themeColor="text1"/>
          <w:kern w:val="0"/>
          <w:szCs w:val="32"/>
        </w:rPr>
        <w:t>指標，其建立步驟如下</w:t>
      </w:r>
      <w:r w:rsidR="000A4837" w:rsidRPr="000739C4">
        <w:rPr>
          <w:rFonts w:ascii="Times New Roman" w:eastAsia="標楷體" w:hAnsi="Times New Roman" w:cs="Times New Roman" w:hint="eastAsia"/>
          <w:color w:val="000000" w:themeColor="text1"/>
          <w:kern w:val="0"/>
          <w:szCs w:val="32"/>
        </w:rPr>
        <w:t>:</w:t>
      </w:r>
    </w:p>
    <w:p w14:paraId="4A93F2B6" w14:textId="25CC09FE" w:rsidR="000A4837" w:rsidRPr="000739C4" w:rsidRDefault="000A4837" w:rsidP="000A4837">
      <w:pPr>
        <w:spacing w:line="360" w:lineRule="auto"/>
        <w:ind w:firstLine="480"/>
        <w:jc w:val="both"/>
        <w:rPr>
          <w:rFonts w:ascii="Times New Roman" w:eastAsia="標楷體" w:hAnsi="Times New Roman" w:cs="Times New Roman"/>
          <w:color w:val="000000" w:themeColor="text1"/>
          <w:szCs w:val="32"/>
        </w:rPr>
      </w:pPr>
      <w:r w:rsidRPr="000739C4">
        <w:rPr>
          <w:rFonts w:ascii="Times New Roman" w:eastAsia="標楷體" w:hAnsi="Times New Roman" w:cs="Times New Roman" w:hint="eastAsia"/>
          <w:color w:val="000000" w:themeColor="text1"/>
          <w:szCs w:val="32"/>
        </w:rPr>
        <w:t>步驟</w:t>
      </w:r>
      <w:proofErr w:type="gramStart"/>
      <w:r w:rsidRPr="000739C4">
        <w:rPr>
          <w:rFonts w:ascii="Times New Roman" w:eastAsia="標楷體" w:hAnsi="Times New Roman" w:cs="Times New Roman" w:hint="eastAsia"/>
          <w:color w:val="000000" w:themeColor="text1"/>
          <w:szCs w:val="32"/>
        </w:rPr>
        <w:t>一</w:t>
      </w:r>
      <w:proofErr w:type="gramEnd"/>
      <w:r w:rsidRPr="000739C4">
        <w:rPr>
          <w:rFonts w:ascii="Times New Roman" w:eastAsia="標楷體" w:hAnsi="Times New Roman" w:cs="Times New Roman" w:hint="eastAsia"/>
          <w:color w:val="000000" w:themeColor="text1"/>
          <w:szCs w:val="32"/>
        </w:rPr>
        <w:t>：查看顧客交易資料</w:t>
      </w:r>
      <w:r w:rsidRPr="000739C4">
        <w:rPr>
          <w:rFonts w:ascii="Times New Roman" w:eastAsia="標楷體" w:hAnsi="Times New Roman" w:cs="Times New Roman" w:hint="eastAsia"/>
          <w:color w:val="000000" w:themeColor="text1"/>
          <w:szCs w:val="32"/>
        </w:rPr>
        <w:t>(e</w:t>
      </w:r>
      <w:r w:rsidRPr="000739C4">
        <w:rPr>
          <w:rFonts w:ascii="Times New Roman" w:eastAsia="標楷體" w:hAnsi="Times New Roman" w:cs="Times New Roman"/>
          <w:color w:val="000000" w:themeColor="text1"/>
          <w:szCs w:val="32"/>
        </w:rPr>
        <w:t>x.</w:t>
      </w:r>
      <w:r w:rsidRPr="000739C4">
        <w:rPr>
          <w:rFonts w:ascii="Times New Roman" w:eastAsia="標楷體" w:hAnsi="Times New Roman" w:cs="Times New Roman" w:hint="eastAsia"/>
          <w:color w:val="000000" w:themeColor="text1"/>
          <w:szCs w:val="32"/>
        </w:rPr>
        <w:t>交易日區間、光臨的次數、交易金額</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，使用</w:t>
      </w:r>
      <w:r w:rsidRPr="000739C4">
        <w:rPr>
          <w:rFonts w:ascii="Times New Roman" w:eastAsia="標楷體" w:hAnsi="Times New Roman" w:cs="Times New Roman"/>
          <w:color w:val="000000" w:themeColor="text1"/>
          <w:kern w:val="0"/>
          <w:szCs w:val="32"/>
        </w:rPr>
        <w:t>Hughes(1994)</w:t>
      </w:r>
      <w:r w:rsidRPr="000739C4">
        <w:rPr>
          <w:rFonts w:ascii="Times New Roman" w:eastAsia="標楷體" w:hAnsi="Times New Roman" w:cs="Times New Roman" w:hint="eastAsia"/>
          <w:color w:val="000000" w:themeColor="text1"/>
          <w:kern w:val="0"/>
          <w:szCs w:val="32"/>
        </w:rPr>
        <w:t>的五等分法</w:t>
      </w:r>
      <w:r w:rsidRPr="000739C4">
        <w:rPr>
          <w:rFonts w:ascii="Times New Roman" w:eastAsia="標楷體" w:hAnsi="Times New Roman" w:cs="Times New Roman" w:hint="eastAsia"/>
          <w:color w:val="000000" w:themeColor="text1"/>
          <w:szCs w:val="32"/>
        </w:rPr>
        <w:t>，將</w:t>
      </w:r>
      <w:r w:rsidRPr="000739C4">
        <w:rPr>
          <w:rFonts w:ascii="Times New Roman" w:eastAsia="標楷體" w:hAnsi="Times New Roman" w:cs="Times New Roman" w:hint="eastAsia"/>
          <w:color w:val="000000" w:themeColor="text1"/>
          <w:szCs w:val="32"/>
        </w:rPr>
        <w:t>R</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F</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M</w:t>
      </w:r>
      <w:r w:rsidRPr="000739C4">
        <w:rPr>
          <w:rFonts w:ascii="Times New Roman" w:eastAsia="標楷體" w:hAnsi="Times New Roman" w:cs="Times New Roman" w:hint="eastAsia"/>
          <w:color w:val="000000" w:themeColor="text1"/>
          <w:szCs w:val="32"/>
        </w:rPr>
        <w:t>區分為五份。</w:t>
      </w:r>
    </w:p>
    <w:p w14:paraId="28D319B1" w14:textId="7E7BC124" w:rsidR="000A4837" w:rsidRPr="000739C4" w:rsidRDefault="000A4837" w:rsidP="000A4837">
      <w:pPr>
        <w:spacing w:line="360" w:lineRule="auto"/>
        <w:ind w:firstLine="480"/>
        <w:jc w:val="both"/>
        <w:rPr>
          <w:rFonts w:ascii="Times New Roman" w:eastAsia="標楷體" w:hAnsi="Times New Roman" w:cs="Times New Roman"/>
          <w:color w:val="000000" w:themeColor="text1"/>
          <w:szCs w:val="32"/>
        </w:rPr>
      </w:pPr>
      <w:r w:rsidRPr="000739C4">
        <w:rPr>
          <w:rFonts w:ascii="Times New Roman" w:eastAsia="標楷體" w:hAnsi="Times New Roman" w:cs="Times New Roman" w:hint="eastAsia"/>
          <w:color w:val="000000" w:themeColor="text1"/>
          <w:szCs w:val="32"/>
        </w:rPr>
        <w:t>步驟二：整合顧客</w:t>
      </w:r>
      <w:r w:rsidRPr="000739C4">
        <w:rPr>
          <w:rFonts w:ascii="Times New Roman" w:eastAsia="標楷體" w:hAnsi="Times New Roman" w:cs="Times New Roman" w:hint="eastAsia"/>
          <w:color w:val="000000" w:themeColor="text1"/>
          <w:szCs w:val="32"/>
        </w:rPr>
        <w:t>RFM</w:t>
      </w:r>
      <w:r w:rsidRPr="000739C4">
        <w:rPr>
          <w:rFonts w:ascii="Times New Roman" w:eastAsia="標楷體" w:hAnsi="Times New Roman" w:cs="Times New Roman" w:hint="eastAsia"/>
          <w:color w:val="000000" w:themeColor="text1"/>
          <w:szCs w:val="32"/>
        </w:rPr>
        <w:t>值為</w:t>
      </w:r>
      <w:r w:rsidRPr="000739C4">
        <w:rPr>
          <w:rFonts w:ascii="Times New Roman" w:eastAsia="標楷體" w:hAnsi="Times New Roman" w:cs="Times New Roman" w:hint="eastAsia"/>
          <w:color w:val="000000" w:themeColor="text1"/>
          <w:szCs w:val="32"/>
        </w:rPr>
        <w:t>5-5-5</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5-5-4</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5-5-3</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1-1-1</w:t>
      </w:r>
      <w:r w:rsidRPr="000739C4">
        <w:rPr>
          <w:rFonts w:ascii="Times New Roman" w:eastAsia="標楷體" w:hAnsi="Times New Roman" w:cs="Times New Roman" w:hint="eastAsia"/>
          <w:color w:val="000000" w:themeColor="text1"/>
          <w:szCs w:val="32"/>
        </w:rPr>
        <w:t>排列組合。</w:t>
      </w:r>
    </w:p>
    <w:p w14:paraId="458D7284" w14:textId="0C789E85" w:rsidR="000A4837" w:rsidRPr="000739C4" w:rsidRDefault="000A4837" w:rsidP="000A4837">
      <w:pPr>
        <w:spacing w:line="360" w:lineRule="auto"/>
        <w:ind w:firstLine="480"/>
        <w:jc w:val="both"/>
        <w:rPr>
          <w:rFonts w:ascii="Times New Roman" w:eastAsia="標楷體" w:hAnsi="Times New Roman" w:cs="Times New Roman"/>
          <w:color w:val="000000" w:themeColor="text1"/>
          <w:szCs w:val="32"/>
        </w:rPr>
      </w:pPr>
      <w:r w:rsidRPr="000739C4">
        <w:rPr>
          <w:rFonts w:ascii="Times New Roman" w:eastAsia="標楷體" w:hAnsi="Times New Roman" w:cs="Times New Roman" w:hint="eastAsia"/>
          <w:color w:val="000000" w:themeColor="text1"/>
          <w:szCs w:val="32"/>
        </w:rPr>
        <w:t>步驟</w:t>
      </w:r>
      <w:proofErr w:type="gramStart"/>
      <w:r w:rsidRPr="000739C4">
        <w:rPr>
          <w:rFonts w:ascii="Times New Roman" w:eastAsia="標楷體" w:hAnsi="Times New Roman" w:cs="Times New Roman" w:hint="eastAsia"/>
          <w:color w:val="000000" w:themeColor="text1"/>
          <w:szCs w:val="32"/>
        </w:rPr>
        <w:t>三</w:t>
      </w:r>
      <w:proofErr w:type="gramEnd"/>
      <w:r w:rsidRPr="000739C4">
        <w:rPr>
          <w:rFonts w:ascii="Times New Roman" w:eastAsia="標楷體" w:hAnsi="Times New Roman" w:cs="Times New Roman" w:hint="eastAsia"/>
          <w:color w:val="000000" w:themeColor="text1"/>
          <w:szCs w:val="32"/>
        </w:rPr>
        <w:t>：根據</w:t>
      </w:r>
      <w:proofErr w:type="gramStart"/>
      <w:r w:rsidRPr="000739C4">
        <w:rPr>
          <w:rFonts w:ascii="Times New Roman" w:eastAsia="標楷體" w:hAnsi="Times New Roman" w:cs="Times New Roman" w:hint="eastAsia"/>
          <w:color w:val="000000" w:themeColor="text1"/>
          <w:szCs w:val="32"/>
        </w:rPr>
        <w:t>權重值</w:t>
      </w:r>
      <w:proofErr w:type="gramEnd"/>
      <m:oMath>
        <m:r>
          <m:rPr>
            <m:sty m:val="p"/>
          </m:rPr>
          <w:rPr>
            <w:rFonts w:ascii="Cambria Math" w:eastAsia="標楷體" w:hAnsi="Cambria Math" w:cs="Times New Roman"/>
            <w:color w:val="000000" w:themeColor="text1"/>
            <w:szCs w:val="32"/>
          </w:rPr>
          <m:t xml:space="preserve"> </m:t>
        </m:r>
        <m:r>
          <w:rPr>
            <w:rFonts w:ascii="Cambria Math" w:eastAsia="標楷體" w:hAnsi="Cambria Math" w:cs="Times New Roman"/>
            <w:color w:val="000000" w:themeColor="text1"/>
            <w:szCs w:val="32"/>
          </w:rPr>
          <m:t xml:space="preserve">F&gt;R&gt;M </m:t>
        </m:r>
      </m:oMath>
      <w:r w:rsidRPr="000739C4">
        <w:rPr>
          <w:rFonts w:ascii="Times New Roman" w:eastAsia="標楷體" w:hAnsi="Times New Roman" w:cs="Times New Roman" w:hint="eastAsia"/>
          <w:color w:val="000000" w:themeColor="text1"/>
          <w:szCs w:val="32"/>
        </w:rPr>
        <w:t>，將</w:t>
      </w:r>
      <w:r w:rsidRPr="000739C4">
        <w:rPr>
          <w:rFonts w:ascii="Times New Roman" w:eastAsia="標楷體" w:hAnsi="Times New Roman" w:cs="Times New Roman" w:hint="eastAsia"/>
          <w:color w:val="000000" w:themeColor="text1"/>
          <w:szCs w:val="32"/>
        </w:rPr>
        <w:t>RFM</w:t>
      </w:r>
      <w:r w:rsidRPr="000739C4">
        <w:rPr>
          <w:rFonts w:ascii="Times New Roman" w:eastAsia="標楷體" w:hAnsi="Times New Roman" w:cs="Times New Roman" w:hint="eastAsia"/>
          <w:color w:val="000000" w:themeColor="text1"/>
          <w:szCs w:val="32"/>
        </w:rPr>
        <w:t>添加</w:t>
      </w:r>
      <w:proofErr w:type="gramStart"/>
      <w:r w:rsidRPr="000739C4">
        <w:rPr>
          <w:rFonts w:ascii="Times New Roman" w:eastAsia="標楷體" w:hAnsi="Times New Roman" w:cs="Times New Roman" w:hint="eastAsia"/>
          <w:color w:val="000000" w:themeColor="text1"/>
          <w:szCs w:val="32"/>
        </w:rPr>
        <w:t>權重值</w:t>
      </w:r>
      <w:proofErr w:type="gramEnd"/>
      <w:r w:rsidRPr="000739C4">
        <w:rPr>
          <w:rFonts w:ascii="Times New Roman" w:eastAsia="標楷體" w:hAnsi="Times New Roman" w:cs="Times New Roman" w:hint="eastAsia"/>
          <w:color w:val="000000" w:themeColor="text1"/>
          <w:szCs w:val="32"/>
        </w:rPr>
        <w:t>。</w:t>
      </w:r>
    </w:p>
    <w:p w14:paraId="5E6F1C46" w14:textId="28DEE8B9" w:rsidR="000A4837" w:rsidRPr="000739C4" w:rsidRDefault="000A4837" w:rsidP="000A4837">
      <w:pPr>
        <w:spacing w:line="360" w:lineRule="auto"/>
        <w:ind w:firstLine="480"/>
        <w:jc w:val="both"/>
        <w:rPr>
          <w:rFonts w:ascii="Times New Roman" w:eastAsia="標楷體" w:hAnsi="Times New Roman" w:cs="Times New Roman"/>
          <w:color w:val="000000" w:themeColor="text1"/>
          <w:szCs w:val="32"/>
        </w:rPr>
      </w:pPr>
      <w:r w:rsidRPr="000739C4">
        <w:rPr>
          <w:rFonts w:ascii="Times New Roman" w:eastAsia="標楷體" w:hAnsi="Times New Roman" w:cs="Times New Roman" w:hint="eastAsia"/>
          <w:color w:val="000000" w:themeColor="text1"/>
          <w:szCs w:val="32"/>
        </w:rPr>
        <w:t>步驟四：設定其權重值，</w:t>
      </w:r>
      <w:r w:rsidRPr="000739C4">
        <w:rPr>
          <w:rFonts w:ascii="Times New Roman" w:eastAsia="標楷體" w:hAnsi="Times New Roman" w:cs="Times New Roman" w:hint="eastAsia"/>
          <w:color w:val="000000" w:themeColor="text1"/>
          <w:szCs w:val="32"/>
        </w:rPr>
        <w:t>F</w:t>
      </w:r>
      <w:r w:rsidRPr="000739C4">
        <w:rPr>
          <w:rFonts w:ascii="Times New Roman" w:eastAsia="標楷體" w:hAnsi="Times New Roman" w:cs="Times New Roman" w:hint="eastAsia"/>
          <w:color w:val="000000" w:themeColor="text1"/>
          <w:szCs w:val="32"/>
        </w:rPr>
        <w:t>為</w:t>
      </w:r>
      <w:r w:rsidRPr="000739C4">
        <w:rPr>
          <w:rFonts w:ascii="Times New Roman" w:eastAsia="標楷體" w:hAnsi="Times New Roman" w:cs="Times New Roman"/>
          <w:color w:val="000000" w:themeColor="text1"/>
          <w:szCs w:val="32"/>
        </w:rPr>
        <w:t>5</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R</w:t>
      </w:r>
      <w:r w:rsidRPr="000739C4">
        <w:rPr>
          <w:rFonts w:ascii="Times New Roman" w:eastAsia="標楷體" w:hAnsi="Times New Roman" w:cs="Times New Roman" w:hint="eastAsia"/>
          <w:color w:val="000000" w:themeColor="text1"/>
          <w:szCs w:val="32"/>
        </w:rPr>
        <w:t>為</w:t>
      </w:r>
      <w:r w:rsidRPr="000739C4">
        <w:rPr>
          <w:rFonts w:ascii="Times New Roman" w:eastAsia="標楷體" w:hAnsi="Times New Roman" w:cs="Times New Roman"/>
          <w:color w:val="000000" w:themeColor="text1"/>
          <w:szCs w:val="32"/>
        </w:rPr>
        <w:t>3</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M</w:t>
      </w:r>
      <w:r w:rsidRPr="000739C4">
        <w:rPr>
          <w:rFonts w:ascii="Times New Roman" w:eastAsia="標楷體" w:hAnsi="Times New Roman" w:cs="Times New Roman" w:hint="eastAsia"/>
          <w:color w:val="000000" w:themeColor="text1"/>
          <w:szCs w:val="32"/>
        </w:rPr>
        <w:t>為</w:t>
      </w:r>
      <w:r w:rsidRPr="000739C4">
        <w:rPr>
          <w:rFonts w:ascii="Times New Roman" w:eastAsia="標楷體" w:hAnsi="Times New Roman" w:cs="Times New Roman"/>
          <w:color w:val="000000" w:themeColor="text1"/>
          <w:szCs w:val="32"/>
        </w:rPr>
        <w:t>1</w:t>
      </w:r>
      <w:r w:rsidRPr="000739C4">
        <w:rPr>
          <w:rFonts w:ascii="Times New Roman" w:eastAsia="標楷體" w:hAnsi="Times New Roman" w:cs="Times New Roman" w:hint="eastAsia"/>
          <w:color w:val="000000" w:themeColor="text1"/>
          <w:szCs w:val="32"/>
        </w:rPr>
        <w:t>。</w:t>
      </w:r>
    </w:p>
    <w:p w14:paraId="679C9FF7" w14:textId="3655D6BB" w:rsidR="000A4837" w:rsidRPr="000739C4" w:rsidRDefault="000A4837" w:rsidP="000A4837">
      <w:pPr>
        <w:spacing w:line="360" w:lineRule="auto"/>
        <w:ind w:firstLine="480"/>
        <w:jc w:val="both"/>
        <w:rPr>
          <w:rFonts w:ascii="Times New Roman" w:eastAsia="標楷體" w:hAnsi="Times New Roman" w:cs="Times New Roman"/>
          <w:color w:val="000000" w:themeColor="text1"/>
          <w:szCs w:val="32"/>
        </w:rPr>
      </w:pPr>
      <w:r w:rsidRPr="000739C4">
        <w:rPr>
          <w:rFonts w:ascii="Times New Roman" w:eastAsia="標楷體" w:hAnsi="Times New Roman" w:cs="Times New Roman" w:hint="eastAsia"/>
          <w:color w:val="000000" w:themeColor="text1"/>
          <w:szCs w:val="32"/>
        </w:rPr>
        <w:t>步驟五：將顧客</w:t>
      </w:r>
      <w:r w:rsidRPr="000739C4">
        <w:rPr>
          <w:rFonts w:ascii="Times New Roman" w:eastAsia="標楷體" w:hAnsi="Times New Roman" w:cs="Times New Roman" w:hint="eastAsia"/>
          <w:color w:val="000000" w:themeColor="text1"/>
          <w:szCs w:val="32"/>
        </w:rPr>
        <w:t>RFM</w:t>
      </w:r>
      <w:r w:rsidRPr="000739C4">
        <w:rPr>
          <w:rFonts w:ascii="Times New Roman" w:eastAsia="標楷體" w:hAnsi="Times New Roman" w:cs="Times New Roman" w:hint="eastAsia"/>
          <w:color w:val="000000" w:themeColor="text1"/>
          <w:szCs w:val="32"/>
        </w:rPr>
        <w:t>值乘上其相對</w:t>
      </w:r>
      <w:proofErr w:type="gramStart"/>
      <w:r w:rsidRPr="000739C4">
        <w:rPr>
          <w:rFonts w:ascii="Times New Roman" w:eastAsia="標楷體" w:hAnsi="Times New Roman" w:cs="Times New Roman" w:hint="eastAsia"/>
          <w:color w:val="000000" w:themeColor="text1"/>
          <w:szCs w:val="32"/>
        </w:rPr>
        <w:t>應權重值</w:t>
      </w:r>
      <w:proofErr w:type="gramEnd"/>
      <w:r w:rsidRPr="000739C4">
        <w:rPr>
          <w:rFonts w:ascii="Times New Roman" w:eastAsia="標楷體" w:hAnsi="Times New Roman" w:cs="Times New Roman" w:hint="eastAsia"/>
          <w:color w:val="000000" w:themeColor="text1"/>
          <w:szCs w:val="32"/>
        </w:rPr>
        <w:t>，如公式</w:t>
      </w:r>
      <w:r w:rsidRPr="000739C4">
        <w:rPr>
          <w:rFonts w:ascii="Times New Roman" w:eastAsia="標楷體" w:hAnsi="Times New Roman" w:cs="Times New Roman"/>
          <w:color w:val="000000" w:themeColor="text1"/>
          <w:szCs w:val="32"/>
        </w:rPr>
        <w:fldChar w:fldCharType="begin"/>
      </w:r>
      <w:r w:rsidRPr="000739C4">
        <w:rPr>
          <w:rFonts w:ascii="Times New Roman" w:eastAsia="標楷體" w:hAnsi="Times New Roman" w:cs="Times New Roman"/>
          <w:color w:val="000000" w:themeColor="text1"/>
          <w:szCs w:val="32"/>
        </w:rPr>
        <w:instrText xml:space="preserve"> </w:instrText>
      </w:r>
      <w:r w:rsidRPr="000739C4">
        <w:rPr>
          <w:rFonts w:ascii="Times New Roman" w:eastAsia="標楷體" w:hAnsi="Times New Roman" w:cs="Times New Roman" w:hint="eastAsia"/>
          <w:color w:val="000000" w:themeColor="text1"/>
          <w:szCs w:val="32"/>
        </w:rPr>
        <w:instrText>REF _Ref502848318 \h</w:instrText>
      </w:r>
      <w:r w:rsidRPr="000739C4">
        <w:rPr>
          <w:rFonts w:ascii="Times New Roman" w:eastAsia="標楷體" w:hAnsi="Times New Roman" w:cs="Times New Roman"/>
          <w:color w:val="000000" w:themeColor="text1"/>
          <w:szCs w:val="32"/>
        </w:rPr>
        <w:instrText xml:space="preserve"> </w:instrText>
      </w:r>
      <w:r w:rsidRPr="000739C4">
        <w:rPr>
          <w:rFonts w:ascii="Times New Roman" w:eastAsia="標楷體" w:hAnsi="Times New Roman" w:cs="Times New Roman"/>
          <w:color w:val="000000" w:themeColor="text1"/>
          <w:szCs w:val="32"/>
        </w:rPr>
      </w:r>
      <w:r w:rsidRPr="000739C4">
        <w:rPr>
          <w:rFonts w:ascii="Times New Roman" w:eastAsia="標楷體" w:hAnsi="Times New Roman" w:cs="Times New Roman"/>
          <w:color w:val="000000" w:themeColor="text1"/>
          <w:szCs w:val="32"/>
        </w:rPr>
        <w:fldChar w:fldCharType="separate"/>
      </w:r>
      <w:r w:rsidR="0025357B" w:rsidRPr="000739C4">
        <w:rPr>
          <w:rFonts w:ascii="Times New Roman" w:eastAsia="標楷體" w:hAnsi="Times New Roman" w:cs="Times New Roman"/>
          <w:color w:val="000000" w:themeColor="text1"/>
          <w:szCs w:val="24"/>
        </w:rPr>
        <w:t xml:space="preserve">(3. </w:t>
      </w:r>
      <w:r w:rsidRPr="000739C4">
        <w:rPr>
          <w:rFonts w:ascii="Times New Roman" w:eastAsia="標楷體" w:hAnsi="Times New Roman" w:cs="Times New Roman"/>
          <w:color w:val="000000" w:themeColor="text1"/>
          <w:szCs w:val="32"/>
        </w:rPr>
        <w:fldChar w:fldCharType="end"/>
      </w:r>
      <w:proofErr w:type="gramStart"/>
      <w:r w:rsidRPr="000739C4">
        <w:rPr>
          <w:rFonts w:ascii="Times New Roman" w:eastAsia="標楷體" w:hAnsi="Times New Roman" w:cs="Times New Roman"/>
          <w:color w:val="000000" w:themeColor="text1"/>
          <w:szCs w:val="32"/>
        </w:rPr>
        <w:t>)</w:t>
      </w:r>
      <w:r w:rsidRPr="000739C4">
        <w:rPr>
          <w:rFonts w:ascii="Times New Roman" w:eastAsia="標楷體" w:hAnsi="Times New Roman" w:cs="Times New Roman" w:hint="eastAsia"/>
          <w:color w:val="000000" w:themeColor="text1"/>
          <w:szCs w:val="32"/>
        </w:rPr>
        <w:t>、</w:t>
      </w:r>
      <w:proofErr w:type="gramEnd"/>
      <w:r w:rsidRPr="000739C4">
        <w:rPr>
          <w:rFonts w:ascii="Times New Roman" w:eastAsia="標楷體" w:hAnsi="Times New Roman" w:cs="Times New Roman" w:hint="eastAsia"/>
          <w:color w:val="000000" w:themeColor="text1"/>
          <w:szCs w:val="32"/>
        </w:rPr>
        <w:t>公式</w:t>
      </w:r>
      <w:r w:rsidRPr="000739C4">
        <w:rPr>
          <w:rFonts w:ascii="Times New Roman" w:eastAsia="標楷體" w:hAnsi="Times New Roman" w:cs="Times New Roman"/>
          <w:color w:val="000000" w:themeColor="text1"/>
          <w:szCs w:val="32"/>
        </w:rPr>
        <w:fldChar w:fldCharType="begin"/>
      </w:r>
      <w:r w:rsidRPr="000739C4">
        <w:rPr>
          <w:rFonts w:ascii="Times New Roman" w:eastAsia="標楷體" w:hAnsi="Times New Roman" w:cs="Times New Roman"/>
          <w:color w:val="000000" w:themeColor="text1"/>
          <w:szCs w:val="32"/>
        </w:rPr>
        <w:instrText xml:space="preserve"> </w:instrText>
      </w:r>
      <w:r w:rsidRPr="000739C4">
        <w:rPr>
          <w:rFonts w:ascii="Times New Roman" w:eastAsia="標楷體" w:hAnsi="Times New Roman" w:cs="Times New Roman" w:hint="eastAsia"/>
          <w:color w:val="000000" w:themeColor="text1"/>
          <w:szCs w:val="32"/>
        </w:rPr>
        <w:instrText>REF _Ref502848358 \h</w:instrText>
      </w:r>
      <w:r w:rsidRPr="000739C4">
        <w:rPr>
          <w:rFonts w:ascii="Times New Roman" w:eastAsia="標楷體" w:hAnsi="Times New Roman" w:cs="Times New Roman"/>
          <w:color w:val="000000" w:themeColor="text1"/>
          <w:szCs w:val="32"/>
        </w:rPr>
        <w:instrText xml:space="preserve"> </w:instrText>
      </w:r>
      <w:r w:rsidRPr="000739C4">
        <w:rPr>
          <w:rFonts w:ascii="Times New Roman" w:eastAsia="標楷體" w:hAnsi="Times New Roman" w:cs="Times New Roman"/>
          <w:color w:val="000000" w:themeColor="text1"/>
          <w:szCs w:val="32"/>
        </w:rPr>
      </w:r>
      <w:r w:rsidRPr="000739C4">
        <w:rPr>
          <w:rFonts w:ascii="Times New Roman" w:eastAsia="標楷體" w:hAnsi="Times New Roman" w:cs="Times New Roman"/>
          <w:color w:val="000000" w:themeColor="text1"/>
          <w:szCs w:val="32"/>
        </w:rPr>
        <w:fldChar w:fldCharType="separate"/>
      </w:r>
      <w:r w:rsidR="0025357B" w:rsidRPr="000739C4">
        <w:rPr>
          <w:rFonts w:ascii="Times New Roman" w:hAnsi="Times New Roman" w:cs="Times New Roman"/>
          <w:color w:val="000000" w:themeColor="text1"/>
          <w:szCs w:val="24"/>
        </w:rPr>
        <w:t xml:space="preserve">(3. </w:t>
      </w:r>
      <w:r w:rsidRPr="000739C4">
        <w:rPr>
          <w:rFonts w:ascii="Times New Roman" w:eastAsia="標楷體" w:hAnsi="Times New Roman" w:cs="Times New Roman"/>
          <w:color w:val="000000" w:themeColor="text1"/>
          <w:szCs w:val="32"/>
        </w:rPr>
        <w:fldChar w:fldCharType="end"/>
      </w:r>
      <w:proofErr w:type="gramStart"/>
      <w:r w:rsidRPr="000739C4">
        <w:rPr>
          <w:rFonts w:ascii="Times New Roman" w:eastAsia="標楷體" w:hAnsi="Times New Roman" w:cs="Times New Roman"/>
          <w:color w:val="000000" w:themeColor="text1"/>
          <w:szCs w:val="32"/>
        </w:rPr>
        <w:t>)</w:t>
      </w:r>
      <w:r w:rsidRPr="000739C4">
        <w:rPr>
          <w:rFonts w:ascii="Times New Roman" w:eastAsia="標楷體" w:hAnsi="Times New Roman" w:cs="Times New Roman" w:hint="eastAsia"/>
          <w:color w:val="000000" w:themeColor="text1"/>
          <w:szCs w:val="32"/>
        </w:rPr>
        <w:t>、</w:t>
      </w:r>
      <w:proofErr w:type="gramEnd"/>
      <w:r w:rsidRPr="000739C4">
        <w:rPr>
          <w:rFonts w:ascii="Times New Roman" w:eastAsia="標楷體" w:hAnsi="Times New Roman" w:cs="Times New Roman" w:hint="eastAsia"/>
          <w:color w:val="000000" w:themeColor="text1"/>
          <w:szCs w:val="32"/>
        </w:rPr>
        <w:t>公式</w:t>
      </w:r>
      <w:r w:rsidRPr="000739C4">
        <w:rPr>
          <w:rFonts w:ascii="Times New Roman" w:eastAsia="標楷體" w:hAnsi="Times New Roman" w:cs="Times New Roman"/>
          <w:color w:val="000000" w:themeColor="text1"/>
          <w:szCs w:val="32"/>
        </w:rPr>
        <w:fldChar w:fldCharType="begin"/>
      </w:r>
      <w:r w:rsidRPr="000739C4">
        <w:rPr>
          <w:rFonts w:ascii="Times New Roman" w:eastAsia="標楷體" w:hAnsi="Times New Roman" w:cs="Times New Roman"/>
          <w:color w:val="000000" w:themeColor="text1"/>
          <w:szCs w:val="32"/>
        </w:rPr>
        <w:instrText xml:space="preserve"> </w:instrText>
      </w:r>
      <w:r w:rsidRPr="000739C4">
        <w:rPr>
          <w:rFonts w:ascii="Times New Roman" w:eastAsia="標楷體" w:hAnsi="Times New Roman" w:cs="Times New Roman" w:hint="eastAsia"/>
          <w:color w:val="000000" w:themeColor="text1"/>
          <w:szCs w:val="32"/>
        </w:rPr>
        <w:instrText>REF _Ref502848374 \h</w:instrText>
      </w:r>
      <w:r w:rsidRPr="000739C4">
        <w:rPr>
          <w:rFonts w:ascii="Times New Roman" w:eastAsia="標楷體" w:hAnsi="Times New Roman" w:cs="Times New Roman"/>
          <w:color w:val="000000" w:themeColor="text1"/>
          <w:szCs w:val="32"/>
        </w:rPr>
        <w:instrText xml:space="preserve"> </w:instrText>
      </w:r>
      <w:r w:rsidRPr="000739C4">
        <w:rPr>
          <w:rFonts w:ascii="Times New Roman" w:eastAsia="標楷體" w:hAnsi="Times New Roman" w:cs="Times New Roman"/>
          <w:color w:val="000000" w:themeColor="text1"/>
          <w:szCs w:val="32"/>
        </w:rPr>
      </w:r>
      <w:r w:rsidRPr="000739C4">
        <w:rPr>
          <w:rFonts w:ascii="Times New Roman" w:eastAsia="標楷體" w:hAnsi="Times New Roman" w:cs="Times New Roman"/>
          <w:color w:val="000000" w:themeColor="text1"/>
          <w:szCs w:val="32"/>
        </w:rPr>
        <w:fldChar w:fldCharType="separate"/>
      </w:r>
      <w:r w:rsidR="0025357B" w:rsidRPr="000739C4">
        <w:rPr>
          <w:rFonts w:ascii="Times New Roman" w:hAnsi="Times New Roman" w:cs="Times New Roman"/>
          <w:color w:val="000000" w:themeColor="text1"/>
        </w:rPr>
        <w:t>(3. 3</w:t>
      </w:r>
      <w:r w:rsidRPr="000739C4">
        <w:rPr>
          <w:rFonts w:ascii="Times New Roman" w:eastAsia="標楷體" w:hAnsi="Times New Roman" w:cs="Times New Roman"/>
          <w:color w:val="000000" w:themeColor="text1"/>
          <w:szCs w:val="32"/>
        </w:rPr>
        <w:fldChar w:fldCharType="end"/>
      </w:r>
      <w:r w:rsidRPr="000739C4">
        <w:rPr>
          <w:rFonts w:ascii="Times New Roman" w:eastAsia="標楷體" w:hAnsi="Times New Roman" w:cs="Times New Roman"/>
          <w:color w:val="000000" w:themeColor="text1"/>
          <w:szCs w:val="32"/>
        </w:rPr>
        <w:t>)</w:t>
      </w:r>
      <w:r w:rsidRPr="000739C4">
        <w:rPr>
          <w:rFonts w:ascii="Times New Roman" w:eastAsia="標楷體" w:hAnsi="Times New Roman" w:cs="Times New Roman" w:hint="eastAsia"/>
          <w:color w:val="000000" w:themeColor="text1"/>
          <w:szCs w:val="32"/>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841"/>
      </w:tblGrid>
      <w:tr w:rsidR="000739C4" w:rsidRPr="000739C4" w14:paraId="7FD4B19B" w14:textId="77777777" w:rsidTr="00D4628F">
        <w:tc>
          <w:tcPr>
            <w:tcW w:w="8217" w:type="dxa"/>
          </w:tcPr>
          <w:p w14:paraId="7EB1AE34" w14:textId="77777777" w:rsidR="000A4837" w:rsidRPr="000739C4" w:rsidRDefault="000A4837" w:rsidP="00D4628F">
            <w:pPr>
              <w:spacing w:line="360" w:lineRule="auto"/>
              <w:jc w:val="both"/>
              <w:rPr>
                <w:rFonts w:ascii="Times New Roman" w:eastAsia="標楷體" w:hAnsi="Times New Roman" w:cs="Times New Roman"/>
                <w:color w:val="000000" w:themeColor="text1"/>
                <w:szCs w:val="32"/>
              </w:rPr>
            </w:pPr>
            <w:bookmarkStart w:id="31" w:name="_Hlk502416245"/>
            <m:oMathPara>
              <m:oMath>
                <m:r>
                  <w:rPr>
                    <w:rFonts w:ascii="Cambria Math" w:eastAsia="標楷體" w:hAnsi="Cambria Math" w:cs="Times New Roman" w:hint="eastAsia"/>
                    <w:color w:val="000000" w:themeColor="text1"/>
                    <w:szCs w:val="32"/>
                  </w:rPr>
                  <m:t>C</m:t>
                </m:r>
                <m:sSup>
                  <m:sSupPr>
                    <m:ctrlPr>
                      <w:rPr>
                        <w:rFonts w:ascii="Cambria Math" w:eastAsia="標楷體" w:hAnsi="Cambria Math" w:cs="Times New Roman"/>
                        <w:i/>
                        <w:color w:val="000000" w:themeColor="text1"/>
                        <w:szCs w:val="32"/>
                      </w:rPr>
                    </m:ctrlPr>
                  </m:sSupPr>
                  <m:e>
                    <m:r>
                      <w:rPr>
                        <w:rFonts w:ascii="Cambria Math" w:eastAsia="標楷體" w:hAnsi="Cambria Math" w:cs="Times New Roman"/>
                        <w:color w:val="000000" w:themeColor="text1"/>
                        <w:szCs w:val="32"/>
                      </w:rPr>
                      <m:t>R</m:t>
                    </m:r>
                  </m:e>
                  <m:sup>
                    <m:r>
                      <w:rPr>
                        <w:rFonts w:ascii="Cambria Math" w:eastAsia="標楷體" w:hAnsi="Cambria Math" w:cs="Times New Roman"/>
                        <w:color w:val="000000" w:themeColor="text1"/>
                        <w:szCs w:val="32"/>
                      </w:rPr>
                      <m:t>*</m:t>
                    </m:r>
                  </m:sup>
                </m:sSup>
                <m:r>
                  <w:rPr>
                    <w:rFonts w:ascii="Cambria Math" w:eastAsia="標楷體" w:hAnsi="Cambria Math" w:cs="Times New Roman"/>
                    <w:color w:val="000000" w:themeColor="text1"/>
                    <w:szCs w:val="32"/>
                  </w:rPr>
                  <m:t>=</m:t>
                </m:r>
                <m:r>
                  <w:rPr>
                    <w:rFonts w:ascii="Cambria Math" w:eastAsia="標楷體" w:hAnsi="Cambria Math" w:cs="Times New Roman" w:hint="eastAsia"/>
                    <w:color w:val="000000" w:themeColor="text1"/>
                    <w:szCs w:val="32"/>
                  </w:rPr>
                  <m:t>R</m:t>
                </m:r>
                <m:r>
                  <w:rPr>
                    <w:rFonts w:ascii="Cambria Math" w:eastAsia="標楷體" w:hAnsi="Cambria Math" w:cs="Times New Roman"/>
                    <w:color w:val="000000" w:themeColor="text1"/>
                    <w:szCs w:val="32"/>
                  </w:rPr>
                  <m:t>×3</m:t>
                </m:r>
              </m:oMath>
            </m:oMathPara>
          </w:p>
        </w:tc>
        <w:tc>
          <w:tcPr>
            <w:tcW w:w="843" w:type="dxa"/>
            <w:vAlign w:val="center"/>
          </w:tcPr>
          <w:p w14:paraId="0174FB2E" w14:textId="4636F6F2" w:rsidR="000A4837" w:rsidRPr="000739C4" w:rsidRDefault="000A4837" w:rsidP="001E2606">
            <w:pPr>
              <w:pStyle w:val="ad"/>
              <w:spacing w:line="360" w:lineRule="auto"/>
              <w:jc w:val="right"/>
              <w:rPr>
                <w:rFonts w:ascii="Times New Roman" w:eastAsia="標楷體" w:hAnsi="Times New Roman" w:cs="Times New Roman"/>
                <w:color w:val="000000" w:themeColor="text1"/>
                <w:sz w:val="24"/>
                <w:szCs w:val="24"/>
              </w:rPr>
            </w:pPr>
            <w:bookmarkStart w:id="32" w:name="_Ref502848318"/>
            <w:r w:rsidRPr="000739C4">
              <w:rPr>
                <w:rFonts w:ascii="Times New Roman" w:eastAsia="標楷體" w:hAnsi="Times New Roman" w:cs="Times New Roman"/>
                <w:color w:val="000000" w:themeColor="text1"/>
                <w:sz w:val="24"/>
                <w:szCs w:val="24"/>
              </w:rPr>
              <w:t xml:space="preserve">(3. </w:t>
            </w:r>
            <w:bookmarkEnd w:id="32"/>
            <w:r w:rsidR="001E2606" w:rsidRPr="000739C4">
              <w:rPr>
                <w:rFonts w:ascii="Times New Roman" w:eastAsia="標楷體" w:hAnsi="Times New Roman" w:cs="Times New Roman"/>
                <w:color w:val="000000" w:themeColor="text1"/>
                <w:sz w:val="24"/>
                <w:szCs w:val="24"/>
              </w:rPr>
              <w:t>1</w:t>
            </w:r>
            <w:r w:rsidRPr="000739C4">
              <w:rPr>
                <w:rFonts w:ascii="Times New Roman" w:eastAsia="標楷體" w:hAnsi="Times New Roman" w:cs="Times New Roman"/>
                <w:color w:val="000000" w:themeColor="text1"/>
                <w:sz w:val="24"/>
                <w:szCs w:val="24"/>
              </w:rPr>
              <w:t>)</w:t>
            </w:r>
          </w:p>
        </w:tc>
      </w:tr>
      <w:tr w:rsidR="000739C4" w:rsidRPr="000739C4" w14:paraId="49631139" w14:textId="77777777" w:rsidTr="00D4628F">
        <w:tc>
          <w:tcPr>
            <w:tcW w:w="8217" w:type="dxa"/>
          </w:tcPr>
          <w:p w14:paraId="1DAE735C" w14:textId="77777777" w:rsidR="000A4837" w:rsidRPr="000739C4" w:rsidRDefault="000A4837" w:rsidP="00D4628F">
            <w:pPr>
              <w:spacing w:line="360" w:lineRule="auto"/>
              <w:jc w:val="both"/>
              <w:rPr>
                <w:rFonts w:ascii="Times New Roman" w:eastAsia="標楷體" w:hAnsi="Times New Roman" w:cs="Times New Roman"/>
                <w:color w:val="000000" w:themeColor="text1"/>
                <w:szCs w:val="32"/>
              </w:rPr>
            </w:pPr>
            <m:oMathPara>
              <m:oMath>
                <m:r>
                  <w:rPr>
                    <w:rFonts w:ascii="Cambria Math" w:eastAsia="標楷體" w:hAnsi="Cambria Math" w:cs="Times New Roman" w:hint="eastAsia"/>
                    <w:color w:val="000000" w:themeColor="text1"/>
                    <w:szCs w:val="32"/>
                  </w:rPr>
                  <m:t>C</m:t>
                </m:r>
                <m:sSup>
                  <m:sSupPr>
                    <m:ctrlPr>
                      <w:rPr>
                        <w:rFonts w:ascii="Cambria Math" w:eastAsia="標楷體" w:hAnsi="Cambria Math" w:cs="Times New Roman"/>
                        <w:i/>
                        <w:color w:val="000000" w:themeColor="text1"/>
                        <w:szCs w:val="32"/>
                      </w:rPr>
                    </m:ctrlPr>
                  </m:sSupPr>
                  <m:e>
                    <m:r>
                      <w:rPr>
                        <w:rFonts w:ascii="Cambria Math" w:eastAsia="標楷體" w:hAnsi="Cambria Math" w:cs="Times New Roman"/>
                        <w:color w:val="000000" w:themeColor="text1"/>
                        <w:szCs w:val="32"/>
                      </w:rPr>
                      <m:t>F</m:t>
                    </m:r>
                  </m:e>
                  <m:sup>
                    <m:r>
                      <w:rPr>
                        <w:rFonts w:ascii="Cambria Math" w:eastAsia="標楷體" w:hAnsi="Cambria Math" w:cs="Times New Roman"/>
                        <w:color w:val="000000" w:themeColor="text1"/>
                        <w:szCs w:val="32"/>
                      </w:rPr>
                      <m:t>*</m:t>
                    </m:r>
                  </m:sup>
                </m:sSup>
                <m:r>
                  <w:rPr>
                    <w:rFonts w:ascii="Cambria Math" w:eastAsia="標楷體" w:hAnsi="Cambria Math" w:cs="Times New Roman"/>
                    <w:color w:val="000000" w:themeColor="text1"/>
                    <w:szCs w:val="32"/>
                  </w:rPr>
                  <m:t>=F×5</m:t>
                </m:r>
              </m:oMath>
            </m:oMathPara>
          </w:p>
        </w:tc>
        <w:tc>
          <w:tcPr>
            <w:tcW w:w="843" w:type="dxa"/>
            <w:vAlign w:val="center"/>
          </w:tcPr>
          <w:p w14:paraId="488C4C97" w14:textId="6F4C3719" w:rsidR="000A4837" w:rsidRPr="000739C4" w:rsidRDefault="000A4837" w:rsidP="001E2606">
            <w:pPr>
              <w:pStyle w:val="ad"/>
              <w:spacing w:line="360" w:lineRule="auto"/>
              <w:jc w:val="right"/>
              <w:rPr>
                <w:rFonts w:ascii="Times New Roman" w:eastAsia="標楷體" w:hAnsi="Times New Roman" w:cs="Times New Roman"/>
                <w:color w:val="000000" w:themeColor="text1"/>
                <w:sz w:val="24"/>
                <w:szCs w:val="24"/>
              </w:rPr>
            </w:pPr>
            <w:bookmarkStart w:id="33" w:name="_Ref502848358"/>
            <w:r w:rsidRPr="000739C4">
              <w:rPr>
                <w:rFonts w:ascii="Times New Roman" w:hAnsi="Times New Roman" w:cs="Times New Roman"/>
                <w:color w:val="000000" w:themeColor="text1"/>
                <w:sz w:val="24"/>
                <w:szCs w:val="24"/>
              </w:rPr>
              <w:t xml:space="preserve">(3. </w:t>
            </w:r>
            <w:bookmarkEnd w:id="33"/>
            <w:r w:rsidR="001E2606" w:rsidRPr="000739C4">
              <w:rPr>
                <w:rFonts w:ascii="Times New Roman" w:hAnsi="Times New Roman" w:cs="Times New Roman"/>
                <w:color w:val="000000" w:themeColor="text1"/>
                <w:sz w:val="24"/>
                <w:szCs w:val="24"/>
              </w:rPr>
              <w:t>2</w:t>
            </w:r>
            <w:r w:rsidRPr="000739C4">
              <w:rPr>
                <w:rFonts w:ascii="Times New Roman" w:hAnsi="Times New Roman" w:cs="Times New Roman"/>
                <w:color w:val="000000" w:themeColor="text1"/>
                <w:sz w:val="24"/>
                <w:szCs w:val="24"/>
              </w:rPr>
              <w:t>)</w:t>
            </w:r>
          </w:p>
        </w:tc>
      </w:tr>
      <w:tr w:rsidR="000739C4" w:rsidRPr="000739C4" w14:paraId="4ACADE46" w14:textId="77777777" w:rsidTr="00D4628F">
        <w:tc>
          <w:tcPr>
            <w:tcW w:w="8217" w:type="dxa"/>
          </w:tcPr>
          <w:p w14:paraId="7898A5C6" w14:textId="77777777" w:rsidR="000A4837" w:rsidRPr="000739C4" w:rsidRDefault="000A4837" w:rsidP="00D4628F">
            <w:pPr>
              <w:spacing w:line="360" w:lineRule="auto"/>
              <w:jc w:val="both"/>
              <w:rPr>
                <w:rFonts w:ascii="Times New Roman" w:eastAsia="標楷體" w:hAnsi="Times New Roman" w:cs="Times New Roman"/>
                <w:color w:val="000000" w:themeColor="text1"/>
                <w:szCs w:val="32"/>
              </w:rPr>
            </w:pPr>
            <m:oMathPara>
              <m:oMath>
                <m:r>
                  <w:rPr>
                    <w:rFonts w:ascii="Cambria Math" w:eastAsia="標楷體" w:hAnsi="Cambria Math" w:cs="Times New Roman" w:hint="eastAsia"/>
                    <w:color w:val="000000" w:themeColor="text1"/>
                    <w:szCs w:val="32"/>
                  </w:rPr>
                  <m:t>C</m:t>
                </m:r>
                <m:sSup>
                  <m:sSupPr>
                    <m:ctrlPr>
                      <w:rPr>
                        <w:rFonts w:ascii="Cambria Math" w:eastAsia="標楷體" w:hAnsi="Cambria Math" w:cs="Times New Roman"/>
                        <w:i/>
                        <w:color w:val="000000" w:themeColor="text1"/>
                        <w:szCs w:val="32"/>
                      </w:rPr>
                    </m:ctrlPr>
                  </m:sSupPr>
                  <m:e>
                    <m:r>
                      <w:rPr>
                        <w:rFonts w:ascii="Cambria Math" w:eastAsia="標楷體" w:hAnsi="Cambria Math" w:cs="Times New Roman"/>
                        <w:color w:val="000000" w:themeColor="text1"/>
                        <w:szCs w:val="32"/>
                      </w:rPr>
                      <m:t>M</m:t>
                    </m:r>
                  </m:e>
                  <m:sup>
                    <m:r>
                      <w:rPr>
                        <w:rFonts w:ascii="Cambria Math" w:eastAsia="標楷體" w:hAnsi="Cambria Math" w:cs="Times New Roman"/>
                        <w:color w:val="000000" w:themeColor="text1"/>
                        <w:szCs w:val="32"/>
                      </w:rPr>
                      <m:t>*</m:t>
                    </m:r>
                  </m:sup>
                </m:sSup>
                <m:r>
                  <w:rPr>
                    <w:rFonts w:ascii="Cambria Math" w:eastAsia="標楷體" w:hAnsi="Cambria Math" w:cs="Times New Roman"/>
                    <w:color w:val="000000" w:themeColor="text1"/>
                    <w:szCs w:val="32"/>
                  </w:rPr>
                  <m:t>=M×1</m:t>
                </m:r>
              </m:oMath>
            </m:oMathPara>
          </w:p>
        </w:tc>
        <w:tc>
          <w:tcPr>
            <w:tcW w:w="843" w:type="dxa"/>
            <w:vAlign w:val="center"/>
          </w:tcPr>
          <w:p w14:paraId="131C969E" w14:textId="7A7E41FC" w:rsidR="000A4837" w:rsidRPr="000739C4" w:rsidRDefault="000A4837" w:rsidP="001E2606">
            <w:pPr>
              <w:keepNext/>
              <w:spacing w:line="360" w:lineRule="auto"/>
              <w:jc w:val="right"/>
              <w:rPr>
                <w:rFonts w:ascii="Times New Roman" w:eastAsia="標楷體" w:hAnsi="Times New Roman" w:cs="Times New Roman"/>
                <w:color w:val="000000" w:themeColor="text1"/>
                <w:szCs w:val="32"/>
              </w:rPr>
            </w:pPr>
            <w:bookmarkStart w:id="34" w:name="_Ref502848374"/>
            <w:r w:rsidRPr="000739C4">
              <w:rPr>
                <w:rFonts w:ascii="Times New Roman" w:hAnsi="Times New Roman" w:cs="Times New Roman"/>
                <w:color w:val="000000" w:themeColor="text1"/>
              </w:rPr>
              <w:t xml:space="preserve">(3. </w:t>
            </w:r>
            <w:r w:rsidR="001E2606" w:rsidRPr="000739C4">
              <w:rPr>
                <w:rFonts w:ascii="Times New Roman" w:hAnsi="Times New Roman" w:cs="Times New Roman"/>
                <w:color w:val="000000" w:themeColor="text1"/>
              </w:rPr>
              <w:t>3</w:t>
            </w:r>
            <w:bookmarkEnd w:id="34"/>
            <w:r w:rsidRPr="000739C4">
              <w:rPr>
                <w:rFonts w:ascii="Times New Roman" w:hAnsi="Times New Roman" w:cs="Times New Roman"/>
                <w:color w:val="000000" w:themeColor="text1"/>
              </w:rPr>
              <w:t>)</w:t>
            </w:r>
          </w:p>
        </w:tc>
      </w:tr>
    </w:tbl>
    <w:bookmarkEnd w:id="31"/>
    <w:p w14:paraId="63BE0A14" w14:textId="77777777" w:rsidR="000A4837" w:rsidRPr="000739C4" w:rsidRDefault="000A4837" w:rsidP="000A4837">
      <w:pPr>
        <w:pStyle w:val="ad"/>
        <w:spacing w:line="360" w:lineRule="auto"/>
        <w:rPr>
          <w:rFonts w:ascii="Times New Roman" w:eastAsia="標楷體" w:hAnsi="Times New Roman" w:cs="Times New Roman"/>
          <w:color w:val="000000" w:themeColor="text1"/>
          <w:sz w:val="24"/>
          <w:szCs w:val="24"/>
        </w:rPr>
      </w:pPr>
      <w:r w:rsidRPr="000739C4">
        <w:rPr>
          <w:rFonts w:ascii="Times New Roman" w:eastAsia="標楷體" w:hAnsi="Times New Roman" w:cs="Times New Roman"/>
          <w:color w:val="000000" w:themeColor="text1"/>
          <w:sz w:val="24"/>
          <w:szCs w:val="24"/>
        </w:rPr>
        <w:t>其中</w:t>
      </w:r>
      <m:oMath>
        <m:r>
          <m:rPr>
            <m:sty m:val="p"/>
          </m:rPr>
          <w:rPr>
            <w:rFonts w:ascii="Cambria Math" w:eastAsia="標楷體" w:hAnsi="Cambria Math" w:cs="Times New Roman"/>
            <w:color w:val="000000" w:themeColor="text1"/>
            <w:sz w:val="24"/>
            <w:szCs w:val="24"/>
          </w:rPr>
          <m:t xml:space="preserve"> </m:t>
        </m:r>
        <m:sSup>
          <m:sSupPr>
            <m:ctrlPr>
              <w:rPr>
                <w:rFonts w:ascii="Cambria Math" w:eastAsia="標楷體" w:hAnsi="Cambria Math" w:cs="Times New Roman"/>
                <w:i/>
                <w:color w:val="000000" w:themeColor="text1"/>
                <w:sz w:val="24"/>
                <w:szCs w:val="24"/>
              </w:rPr>
            </m:ctrlPr>
          </m:sSupPr>
          <m:e>
            <m:r>
              <w:rPr>
                <w:rFonts w:ascii="Cambria Math" w:eastAsia="標楷體" w:hAnsi="Cambria Math" w:cs="Times New Roman"/>
                <w:color w:val="000000" w:themeColor="text1"/>
                <w:sz w:val="24"/>
                <w:szCs w:val="24"/>
              </w:rPr>
              <m:t>CR</m:t>
            </m:r>
          </m:e>
          <m:sup>
            <m:r>
              <w:rPr>
                <w:rFonts w:ascii="Cambria Math" w:eastAsia="MS Gothic" w:hAnsi="Cambria Math" w:cs="Times New Roman"/>
                <w:color w:val="000000" w:themeColor="text1"/>
                <w:sz w:val="24"/>
                <w:szCs w:val="24"/>
              </w:rPr>
              <m:t>*</m:t>
            </m:r>
          </m:sup>
        </m:sSup>
        <m:r>
          <w:rPr>
            <w:rFonts w:ascii="Cambria Math" w:eastAsia="標楷體" w:hAnsi="Cambria Math" w:cs="Times New Roman"/>
            <w:color w:val="000000" w:themeColor="text1"/>
            <w:sz w:val="24"/>
            <w:szCs w:val="24"/>
          </w:rPr>
          <m:t>、</m:t>
        </m:r>
        <m:r>
          <w:rPr>
            <w:rFonts w:ascii="Cambria Math" w:eastAsia="標楷體" w:hAnsi="Cambria Math" w:cs="Times New Roman"/>
            <w:color w:val="000000" w:themeColor="text1"/>
            <w:sz w:val="24"/>
            <w:szCs w:val="24"/>
          </w:rPr>
          <m:t>C</m:t>
        </m:r>
        <m:sSup>
          <m:sSupPr>
            <m:ctrlPr>
              <w:rPr>
                <w:rFonts w:ascii="Cambria Math" w:eastAsia="標楷體" w:hAnsi="Cambria Math" w:cs="Times New Roman"/>
                <w:color w:val="000000" w:themeColor="text1"/>
                <w:sz w:val="24"/>
                <w:szCs w:val="24"/>
              </w:rPr>
            </m:ctrlPr>
          </m:sSupPr>
          <m:e>
            <m:r>
              <w:rPr>
                <w:rFonts w:ascii="Cambria Math" w:eastAsia="標楷體" w:hAnsi="Cambria Math" w:cs="Times New Roman"/>
                <w:color w:val="000000" w:themeColor="text1"/>
                <w:sz w:val="24"/>
                <w:szCs w:val="24"/>
              </w:rPr>
              <m:t>F</m:t>
            </m:r>
          </m:e>
          <m:sup>
            <m:r>
              <w:rPr>
                <w:rFonts w:ascii="Cambria Math" w:eastAsia="MS Gothic" w:hAnsi="Cambria Math" w:cs="Times New Roman"/>
                <w:color w:val="000000" w:themeColor="text1"/>
                <w:sz w:val="24"/>
                <w:szCs w:val="24"/>
              </w:rPr>
              <m:t>*</m:t>
            </m:r>
          </m:sup>
        </m:sSup>
        <m:r>
          <w:rPr>
            <w:rFonts w:ascii="Cambria Math" w:eastAsia="標楷體" w:hAnsi="Cambria Math" w:cs="Times New Roman"/>
            <w:color w:val="000000" w:themeColor="text1"/>
            <w:sz w:val="24"/>
            <w:szCs w:val="24"/>
          </w:rPr>
          <m:t>、</m:t>
        </m:r>
        <m:r>
          <w:rPr>
            <w:rFonts w:ascii="Cambria Math" w:eastAsia="標楷體" w:hAnsi="Cambria Math" w:cs="Times New Roman"/>
            <w:color w:val="000000" w:themeColor="text1"/>
            <w:sz w:val="24"/>
            <w:szCs w:val="24"/>
          </w:rPr>
          <m:t>C</m:t>
        </m:r>
        <m:sSup>
          <m:sSupPr>
            <m:ctrlPr>
              <w:rPr>
                <w:rFonts w:ascii="Cambria Math" w:eastAsia="標楷體" w:hAnsi="Cambria Math" w:cs="Times New Roman"/>
                <w:i/>
                <w:color w:val="000000" w:themeColor="text1"/>
                <w:sz w:val="24"/>
                <w:szCs w:val="24"/>
              </w:rPr>
            </m:ctrlPr>
          </m:sSupPr>
          <m:e>
            <m:r>
              <w:rPr>
                <w:rFonts w:ascii="Cambria Math" w:eastAsia="標楷體" w:hAnsi="Cambria Math" w:cs="Times New Roman"/>
                <w:color w:val="000000" w:themeColor="text1"/>
                <w:sz w:val="24"/>
                <w:szCs w:val="24"/>
              </w:rPr>
              <m:t>M</m:t>
            </m:r>
          </m:e>
          <m:sup>
            <m:r>
              <w:rPr>
                <w:rFonts w:ascii="Cambria Math" w:eastAsia="MS Gothic" w:hAnsi="Cambria Math" w:cs="Times New Roman"/>
                <w:color w:val="000000" w:themeColor="text1"/>
                <w:sz w:val="24"/>
                <w:szCs w:val="24"/>
              </w:rPr>
              <m:t>*</m:t>
            </m:r>
          </m:sup>
        </m:sSup>
        <m:r>
          <w:rPr>
            <w:rFonts w:ascii="Cambria Math" w:eastAsia="標楷體" w:hAnsi="Cambria Math" w:cs="Times New Roman"/>
            <w:color w:val="000000" w:themeColor="text1"/>
            <w:sz w:val="24"/>
            <w:szCs w:val="24"/>
          </w:rPr>
          <m:t xml:space="preserve"> </m:t>
        </m:r>
      </m:oMath>
      <w:r w:rsidRPr="000739C4">
        <w:rPr>
          <w:rFonts w:ascii="Times New Roman" w:eastAsia="標楷體" w:hAnsi="Times New Roman" w:cs="Times New Roman"/>
          <w:color w:val="000000" w:themeColor="text1"/>
          <w:sz w:val="24"/>
          <w:szCs w:val="24"/>
        </w:rPr>
        <w:t>分別為顧客加權後的</w:t>
      </w:r>
      <w:r w:rsidRPr="000739C4">
        <w:rPr>
          <w:rFonts w:ascii="Times New Roman" w:eastAsia="標楷體" w:hAnsi="Times New Roman" w:cs="Times New Roman"/>
          <w:color w:val="000000" w:themeColor="text1"/>
          <w:sz w:val="24"/>
          <w:szCs w:val="24"/>
        </w:rPr>
        <w:t>R</w:t>
      </w:r>
      <w:r w:rsidRPr="000739C4">
        <w:rPr>
          <w:rFonts w:ascii="Times New Roman" w:eastAsia="標楷體" w:hAnsi="Times New Roman" w:cs="Times New Roman"/>
          <w:color w:val="000000" w:themeColor="text1"/>
          <w:sz w:val="24"/>
          <w:szCs w:val="24"/>
        </w:rPr>
        <w:t>、</w:t>
      </w:r>
      <w:r w:rsidRPr="000739C4">
        <w:rPr>
          <w:rFonts w:ascii="Times New Roman" w:eastAsia="標楷體" w:hAnsi="Times New Roman" w:cs="Times New Roman"/>
          <w:color w:val="000000" w:themeColor="text1"/>
          <w:sz w:val="24"/>
          <w:szCs w:val="24"/>
        </w:rPr>
        <w:t>F</w:t>
      </w:r>
      <w:r w:rsidRPr="000739C4">
        <w:rPr>
          <w:rFonts w:ascii="Times New Roman" w:eastAsia="標楷體" w:hAnsi="Times New Roman" w:cs="Times New Roman"/>
          <w:color w:val="000000" w:themeColor="text1"/>
          <w:sz w:val="24"/>
          <w:szCs w:val="24"/>
        </w:rPr>
        <w:t>、</w:t>
      </w:r>
      <w:r w:rsidRPr="000739C4">
        <w:rPr>
          <w:rFonts w:ascii="Times New Roman" w:eastAsia="標楷體" w:hAnsi="Times New Roman" w:cs="Times New Roman"/>
          <w:color w:val="000000" w:themeColor="text1"/>
          <w:sz w:val="24"/>
          <w:szCs w:val="24"/>
        </w:rPr>
        <w:t>M</w:t>
      </w:r>
      <w:r w:rsidRPr="000739C4">
        <w:rPr>
          <w:rFonts w:ascii="Times New Roman" w:eastAsia="標楷體" w:hAnsi="Times New Roman" w:cs="Times New Roman"/>
          <w:color w:val="000000" w:themeColor="text1"/>
          <w:sz w:val="24"/>
          <w:szCs w:val="24"/>
        </w:rPr>
        <w:t>值。</w:t>
      </w:r>
    </w:p>
    <w:p w14:paraId="0D2DBB08" w14:textId="77777777" w:rsidR="000A4837" w:rsidRPr="000739C4" w:rsidRDefault="000A4837" w:rsidP="00F349A1">
      <w:pPr>
        <w:tabs>
          <w:tab w:val="left" w:pos="7670"/>
        </w:tabs>
        <w:spacing w:line="360" w:lineRule="auto"/>
        <w:jc w:val="both"/>
        <w:outlineLvl w:val="1"/>
        <w:rPr>
          <w:rFonts w:ascii="Times New Roman" w:eastAsia="標楷體" w:hAnsi="Times New Roman"/>
          <w:color w:val="000000" w:themeColor="text1"/>
          <w:szCs w:val="24"/>
        </w:rPr>
      </w:pPr>
    </w:p>
    <w:p w14:paraId="6A91AAB1" w14:textId="20A55738" w:rsidR="00C97AA6" w:rsidRPr="000739C4" w:rsidRDefault="00855124" w:rsidP="00855124">
      <w:pPr>
        <w:tabs>
          <w:tab w:val="left" w:pos="7670"/>
        </w:tabs>
        <w:jc w:val="both"/>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3</w:t>
      </w:r>
      <w:r w:rsidRPr="000739C4">
        <w:rPr>
          <w:rFonts w:ascii="Times New Roman" w:eastAsia="標楷體" w:hAnsi="Times New Roman"/>
          <w:b/>
          <w:bCs/>
          <w:color w:val="000000" w:themeColor="text1"/>
          <w:sz w:val="32"/>
          <w:szCs w:val="32"/>
        </w:rPr>
        <w:t>.2</w:t>
      </w:r>
      <w:r w:rsidR="00711A3C" w:rsidRPr="000739C4">
        <w:rPr>
          <w:rFonts w:ascii="Times New Roman" w:eastAsia="標楷體" w:hAnsi="Times New Roman" w:hint="eastAsia"/>
          <w:b/>
          <w:bCs/>
          <w:color w:val="000000" w:themeColor="text1"/>
          <w:sz w:val="32"/>
          <w:szCs w:val="32"/>
        </w:rPr>
        <w:t>研究流程</w:t>
      </w:r>
    </w:p>
    <w:p w14:paraId="336AE480" w14:textId="502965BF" w:rsidR="00711A3C" w:rsidRPr="000739C4" w:rsidRDefault="00711A3C" w:rsidP="00F349A1">
      <w:pPr>
        <w:tabs>
          <w:tab w:val="left" w:pos="7670"/>
        </w:tabs>
        <w:spacing w:line="360" w:lineRule="auto"/>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關於本研究之程序與步驟，則按照大數據分析的流程進行，如圖</w:t>
      </w:r>
      <w:r w:rsidR="00E1524E" w:rsidRPr="000739C4">
        <w:rPr>
          <w:rFonts w:ascii="Times New Roman" w:eastAsia="標楷體" w:hAnsi="Times New Roman" w:hint="eastAsia"/>
          <w:color w:val="000000" w:themeColor="text1"/>
          <w:szCs w:val="24"/>
        </w:rPr>
        <w:t>3.2</w:t>
      </w:r>
      <w:r w:rsidRPr="000739C4">
        <w:rPr>
          <w:rFonts w:ascii="Times New Roman" w:eastAsia="標楷體" w:hAnsi="Times New Roman" w:hint="eastAsia"/>
          <w:color w:val="000000" w:themeColor="text1"/>
          <w:szCs w:val="24"/>
        </w:rPr>
        <w:t>所示，包含：資料蒐集、資料前置處理、購物</w:t>
      </w:r>
      <w:proofErr w:type="gramStart"/>
      <w:r w:rsidRPr="000739C4">
        <w:rPr>
          <w:rFonts w:ascii="Times New Roman" w:eastAsia="標楷體" w:hAnsi="Times New Roman" w:hint="eastAsia"/>
          <w:color w:val="000000" w:themeColor="text1"/>
          <w:szCs w:val="24"/>
        </w:rPr>
        <w:t>籃</w:t>
      </w:r>
      <w:proofErr w:type="gramEnd"/>
      <w:r w:rsidRPr="000739C4">
        <w:rPr>
          <w:rFonts w:ascii="Times New Roman" w:eastAsia="標楷體" w:hAnsi="Times New Roman" w:hint="eastAsia"/>
          <w:color w:val="000000" w:themeColor="text1"/>
          <w:szCs w:val="24"/>
        </w:rPr>
        <w:t>分析關聯法則、樣式評估與結果展示。</w:t>
      </w:r>
    </w:p>
    <w:p w14:paraId="13AED8E3" w14:textId="17F8DEE0" w:rsidR="00711A3C" w:rsidRPr="000739C4" w:rsidRDefault="000A4837" w:rsidP="00711A3C">
      <w:pPr>
        <w:tabs>
          <w:tab w:val="left" w:pos="7670"/>
        </w:tabs>
        <w:jc w:val="center"/>
        <w:outlineLvl w:val="1"/>
        <w:rPr>
          <w:rFonts w:ascii="Times New Roman" w:eastAsia="標楷體" w:hAnsi="Times New Roman"/>
          <w:color w:val="000000" w:themeColor="text1"/>
          <w:sz w:val="28"/>
          <w:szCs w:val="28"/>
        </w:rPr>
      </w:pPr>
      <w:r w:rsidRPr="000739C4">
        <w:rPr>
          <w:rFonts w:ascii="Times New Roman" w:eastAsia="標楷體" w:hAnsi="Times New Roman"/>
          <w:noProof/>
          <w:color w:val="000000" w:themeColor="text1"/>
          <w:sz w:val="28"/>
          <w:szCs w:val="28"/>
        </w:rPr>
        <w:lastRenderedPageBreak/>
        <w:drawing>
          <wp:inline distT="0" distB="0" distL="0" distR="0" wp14:anchorId="418AF0D8" wp14:editId="6AE6FFA5">
            <wp:extent cx="2609850" cy="3990492"/>
            <wp:effectExtent l="0" t="0" r="0" b="0"/>
            <wp:docPr id="4442779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77961" name="圖片 444277961"/>
                    <pic:cNvPicPr/>
                  </pic:nvPicPr>
                  <pic:blipFill>
                    <a:blip r:embed="rId15">
                      <a:extLst>
                        <a:ext uri="{28A0092B-C50C-407E-A947-70E740481C1C}">
                          <a14:useLocalDpi xmlns:a14="http://schemas.microsoft.com/office/drawing/2010/main" val="0"/>
                        </a:ext>
                      </a:extLst>
                    </a:blip>
                    <a:stretch>
                      <a:fillRect/>
                    </a:stretch>
                  </pic:blipFill>
                  <pic:spPr>
                    <a:xfrm>
                      <a:off x="0" y="0"/>
                      <a:ext cx="2625126" cy="4013849"/>
                    </a:xfrm>
                    <a:prstGeom prst="rect">
                      <a:avLst/>
                    </a:prstGeom>
                  </pic:spPr>
                </pic:pic>
              </a:graphicData>
            </a:graphic>
          </wp:inline>
        </w:drawing>
      </w:r>
    </w:p>
    <w:p w14:paraId="7B396085" w14:textId="252363B7" w:rsidR="00711A3C" w:rsidRPr="000739C4" w:rsidRDefault="00711A3C" w:rsidP="00711A3C">
      <w:pPr>
        <w:tabs>
          <w:tab w:val="left" w:pos="7670"/>
        </w:tabs>
        <w:jc w:val="center"/>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00E1524E" w:rsidRPr="000739C4">
        <w:rPr>
          <w:rFonts w:ascii="Times New Roman" w:eastAsia="標楷體" w:hAnsi="Times New Roman" w:hint="eastAsia"/>
          <w:color w:val="000000" w:themeColor="text1"/>
          <w:szCs w:val="24"/>
        </w:rPr>
        <w:t>3.2</w:t>
      </w:r>
      <w:r w:rsidRPr="000739C4">
        <w:rPr>
          <w:rFonts w:ascii="Times New Roman" w:eastAsia="標楷體" w:hAnsi="Times New Roman" w:hint="eastAsia"/>
          <w:color w:val="000000" w:themeColor="text1"/>
          <w:szCs w:val="24"/>
        </w:rPr>
        <w:t xml:space="preserve"> </w:t>
      </w:r>
      <w:r w:rsidR="00F2624A" w:rsidRPr="000739C4">
        <w:rPr>
          <w:rFonts w:ascii="Times New Roman" w:eastAsia="標楷體" w:hAnsi="Times New Roman" w:hint="eastAsia"/>
          <w:color w:val="000000" w:themeColor="text1"/>
          <w:szCs w:val="24"/>
        </w:rPr>
        <w:t>資料</w:t>
      </w:r>
      <w:r w:rsidRPr="000739C4">
        <w:rPr>
          <w:rFonts w:ascii="Times New Roman" w:eastAsia="標楷體" w:hAnsi="Times New Roman" w:hint="eastAsia"/>
          <w:color w:val="000000" w:themeColor="text1"/>
          <w:szCs w:val="24"/>
        </w:rPr>
        <w:t>研究流程</w:t>
      </w:r>
      <w:r w:rsidR="00E63CA9" w:rsidRPr="000739C4">
        <w:rPr>
          <w:rFonts w:ascii="Times New Roman" w:eastAsia="標楷體" w:hAnsi="Times New Roman" w:hint="eastAsia"/>
          <w:color w:val="000000" w:themeColor="text1"/>
          <w:szCs w:val="24"/>
        </w:rPr>
        <w:t>圖</w:t>
      </w:r>
    </w:p>
    <w:p w14:paraId="0D85AC21" w14:textId="06FFD52F" w:rsidR="00D72CF5" w:rsidRPr="000739C4" w:rsidRDefault="00711A3C" w:rsidP="00E5511E">
      <w:pPr>
        <w:pStyle w:val="a3"/>
        <w:numPr>
          <w:ilvl w:val="1"/>
          <w:numId w:val="38"/>
        </w:numPr>
        <w:tabs>
          <w:tab w:val="left" w:pos="7670"/>
        </w:tabs>
        <w:ind w:leftChars="0"/>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研究對象</w:t>
      </w:r>
    </w:p>
    <w:p w14:paraId="472C66BA" w14:textId="75F516CC" w:rsidR="00E1524E" w:rsidRPr="000739C4" w:rsidRDefault="00711A3C" w:rsidP="00F349A1">
      <w:pPr>
        <w:tabs>
          <w:tab w:val="left" w:pos="7670"/>
        </w:tabs>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本研究以</w:t>
      </w:r>
      <w:r w:rsidR="00E1524E" w:rsidRPr="000739C4">
        <w:rPr>
          <w:rFonts w:ascii="Times New Roman" w:eastAsia="標楷體" w:hAnsi="Times New Roman" w:hint="eastAsia"/>
          <w:color w:val="000000" w:themeColor="text1"/>
          <w:szCs w:val="24"/>
        </w:rPr>
        <w:t>個案</w:t>
      </w:r>
      <w:r w:rsidR="00E1524E" w:rsidRPr="000739C4">
        <w:rPr>
          <w:rFonts w:ascii="Times New Roman" w:eastAsia="標楷體" w:hAnsi="Times New Roman" w:hint="eastAsia"/>
          <w:color w:val="000000" w:themeColor="text1"/>
          <w:szCs w:val="24"/>
        </w:rPr>
        <w:t>J</w:t>
      </w:r>
      <w:r w:rsidR="00E1524E"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之商場所提供的銷售資料庫中，自</w:t>
      </w:r>
      <w:r w:rsidRPr="000739C4">
        <w:rPr>
          <w:rFonts w:ascii="Times New Roman" w:eastAsia="標楷體" w:hAnsi="Times New Roman" w:hint="eastAsia"/>
          <w:color w:val="000000" w:themeColor="text1"/>
          <w:szCs w:val="24"/>
        </w:rPr>
        <w:t xml:space="preserve"> 20</w:t>
      </w:r>
      <w:r w:rsidR="001B6BFE" w:rsidRPr="000739C4">
        <w:rPr>
          <w:rFonts w:ascii="Times New Roman" w:eastAsia="標楷體" w:hAnsi="Times New Roman" w:hint="eastAsia"/>
          <w:color w:val="000000" w:themeColor="text1"/>
          <w:szCs w:val="24"/>
        </w:rPr>
        <w:t>22</w:t>
      </w:r>
      <w:r w:rsidRPr="000739C4">
        <w:rPr>
          <w:rFonts w:ascii="Times New Roman" w:eastAsia="標楷體" w:hAnsi="Times New Roman" w:hint="eastAsia"/>
          <w:color w:val="000000" w:themeColor="text1"/>
          <w:szCs w:val="24"/>
        </w:rPr>
        <w:t>年</w:t>
      </w:r>
      <w:r w:rsidR="001B6BFE"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1</w:t>
      </w:r>
      <w:r w:rsidRPr="000739C4">
        <w:rPr>
          <w:rFonts w:ascii="Times New Roman" w:eastAsia="標楷體" w:hAnsi="Times New Roman" w:hint="eastAsia"/>
          <w:color w:val="000000" w:themeColor="text1"/>
          <w:szCs w:val="24"/>
        </w:rPr>
        <w:t>日起至</w:t>
      </w:r>
      <w:r w:rsidRPr="000739C4">
        <w:rPr>
          <w:rFonts w:ascii="Times New Roman" w:eastAsia="標楷體" w:hAnsi="Times New Roman" w:hint="eastAsia"/>
          <w:color w:val="000000" w:themeColor="text1"/>
          <w:szCs w:val="24"/>
        </w:rPr>
        <w:t>202</w:t>
      </w:r>
      <w:r w:rsidR="001B6BFE"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 xml:space="preserve"> </w:t>
      </w:r>
      <w:r w:rsidR="00371C24"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月</w:t>
      </w:r>
      <w:r w:rsidR="00371C24" w:rsidRPr="000739C4">
        <w:rPr>
          <w:rFonts w:ascii="Times New Roman" w:eastAsia="標楷體" w:hAnsi="Times New Roman" w:hint="eastAsia"/>
          <w:color w:val="000000" w:themeColor="text1"/>
          <w:szCs w:val="24"/>
        </w:rPr>
        <w:t>28</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日止共</w:t>
      </w:r>
      <w:r w:rsidR="00E1524E" w:rsidRPr="000739C4">
        <w:rPr>
          <w:rFonts w:ascii="Times New Roman" w:eastAsia="標楷體" w:hAnsi="Times New Roman" w:hint="eastAsia"/>
          <w:color w:val="000000" w:themeColor="text1"/>
          <w:szCs w:val="24"/>
        </w:rPr>
        <w:t>約</w:t>
      </w:r>
      <w:proofErr w:type="gramStart"/>
      <w:r w:rsidR="001B6BFE" w:rsidRPr="000739C4">
        <w:rPr>
          <w:rFonts w:ascii="Times New Roman" w:eastAsia="標楷體" w:hAnsi="Times New Roman" w:hint="eastAsia"/>
          <w:color w:val="000000" w:themeColor="text1"/>
          <w:szCs w:val="24"/>
        </w:rPr>
        <w:t>一</w:t>
      </w:r>
      <w:proofErr w:type="gramEnd"/>
      <w:r w:rsidRPr="000739C4">
        <w:rPr>
          <w:rFonts w:ascii="Times New Roman" w:eastAsia="標楷體" w:hAnsi="Times New Roman" w:hint="eastAsia"/>
          <w:color w:val="000000" w:themeColor="text1"/>
          <w:szCs w:val="24"/>
        </w:rPr>
        <w:t>年份之所有交易紀錄為研究對象，共計</w:t>
      </w:r>
      <w:r w:rsidRPr="000739C4">
        <w:rPr>
          <w:rFonts w:ascii="Times New Roman" w:eastAsia="標楷體" w:hAnsi="Times New Roman" w:hint="eastAsia"/>
          <w:color w:val="000000" w:themeColor="text1"/>
          <w:szCs w:val="24"/>
        </w:rPr>
        <w:t xml:space="preserve">132,387 </w:t>
      </w:r>
      <w:r w:rsidRPr="000739C4">
        <w:rPr>
          <w:rFonts w:ascii="Times New Roman" w:eastAsia="標楷體" w:hAnsi="Times New Roman" w:hint="eastAsia"/>
          <w:color w:val="000000" w:themeColor="text1"/>
          <w:szCs w:val="24"/>
        </w:rPr>
        <w:t>筆，並以大數據資料探</w:t>
      </w:r>
      <w:proofErr w:type="gramStart"/>
      <w:r w:rsidRPr="000739C4">
        <w:rPr>
          <w:rFonts w:ascii="Times New Roman" w:eastAsia="標楷體" w:hAnsi="Times New Roman" w:hint="eastAsia"/>
          <w:color w:val="000000" w:themeColor="text1"/>
          <w:szCs w:val="24"/>
        </w:rPr>
        <w:t>勘</w:t>
      </w:r>
      <w:proofErr w:type="gramEnd"/>
      <w:r w:rsidRPr="000739C4">
        <w:rPr>
          <w:rFonts w:ascii="Times New Roman" w:eastAsia="標楷體" w:hAnsi="Times New Roman" w:hint="eastAsia"/>
          <w:color w:val="000000" w:themeColor="text1"/>
          <w:szCs w:val="24"/>
        </w:rPr>
        <w:t>技術中之購物</w:t>
      </w:r>
      <w:proofErr w:type="gramStart"/>
      <w:r w:rsidRPr="000739C4">
        <w:rPr>
          <w:rFonts w:ascii="Times New Roman" w:eastAsia="標楷體" w:hAnsi="Times New Roman" w:hint="eastAsia"/>
          <w:color w:val="000000" w:themeColor="text1"/>
          <w:szCs w:val="24"/>
        </w:rPr>
        <w:t>籃</w:t>
      </w:r>
      <w:proofErr w:type="gramEnd"/>
      <w:r w:rsidRPr="000739C4">
        <w:rPr>
          <w:rFonts w:ascii="Times New Roman" w:eastAsia="標楷體" w:hAnsi="Times New Roman" w:hint="eastAsia"/>
          <w:color w:val="000000" w:themeColor="text1"/>
          <w:szCs w:val="24"/>
        </w:rPr>
        <w:t>分析關聯法則建構行銷活動檔期與商品組合為分析主軸，並提出適當之策略建議。</w:t>
      </w:r>
    </w:p>
    <w:p w14:paraId="4BE8718D" w14:textId="65A45CA6" w:rsidR="00353164" w:rsidRPr="000739C4" w:rsidRDefault="00F349A1" w:rsidP="00F349A1">
      <w:pPr>
        <w:tabs>
          <w:tab w:val="left" w:pos="7670"/>
        </w:tabs>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上述研究對象之資料包含</w:t>
      </w:r>
      <w:r w:rsidR="00F86048" w:rsidRPr="000739C4">
        <w:rPr>
          <w:rFonts w:ascii="Times New Roman" w:eastAsia="標楷體" w:hAnsi="Times New Roman" w:hint="eastAsia"/>
          <w:color w:val="000000" w:themeColor="text1"/>
          <w:szCs w:val="24"/>
        </w:rPr>
        <w:t>兩</w:t>
      </w:r>
      <w:r w:rsidRPr="000739C4">
        <w:rPr>
          <w:rFonts w:ascii="Times New Roman" w:eastAsia="標楷體" w:hAnsi="Times New Roman" w:hint="eastAsia"/>
          <w:color w:val="000000" w:themeColor="text1"/>
          <w:szCs w:val="24"/>
        </w:rPr>
        <w:t>個部份</w:t>
      </w:r>
      <w:r w:rsidRPr="000739C4">
        <w:rPr>
          <w:rFonts w:ascii="Times New Roman" w:eastAsia="標楷體" w:hAnsi="Times New Roman" w:hint="eastAsia"/>
          <w:color w:val="000000" w:themeColor="text1"/>
          <w:szCs w:val="24"/>
        </w:rPr>
        <w:t>:</w:t>
      </w:r>
    </w:p>
    <w:p w14:paraId="60431D6B" w14:textId="273D7B26" w:rsidR="00353164" w:rsidRPr="000739C4" w:rsidRDefault="00353164" w:rsidP="00353164">
      <w:pPr>
        <w:pStyle w:val="a3"/>
        <w:numPr>
          <w:ilvl w:val="0"/>
          <w:numId w:val="40"/>
        </w:numPr>
        <w:tabs>
          <w:tab w:val="left" w:pos="7670"/>
        </w:tabs>
        <w:spacing w:line="360" w:lineRule="auto"/>
        <w:ind w:leftChars="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商品售價及數量</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每種商品根據</w:t>
      </w:r>
      <w:r w:rsidR="00E1524E" w:rsidRPr="000739C4">
        <w:rPr>
          <w:rFonts w:ascii="Times New Roman" w:eastAsia="標楷體" w:hAnsi="Times New Roman" w:hint="eastAsia"/>
          <w:color w:val="000000" w:themeColor="text1"/>
          <w:szCs w:val="24"/>
        </w:rPr>
        <w:t>個案</w:t>
      </w:r>
      <w:r w:rsidR="00E1524E" w:rsidRPr="000739C4">
        <w:rPr>
          <w:rFonts w:ascii="Times New Roman" w:eastAsia="標楷體" w:hAnsi="Times New Roman" w:hint="eastAsia"/>
          <w:color w:val="000000" w:themeColor="text1"/>
          <w:szCs w:val="24"/>
        </w:rPr>
        <w:t>J</w:t>
      </w:r>
      <w:r w:rsidR="00E1524E"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生活百貨商場的訂價策略以及進貨數量，分別從</w:t>
      </w:r>
      <w:r w:rsidR="00E1524E" w:rsidRPr="000739C4">
        <w:rPr>
          <w:rFonts w:ascii="Times New Roman" w:eastAsia="標楷體" w:hAnsi="Times New Roman" w:hint="eastAsia"/>
          <w:color w:val="000000" w:themeColor="text1"/>
          <w:szCs w:val="24"/>
        </w:rPr>
        <w:t>個案</w:t>
      </w:r>
      <w:r w:rsidR="00E1524E" w:rsidRPr="000739C4">
        <w:rPr>
          <w:rFonts w:ascii="Times New Roman" w:eastAsia="標楷體" w:hAnsi="Times New Roman" w:hint="eastAsia"/>
          <w:color w:val="000000" w:themeColor="text1"/>
          <w:szCs w:val="24"/>
        </w:rPr>
        <w:t>J</w:t>
      </w:r>
      <w:r w:rsidR="00E1524E"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生活百貨商場的會計及銷售系統，整理出每種商品的單價及數量等二個欄位。</w:t>
      </w:r>
    </w:p>
    <w:p w14:paraId="42A9A2AC" w14:textId="6AD7B849" w:rsidR="00353164" w:rsidRPr="000739C4" w:rsidRDefault="00353164" w:rsidP="00353164">
      <w:pPr>
        <w:pStyle w:val="a3"/>
        <w:numPr>
          <w:ilvl w:val="0"/>
          <w:numId w:val="40"/>
        </w:numPr>
        <w:tabs>
          <w:tab w:val="left" w:pos="7670"/>
        </w:tabs>
        <w:spacing w:line="360" w:lineRule="auto"/>
        <w:ind w:leftChars="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交易紀錄</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rPr>
        <w:t xml:space="preserve"> </w:t>
      </w:r>
      <w:r w:rsidRPr="000739C4">
        <w:rPr>
          <w:rFonts w:ascii="Times New Roman" w:eastAsia="標楷體" w:hAnsi="Times New Roman" w:hint="eastAsia"/>
          <w:color w:val="000000" w:themeColor="text1"/>
          <w:szCs w:val="24"/>
        </w:rPr>
        <w:t>根據</w:t>
      </w:r>
      <w:r w:rsidR="00E1524E" w:rsidRPr="000739C4">
        <w:rPr>
          <w:rFonts w:ascii="Times New Roman" w:eastAsia="標楷體" w:hAnsi="Times New Roman" w:hint="eastAsia"/>
          <w:color w:val="000000" w:themeColor="text1"/>
          <w:szCs w:val="24"/>
        </w:rPr>
        <w:t>個案</w:t>
      </w:r>
      <w:r w:rsidR="00E1524E" w:rsidRPr="000739C4">
        <w:rPr>
          <w:rFonts w:ascii="Times New Roman" w:eastAsia="標楷體" w:hAnsi="Times New Roman" w:hint="eastAsia"/>
          <w:color w:val="000000" w:themeColor="text1"/>
          <w:szCs w:val="24"/>
        </w:rPr>
        <w:t>J</w:t>
      </w:r>
      <w:r w:rsidR="00E1524E"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生活百貨商場內每天的交易紀錄，從訂單編號、交易時間、</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商品類別、</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商品名稱、數量、單價、總金額等欄位，藉此可了解每天所有的銷售</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額以及哪些商品是銷售最好的產品。若是配合上述第二項之商品欄位，</w:t>
      </w:r>
      <w:r w:rsidRPr="000739C4">
        <w:rPr>
          <w:rFonts w:ascii="Times New Roman" w:eastAsia="標楷體" w:hAnsi="Times New Roman" w:hint="eastAsia"/>
          <w:color w:val="000000" w:themeColor="text1"/>
          <w:szCs w:val="24"/>
        </w:rPr>
        <w:lastRenderedPageBreak/>
        <w:t>更可以得知每道商品的銷售率。</w:t>
      </w:r>
    </w:p>
    <w:p w14:paraId="4E2F3A53" w14:textId="18B24E8F" w:rsidR="00353164" w:rsidRPr="000739C4" w:rsidRDefault="00353164" w:rsidP="00353164">
      <w:pPr>
        <w:tabs>
          <w:tab w:val="left" w:pos="7670"/>
        </w:tabs>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本研究由上面兩個資料來源，經資料前置處理後</w:t>
      </w:r>
      <w:r w:rsidR="004544CD" w:rsidRPr="000739C4">
        <w:rPr>
          <w:rFonts w:ascii="Times New Roman" w:eastAsia="標楷體" w:hAnsi="Times New Roman" w:hint="eastAsia"/>
          <w:color w:val="000000" w:themeColor="text1"/>
          <w:szCs w:val="24"/>
        </w:rPr>
        <w:t>，分析</w:t>
      </w:r>
      <w:r w:rsidR="00E1524E" w:rsidRPr="000739C4">
        <w:rPr>
          <w:rFonts w:ascii="Times New Roman" w:eastAsia="標楷體" w:hAnsi="Times New Roman" w:hint="eastAsia"/>
          <w:color w:val="000000" w:themeColor="text1"/>
          <w:szCs w:val="24"/>
        </w:rPr>
        <w:t>個案</w:t>
      </w:r>
      <w:r w:rsidR="00E1524E" w:rsidRPr="000739C4">
        <w:rPr>
          <w:rFonts w:ascii="Times New Roman" w:eastAsia="標楷體" w:hAnsi="Times New Roman" w:hint="eastAsia"/>
          <w:color w:val="000000" w:themeColor="text1"/>
          <w:szCs w:val="24"/>
        </w:rPr>
        <w:t>J</w:t>
      </w:r>
      <w:r w:rsidR="00E1524E"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生活百貨商場之銷售</w:t>
      </w:r>
      <w:r w:rsidR="007F53F4" w:rsidRPr="000739C4">
        <w:rPr>
          <w:rFonts w:ascii="Times New Roman" w:eastAsia="標楷體" w:hAnsi="Times New Roman" w:hint="eastAsia"/>
          <w:color w:val="000000" w:themeColor="text1"/>
          <w:szCs w:val="24"/>
        </w:rPr>
        <w:t>資</w:t>
      </w:r>
      <w:r w:rsidRPr="000739C4">
        <w:rPr>
          <w:rFonts w:ascii="Times New Roman" w:eastAsia="標楷體" w:hAnsi="Times New Roman" w:hint="eastAsia"/>
          <w:color w:val="000000" w:themeColor="text1"/>
          <w:szCs w:val="24"/>
        </w:rPr>
        <w:t>料，並藉由此資料進行商品購物</w:t>
      </w:r>
      <w:proofErr w:type="gramStart"/>
      <w:r w:rsidRPr="000739C4">
        <w:rPr>
          <w:rFonts w:ascii="Times New Roman" w:eastAsia="標楷體" w:hAnsi="Times New Roman" w:hint="eastAsia"/>
          <w:color w:val="000000" w:themeColor="text1"/>
          <w:szCs w:val="24"/>
        </w:rPr>
        <w:t>籃</w:t>
      </w:r>
      <w:proofErr w:type="gramEnd"/>
      <w:r w:rsidRPr="000739C4">
        <w:rPr>
          <w:rFonts w:ascii="Times New Roman" w:eastAsia="標楷體" w:hAnsi="Times New Roman" w:hint="eastAsia"/>
          <w:color w:val="000000" w:themeColor="text1"/>
          <w:szCs w:val="24"/>
        </w:rPr>
        <w:t>關聯法則分析與</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模型分析。</w:t>
      </w:r>
    </w:p>
    <w:p w14:paraId="303C2871" w14:textId="0C917105" w:rsidR="00353164" w:rsidRPr="000739C4" w:rsidRDefault="00353164" w:rsidP="00353164">
      <w:pPr>
        <w:tabs>
          <w:tab w:val="left" w:pos="7670"/>
        </w:tabs>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3.4</w:t>
      </w:r>
      <w:r w:rsidRPr="000739C4">
        <w:rPr>
          <w:rFonts w:ascii="Times New Roman" w:eastAsia="標楷體" w:hAnsi="Times New Roman" w:hint="eastAsia"/>
          <w:b/>
          <w:bCs/>
          <w:color w:val="000000" w:themeColor="text1"/>
          <w:sz w:val="32"/>
          <w:szCs w:val="32"/>
        </w:rPr>
        <w:t>資料處理軟體</w:t>
      </w:r>
    </w:p>
    <w:p w14:paraId="2B4B4E3D" w14:textId="4E713A7B" w:rsidR="00353164" w:rsidRPr="000739C4" w:rsidRDefault="00353164" w:rsidP="00353164">
      <w:pPr>
        <w:tabs>
          <w:tab w:val="left" w:pos="7670"/>
        </w:tabs>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由於全世界約有超過</w:t>
      </w:r>
      <w:r w:rsidRPr="000739C4">
        <w:rPr>
          <w:rFonts w:ascii="Times New Roman" w:eastAsia="標楷體" w:hAnsi="Times New Roman" w:hint="eastAsia"/>
          <w:color w:val="000000" w:themeColor="text1"/>
          <w:szCs w:val="24"/>
        </w:rPr>
        <w:t xml:space="preserve"> 10 </w:t>
      </w:r>
      <w:r w:rsidRPr="000739C4">
        <w:rPr>
          <w:rFonts w:ascii="Times New Roman" w:eastAsia="標楷體" w:hAnsi="Times New Roman" w:hint="eastAsia"/>
          <w:color w:val="000000" w:themeColor="text1"/>
          <w:szCs w:val="24"/>
        </w:rPr>
        <w:t>億人口會使用</w:t>
      </w:r>
      <w:r w:rsidRPr="000739C4">
        <w:rPr>
          <w:rFonts w:ascii="Times New Roman" w:eastAsia="標楷體" w:hAnsi="Times New Roman" w:hint="eastAsia"/>
          <w:color w:val="000000" w:themeColor="text1"/>
          <w:szCs w:val="24"/>
        </w:rPr>
        <w:t xml:space="preserve"> Excel</w:t>
      </w:r>
      <w:r w:rsidRPr="000739C4">
        <w:rPr>
          <w:rFonts w:ascii="Times New Roman" w:eastAsia="標楷體" w:hAnsi="Times New Roman" w:hint="eastAsia"/>
          <w:color w:val="000000" w:themeColor="text1"/>
          <w:szCs w:val="24"/>
        </w:rPr>
        <w:t>，因此</w:t>
      </w:r>
      <w:r w:rsidRPr="000739C4">
        <w:rPr>
          <w:rFonts w:ascii="Times New Roman" w:eastAsia="標楷體" w:hAnsi="Times New Roman" w:hint="eastAsia"/>
          <w:color w:val="000000" w:themeColor="text1"/>
          <w:szCs w:val="24"/>
        </w:rPr>
        <w:t xml:space="preserve"> Microsoft Office Excel</w:t>
      </w:r>
      <w:r w:rsidRPr="000739C4">
        <w:rPr>
          <w:rFonts w:ascii="Times New Roman" w:eastAsia="標楷體" w:hAnsi="Times New Roman" w:hint="eastAsia"/>
          <w:color w:val="000000" w:themeColor="text1"/>
          <w:szCs w:val="24"/>
        </w:rPr>
        <w:t>就成為數據分析最方便、擁有強大功能的軟體。而為了加強</w:t>
      </w:r>
      <w:r w:rsidRPr="000739C4">
        <w:rPr>
          <w:rFonts w:ascii="Times New Roman" w:eastAsia="標楷體" w:hAnsi="Times New Roman" w:hint="eastAsia"/>
          <w:color w:val="000000" w:themeColor="text1"/>
          <w:szCs w:val="24"/>
        </w:rPr>
        <w:t xml:space="preserve"> Excel </w:t>
      </w:r>
      <w:r w:rsidRPr="000739C4">
        <w:rPr>
          <w:rFonts w:ascii="Times New Roman" w:eastAsia="標楷體" w:hAnsi="Times New Roman" w:hint="eastAsia"/>
          <w:color w:val="000000" w:themeColor="text1"/>
          <w:szCs w:val="24"/>
        </w:rPr>
        <w:t>在解決大數據上的能力，</w:t>
      </w:r>
      <w:r w:rsidRPr="000739C4">
        <w:rPr>
          <w:rFonts w:ascii="Times New Roman" w:eastAsia="標楷體" w:hAnsi="Times New Roman" w:hint="eastAsia"/>
          <w:color w:val="000000" w:themeColor="text1"/>
          <w:szCs w:val="24"/>
        </w:rPr>
        <w:t xml:space="preserve">Microsoft </w:t>
      </w:r>
      <w:r w:rsidRPr="000739C4">
        <w:rPr>
          <w:rFonts w:ascii="Times New Roman" w:eastAsia="標楷體" w:hAnsi="Times New Roman" w:hint="eastAsia"/>
          <w:color w:val="000000" w:themeColor="text1"/>
          <w:szCs w:val="24"/>
        </w:rPr>
        <w:t>公司提供了一個免費使用資料探</w:t>
      </w:r>
      <w:proofErr w:type="gramStart"/>
      <w:r w:rsidR="006F774D">
        <w:rPr>
          <w:rFonts w:ascii="Times New Roman" w:eastAsia="標楷體" w:hAnsi="Times New Roman" w:hint="eastAsia"/>
          <w:color w:val="000000" w:themeColor="text1"/>
          <w:szCs w:val="24"/>
        </w:rPr>
        <w:t>勘</w:t>
      </w:r>
      <w:proofErr w:type="gramEnd"/>
      <w:r w:rsidRPr="000739C4">
        <w:rPr>
          <w:rFonts w:ascii="Times New Roman" w:eastAsia="標楷體" w:hAnsi="Times New Roman" w:hint="eastAsia"/>
          <w:color w:val="000000" w:themeColor="text1"/>
          <w:szCs w:val="24"/>
        </w:rPr>
        <w:t>模組，透過該模組，</w:t>
      </w:r>
      <w:r w:rsidRPr="000739C4">
        <w:rPr>
          <w:rFonts w:ascii="Times New Roman" w:eastAsia="標楷體" w:hAnsi="Times New Roman" w:hint="eastAsia"/>
          <w:color w:val="000000" w:themeColor="text1"/>
          <w:szCs w:val="24"/>
        </w:rPr>
        <w:t xml:space="preserve">Excel </w:t>
      </w:r>
      <w:r w:rsidRPr="000739C4">
        <w:rPr>
          <w:rFonts w:ascii="Times New Roman" w:eastAsia="標楷體" w:hAnsi="Times New Roman" w:hint="eastAsia"/>
          <w:color w:val="000000" w:themeColor="text1"/>
          <w:szCs w:val="24"/>
        </w:rPr>
        <w:t>使用者可以簡單方便的完成以往只有使用專業資料探</w:t>
      </w:r>
      <w:proofErr w:type="gramStart"/>
      <w:r w:rsidRPr="000739C4">
        <w:rPr>
          <w:rFonts w:ascii="Times New Roman" w:eastAsia="標楷體" w:hAnsi="Times New Roman" w:hint="eastAsia"/>
          <w:color w:val="000000" w:themeColor="text1"/>
          <w:szCs w:val="24"/>
        </w:rPr>
        <w:t>勘</w:t>
      </w:r>
      <w:proofErr w:type="gramEnd"/>
      <w:r w:rsidRPr="000739C4">
        <w:rPr>
          <w:rFonts w:ascii="Times New Roman" w:eastAsia="標楷體" w:hAnsi="Times New Roman" w:hint="eastAsia"/>
          <w:color w:val="000000" w:themeColor="text1"/>
          <w:szCs w:val="24"/>
        </w:rPr>
        <w:t>軟體才能完成的任務。基本上，本研究將結合</w:t>
      </w:r>
      <w:r w:rsidRPr="000739C4">
        <w:rPr>
          <w:rFonts w:ascii="Times New Roman" w:eastAsia="標楷體" w:hAnsi="Times New Roman" w:hint="eastAsia"/>
          <w:color w:val="000000" w:themeColor="text1"/>
          <w:szCs w:val="24"/>
        </w:rPr>
        <w:t xml:space="preserve"> Microsoft  Office  Excel </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 xml:space="preserve"> SQL Server</w:t>
      </w:r>
      <w:r w:rsidRPr="000739C4">
        <w:rPr>
          <w:rFonts w:ascii="Times New Roman" w:eastAsia="標楷體" w:hAnsi="Times New Roman" w:hint="eastAsia"/>
          <w:color w:val="000000" w:themeColor="text1"/>
          <w:szCs w:val="24"/>
        </w:rPr>
        <w:t>，利用</w:t>
      </w:r>
      <w:r w:rsidRPr="000739C4">
        <w:rPr>
          <w:rFonts w:ascii="Times New Roman" w:eastAsia="標楷體" w:hAnsi="Times New Roman" w:hint="eastAsia"/>
          <w:color w:val="000000" w:themeColor="text1"/>
          <w:szCs w:val="24"/>
        </w:rPr>
        <w:t>Microsoft</w:t>
      </w:r>
      <w:r w:rsidRPr="000739C4">
        <w:rPr>
          <w:rFonts w:ascii="Times New Roman" w:eastAsia="標楷體" w:hAnsi="Times New Roman" w:hint="eastAsia"/>
          <w:color w:val="000000" w:themeColor="text1"/>
          <w:szCs w:val="24"/>
        </w:rPr>
        <w:t>公司所提供的</w:t>
      </w:r>
      <w:r w:rsidRPr="000739C4">
        <w:rPr>
          <w:rFonts w:ascii="Times New Roman" w:eastAsia="標楷體" w:hAnsi="Times New Roman" w:hint="eastAsia"/>
          <w:color w:val="000000" w:themeColor="text1"/>
          <w:szCs w:val="24"/>
        </w:rPr>
        <w:t xml:space="preserve">SQL Server Data Mining </w:t>
      </w:r>
      <w:r w:rsidR="006F774D" w:rsidRPr="000739C4">
        <w:rPr>
          <w:rFonts w:ascii="Times New Roman" w:eastAsia="標楷體" w:hAnsi="Times New Roman"/>
          <w:color w:val="000000" w:themeColor="text1"/>
          <w:szCs w:val="24"/>
        </w:rPr>
        <w:t>Add. Ins</w:t>
      </w:r>
      <w:r w:rsidRPr="000739C4">
        <w:rPr>
          <w:rFonts w:ascii="Times New Roman" w:eastAsia="標楷體" w:hAnsi="Times New Roman" w:hint="eastAsia"/>
          <w:color w:val="000000" w:themeColor="text1"/>
          <w:szCs w:val="24"/>
        </w:rPr>
        <w:t>，讓</w:t>
      </w:r>
      <w:r w:rsidRPr="000739C4">
        <w:rPr>
          <w:rFonts w:ascii="Times New Roman" w:eastAsia="標楷體" w:hAnsi="Times New Roman" w:hint="eastAsia"/>
          <w:color w:val="000000" w:themeColor="text1"/>
          <w:szCs w:val="24"/>
        </w:rPr>
        <w:t>Excel</w:t>
      </w:r>
      <w:r w:rsidRPr="000739C4">
        <w:rPr>
          <w:rFonts w:ascii="Times New Roman" w:eastAsia="標楷體" w:hAnsi="Times New Roman" w:hint="eastAsia"/>
          <w:color w:val="000000" w:themeColor="text1"/>
          <w:szCs w:val="24"/>
        </w:rPr>
        <w:t>在外掛此資料探勘增益集後，可透過</w:t>
      </w:r>
      <w:r w:rsidRPr="000739C4">
        <w:rPr>
          <w:rFonts w:ascii="Times New Roman" w:eastAsia="標楷體" w:hAnsi="Times New Roman" w:hint="eastAsia"/>
          <w:color w:val="000000" w:themeColor="text1"/>
          <w:szCs w:val="24"/>
        </w:rPr>
        <w:t>SQL Server Analysis Services</w:t>
      </w:r>
      <w:r w:rsidRPr="000739C4">
        <w:rPr>
          <w:rFonts w:ascii="Times New Roman" w:eastAsia="標楷體" w:hAnsi="Times New Roman" w:hint="eastAsia"/>
          <w:color w:val="000000" w:themeColor="text1"/>
          <w:szCs w:val="24"/>
        </w:rPr>
        <w:t>的運算功能做大數據的建模與分析，同時亦可提供視覺化的模組及動態分析模組，讓本研究之分析結果更具可讀性。</w:t>
      </w:r>
    </w:p>
    <w:p w14:paraId="47FD7C31" w14:textId="6BF11335" w:rsidR="00E1524E" w:rsidRPr="000739C4" w:rsidRDefault="00F86048" w:rsidP="00353164">
      <w:pPr>
        <w:tabs>
          <w:tab w:val="left" w:pos="7670"/>
        </w:tabs>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Python</w:t>
      </w:r>
      <w:r w:rsidRPr="000739C4">
        <w:rPr>
          <w:rFonts w:ascii="Times New Roman" w:eastAsia="標楷體" w:hAnsi="Times New Roman" w:hint="eastAsia"/>
          <w:color w:val="000000" w:themeColor="text1"/>
          <w:szCs w:val="24"/>
        </w:rPr>
        <w:t>是一種高階、通用且解釋型的程式設計語言，它在簡潔和可讀性方面表現出色，成為了廣泛使用的程式語言之一。</w:t>
      </w:r>
      <w:r w:rsidRPr="000739C4">
        <w:rPr>
          <w:rFonts w:ascii="Times New Roman" w:eastAsia="標楷體" w:hAnsi="Times New Roman" w:hint="eastAsia"/>
          <w:color w:val="000000" w:themeColor="text1"/>
          <w:szCs w:val="24"/>
        </w:rPr>
        <w:t>Python</w:t>
      </w:r>
      <w:r w:rsidRPr="000739C4">
        <w:rPr>
          <w:rFonts w:ascii="Times New Roman" w:eastAsia="標楷體" w:hAnsi="Times New Roman" w:hint="eastAsia"/>
          <w:color w:val="000000" w:themeColor="text1"/>
          <w:szCs w:val="24"/>
        </w:rPr>
        <w:t>由</w:t>
      </w:r>
      <w:r w:rsidRPr="000739C4">
        <w:rPr>
          <w:rFonts w:ascii="Times New Roman" w:eastAsia="標楷體" w:hAnsi="Times New Roman" w:hint="eastAsia"/>
          <w:color w:val="000000" w:themeColor="text1"/>
          <w:szCs w:val="24"/>
        </w:rPr>
        <w:t>Guido van Rossum</w:t>
      </w:r>
      <w:r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1991</w:t>
      </w:r>
      <w:r w:rsidRPr="000739C4">
        <w:rPr>
          <w:rFonts w:ascii="Times New Roman" w:eastAsia="標楷體" w:hAnsi="Times New Roman" w:hint="eastAsia"/>
          <w:color w:val="000000" w:themeColor="text1"/>
          <w:szCs w:val="24"/>
        </w:rPr>
        <w:t>年創建，並於</w:t>
      </w:r>
      <w:r w:rsidRPr="000739C4">
        <w:rPr>
          <w:rFonts w:ascii="Times New Roman" w:eastAsia="標楷體" w:hAnsi="Times New Roman" w:hint="eastAsia"/>
          <w:color w:val="000000" w:themeColor="text1"/>
          <w:szCs w:val="24"/>
        </w:rPr>
        <w:t>2008</w:t>
      </w:r>
      <w:r w:rsidRPr="000739C4">
        <w:rPr>
          <w:rFonts w:ascii="Times New Roman" w:eastAsia="標楷體" w:hAnsi="Times New Roman" w:hint="eastAsia"/>
          <w:color w:val="000000" w:themeColor="text1"/>
          <w:szCs w:val="24"/>
        </w:rPr>
        <w:t>年發布了官方的</w:t>
      </w:r>
      <w:r w:rsidRPr="000739C4">
        <w:rPr>
          <w:rFonts w:ascii="Times New Roman" w:eastAsia="標楷體" w:hAnsi="Times New Roman" w:hint="eastAsia"/>
          <w:color w:val="000000" w:themeColor="text1"/>
          <w:szCs w:val="24"/>
        </w:rPr>
        <w:t>Python 3</w:t>
      </w:r>
      <w:r w:rsidRPr="000739C4">
        <w:rPr>
          <w:rFonts w:ascii="Times New Roman" w:eastAsia="標楷體" w:hAnsi="Times New Roman" w:hint="eastAsia"/>
          <w:color w:val="000000" w:themeColor="text1"/>
          <w:szCs w:val="24"/>
        </w:rPr>
        <w:t>版本，</w:t>
      </w:r>
      <w:r w:rsidRPr="000739C4">
        <w:rPr>
          <w:rFonts w:ascii="Times New Roman" w:eastAsia="標楷體" w:hAnsi="Times New Roman" w:hint="eastAsia"/>
          <w:color w:val="000000" w:themeColor="text1"/>
          <w:szCs w:val="24"/>
        </w:rPr>
        <w:t>Python 3</w:t>
      </w:r>
      <w:r w:rsidRPr="000739C4">
        <w:rPr>
          <w:rFonts w:ascii="Times New Roman" w:eastAsia="標楷體" w:hAnsi="Times New Roman" w:hint="eastAsia"/>
          <w:color w:val="000000" w:themeColor="text1"/>
          <w:szCs w:val="24"/>
        </w:rPr>
        <w:t>是當前主要版本。本研究也使用</w:t>
      </w:r>
      <w:r w:rsidRPr="000739C4">
        <w:rPr>
          <w:rFonts w:ascii="Times New Roman" w:eastAsia="標楷體" w:hAnsi="Times New Roman" w:hint="eastAsia"/>
          <w:color w:val="000000" w:themeColor="text1"/>
          <w:szCs w:val="24"/>
        </w:rPr>
        <w:t>Python</w:t>
      </w:r>
      <w:r w:rsidRPr="000739C4">
        <w:rPr>
          <w:rFonts w:ascii="Times New Roman" w:eastAsia="標楷體" w:hAnsi="Times New Roman" w:hint="eastAsia"/>
          <w:color w:val="000000" w:themeColor="text1"/>
          <w:szCs w:val="24"/>
        </w:rPr>
        <w:t>程式語言中的</w:t>
      </w:r>
      <w:r w:rsidRPr="000739C4">
        <w:rPr>
          <w:rFonts w:ascii="Times New Roman" w:eastAsia="標楷體" w:hAnsi="Times New Roman" w:hint="eastAsia"/>
          <w:color w:val="000000" w:themeColor="text1"/>
          <w:szCs w:val="24"/>
        </w:rPr>
        <w:t>Python</w:t>
      </w:r>
      <w:r w:rsidRPr="000739C4">
        <w:rPr>
          <w:rFonts w:ascii="Times New Roman" w:eastAsia="標楷體" w:hAnsi="Times New Roman" w:hint="eastAsia"/>
          <w:color w:val="000000" w:themeColor="text1"/>
          <w:szCs w:val="24"/>
        </w:rPr>
        <w:t>的</w:t>
      </w:r>
      <w:proofErr w:type="spellStart"/>
      <w:r w:rsidR="001A2106" w:rsidRPr="000739C4">
        <w:rPr>
          <w:rFonts w:ascii="Times New Roman" w:eastAsia="標楷體" w:hAnsi="Times New Roman"/>
          <w:color w:val="000000" w:themeColor="text1"/>
          <w:szCs w:val="24"/>
        </w:rPr>
        <w:t>Apriori</w:t>
      </w:r>
      <w:proofErr w:type="spellEnd"/>
      <w:r w:rsidRPr="000739C4">
        <w:rPr>
          <w:rFonts w:ascii="Times New Roman" w:eastAsia="標楷體" w:hAnsi="Times New Roman" w:hint="eastAsia"/>
          <w:color w:val="000000" w:themeColor="text1"/>
          <w:szCs w:val="24"/>
        </w:rPr>
        <w:t>（也稱為</w:t>
      </w:r>
      <w:proofErr w:type="spellStart"/>
      <w:r w:rsidR="001A2106" w:rsidRPr="000739C4">
        <w:rPr>
          <w:rFonts w:ascii="Times New Roman" w:eastAsia="標楷體" w:hAnsi="Times New Roman" w:hint="eastAsia"/>
          <w:color w:val="000000" w:themeColor="text1"/>
          <w:szCs w:val="24"/>
        </w:rPr>
        <w:t>a</w:t>
      </w:r>
      <w:r w:rsidR="001A2106" w:rsidRPr="000739C4">
        <w:rPr>
          <w:rFonts w:ascii="Times New Roman" w:eastAsia="標楷體" w:hAnsi="Times New Roman"/>
          <w:color w:val="000000" w:themeColor="text1"/>
          <w:szCs w:val="24"/>
        </w:rPr>
        <w:t>priori</w:t>
      </w:r>
      <w:proofErr w:type="spellEnd"/>
      <w:r w:rsidRPr="000739C4">
        <w:rPr>
          <w:rFonts w:ascii="Times New Roman" w:eastAsia="標楷體" w:hAnsi="Times New Roman" w:hint="eastAsia"/>
          <w:color w:val="000000" w:themeColor="text1"/>
          <w:szCs w:val="24"/>
        </w:rPr>
        <w:t>）套件，是一個用於關聯規則探勘的</w:t>
      </w:r>
      <w:r w:rsidRPr="000739C4">
        <w:rPr>
          <w:rFonts w:ascii="Times New Roman" w:eastAsia="標楷體" w:hAnsi="Times New Roman" w:hint="eastAsia"/>
          <w:color w:val="000000" w:themeColor="text1"/>
          <w:szCs w:val="24"/>
        </w:rPr>
        <w:t>Python</w:t>
      </w:r>
      <w:r w:rsidRPr="000739C4">
        <w:rPr>
          <w:rFonts w:ascii="Times New Roman" w:eastAsia="標楷體" w:hAnsi="Times New Roman" w:hint="eastAsia"/>
          <w:color w:val="000000" w:themeColor="text1"/>
          <w:szCs w:val="24"/>
        </w:rPr>
        <w:t>套件。它用於從大型資料集中識別項目之間的關聯性，並找出常見的項目組合。</w:t>
      </w:r>
      <w:proofErr w:type="spellStart"/>
      <w:r w:rsidR="001A2106" w:rsidRPr="000739C4">
        <w:rPr>
          <w:rFonts w:ascii="Times New Roman" w:eastAsia="標楷體" w:hAnsi="Times New Roman"/>
          <w:color w:val="000000" w:themeColor="text1"/>
          <w:szCs w:val="24"/>
        </w:rPr>
        <w:t>Apriori</w:t>
      </w:r>
      <w:proofErr w:type="spellEnd"/>
      <w:r w:rsidRPr="000739C4">
        <w:rPr>
          <w:rFonts w:ascii="Times New Roman" w:eastAsia="標楷體" w:hAnsi="Times New Roman" w:hint="eastAsia"/>
          <w:color w:val="000000" w:themeColor="text1"/>
          <w:szCs w:val="24"/>
        </w:rPr>
        <w:t>套件是基於</w:t>
      </w:r>
      <w:proofErr w:type="spellStart"/>
      <w:r w:rsidR="001A2106" w:rsidRPr="000739C4">
        <w:rPr>
          <w:rFonts w:ascii="Times New Roman" w:eastAsia="標楷體" w:hAnsi="Times New Roman"/>
          <w:color w:val="000000" w:themeColor="text1"/>
          <w:szCs w:val="24"/>
        </w:rPr>
        <w:t>Apriori</w:t>
      </w:r>
      <w:proofErr w:type="spellEnd"/>
      <w:r w:rsidRPr="000739C4">
        <w:rPr>
          <w:rFonts w:ascii="Times New Roman" w:eastAsia="標楷體" w:hAnsi="Times New Roman" w:hint="eastAsia"/>
          <w:color w:val="000000" w:themeColor="text1"/>
          <w:szCs w:val="24"/>
        </w:rPr>
        <w:t>演算法的一個實現，</w:t>
      </w:r>
      <w:proofErr w:type="spellStart"/>
      <w:r w:rsidR="001A2106" w:rsidRPr="000739C4">
        <w:rPr>
          <w:rFonts w:ascii="Times New Roman" w:eastAsia="標楷體" w:hAnsi="Times New Roman"/>
          <w:color w:val="000000" w:themeColor="text1"/>
          <w:szCs w:val="24"/>
        </w:rPr>
        <w:t>Apriori</w:t>
      </w:r>
      <w:proofErr w:type="spellEnd"/>
      <w:r w:rsidRPr="000739C4">
        <w:rPr>
          <w:rFonts w:ascii="Times New Roman" w:eastAsia="標楷體" w:hAnsi="Times New Roman" w:hint="eastAsia"/>
          <w:color w:val="000000" w:themeColor="text1"/>
          <w:szCs w:val="24"/>
        </w:rPr>
        <w:t>演算法是一種經典的關聯規則探勘演算法。這個套件可以用於市場籃分析、交易資料分析、推薦系統等場景。</w:t>
      </w:r>
    </w:p>
    <w:p w14:paraId="4D4AE514" w14:textId="77777777" w:rsidR="00ED7501" w:rsidRPr="000739C4" w:rsidRDefault="00ED7501" w:rsidP="00353164">
      <w:pPr>
        <w:tabs>
          <w:tab w:val="left" w:pos="7670"/>
        </w:tabs>
        <w:spacing w:line="360" w:lineRule="auto"/>
        <w:outlineLvl w:val="1"/>
        <w:rPr>
          <w:rFonts w:ascii="Times New Roman" w:eastAsia="標楷體" w:hAnsi="Times New Roman"/>
          <w:color w:val="000000" w:themeColor="text1"/>
          <w:szCs w:val="24"/>
        </w:rPr>
      </w:pPr>
    </w:p>
    <w:p w14:paraId="20071E0F" w14:textId="77777777" w:rsidR="00ED7501" w:rsidRPr="000739C4" w:rsidRDefault="00ED7501" w:rsidP="00353164">
      <w:pPr>
        <w:tabs>
          <w:tab w:val="left" w:pos="7670"/>
        </w:tabs>
        <w:spacing w:line="360" w:lineRule="auto"/>
        <w:outlineLvl w:val="1"/>
        <w:rPr>
          <w:rFonts w:ascii="Times New Roman" w:eastAsia="標楷體" w:hAnsi="Times New Roman"/>
          <w:color w:val="000000" w:themeColor="text1"/>
          <w:szCs w:val="24"/>
        </w:rPr>
      </w:pPr>
    </w:p>
    <w:p w14:paraId="74E9F85B" w14:textId="77777777" w:rsidR="00ED7501" w:rsidRPr="000739C4" w:rsidRDefault="00ED7501" w:rsidP="00353164">
      <w:pPr>
        <w:tabs>
          <w:tab w:val="left" w:pos="7670"/>
        </w:tabs>
        <w:spacing w:line="360" w:lineRule="auto"/>
        <w:outlineLvl w:val="1"/>
        <w:rPr>
          <w:rFonts w:ascii="Times New Roman" w:eastAsia="標楷體" w:hAnsi="Times New Roman"/>
          <w:color w:val="000000" w:themeColor="text1"/>
          <w:szCs w:val="24"/>
        </w:rPr>
      </w:pPr>
    </w:p>
    <w:p w14:paraId="46D4341A" w14:textId="77777777" w:rsidR="00395FA9" w:rsidRPr="000739C4" w:rsidRDefault="00395FA9" w:rsidP="00353164">
      <w:pPr>
        <w:tabs>
          <w:tab w:val="left" w:pos="7670"/>
        </w:tabs>
        <w:spacing w:line="360" w:lineRule="auto"/>
        <w:outlineLvl w:val="1"/>
        <w:rPr>
          <w:rFonts w:ascii="Times New Roman" w:eastAsia="標楷體" w:hAnsi="Times New Roman"/>
          <w:color w:val="000000" w:themeColor="text1"/>
          <w:szCs w:val="24"/>
        </w:rPr>
      </w:pPr>
    </w:p>
    <w:p w14:paraId="7597041E" w14:textId="77777777" w:rsidR="00ED7501" w:rsidRPr="000739C4" w:rsidRDefault="00ED7501" w:rsidP="00353164">
      <w:pPr>
        <w:tabs>
          <w:tab w:val="left" w:pos="7670"/>
        </w:tabs>
        <w:spacing w:line="360" w:lineRule="auto"/>
        <w:outlineLvl w:val="1"/>
        <w:rPr>
          <w:rFonts w:ascii="Times New Roman" w:eastAsia="標楷體" w:hAnsi="Times New Roman"/>
          <w:color w:val="000000" w:themeColor="text1"/>
          <w:szCs w:val="24"/>
        </w:rPr>
      </w:pPr>
    </w:p>
    <w:p w14:paraId="2B577FC7" w14:textId="49491CDE" w:rsidR="004D2560" w:rsidRPr="000739C4" w:rsidRDefault="004D2560" w:rsidP="00956230">
      <w:pPr>
        <w:tabs>
          <w:tab w:val="left" w:pos="7670"/>
        </w:tabs>
        <w:spacing w:line="360" w:lineRule="auto"/>
        <w:jc w:val="center"/>
        <w:outlineLvl w:val="0"/>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lastRenderedPageBreak/>
        <w:t>第四章</w:t>
      </w:r>
      <w:r w:rsidR="009B16AE" w:rsidRPr="000739C4">
        <w:rPr>
          <w:rFonts w:ascii="Times New Roman" w:eastAsia="標楷體" w:hAnsi="Times New Roman" w:hint="eastAsia"/>
          <w:b/>
          <w:bCs/>
          <w:color w:val="000000" w:themeColor="text1"/>
          <w:sz w:val="40"/>
          <w:szCs w:val="40"/>
        </w:rPr>
        <w:t xml:space="preserve"> </w:t>
      </w:r>
      <w:r w:rsidR="00353164" w:rsidRPr="000739C4">
        <w:rPr>
          <w:rFonts w:ascii="Times New Roman" w:eastAsia="標楷體" w:hAnsi="Times New Roman" w:hint="eastAsia"/>
          <w:b/>
          <w:bCs/>
          <w:color w:val="000000" w:themeColor="text1"/>
          <w:sz w:val="40"/>
          <w:szCs w:val="40"/>
        </w:rPr>
        <w:t>實證資料分析</w:t>
      </w:r>
    </w:p>
    <w:p w14:paraId="154946D0" w14:textId="0F5D3CE7" w:rsidR="007F53F4" w:rsidRPr="000739C4" w:rsidRDefault="007F53F4" w:rsidP="007F53F4">
      <w:pPr>
        <w:tabs>
          <w:tab w:val="left" w:pos="7670"/>
        </w:tabs>
        <w:spacing w:line="360" w:lineRule="auto"/>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本章將針對</w:t>
      </w:r>
      <w:r w:rsidR="00F86048" w:rsidRPr="000739C4">
        <w:rPr>
          <w:rFonts w:ascii="Times New Roman" w:eastAsia="標楷體" w:hAnsi="Times New Roman" w:hint="eastAsia"/>
          <w:color w:val="000000" w:themeColor="text1"/>
          <w:szCs w:val="24"/>
        </w:rPr>
        <w:t>個案</w:t>
      </w:r>
      <w:r w:rsidR="00F86048" w:rsidRPr="000739C4">
        <w:rPr>
          <w:rFonts w:ascii="Times New Roman" w:eastAsia="標楷體" w:hAnsi="Times New Roman" w:hint="eastAsia"/>
          <w:color w:val="000000" w:themeColor="text1"/>
          <w:szCs w:val="24"/>
        </w:rPr>
        <w:t>J</w:t>
      </w:r>
      <w:r w:rsidR="00F86048"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生活百貨商場之銷售資料為基礎進行購物</w:t>
      </w:r>
      <w:proofErr w:type="gramStart"/>
      <w:r w:rsidRPr="000739C4">
        <w:rPr>
          <w:rFonts w:ascii="Times New Roman" w:eastAsia="標楷體" w:hAnsi="Times New Roman" w:hint="eastAsia"/>
          <w:color w:val="000000" w:themeColor="text1"/>
          <w:szCs w:val="24"/>
        </w:rPr>
        <w:t>籃</w:t>
      </w:r>
      <w:proofErr w:type="gramEnd"/>
      <w:r w:rsidRPr="000739C4">
        <w:rPr>
          <w:rFonts w:ascii="Times New Roman" w:eastAsia="標楷體" w:hAnsi="Times New Roman" w:hint="eastAsia"/>
          <w:color w:val="000000" w:themeColor="text1"/>
          <w:szCs w:val="24"/>
        </w:rPr>
        <w:t>資料探</w:t>
      </w:r>
      <w:proofErr w:type="gramStart"/>
      <w:r w:rsidR="006F774D">
        <w:rPr>
          <w:rFonts w:ascii="Times New Roman" w:eastAsia="標楷體" w:hAnsi="Times New Roman" w:hint="eastAsia"/>
          <w:color w:val="000000" w:themeColor="text1"/>
          <w:szCs w:val="24"/>
        </w:rPr>
        <w:t>勘</w:t>
      </w:r>
      <w:proofErr w:type="gramEnd"/>
      <w:r w:rsidR="00F86048"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模型建立，採用</w:t>
      </w:r>
      <w:r w:rsidRPr="000739C4">
        <w:rPr>
          <w:rFonts w:ascii="Times New Roman" w:eastAsia="標楷體" w:hAnsi="Times New Roman" w:hint="eastAsia"/>
          <w:color w:val="000000" w:themeColor="text1"/>
          <w:szCs w:val="24"/>
        </w:rPr>
        <w:t>Microsoft</w:t>
      </w:r>
      <w:r w:rsidRPr="000739C4">
        <w:rPr>
          <w:rFonts w:ascii="Times New Roman" w:eastAsia="標楷體" w:hAnsi="Times New Roman" w:hint="eastAsia"/>
          <w:color w:val="000000" w:themeColor="text1"/>
          <w:szCs w:val="24"/>
        </w:rPr>
        <w:t>公司所提供的</w:t>
      </w:r>
      <w:r w:rsidR="00F86048" w:rsidRPr="000739C4">
        <w:rPr>
          <w:rFonts w:ascii="Times New Roman" w:eastAsia="標楷體" w:hAnsi="Times New Roman" w:hint="eastAsia"/>
          <w:color w:val="000000" w:themeColor="text1"/>
          <w:szCs w:val="24"/>
        </w:rPr>
        <w:t>M</w:t>
      </w:r>
      <w:r w:rsidR="00F86048" w:rsidRPr="000739C4">
        <w:rPr>
          <w:rFonts w:ascii="Times New Roman" w:eastAsia="標楷體" w:hAnsi="Times New Roman"/>
          <w:color w:val="000000" w:themeColor="text1"/>
          <w:szCs w:val="24"/>
        </w:rPr>
        <w:t>icrosoft Office Excel</w:t>
      </w:r>
      <w:r w:rsidRPr="000739C4">
        <w:rPr>
          <w:rFonts w:ascii="Times New Roman" w:eastAsia="標楷體" w:hAnsi="Times New Roman" w:hint="eastAsia"/>
          <w:color w:val="000000" w:themeColor="text1"/>
          <w:szCs w:val="24"/>
        </w:rPr>
        <w:t>作為購物</w:t>
      </w:r>
      <w:proofErr w:type="gramStart"/>
      <w:r w:rsidRPr="000739C4">
        <w:rPr>
          <w:rFonts w:ascii="Times New Roman" w:eastAsia="標楷體" w:hAnsi="Times New Roman" w:hint="eastAsia"/>
          <w:color w:val="000000" w:themeColor="text1"/>
          <w:szCs w:val="24"/>
        </w:rPr>
        <w:t>籃</w:t>
      </w:r>
      <w:proofErr w:type="gramEnd"/>
      <w:r w:rsidR="00F86048" w:rsidRPr="000739C4">
        <w:rPr>
          <w:rFonts w:ascii="Times New Roman" w:eastAsia="標楷體" w:hAnsi="Times New Roman" w:hint="eastAsia"/>
          <w:color w:val="000000" w:themeColor="text1"/>
          <w:szCs w:val="24"/>
        </w:rPr>
        <w:t>分析</w:t>
      </w:r>
      <w:r w:rsidRPr="000739C4">
        <w:rPr>
          <w:rFonts w:ascii="Times New Roman" w:eastAsia="標楷體" w:hAnsi="Times New Roman" w:hint="eastAsia"/>
          <w:color w:val="000000" w:themeColor="text1"/>
          <w:szCs w:val="24"/>
        </w:rPr>
        <w:t>及</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模型的分析工具軟體。對於資料的描述性分析及</w:t>
      </w:r>
      <w:r w:rsidR="00F86048" w:rsidRPr="000739C4">
        <w:rPr>
          <w:rFonts w:ascii="Times New Roman" w:eastAsia="標楷體" w:hAnsi="Times New Roman" w:hint="eastAsia"/>
          <w:color w:val="000000" w:themeColor="text1"/>
          <w:szCs w:val="24"/>
        </w:rPr>
        <w:t>購物</w:t>
      </w:r>
      <w:proofErr w:type="gramStart"/>
      <w:r w:rsidR="00F86048" w:rsidRPr="000739C4">
        <w:rPr>
          <w:rFonts w:ascii="Times New Roman" w:eastAsia="標楷體" w:hAnsi="Times New Roman" w:hint="eastAsia"/>
          <w:color w:val="000000" w:themeColor="text1"/>
          <w:szCs w:val="24"/>
        </w:rPr>
        <w:t>籃</w:t>
      </w:r>
      <w:proofErr w:type="gramEnd"/>
      <w:r w:rsidR="00F86048" w:rsidRPr="000739C4">
        <w:rPr>
          <w:rFonts w:ascii="Times New Roman" w:eastAsia="標楷體" w:hAnsi="Times New Roman" w:hint="eastAsia"/>
          <w:color w:val="000000" w:themeColor="text1"/>
          <w:szCs w:val="24"/>
        </w:rPr>
        <w:t>分析</w:t>
      </w:r>
      <w:r w:rsidRPr="000739C4">
        <w:rPr>
          <w:rFonts w:ascii="Times New Roman" w:eastAsia="標楷體" w:hAnsi="Times New Roman" w:hint="eastAsia"/>
          <w:color w:val="000000" w:themeColor="text1"/>
          <w:szCs w:val="24"/>
        </w:rPr>
        <w:t>之探</w:t>
      </w:r>
      <w:proofErr w:type="gramStart"/>
      <w:r w:rsidR="006F774D">
        <w:rPr>
          <w:rFonts w:ascii="Times New Roman" w:eastAsia="標楷體" w:hAnsi="Times New Roman" w:hint="eastAsia"/>
          <w:color w:val="000000" w:themeColor="text1"/>
          <w:szCs w:val="24"/>
        </w:rPr>
        <w:t>勘</w:t>
      </w:r>
      <w:proofErr w:type="gramEnd"/>
      <w:r w:rsidRPr="000739C4">
        <w:rPr>
          <w:rFonts w:ascii="Times New Roman" w:eastAsia="標楷體" w:hAnsi="Times New Roman" w:hint="eastAsia"/>
          <w:color w:val="000000" w:themeColor="text1"/>
          <w:szCs w:val="24"/>
        </w:rPr>
        <w:t>等相關作業程序，將如以下各節加以說明。</w:t>
      </w:r>
    </w:p>
    <w:p w14:paraId="5EFD5163" w14:textId="019F1CBD" w:rsidR="004D2560" w:rsidRPr="000739C4" w:rsidRDefault="00BD1C0A" w:rsidP="00BF74B0">
      <w:pPr>
        <w:tabs>
          <w:tab w:val="left" w:pos="7670"/>
        </w:tabs>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b/>
          <w:bCs/>
          <w:color w:val="000000" w:themeColor="text1"/>
          <w:sz w:val="32"/>
          <w:szCs w:val="32"/>
        </w:rPr>
        <w:t>4.1</w:t>
      </w:r>
      <w:r w:rsidR="007F53F4" w:rsidRPr="000739C4">
        <w:rPr>
          <w:rFonts w:ascii="Times New Roman" w:eastAsia="標楷體" w:hAnsi="Times New Roman" w:hint="eastAsia"/>
          <w:b/>
          <w:bCs/>
          <w:color w:val="000000" w:themeColor="text1"/>
          <w:sz w:val="32"/>
          <w:szCs w:val="32"/>
        </w:rPr>
        <w:t>資料前置處理</w:t>
      </w:r>
    </w:p>
    <w:p w14:paraId="555DF889" w14:textId="33C7437B" w:rsidR="00120340" w:rsidRPr="000739C4" w:rsidRDefault="00120340" w:rsidP="00BF74B0">
      <w:pPr>
        <w:tabs>
          <w:tab w:val="left" w:pos="7670"/>
        </w:tabs>
        <w:spacing w:line="360" w:lineRule="auto"/>
        <w:outlineLvl w:val="1"/>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t>4.1.1</w:t>
      </w:r>
      <w:r w:rsidRPr="000739C4">
        <w:rPr>
          <w:rFonts w:ascii="Times New Roman" w:eastAsia="標楷體" w:hAnsi="Times New Roman" w:hint="eastAsia"/>
          <w:b/>
          <w:bCs/>
          <w:color w:val="000000" w:themeColor="text1"/>
          <w:sz w:val="28"/>
          <w:szCs w:val="28"/>
        </w:rPr>
        <w:t>購物籃分析資料前置處理</w:t>
      </w:r>
    </w:p>
    <w:p w14:paraId="64B48869" w14:textId="16E79C85" w:rsidR="007F53F4" w:rsidRPr="000739C4" w:rsidRDefault="00BD1C0A" w:rsidP="007F53F4">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b/>
          <w:bCs/>
          <w:color w:val="000000" w:themeColor="text1"/>
          <w:szCs w:val="24"/>
        </w:rPr>
        <w:t xml:space="preserve">       </w:t>
      </w:r>
      <w:r w:rsidR="007F53F4" w:rsidRPr="000739C4">
        <w:rPr>
          <w:rFonts w:ascii="Times New Roman" w:eastAsia="標楷體" w:hAnsi="Times New Roman" w:hint="eastAsia"/>
          <w:color w:val="000000" w:themeColor="text1"/>
          <w:szCs w:val="24"/>
        </w:rPr>
        <w:t>本研究將</w:t>
      </w:r>
      <w:r w:rsidR="007F53F4" w:rsidRPr="000739C4">
        <w:rPr>
          <w:rFonts w:ascii="Times New Roman" w:eastAsia="標楷體" w:hAnsi="Times New Roman" w:hint="eastAsia"/>
          <w:color w:val="000000" w:themeColor="text1"/>
          <w:szCs w:val="24"/>
        </w:rPr>
        <w:t>2022</w:t>
      </w:r>
      <w:r w:rsidR="007F53F4" w:rsidRPr="000739C4">
        <w:rPr>
          <w:rFonts w:ascii="Times New Roman" w:eastAsia="標楷體" w:hAnsi="Times New Roman" w:hint="eastAsia"/>
          <w:color w:val="000000" w:themeColor="text1"/>
          <w:szCs w:val="24"/>
        </w:rPr>
        <w:t>年</w:t>
      </w:r>
      <w:r w:rsidR="007F53F4" w:rsidRPr="000739C4">
        <w:rPr>
          <w:rFonts w:ascii="Times New Roman" w:eastAsia="標楷體" w:hAnsi="Times New Roman" w:hint="eastAsia"/>
          <w:color w:val="000000" w:themeColor="text1"/>
          <w:szCs w:val="24"/>
        </w:rPr>
        <w:t>3</w:t>
      </w:r>
      <w:r w:rsidR="007F53F4" w:rsidRPr="000739C4">
        <w:rPr>
          <w:rFonts w:ascii="Times New Roman" w:eastAsia="標楷體" w:hAnsi="Times New Roman" w:hint="eastAsia"/>
          <w:color w:val="000000" w:themeColor="text1"/>
          <w:szCs w:val="24"/>
        </w:rPr>
        <w:t>月到</w:t>
      </w:r>
      <w:r w:rsidR="007F53F4" w:rsidRPr="000739C4">
        <w:rPr>
          <w:rFonts w:ascii="Times New Roman" w:eastAsia="標楷體" w:hAnsi="Times New Roman" w:hint="eastAsia"/>
          <w:color w:val="000000" w:themeColor="text1"/>
          <w:szCs w:val="24"/>
        </w:rPr>
        <w:t>2023</w:t>
      </w:r>
      <w:r w:rsidR="007F53F4" w:rsidRPr="000739C4">
        <w:rPr>
          <w:rFonts w:ascii="Times New Roman" w:eastAsia="標楷體" w:hAnsi="Times New Roman" w:hint="eastAsia"/>
          <w:color w:val="000000" w:themeColor="text1"/>
          <w:szCs w:val="24"/>
        </w:rPr>
        <w:t>年</w:t>
      </w:r>
      <w:r w:rsidR="007F53F4" w:rsidRPr="000739C4">
        <w:rPr>
          <w:rFonts w:ascii="Times New Roman" w:eastAsia="標楷體" w:hAnsi="Times New Roman" w:hint="eastAsia"/>
          <w:color w:val="000000" w:themeColor="text1"/>
          <w:szCs w:val="24"/>
        </w:rPr>
        <w:t>2</w:t>
      </w:r>
      <w:r w:rsidR="007F53F4" w:rsidRPr="000739C4">
        <w:rPr>
          <w:rFonts w:ascii="Times New Roman" w:eastAsia="標楷體" w:hAnsi="Times New Roman" w:hint="eastAsia"/>
          <w:color w:val="000000" w:themeColor="text1"/>
          <w:szCs w:val="24"/>
        </w:rPr>
        <w:t>月之</w:t>
      </w:r>
      <w:r w:rsidR="00F86048" w:rsidRPr="000739C4">
        <w:rPr>
          <w:rFonts w:ascii="Times New Roman" w:eastAsia="標楷體" w:hAnsi="Times New Roman" w:hint="eastAsia"/>
          <w:color w:val="000000" w:themeColor="text1"/>
          <w:szCs w:val="24"/>
        </w:rPr>
        <w:t>J</w:t>
      </w:r>
      <w:r w:rsidR="00F86048" w:rsidRPr="000739C4">
        <w:rPr>
          <w:rFonts w:ascii="Times New Roman" w:eastAsia="標楷體" w:hAnsi="Times New Roman" w:hint="eastAsia"/>
          <w:color w:val="000000" w:themeColor="text1"/>
          <w:szCs w:val="24"/>
        </w:rPr>
        <w:t>公司</w:t>
      </w:r>
      <w:r w:rsidR="007F53F4" w:rsidRPr="000739C4">
        <w:rPr>
          <w:rFonts w:ascii="Times New Roman" w:eastAsia="標楷體" w:hAnsi="Times New Roman" w:hint="eastAsia"/>
          <w:color w:val="000000" w:themeColor="text1"/>
          <w:szCs w:val="24"/>
        </w:rPr>
        <w:t>生活百貨商場之銷售資料進行資料整理，並將其各項商品分類，如表</w:t>
      </w:r>
      <w:r w:rsidR="00E1524E" w:rsidRPr="000739C4">
        <w:rPr>
          <w:rFonts w:ascii="Times New Roman" w:eastAsia="標楷體" w:hAnsi="Times New Roman" w:hint="eastAsia"/>
          <w:color w:val="000000" w:themeColor="text1"/>
          <w:szCs w:val="24"/>
        </w:rPr>
        <w:t>4.1</w:t>
      </w:r>
      <w:r w:rsidR="00E1524E" w:rsidRPr="000739C4">
        <w:rPr>
          <w:rFonts w:ascii="Times New Roman" w:eastAsia="標楷體" w:hAnsi="Times New Roman" w:hint="eastAsia"/>
          <w:color w:val="000000" w:themeColor="text1"/>
          <w:szCs w:val="24"/>
        </w:rPr>
        <w:t>與圖</w:t>
      </w:r>
      <w:r w:rsidR="00E1524E" w:rsidRPr="000739C4">
        <w:rPr>
          <w:rFonts w:ascii="Times New Roman" w:eastAsia="標楷體" w:hAnsi="Times New Roman" w:hint="eastAsia"/>
          <w:color w:val="000000" w:themeColor="text1"/>
          <w:szCs w:val="24"/>
        </w:rPr>
        <w:t>4.1</w:t>
      </w:r>
      <w:r w:rsidR="007F53F4" w:rsidRPr="000739C4">
        <w:rPr>
          <w:rFonts w:ascii="Times New Roman" w:eastAsia="標楷體" w:hAnsi="Times New Roman" w:hint="eastAsia"/>
          <w:color w:val="000000" w:themeColor="text1"/>
          <w:szCs w:val="24"/>
        </w:rPr>
        <w:t>所示</w:t>
      </w:r>
      <w:r w:rsidR="007F53F4" w:rsidRPr="000739C4">
        <w:rPr>
          <w:rFonts w:ascii="Times New Roman" w:eastAsia="標楷體" w:hAnsi="Times New Roman" w:hint="eastAsia"/>
          <w:color w:val="000000" w:themeColor="text1"/>
          <w:szCs w:val="24"/>
        </w:rPr>
        <w:t>:</w:t>
      </w:r>
    </w:p>
    <w:p w14:paraId="27188721" w14:textId="7071D733" w:rsidR="008172A0" w:rsidRPr="000739C4" w:rsidRDefault="008172A0" w:rsidP="008172A0">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00E1524E" w:rsidRPr="000739C4">
        <w:rPr>
          <w:rFonts w:ascii="Times New Roman" w:eastAsia="標楷體" w:hAnsi="Times New Roman" w:hint="eastAsia"/>
          <w:color w:val="000000" w:themeColor="text1"/>
          <w:szCs w:val="24"/>
        </w:rPr>
        <w:t>4.1</w:t>
      </w:r>
      <w:r w:rsidRPr="000739C4">
        <w:rPr>
          <w:rFonts w:ascii="Times New Roman" w:eastAsia="標楷體" w:hAnsi="Times New Roman" w:hint="eastAsia"/>
          <w:color w:val="000000" w:themeColor="text1"/>
          <w:szCs w:val="24"/>
        </w:rPr>
        <w:t>商品分類</w:t>
      </w:r>
    </w:p>
    <w:tbl>
      <w:tblPr>
        <w:tblStyle w:val="af0"/>
        <w:tblW w:w="0" w:type="auto"/>
        <w:tblLook w:val="04A0" w:firstRow="1" w:lastRow="0" w:firstColumn="1" w:lastColumn="0" w:noHBand="0" w:noVBand="1"/>
      </w:tblPr>
      <w:tblGrid>
        <w:gridCol w:w="2990"/>
        <w:gridCol w:w="3124"/>
        <w:gridCol w:w="2902"/>
      </w:tblGrid>
      <w:tr w:rsidR="000739C4" w:rsidRPr="000739C4" w14:paraId="30299607" w14:textId="0DC176E3" w:rsidTr="00B672AB">
        <w:tc>
          <w:tcPr>
            <w:tcW w:w="2990" w:type="dxa"/>
          </w:tcPr>
          <w:p w14:paraId="12A57671" w14:textId="775305F9" w:rsidR="00B672AB" w:rsidRPr="000739C4" w:rsidRDefault="00B672AB" w:rsidP="008172A0">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商品分類名稱</w:t>
            </w:r>
          </w:p>
        </w:tc>
        <w:tc>
          <w:tcPr>
            <w:tcW w:w="3124" w:type="dxa"/>
          </w:tcPr>
          <w:p w14:paraId="70BD7B21" w14:textId="6F1D5FBF" w:rsidR="00B672AB" w:rsidRPr="000739C4" w:rsidRDefault="00B672AB" w:rsidP="008172A0">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商品數量</w:t>
            </w:r>
          </w:p>
        </w:tc>
        <w:tc>
          <w:tcPr>
            <w:tcW w:w="2902" w:type="dxa"/>
          </w:tcPr>
          <w:p w14:paraId="51FA9E08" w14:textId="51473C2C" w:rsidR="00B672AB" w:rsidRPr="000739C4" w:rsidRDefault="00B672AB" w:rsidP="008172A0">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占比</w:t>
            </w:r>
          </w:p>
        </w:tc>
      </w:tr>
      <w:tr w:rsidR="000739C4" w:rsidRPr="000739C4" w14:paraId="6570CF20" w14:textId="168D8242" w:rsidTr="00B672AB">
        <w:tc>
          <w:tcPr>
            <w:tcW w:w="2990" w:type="dxa"/>
            <w:vAlign w:val="bottom"/>
          </w:tcPr>
          <w:p w14:paraId="466D59E4" w14:textId="4E5D6DB0"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水壺類</w:t>
            </w:r>
          </w:p>
        </w:tc>
        <w:tc>
          <w:tcPr>
            <w:tcW w:w="3124" w:type="dxa"/>
            <w:vAlign w:val="bottom"/>
          </w:tcPr>
          <w:p w14:paraId="6C1E6760" w14:textId="45B7AA6C"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16349</w:t>
            </w:r>
          </w:p>
        </w:tc>
        <w:tc>
          <w:tcPr>
            <w:tcW w:w="2902" w:type="dxa"/>
          </w:tcPr>
          <w:p w14:paraId="4DCAE04A" w14:textId="776E94C6"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18.92%</w:t>
            </w:r>
          </w:p>
        </w:tc>
      </w:tr>
      <w:tr w:rsidR="000739C4" w:rsidRPr="000739C4" w14:paraId="594FAEB8" w14:textId="7B0B4734" w:rsidTr="00B672AB">
        <w:tc>
          <w:tcPr>
            <w:tcW w:w="2990" w:type="dxa"/>
            <w:vAlign w:val="bottom"/>
          </w:tcPr>
          <w:p w14:paraId="33C6E534" w14:textId="1EAE2E3A"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proofErr w:type="gramStart"/>
            <w:r w:rsidRPr="000739C4">
              <w:rPr>
                <w:rFonts w:ascii="Times New Roman" w:eastAsia="標楷體" w:hAnsi="Times New Roman" w:hint="eastAsia"/>
                <w:color w:val="000000" w:themeColor="text1"/>
                <w:szCs w:val="24"/>
              </w:rPr>
              <w:t>地墊類</w:t>
            </w:r>
            <w:proofErr w:type="gramEnd"/>
          </w:p>
        </w:tc>
        <w:tc>
          <w:tcPr>
            <w:tcW w:w="3124" w:type="dxa"/>
            <w:vAlign w:val="bottom"/>
          </w:tcPr>
          <w:p w14:paraId="7053C8EA" w14:textId="3211D5F0"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6752</w:t>
            </w:r>
          </w:p>
        </w:tc>
        <w:tc>
          <w:tcPr>
            <w:tcW w:w="2902" w:type="dxa"/>
          </w:tcPr>
          <w:p w14:paraId="7AB78B4D" w14:textId="2C51DA9A"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7.81%</w:t>
            </w:r>
          </w:p>
        </w:tc>
      </w:tr>
      <w:tr w:rsidR="000739C4" w:rsidRPr="000739C4" w14:paraId="2D7A9729" w14:textId="6E67FB16" w:rsidTr="00B672AB">
        <w:tc>
          <w:tcPr>
            <w:tcW w:w="2990" w:type="dxa"/>
            <w:vAlign w:val="bottom"/>
          </w:tcPr>
          <w:p w14:paraId="60EEB078" w14:textId="1B302257"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浴室類</w:t>
            </w:r>
          </w:p>
        </w:tc>
        <w:tc>
          <w:tcPr>
            <w:tcW w:w="3124" w:type="dxa"/>
            <w:vAlign w:val="bottom"/>
          </w:tcPr>
          <w:p w14:paraId="3FF4CD73" w14:textId="714936D2"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6968</w:t>
            </w:r>
          </w:p>
        </w:tc>
        <w:tc>
          <w:tcPr>
            <w:tcW w:w="2902" w:type="dxa"/>
          </w:tcPr>
          <w:p w14:paraId="26186D69" w14:textId="3B5A6DEF"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8.06%</w:t>
            </w:r>
          </w:p>
        </w:tc>
      </w:tr>
      <w:tr w:rsidR="000739C4" w:rsidRPr="000739C4" w14:paraId="65332BCD" w14:textId="122A16B6" w:rsidTr="00B672AB">
        <w:tc>
          <w:tcPr>
            <w:tcW w:w="2990" w:type="dxa"/>
            <w:vAlign w:val="bottom"/>
          </w:tcPr>
          <w:p w14:paraId="5305C654" w14:textId="20A23115"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廚房類</w:t>
            </w:r>
          </w:p>
        </w:tc>
        <w:tc>
          <w:tcPr>
            <w:tcW w:w="3124" w:type="dxa"/>
            <w:vAlign w:val="bottom"/>
          </w:tcPr>
          <w:p w14:paraId="1F965477" w14:textId="20C8FFF1"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3452</w:t>
            </w:r>
          </w:p>
        </w:tc>
        <w:tc>
          <w:tcPr>
            <w:tcW w:w="2902" w:type="dxa"/>
          </w:tcPr>
          <w:p w14:paraId="73B5F51E" w14:textId="779A9C3F"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3.99%</w:t>
            </w:r>
          </w:p>
        </w:tc>
      </w:tr>
      <w:tr w:rsidR="000739C4" w:rsidRPr="000739C4" w14:paraId="7FFEE748" w14:textId="26897829" w:rsidTr="00B672AB">
        <w:tc>
          <w:tcPr>
            <w:tcW w:w="2990" w:type="dxa"/>
            <w:vAlign w:val="bottom"/>
          </w:tcPr>
          <w:p w14:paraId="772437C1" w14:textId="1C70DDD3"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服飾類</w:t>
            </w:r>
          </w:p>
        </w:tc>
        <w:tc>
          <w:tcPr>
            <w:tcW w:w="3124" w:type="dxa"/>
            <w:vAlign w:val="bottom"/>
          </w:tcPr>
          <w:p w14:paraId="437BD09D" w14:textId="5A0F7885"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11382</w:t>
            </w:r>
          </w:p>
        </w:tc>
        <w:tc>
          <w:tcPr>
            <w:tcW w:w="2902" w:type="dxa"/>
          </w:tcPr>
          <w:p w14:paraId="02D384E8" w14:textId="7983A8B2"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13.17%</w:t>
            </w:r>
          </w:p>
        </w:tc>
      </w:tr>
      <w:tr w:rsidR="000739C4" w:rsidRPr="000739C4" w14:paraId="402C6847" w14:textId="77777777" w:rsidTr="00B672AB">
        <w:tc>
          <w:tcPr>
            <w:tcW w:w="2990" w:type="dxa"/>
            <w:vAlign w:val="bottom"/>
          </w:tcPr>
          <w:p w14:paraId="071DEB04" w14:textId="6354F970"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proofErr w:type="gramStart"/>
            <w:r w:rsidRPr="000739C4">
              <w:rPr>
                <w:rFonts w:ascii="Times New Roman" w:eastAsia="標楷體" w:hAnsi="Times New Roman" w:hint="eastAsia"/>
                <w:color w:val="000000" w:themeColor="text1"/>
                <w:szCs w:val="24"/>
              </w:rPr>
              <w:t>床包類</w:t>
            </w:r>
            <w:proofErr w:type="gramEnd"/>
          </w:p>
        </w:tc>
        <w:tc>
          <w:tcPr>
            <w:tcW w:w="3124" w:type="dxa"/>
            <w:vAlign w:val="bottom"/>
          </w:tcPr>
          <w:p w14:paraId="21CDB479" w14:textId="1E8F7A75"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1969</w:t>
            </w:r>
          </w:p>
        </w:tc>
        <w:tc>
          <w:tcPr>
            <w:tcW w:w="2902" w:type="dxa"/>
          </w:tcPr>
          <w:p w14:paraId="6B914C63" w14:textId="249678C0"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2.27%</w:t>
            </w:r>
          </w:p>
        </w:tc>
      </w:tr>
      <w:tr w:rsidR="000739C4" w:rsidRPr="000739C4" w14:paraId="08D4947E" w14:textId="77777777" w:rsidTr="00B672AB">
        <w:tc>
          <w:tcPr>
            <w:tcW w:w="2990" w:type="dxa"/>
            <w:vAlign w:val="bottom"/>
          </w:tcPr>
          <w:p w14:paraId="61CA2B4D" w14:textId="14275EBC"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proofErr w:type="gramStart"/>
            <w:r w:rsidRPr="000739C4">
              <w:rPr>
                <w:rFonts w:ascii="Times New Roman" w:eastAsia="標楷體" w:hAnsi="Times New Roman" w:hint="eastAsia"/>
                <w:color w:val="000000" w:themeColor="text1"/>
                <w:szCs w:val="24"/>
              </w:rPr>
              <w:t>鞋具類</w:t>
            </w:r>
            <w:proofErr w:type="gramEnd"/>
          </w:p>
        </w:tc>
        <w:tc>
          <w:tcPr>
            <w:tcW w:w="3124" w:type="dxa"/>
            <w:vAlign w:val="bottom"/>
          </w:tcPr>
          <w:p w14:paraId="23EC0AD5" w14:textId="0159A2D0"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1920</w:t>
            </w:r>
          </w:p>
        </w:tc>
        <w:tc>
          <w:tcPr>
            <w:tcW w:w="2902" w:type="dxa"/>
          </w:tcPr>
          <w:p w14:paraId="31684966" w14:textId="0E3A660B"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2.22%</w:t>
            </w:r>
          </w:p>
        </w:tc>
      </w:tr>
      <w:tr w:rsidR="000739C4" w:rsidRPr="000739C4" w14:paraId="53686533" w14:textId="77777777" w:rsidTr="00B672AB">
        <w:tc>
          <w:tcPr>
            <w:tcW w:w="2990" w:type="dxa"/>
            <w:vAlign w:val="bottom"/>
          </w:tcPr>
          <w:p w14:paraId="17E49F2A" w14:textId="26836EA3"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其他類</w:t>
            </w:r>
          </w:p>
        </w:tc>
        <w:tc>
          <w:tcPr>
            <w:tcW w:w="3124" w:type="dxa"/>
            <w:vAlign w:val="bottom"/>
          </w:tcPr>
          <w:p w14:paraId="38BABF30" w14:textId="66C7C3E7"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37608</w:t>
            </w:r>
          </w:p>
        </w:tc>
        <w:tc>
          <w:tcPr>
            <w:tcW w:w="2902" w:type="dxa"/>
          </w:tcPr>
          <w:p w14:paraId="6F455F5D" w14:textId="0C8503F2"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43.52%</w:t>
            </w:r>
          </w:p>
        </w:tc>
      </w:tr>
    </w:tbl>
    <w:p w14:paraId="5ED9775C" w14:textId="38B4C73E" w:rsidR="00B672AB" w:rsidRPr="000739C4" w:rsidRDefault="00B672AB" w:rsidP="008172A0">
      <w:pPr>
        <w:autoSpaceDE w:val="0"/>
        <w:autoSpaceDN w:val="0"/>
        <w:adjustRightInd w:val="0"/>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lastRenderedPageBreak/>
        <w:drawing>
          <wp:inline distT="0" distB="0" distL="0" distR="0" wp14:anchorId="0A4C6194" wp14:editId="263C776F">
            <wp:extent cx="5486400" cy="3200400"/>
            <wp:effectExtent l="0" t="0" r="0" b="0"/>
            <wp:docPr id="885157483" name="圖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14B7440" w14:textId="3CC90DBB" w:rsidR="00E1524E" w:rsidRPr="000739C4" w:rsidRDefault="00E1524E" w:rsidP="00E1524E">
      <w:pPr>
        <w:tabs>
          <w:tab w:val="left" w:pos="7670"/>
        </w:tabs>
        <w:jc w:val="center"/>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00130243" w:rsidRPr="000739C4">
        <w:rPr>
          <w:rFonts w:ascii="Times New Roman" w:eastAsia="標楷體" w:hAnsi="Times New Roman" w:hint="eastAsia"/>
          <w:color w:val="000000" w:themeColor="text1"/>
          <w:szCs w:val="24"/>
        </w:rPr>
        <w:t>4</w:t>
      </w:r>
      <w:r w:rsidRPr="000739C4">
        <w:rPr>
          <w:rFonts w:ascii="Times New Roman" w:eastAsia="標楷體" w:hAnsi="Times New Roman" w:hint="eastAsia"/>
          <w:color w:val="000000" w:themeColor="text1"/>
          <w:szCs w:val="24"/>
        </w:rPr>
        <w:t>.1</w:t>
      </w:r>
      <w:r w:rsidR="00386C20" w:rsidRPr="000739C4">
        <w:rPr>
          <w:rFonts w:ascii="Times New Roman" w:eastAsia="標楷體" w:hAnsi="Times New Roman" w:hint="eastAsia"/>
          <w:color w:val="000000" w:themeColor="text1"/>
          <w:szCs w:val="24"/>
        </w:rPr>
        <w:t>商品分類圓餅</w:t>
      </w:r>
      <w:r w:rsidRPr="000739C4">
        <w:rPr>
          <w:rFonts w:ascii="Times New Roman" w:eastAsia="標楷體" w:hAnsi="Times New Roman" w:hint="eastAsia"/>
          <w:color w:val="000000" w:themeColor="text1"/>
          <w:szCs w:val="24"/>
        </w:rPr>
        <w:t>圖</w:t>
      </w:r>
    </w:p>
    <w:p w14:paraId="78F1387B" w14:textId="30B668D8" w:rsidR="008172A0" w:rsidRPr="000739C4" w:rsidRDefault="008172A0" w:rsidP="00B97961">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hint="eastAsia"/>
          <w:color w:val="000000" w:themeColor="text1"/>
          <w:szCs w:val="24"/>
        </w:rPr>
        <w:t>在經過資料前處理並</w:t>
      </w:r>
      <w:r w:rsidRPr="000739C4">
        <w:rPr>
          <w:rFonts w:ascii="Times New Roman" w:eastAsia="標楷體" w:hAnsi="Times New Roman" w:cs="標楷體" w:hint="eastAsia"/>
          <w:color w:val="000000" w:themeColor="text1"/>
          <w:kern w:val="0"/>
          <w:sz w:val="26"/>
          <w:szCs w:val="26"/>
        </w:rPr>
        <w:t>剔除掉明顯不合理</w:t>
      </w:r>
      <w:proofErr w:type="gramStart"/>
      <w:r w:rsidRPr="000739C4">
        <w:rPr>
          <w:rFonts w:ascii="Times New Roman" w:eastAsia="標楷體" w:hAnsi="Times New Roman" w:cs="標楷體" w:hint="eastAsia"/>
          <w:color w:val="000000" w:themeColor="text1"/>
          <w:kern w:val="0"/>
          <w:sz w:val="26"/>
          <w:szCs w:val="26"/>
        </w:rPr>
        <w:t>（</w:t>
      </w:r>
      <w:proofErr w:type="gramEnd"/>
      <w:r w:rsidRPr="000739C4">
        <w:rPr>
          <w:rFonts w:ascii="Times New Roman" w:eastAsia="標楷體" w:hAnsi="Times New Roman" w:cs="標楷體" w:hint="eastAsia"/>
          <w:color w:val="000000" w:themeColor="text1"/>
          <w:kern w:val="0"/>
          <w:sz w:val="26"/>
          <w:szCs w:val="26"/>
        </w:rPr>
        <w:t>例如</w:t>
      </w:r>
      <w:r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取消訂單、訂單不成立</w:t>
      </w:r>
      <w:proofErr w:type="gramStart"/>
      <w:r w:rsidRPr="000739C4">
        <w:rPr>
          <w:rFonts w:ascii="Times New Roman" w:eastAsia="標楷體" w:hAnsi="Times New Roman" w:cs="標楷體" w:hint="eastAsia"/>
          <w:color w:val="000000" w:themeColor="text1"/>
          <w:kern w:val="0"/>
          <w:sz w:val="26"/>
          <w:szCs w:val="26"/>
        </w:rPr>
        <w:t>）</w:t>
      </w:r>
      <w:proofErr w:type="gramEnd"/>
      <w:r w:rsidRPr="000739C4">
        <w:rPr>
          <w:rFonts w:ascii="Times New Roman" w:eastAsia="標楷體" w:hAnsi="Times New Roman" w:cs="標楷體" w:hint="eastAsia"/>
          <w:color w:val="000000" w:themeColor="text1"/>
          <w:kern w:val="0"/>
          <w:sz w:val="26"/>
          <w:szCs w:val="26"/>
        </w:rPr>
        <w:t>、銷貨退回（例如，銷售後又取消部分商品）</w:t>
      </w:r>
      <w:r w:rsidRPr="000739C4">
        <w:rPr>
          <w:rFonts w:ascii="Times New Roman" w:eastAsia="標楷體" w:hAnsi="Times New Roman" w:hint="eastAsia"/>
          <w:color w:val="000000" w:themeColor="text1"/>
          <w:szCs w:val="24"/>
        </w:rPr>
        <w:t>後</w:t>
      </w:r>
      <w:r w:rsidRPr="000739C4">
        <w:rPr>
          <w:rFonts w:ascii="Times New Roman" w:eastAsia="標楷體" w:hAnsi="Times New Roman" w:cs="新細明體" w:hint="eastAsia"/>
          <w:b/>
          <w:bCs/>
          <w:color w:val="000000" w:themeColor="text1"/>
          <w:kern w:val="0"/>
          <w:sz w:val="22"/>
        </w:rPr>
        <w:t>，</w:t>
      </w:r>
      <w:r w:rsidRPr="000739C4">
        <w:rPr>
          <w:rFonts w:ascii="Times New Roman" w:eastAsia="標楷體" w:hAnsi="Times New Roman" w:hint="eastAsia"/>
          <w:color w:val="000000" w:themeColor="text1"/>
          <w:szCs w:val="24"/>
        </w:rPr>
        <w:t>共計</w:t>
      </w:r>
      <w:r w:rsidR="00BC1000" w:rsidRPr="000739C4">
        <w:rPr>
          <w:rFonts w:ascii="Times New Roman" w:eastAsia="標楷體" w:hAnsi="Times New Roman" w:cs="新細明體" w:hint="eastAsia"/>
          <w:color w:val="000000" w:themeColor="text1"/>
          <w:kern w:val="0"/>
          <w:sz w:val="22"/>
        </w:rPr>
        <w:t>86400</w:t>
      </w:r>
      <w:r w:rsidRPr="000739C4">
        <w:rPr>
          <w:rFonts w:ascii="Times New Roman" w:eastAsia="標楷體" w:hAnsi="Times New Roman" w:hint="eastAsia"/>
          <w:color w:val="000000" w:themeColor="text1"/>
          <w:szCs w:val="24"/>
        </w:rPr>
        <w:t>筆</w:t>
      </w:r>
      <w:r w:rsidR="00B97961" w:rsidRPr="000739C4">
        <w:rPr>
          <w:rFonts w:ascii="Times New Roman" w:eastAsia="標楷體" w:hAnsi="Times New Roman" w:hint="eastAsia"/>
          <w:color w:val="000000" w:themeColor="text1"/>
          <w:szCs w:val="24"/>
        </w:rPr>
        <w:t>訂單</w:t>
      </w:r>
      <w:r w:rsidRPr="000739C4">
        <w:rPr>
          <w:rFonts w:ascii="Times New Roman" w:eastAsia="標楷體" w:hAnsi="Times New Roman" w:hint="eastAsia"/>
          <w:color w:val="000000" w:themeColor="text1"/>
          <w:szCs w:val="24"/>
        </w:rPr>
        <w:t>資料，</w:t>
      </w:r>
      <w:r w:rsidRPr="000739C4">
        <w:rPr>
          <w:rFonts w:ascii="Times New Roman" w:eastAsia="標楷體" w:hAnsi="Times New Roman" w:cs="標楷體" w:hint="eastAsia"/>
          <w:color w:val="000000" w:themeColor="text1"/>
          <w:kern w:val="0"/>
          <w:sz w:val="26"/>
          <w:szCs w:val="26"/>
        </w:rPr>
        <w:t>其交易資料庫內有商品項</w:t>
      </w:r>
      <w:r w:rsidR="001E3B22" w:rsidRPr="000739C4">
        <w:rPr>
          <w:rFonts w:ascii="Times New Roman" w:eastAsia="標楷體" w:hAnsi="Times New Roman" w:cs="Times New Roman" w:hint="eastAsia"/>
          <w:color w:val="000000" w:themeColor="text1"/>
          <w:kern w:val="0"/>
          <w:sz w:val="26"/>
          <w:szCs w:val="26"/>
        </w:rPr>
        <w:t>184</w:t>
      </w:r>
      <w:r w:rsidR="001E3B22" w:rsidRPr="000739C4">
        <w:rPr>
          <w:rFonts w:ascii="Times New Roman" w:eastAsia="標楷體" w:hAnsi="Times New Roman" w:cs="Times New Roman" w:hint="eastAsia"/>
          <w:color w:val="000000" w:themeColor="text1"/>
          <w:kern w:val="0"/>
          <w:sz w:val="26"/>
          <w:szCs w:val="26"/>
        </w:rPr>
        <w:t>項</w:t>
      </w:r>
      <w:r w:rsidRPr="000739C4">
        <w:rPr>
          <w:rFonts w:ascii="Times New Roman" w:eastAsia="標楷體" w:hAnsi="Times New Roman" w:cs="標楷體" w:hint="eastAsia"/>
          <w:color w:val="000000" w:themeColor="text1"/>
          <w:kern w:val="0"/>
          <w:sz w:val="26"/>
          <w:szCs w:val="26"/>
        </w:rPr>
        <w:t>產品</w:t>
      </w:r>
      <w:proofErr w:type="gramStart"/>
      <w:r w:rsidRPr="000739C4">
        <w:rPr>
          <w:rFonts w:ascii="Times New Roman" w:eastAsia="標楷體" w:hAnsi="Times New Roman" w:cs="標楷體" w:hint="eastAsia"/>
          <w:color w:val="000000" w:themeColor="text1"/>
          <w:kern w:val="0"/>
          <w:sz w:val="26"/>
          <w:szCs w:val="26"/>
        </w:rPr>
        <w:t>品</w:t>
      </w:r>
      <w:proofErr w:type="gramEnd"/>
      <w:r w:rsidRPr="000739C4">
        <w:rPr>
          <w:rFonts w:ascii="Times New Roman" w:eastAsia="標楷體" w:hAnsi="Times New Roman" w:cs="標楷體" w:hint="eastAsia"/>
          <w:color w:val="000000" w:themeColor="text1"/>
          <w:kern w:val="0"/>
          <w:sz w:val="26"/>
          <w:szCs w:val="26"/>
        </w:rPr>
        <w:t>項，並將</w:t>
      </w:r>
      <w:r w:rsidR="001E3B22" w:rsidRPr="000739C4">
        <w:rPr>
          <w:rFonts w:ascii="Times New Roman" w:eastAsia="標楷體" w:hAnsi="Times New Roman" w:cs="Times New Roman" w:hint="eastAsia"/>
          <w:color w:val="000000" w:themeColor="text1"/>
          <w:kern w:val="0"/>
          <w:sz w:val="26"/>
          <w:szCs w:val="26"/>
        </w:rPr>
        <w:t>此</w:t>
      </w:r>
      <w:r w:rsidR="001E3B22" w:rsidRPr="000739C4">
        <w:rPr>
          <w:rFonts w:ascii="Times New Roman" w:eastAsia="標楷體" w:hAnsi="Times New Roman" w:cs="Times New Roman" w:hint="eastAsia"/>
          <w:color w:val="000000" w:themeColor="text1"/>
          <w:kern w:val="0"/>
          <w:sz w:val="26"/>
          <w:szCs w:val="26"/>
        </w:rPr>
        <w:t>184</w:t>
      </w:r>
      <w:r w:rsidR="001E3B22" w:rsidRPr="000739C4">
        <w:rPr>
          <w:rFonts w:ascii="Times New Roman" w:eastAsia="標楷體" w:hAnsi="Times New Roman" w:cs="Times New Roman" w:hint="eastAsia"/>
          <w:color w:val="000000" w:themeColor="text1"/>
          <w:kern w:val="0"/>
          <w:sz w:val="26"/>
          <w:szCs w:val="26"/>
        </w:rPr>
        <w:t>項</w:t>
      </w:r>
      <w:r w:rsidRPr="000739C4">
        <w:rPr>
          <w:rFonts w:ascii="Times New Roman" w:eastAsia="標楷體" w:hAnsi="Times New Roman" w:cs="標楷體" w:hint="eastAsia"/>
          <w:color w:val="000000" w:themeColor="text1"/>
          <w:kern w:val="0"/>
          <w:sz w:val="26"/>
          <w:szCs w:val="26"/>
        </w:rPr>
        <w:t>產品</w:t>
      </w:r>
      <w:proofErr w:type="gramStart"/>
      <w:r w:rsidRPr="000739C4">
        <w:rPr>
          <w:rFonts w:ascii="Times New Roman" w:eastAsia="標楷體" w:hAnsi="Times New Roman" w:cs="標楷體" w:hint="eastAsia"/>
          <w:color w:val="000000" w:themeColor="text1"/>
          <w:kern w:val="0"/>
          <w:sz w:val="26"/>
          <w:szCs w:val="26"/>
        </w:rPr>
        <w:t>品</w:t>
      </w:r>
      <w:proofErr w:type="gramEnd"/>
      <w:r w:rsidRPr="000739C4">
        <w:rPr>
          <w:rFonts w:ascii="Times New Roman" w:eastAsia="標楷體" w:hAnsi="Times New Roman" w:cs="標楷體" w:hint="eastAsia"/>
          <w:color w:val="000000" w:themeColor="text1"/>
          <w:kern w:val="0"/>
          <w:sz w:val="26"/>
          <w:szCs w:val="26"/>
        </w:rPr>
        <w:t>項進行分類，精簡為</w:t>
      </w:r>
      <w:r w:rsidR="00B97961" w:rsidRPr="000739C4">
        <w:rPr>
          <w:rFonts w:ascii="Times New Roman" w:eastAsia="標楷體" w:hAnsi="Times New Roman" w:cs="Times New Roman" w:hint="eastAsia"/>
          <w:color w:val="000000" w:themeColor="text1"/>
          <w:kern w:val="0"/>
          <w:sz w:val="26"/>
          <w:szCs w:val="26"/>
        </w:rPr>
        <w:t>八</w:t>
      </w:r>
      <w:r w:rsidRPr="000739C4">
        <w:rPr>
          <w:rFonts w:ascii="Times New Roman" w:eastAsia="標楷體" w:hAnsi="Times New Roman" w:cs="標楷體" w:hint="eastAsia"/>
          <w:color w:val="000000" w:themeColor="text1"/>
          <w:kern w:val="0"/>
          <w:sz w:val="26"/>
          <w:szCs w:val="26"/>
        </w:rPr>
        <w:t>大類</w:t>
      </w:r>
      <w:r w:rsidR="001E3B22"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如</w:t>
      </w:r>
      <w:r w:rsidR="001E3B22" w:rsidRPr="000739C4">
        <w:rPr>
          <w:rFonts w:ascii="Times New Roman" w:eastAsia="標楷體" w:hAnsi="Times New Roman" w:cs="標楷體" w:hint="eastAsia"/>
          <w:color w:val="000000" w:themeColor="text1"/>
          <w:kern w:val="0"/>
          <w:sz w:val="26"/>
          <w:szCs w:val="26"/>
        </w:rPr>
        <w:t>上表中水壺</w:t>
      </w:r>
      <w:r w:rsidRPr="000739C4">
        <w:rPr>
          <w:rFonts w:ascii="Times New Roman" w:eastAsia="標楷體" w:hAnsi="Times New Roman" w:cs="標楷體" w:hint="eastAsia"/>
          <w:color w:val="000000" w:themeColor="text1"/>
          <w:kern w:val="0"/>
          <w:sz w:val="26"/>
          <w:szCs w:val="26"/>
        </w:rPr>
        <w:t>類、</w:t>
      </w:r>
      <w:proofErr w:type="gramStart"/>
      <w:r w:rsidR="001E3B22" w:rsidRPr="000739C4">
        <w:rPr>
          <w:rFonts w:ascii="Times New Roman" w:eastAsia="標楷體" w:hAnsi="Times New Roman" w:cs="Times New Roman" w:hint="eastAsia"/>
          <w:color w:val="000000" w:themeColor="text1"/>
          <w:kern w:val="0"/>
          <w:sz w:val="26"/>
          <w:szCs w:val="26"/>
        </w:rPr>
        <w:t>地墊類</w:t>
      </w:r>
      <w:proofErr w:type="gramEnd"/>
      <w:r w:rsidRPr="000739C4">
        <w:rPr>
          <w:rFonts w:ascii="Times New Roman" w:eastAsia="標楷體" w:hAnsi="Times New Roman" w:cs="標楷體" w:hint="eastAsia"/>
          <w:color w:val="000000" w:themeColor="text1"/>
          <w:kern w:val="0"/>
          <w:sz w:val="26"/>
          <w:szCs w:val="26"/>
        </w:rPr>
        <w:t>、</w:t>
      </w:r>
      <w:r w:rsidR="001E3B22" w:rsidRPr="000739C4">
        <w:rPr>
          <w:rFonts w:ascii="Times New Roman" w:eastAsia="標楷體" w:hAnsi="Times New Roman" w:cs="標楷體" w:hint="eastAsia"/>
          <w:color w:val="000000" w:themeColor="text1"/>
          <w:kern w:val="0"/>
          <w:sz w:val="26"/>
          <w:szCs w:val="26"/>
        </w:rPr>
        <w:t>浴室</w:t>
      </w:r>
      <w:r w:rsidRPr="000739C4">
        <w:rPr>
          <w:rFonts w:ascii="Times New Roman" w:eastAsia="標楷體" w:hAnsi="Times New Roman" w:cs="標楷體" w:hint="eastAsia"/>
          <w:color w:val="000000" w:themeColor="text1"/>
          <w:kern w:val="0"/>
          <w:sz w:val="26"/>
          <w:szCs w:val="26"/>
        </w:rPr>
        <w:t>類、</w:t>
      </w:r>
      <w:r w:rsidR="00E1524E" w:rsidRPr="000739C4">
        <w:rPr>
          <w:rFonts w:ascii="Times New Roman" w:eastAsia="標楷體" w:hAnsi="Times New Roman" w:cs="Times New Roman"/>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等產品類別。</w:t>
      </w:r>
    </w:p>
    <w:p w14:paraId="46DD1F2B" w14:textId="0985B3BD" w:rsidR="00120340" w:rsidRPr="000739C4" w:rsidRDefault="00120340" w:rsidP="00B97961">
      <w:pPr>
        <w:autoSpaceDE w:val="0"/>
        <w:autoSpaceDN w:val="0"/>
        <w:adjustRightInd w:val="0"/>
        <w:spacing w:line="360" w:lineRule="auto"/>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 xml:space="preserve">4.1.2 </w:t>
      </w:r>
      <w:r w:rsidRPr="000739C4">
        <w:rPr>
          <w:rFonts w:ascii="Times New Roman" w:eastAsia="標楷體" w:hAnsi="Times New Roman" w:cs="標楷體" w:hint="eastAsia"/>
          <w:b/>
          <w:bCs/>
          <w:color w:val="000000" w:themeColor="text1"/>
          <w:kern w:val="0"/>
          <w:sz w:val="28"/>
          <w:szCs w:val="28"/>
        </w:rPr>
        <w:t>建構</w:t>
      </w:r>
      <w:r w:rsidRPr="000739C4">
        <w:rPr>
          <w:rFonts w:ascii="Times New Roman" w:eastAsia="標楷體" w:hAnsi="Times New Roman" w:cs="標楷體" w:hint="eastAsia"/>
          <w:b/>
          <w:bCs/>
          <w:color w:val="000000" w:themeColor="text1"/>
          <w:kern w:val="0"/>
          <w:sz w:val="28"/>
          <w:szCs w:val="28"/>
        </w:rPr>
        <w:t>RFM</w:t>
      </w:r>
      <w:r w:rsidRPr="000739C4">
        <w:rPr>
          <w:rFonts w:ascii="Times New Roman" w:eastAsia="標楷體" w:hAnsi="Times New Roman" w:cs="標楷體" w:hint="eastAsia"/>
          <w:b/>
          <w:bCs/>
          <w:color w:val="000000" w:themeColor="text1"/>
          <w:kern w:val="0"/>
          <w:sz w:val="28"/>
          <w:szCs w:val="28"/>
        </w:rPr>
        <w:t>指標</w:t>
      </w:r>
    </w:p>
    <w:p w14:paraId="70ABBAF5" w14:textId="77777777" w:rsidR="00120340" w:rsidRPr="000739C4" w:rsidRDefault="00120340" w:rsidP="00B97961">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經由敘述統計的基本資料分析，接下利用此原始資料，找出對應客戶資料中的</w:t>
      </w:r>
      <w:r w:rsidRPr="000739C4">
        <w:rPr>
          <w:rFonts w:ascii="Times New Roman" w:eastAsia="標楷體" w:hAnsi="Times New Roman" w:cs="標楷體"/>
          <w:color w:val="000000" w:themeColor="text1"/>
          <w:kern w:val="0"/>
          <w:sz w:val="26"/>
          <w:szCs w:val="26"/>
        </w:rPr>
        <w:t>RFM</w:t>
      </w:r>
      <w:r w:rsidRPr="000739C4">
        <w:rPr>
          <w:rFonts w:ascii="Times New Roman" w:eastAsia="標楷體" w:hAnsi="Times New Roman" w:cs="標楷體" w:hint="eastAsia"/>
          <w:color w:val="000000" w:themeColor="text1"/>
          <w:kern w:val="0"/>
          <w:sz w:val="26"/>
          <w:szCs w:val="26"/>
        </w:rPr>
        <w:t>三種指標，三種指標對應於原始資料所代表意義如下：</w:t>
      </w:r>
    </w:p>
    <w:p w14:paraId="4D2E7BAD" w14:textId="75325B19" w:rsidR="00120340" w:rsidRPr="000739C4" w:rsidRDefault="00120340" w:rsidP="00D51A1F">
      <w:pPr>
        <w:pStyle w:val="a3"/>
        <w:numPr>
          <w:ilvl w:val="0"/>
          <w:numId w:val="47"/>
        </w:numPr>
        <w:autoSpaceDE w:val="0"/>
        <w:autoSpaceDN w:val="0"/>
        <w:adjustRightInd w:val="0"/>
        <w:spacing w:line="360" w:lineRule="auto"/>
        <w:ind w:leftChars="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color w:val="000000" w:themeColor="text1"/>
          <w:kern w:val="0"/>
          <w:sz w:val="26"/>
          <w:szCs w:val="26"/>
        </w:rPr>
        <w:t>Recency</w:t>
      </w:r>
      <w:r w:rsidR="0057381C" w:rsidRPr="000739C4">
        <w:rPr>
          <w:rFonts w:ascii="Times New Roman" w:eastAsia="標楷體" w:hAnsi="Times New Roman" w:cs="標楷體"/>
          <w:color w:val="000000" w:themeColor="text1"/>
          <w:kern w:val="0"/>
          <w:sz w:val="26"/>
          <w:szCs w:val="26"/>
        </w:rPr>
        <w:t>(R</w:t>
      </w:r>
      <w:proofErr w:type="gramStart"/>
      <w:r w:rsidR="0057381C" w:rsidRPr="000739C4">
        <w:rPr>
          <w:rFonts w:ascii="Times New Roman" w:eastAsia="標楷體" w:hAnsi="Times New Roman" w:cs="標楷體"/>
          <w:color w:val="000000" w:themeColor="text1"/>
          <w:kern w:val="0"/>
          <w:sz w:val="26"/>
          <w:szCs w:val="26"/>
        </w:rPr>
        <w:t xml:space="preserve">) </w:t>
      </w:r>
      <w:r w:rsidRPr="000739C4">
        <w:rPr>
          <w:rFonts w:ascii="Times New Roman" w:eastAsia="標楷體" w:hAnsi="Times New Roman" w:cs="標楷體"/>
          <w:color w:val="000000" w:themeColor="text1"/>
          <w:kern w:val="0"/>
          <w:sz w:val="26"/>
          <w:szCs w:val="26"/>
        </w:rPr>
        <w:t>:</w:t>
      </w:r>
      <w:proofErr w:type="gramEnd"/>
      <w:r w:rsidRPr="000739C4">
        <w:rPr>
          <w:rFonts w:ascii="Times New Roman" w:eastAsia="標楷體" w:hAnsi="Times New Roman" w:cs="標楷體"/>
          <w:color w:val="000000" w:themeColor="text1"/>
          <w:kern w:val="0"/>
          <w:sz w:val="26"/>
          <w:szCs w:val="26"/>
        </w:rPr>
        <w:t xml:space="preserve"> </w:t>
      </w:r>
      <w:r w:rsidRPr="000739C4">
        <w:rPr>
          <w:rFonts w:ascii="Times New Roman" w:eastAsia="標楷體" w:hAnsi="Times New Roman" w:cs="標楷體" w:hint="eastAsia"/>
          <w:color w:val="000000" w:themeColor="text1"/>
          <w:kern w:val="0"/>
          <w:sz w:val="26"/>
          <w:szCs w:val="26"/>
        </w:rPr>
        <w:t>指最近一次的交易時間。在原始資料中所呈現的即是最後一筆交易資料的時間。本研究中為了量化指標，採用最後一次的交易的時間差作為</w:t>
      </w:r>
      <w:r w:rsidRPr="000739C4">
        <w:rPr>
          <w:rFonts w:ascii="Times New Roman" w:eastAsia="標楷體" w:hAnsi="Times New Roman" w:cs="標楷體"/>
          <w:color w:val="000000" w:themeColor="text1"/>
          <w:kern w:val="0"/>
          <w:sz w:val="26"/>
          <w:szCs w:val="26"/>
        </w:rPr>
        <w:t>R</w:t>
      </w:r>
      <w:r w:rsidRPr="000739C4">
        <w:rPr>
          <w:rFonts w:ascii="Times New Roman" w:eastAsia="標楷體" w:hAnsi="Times New Roman" w:cs="標楷體" w:hint="eastAsia"/>
          <w:color w:val="000000" w:themeColor="text1"/>
          <w:kern w:val="0"/>
          <w:sz w:val="26"/>
          <w:szCs w:val="26"/>
        </w:rPr>
        <w:t>指標定義。</w:t>
      </w:r>
    </w:p>
    <w:p w14:paraId="216AF3C1" w14:textId="50CC4D2E" w:rsidR="00120340" w:rsidRPr="000739C4" w:rsidRDefault="00120340" w:rsidP="00D51A1F">
      <w:pPr>
        <w:pStyle w:val="a3"/>
        <w:numPr>
          <w:ilvl w:val="0"/>
          <w:numId w:val="47"/>
        </w:numPr>
        <w:autoSpaceDE w:val="0"/>
        <w:autoSpaceDN w:val="0"/>
        <w:adjustRightInd w:val="0"/>
        <w:spacing w:line="360" w:lineRule="auto"/>
        <w:ind w:leftChars="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color w:val="000000" w:themeColor="text1"/>
          <w:kern w:val="0"/>
          <w:sz w:val="26"/>
          <w:szCs w:val="26"/>
        </w:rPr>
        <w:t>Frequency</w:t>
      </w:r>
      <w:r w:rsidR="0057381C" w:rsidRPr="000739C4">
        <w:rPr>
          <w:rFonts w:ascii="Times New Roman" w:eastAsia="標楷體" w:hAnsi="Times New Roman" w:cs="標楷體"/>
          <w:color w:val="000000" w:themeColor="text1"/>
          <w:kern w:val="0"/>
          <w:sz w:val="26"/>
          <w:szCs w:val="26"/>
        </w:rPr>
        <w:t>(F</w:t>
      </w:r>
      <w:proofErr w:type="gramStart"/>
      <w:r w:rsidR="0057381C" w:rsidRPr="000739C4">
        <w:rPr>
          <w:rFonts w:ascii="Times New Roman" w:eastAsia="標楷體" w:hAnsi="Times New Roman" w:cs="標楷體"/>
          <w:color w:val="000000" w:themeColor="text1"/>
          <w:kern w:val="0"/>
          <w:sz w:val="26"/>
          <w:szCs w:val="26"/>
        </w:rPr>
        <w:t xml:space="preserve">) </w:t>
      </w:r>
      <w:r w:rsidRPr="000739C4">
        <w:rPr>
          <w:rFonts w:ascii="Times New Roman" w:eastAsia="標楷體" w:hAnsi="Times New Roman" w:cs="標楷體"/>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指的是交易頻率</w:t>
      </w:r>
      <w:proofErr w:type="gramEnd"/>
      <w:r w:rsidRPr="000739C4">
        <w:rPr>
          <w:rFonts w:ascii="Times New Roman" w:eastAsia="標楷體" w:hAnsi="Times New Roman" w:cs="標楷體" w:hint="eastAsia"/>
          <w:color w:val="000000" w:themeColor="text1"/>
          <w:kern w:val="0"/>
          <w:sz w:val="26"/>
          <w:szCs w:val="26"/>
        </w:rPr>
        <w:t>。在原始資料中每一個客戶的一交易資料即為一筆資料。故定義每一客戶在特定時間的交易筆數作為</w:t>
      </w:r>
      <w:r w:rsidRPr="000739C4">
        <w:rPr>
          <w:rFonts w:ascii="Times New Roman" w:eastAsia="標楷體" w:hAnsi="Times New Roman" w:cs="標楷體"/>
          <w:color w:val="000000" w:themeColor="text1"/>
          <w:kern w:val="0"/>
          <w:sz w:val="26"/>
          <w:szCs w:val="26"/>
        </w:rPr>
        <w:t>F</w:t>
      </w:r>
      <w:r w:rsidRPr="000739C4">
        <w:rPr>
          <w:rFonts w:ascii="Times New Roman" w:eastAsia="標楷體" w:hAnsi="Times New Roman" w:cs="標楷體" w:hint="eastAsia"/>
          <w:color w:val="000000" w:themeColor="text1"/>
          <w:kern w:val="0"/>
          <w:sz w:val="26"/>
          <w:szCs w:val="26"/>
        </w:rPr>
        <w:t>的指標。</w:t>
      </w:r>
    </w:p>
    <w:p w14:paraId="5B8015EC" w14:textId="130E97A3" w:rsidR="00120340" w:rsidRPr="000739C4" w:rsidRDefault="00120340" w:rsidP="00D51A1F">
      <w:pPr>
        <w:pStyle w:val="a3"/>
        <w:numPr>
          <w:ilvl w:val="0"/>
          <w:numId w:val="47"/>
        </w:numPr>
        <w:autoSpaceDE w:val="0"/>
        <w:autoSpaceDN w:val="0"/>
        <w:adjustRightInd w:val="0"/>
        <w:spacing w:line="360" w:lineRule="auto"/>
        <w:ind w:leftChars="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color w:val="000000" w:themeColor="text1"/>
          <w:kern w:val="0"/>
          <w:sz w:val="26"/>
          <w:szCs w:val="26"/>
        </w:rPr>
        <w:t>Monetary</w:t>
      </w:r>
      <w:r w:rsidR="0057381C" w:rsidRPr="000739C4">
        <w:rPr>
          <w:rFonts w:ascii="Times New Roman" w:eastAsia="標楷體" w:hAnsi="Times New Roman" w:cs="標楷體"/>
          <w:color w:val="000000" w:themeColor="text1"/>
          <w:kern w:val="0"/>
          <w:sz w:val="26"/>
          <w:szCs w:val="26"/>
        </w:rPr>
        <w:t>(M)</w:t>
      </w:r>
      <w:r w:rsidRPr="000739C4">
        <w:rPr>
          <w:rFonts w:ascii="Times New Roman" w:eastAsia="標楷體" w:hAnsi="Times New Roman" w:cs="標楷體" w:hint="eastAsia"/>
          <w:color w:val="000000" w:themeColor="text1"/>
          <w:kern w:val="0"/>
          <w:sz w:val="26"/>
          <w:szCs w:val="26"/>
        </w:rPr>
        <w:t>：交易金額。本研究則利用每一客戶的交易資料的金額（數量</w:t>
      </w:r>
      <w:r w:rsidRPr="000739C4">
        <w:rPr>
          <w:rFonts w:ascii="Times New Roman" w:eastAsia="標楷體" w:hAnsi="Times New Roman" w:cs="標楷體"/>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單價）的總和當成</w:t>
      </w:r>
      <w:r w:rsidRPr="000739C4">
        <w:rPr>
          <w:rFonts w:ascii="Times New Roman" w:eastAsia="標楷體" w:hAnsi="Times New Roman" w:cs="標楷體"/>
          <w:color w:val="000000" w:themeColor="text1"/>
          <w:kern w:val="0"/>
          <w:sz w:val="26"/>
          <w:szCs w:val="26"/>
        </w:rPr>
        <w:t>M</w:t>
      </w:r>
      <w:r w:rsidRPr="000739C4">
        <w:rPr>
          <w:rFonts w:ascii="Times New Roman" w:eastAsia="標楷體" w:hAnsi="Times New Roman" w:cs="標楷體" w:hint="eastAsia"/>
          <w:color w:val="000000" w:themeColor="text1"/>
          <w:kern w:val="0"/>
          <w:sz w:val="26"/>
          <w:szCs w:val="26"/>
        </w:rPr>
        <w:t>的指標定義。</w:t>
      </w:r>
    </w:p>
    <w:p w14:paraId="2EA8587B" w14:textId="77777777" w:rsidR="00E1524E" w:rsidRPr="000739C4" w:rsidRDefault="00E1524E" w:rsidP="00B97961">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57AF633C" w14:textId="6C9384A9" w:rsidR="0057381C" w:rsidRPr="000739C4" w:rsidRDefault="0057381C" w:rsidP="00B97961">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lastRenderedPageBreak/>
        <w:t>將上述之</w:t>
      </w:r>
      <w:r w:rsidRPr="000739C4">
        <w:rPr>
          <w:rFonts w:ascii="Times New Roman" w:eastAsia="標楷體" w:hAnsi="Times New Roman" w:cs="標楷體" w:hint="eastAsia"/>
          <w:color w:val="000000" w:themeColor="text1"/>
          <w:kern w:val="0"/>
          <w:sz w:val="26"/>
          <w:szCs w:val="26"/>
        </w:rPr>
        <w:t>R</w:t>
      </w:r>
      <w:r w:rsidRPr="000739C4">
        <w:rPr>
          <w:rFonts w:ascii="Times New Roman" w:eastAsia="標楷體" w:hAnsi="Times New Roman" w:cs="標楷體"/>
          <w:color w:val="000000" w:themeColor="text1"/>
          <w:kern w:val="0"/>
          <w:sz w:val="26"/>
          <w:szCs w:val="26"/>
        </w:rPr>
        <w:t>ecency</w:t>
      </w:r>
      <w:r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Fr</w:t>
      </w:r>
      <w:r w:rsidRPr="000739C4">
        <w:rPr>
          <w:rFonts w:ascii="Times New Roman" w:eastAsia="標楷體" w:hAnsi="Times New Roman" w:cs="標楷體"/>
          <w:color w:val="000000" w:themeColor="text1"/>
          <w:kern w:val="0"/>
          <w:sz w:val="26"/>
          <w:szCs w:val="26"/>
        </w:rPr>
        <w:t>equency</w:t>
      </w:r>
      <w:r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M</w:t>
      </w:r>
      <w:r w:rsidRPr="000739C4">
        <w:rPr>
          <w:rFonts w:ascii="Times New Roman" w:eastAsia="標楷體" w:hAnsi="Times New Roman" w:cs="標楷體"/>
          <w:color w:val="000000" w:themeColor="text1"/>
          <w:kern w:val="0"/>
          <w:sz w:val="26"/>
          <w:szCs w:val="26"/>
        </w:rPr>
        <w:t>onetary</w:t>
      </w:r>
      <w:r w:rsidRPr="000739C4">
        <w:rPr>
          <w:rFonts w:ascii="Times New Roman" w:eastAsia="標楷體" w:hAnsi="Times New Roman" w:cs="標楷體" w:hint="eastAsia"/>
          <w:color w:val="000000" w:themeColor="text1"/>
          <w:kern w:val="0"/>
          <w:sz w:val="26"/>
          <w:szCs w:val="26"/>
        </w:rPr>
        <w:t>依照客戶資料進行分級如表</w:t>
      </w:r>
      <w:r w:rsidR="00E1524E" w:rsidRPr="000739C4">
        <w:rPr>
          <w:rFonts w:ascii="Times New Roman" w:eastAsia="標楷體" w:hAnsi="Times New Roman" w:cs="標楷體" w:hint="eastAsia"/>
          <w:color w:val="000000" w:themeColor="text1"/>
          <w:kern w:val="0"/>
          <w:sz w:val="26"/>
          <w:szCs w:val="26"/>
        </w:rPr>
        <w:t>4.</w:t>
      </w:r>
      <w:r w:rsidR="00F86048" w:rsidRPr="000739C4">
        <w:rPr>
          <w:rFonts w:ascii="Times New Roman" w:eastAsia="標楷體" w:hAnsi="Times New Roman" w:cs="標楷體" w:hint="eastAsia"/>
          <w:color w:val="000000" w:themeColor="text1"/>
          <w:kern w:val="0"/>
          <w:sz w:val="26"/>
          <w:szCs w:val="26"/>
        </w:rPr>
        <w:t>2</w:t>
      </w:r>
      <w:r w:rsidR="00D51A1F" w:rsidRPr="000739C4">
        <w:rPr>
          <w:rFonts w:ascii="Times New Roman" w:eastAsia="標楷體" w:hAnsi="Times New Roman" w:cs="標楷體"/>
          <w:color w:val="000000" w:themeColor="text1"/>
          <w:kern w:val="0"/>
          <w:sz w:val="26"/>
          <w:szCs w:val="26"/>
        </w:rPr>
        <w:t>~</w:t>
      </w:r>
      <w:r w:rsidR="00D51A1F" w:rsidRPr="000739C4">
        <w:rPr>
          <w:rFonts w:ascii="Times New Roman" w:eastAsia="標楷體" w:hAnsi="Times New Roman" w:cs="標楷體" w:hint="eastAsia"/>
          <w:color w:val="000000" w:themeColor="text1"/>
          <w:kern w:val="0"/>
          <w:sz w:val="26"/>
          <w:szCs w:val="26"/>
        </w:rPr>
        <w:t>表</w:t>
      </w:r>
      <w:r w:rsidR="00D51A1F" w:rsidRPr="000739C4">
        <w:rPr>
          <w:rFonts w:ascii="Times New Roman" w:eastAsia="標楷體" w:hAnsi="Times New Roman" w:cs="標楷體" w:hint="eastAsia"/>
          <w:color w:val="000000" w:themeColor="text1"/>
          <w:kern w:val="0"/>
          <w:sz w:val="26"/>
          <w:szCs w:val="26"/>
        </w:rPr>
        <w:t>4.4</w:t>
      </w:r>
      <w:r w:rsidRPr="000739C4">
        <w:rPr>
          <w:rFonts w:ascii="Times New Roman" w:eastAsia="標楷體" w:hAnsi="Times New Roman" w:cs="標楷體" w:hint="eastAsia"/>
          <w:color w:val="000000" w:themeColor="text1"/>
          <w:kern w:val="0"/>
          <w:sz w:val="26"/>
          <w:szCs w:val="26"/>
        </w:rPr>
        <w:t>所示</w:t>
      </w:r>
      <w:r w:rsidRPr="000739C4">
        <w:rPr>
          <w:rFonts w:ascii="Times New Roman" w:eastAsia="標楷體" w:hAnsi="Times New Roman" w:cs="標楷體" w:hint="eastAsia"/>
          <w:color w:val="000000" w:themeColor="text1"/>
          <w:kern w:val="0"/>
          <w:sz w:val="26"/>
          <w:szCs w:val="26"/>
        </w:rPr>
        <w:t>:</w:t>
      </w:r>
    </w:p>
    <w:p w14:paraId="5F9A4F0E" w14:textId="1383B402" w:rsidR="00E1524E" w:rsidRPr="000739C4" w:rsidRDefault="00E1524E" w:rsidP="00E1524E">
      <w:pPr>
        <w:tabs>
          <w:tab w:val="left" w:pos="7670"/>
        </w:tabs>
        <w:spacing w:line="360" w:lineRule="auto"/>
        <w:jc w:val="center"/>
        <w:rPr>
          <w:rFonts w:ascii="Times New Roman" w:eastAsia="標楷體" w:hAnsi="Times New Roman"/>
          <w:color w:val="000000" w:themeColor="text1"/>
          <w:szCs w:val="24"/>
        </w:rPr>
      </w:pPr>
      <w:bookmarkStart w:id="35" w:name="OLE_LINK1"/>
      <w:r w:rsidRPr="000739C4">
        <w:rPr>
          <w:rFonts w:ascii="Times New Roman" w:eastAsia="標楷體" w:hAnsi="Times New Roman" w:hint="eastAsia"/>
          <w:color w:val="000000" w:themeColor="text1"/>
          <w:szCs w:val="24"/>
        </w:rPr>
        <w:t>表</w:t>
      </w:r>
      <w:r w:rsidRPr="000739C4">
        <w:rPr>
          <w:rFonts w:ascii="Times New Roman" w:eastAsia="標楷體" w:hAnsi="Times New Roman" w:hint="eastAsia"/>
          <w:color w:val="000000" w:themeColor="text1"/>
          <w:szCs w:val="24"/>
        </w:rPr>
        <w:t>4.</w:t>
      </w:r>
      <w:r w:rsidR="00F86048"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 xml:space="preserve"> RFM</w:t>
      </w:r>
      <w:r w:rsidRPr="000739C4">
        <w:rPr>
          <w:rFonts w:ascii="Times New Roman" w:eastAsia="標楷體" w:hAnsi="Times New Roman" w:hint="eastAsia"/>
          <w:color w:val="000000" w:themeColor="text1"/>
          <w:szCs w:val="24"/>
        </w:rPr>
        <w:t>指標分級</w:t>
      </w:r>
      <w:r w:rsidR="00D51A1F" w:rsidRPr="000739C4">
        <w:rPr>
          <w:rFonts w:ascii="Times New Roman" w:eastAsia="標楷體" w:hAnsi="Times New Roman" w:hint="eastAsia"/>
          <w:color w:val="000000" w:themeColor="text1"/>
          <w:szCs w:val="24"/>
        </w:rPr>
        <w:t>-</w:t>
      </w:r>
      <w:r w:rsidR="00D51A1F" w:rsidRPr="000739C4">
        <w:rPr>
          <w:rFonts w:ascii="Times New Roman" w:eastAsia="標楷體" w:hAnsi="Times New Roman" w:cs="標楷體" w:hint="eastAsia"/>
          <w:color w:val="000000" w:themeColor="text1"/>
          <w:kern w:val="0"/>
          <w:szCs w:val="24"/>
        </w:rPr>
        <w:t xml:space="preserve"> R</w:t>
      </w:r>
      <w:r w:rsidR="00D51A1F" w:rsidRPr="000739C4">
        <w:rPr>
          <w:rFonts w:ascii="Times New Roman" w:eastAsia="標楷體" w:hAnsi="Times New Roman" w:cs="標楷體"/>
          <w:color w:val="000000" w:themeColor="text1"/>
          <w:kern w:val="0"/>
          <w:szCs w:val="24"/>
        </w:rPr>
        <w:t>ecency</w:t>
      </w:r>
    </w:p>
    <w:tbl>
      <w:tblPr>
        <w:tblStyle w:val="af0"/>
        <w:tblW w:w="0" w:type="auto"/>
        <w:tblLook w:val="04A0" w:firstRow="1" w:lastRow="0" w:firstColumn="1" w:lastColumn="0" w:noHBand="0" w:noVBand="1"/>
      </w:tblPr>
      <w:tblGrid>
        <w:gridCol w:w="4508"/>
        <w:gridCol w:w="4508"/>
      </w:tblGrid>
      <w:tr w:rsidR="000739C4" w:rsidRPr="000739C4" w14:paraId="2B9CD7C2" w14:textId="77777777" w:rsidTr="00E31DA9">
        <w:tc>
          <w:tcPr>
            <w:tcW w:w="9016" w:type="dxa"/>
            <w:gridSpan w:val="2"/>
          </w:tcPr>
          <w:bookmarkEnd w:id="35"/>
          <w:p w14:paraId="46E71EFE" w14:textId="06AB3276" w:rsidR="0057381C" w:rsidRPr="000739C4" w:rsidRDefault="0057381C" w:rsidP="0057381C">
            <w:pPr>
              <w:autoSpaceDE w:val="0"/>
              <w:autoSpaceDN w:val="0"/>
              <w:adjustRightInd w:val="0"/>
              <w:jc w:val="center"/>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R</w:t>
            </w:r>
            <w:r w:rsidRPr="000739C4">
              <w:rPr>
                <w:rFonts w:ascii="Times New Roman" w:eastAsia="標楷體" w:hAnsi="Times New Roman" w:cs="標楷體"/>
                <w:color w:val="000000" w:themeColor="text1"/>
                <w:kern w:val="0"/>
                <w:szCs w:val="24"/>
              </w:rPr>
              <w:t>ecency</w:t>
            </w:r>
          </w:p>
        </w:tc>
      </w:tr>
      <w:tr w:rsidR="000739C4" w:rsidRPr="000739C4" w14:paraId="6722E8D9" w14:textId="77777777" w:rsidTr="0057381C">
        <w:tc>
          <w:tcPr>
            <w:tcW w:w="4508" w:type="dxa"/>
          </w:tcPr>
          <w:p w14:paraId="3B0DED04" w14:textId="604277FA"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等級</w:t>
            </w:r>
          </w:p>
        </w:tc>
        <w:tc>
          <w:tcPr>
            <w:tcW w:w="4508" w:type="dxa"/>
          </w:tcPr>
          <w:p w14:paraId="204A8D7E" w14:textId="05C71C0F"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時間間隔</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天數</w:t>
            </w:r>
            <w:r w:rsidRPr="000739C4">
              <w:rPr>
                <w:rFonts w:ascii="Times New Roman" w:eastAsia="標楷體" w:hAnsi="Times New Roman" w:cs="標楷體" w:hint="eastAsia"/>
                <w:color w:val="000000" w:themeColor="text1"/>
                <w:kern w:val="0"/>
                <w:szCs w:val="24"/>
              </w:rPr>
              <w:t>)</w:t>
            </w:r>
          </w:p>
        </w:tc>
      </w:tr>
      <w:tr w:rsidR="000739C4" w:rsidRPr="000739C4" w14:paraId="1C907AD6" w14:textId="77777777" w:rsidTr="0057381C">
        <w:tc>
          <w:tcPr>
            <w:tcW w:w="4508" w:type="dxa"/>
          </w:tcPr>
          <w:p w14:paraId="414BB103" w14:textId="428C1EB3"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5</w:t>
            </w:r>
          </w:p>
        </w:tc>
        <w:tc>
          <w:tcPr>
            <w:tcW w:w="4508" w:type="dxa"/>
          </w:tcPr>
          <w:p w14:paraId="0FD29450" w14:textId="7A4605EB" w:rsidR="0057381C" w:rsidRPr="000739C4" w:rsidRDefault="00E2236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0~11</w:t>
            </w:r>
          </w:p>
        </w:tc>
      </w:tr>
      <w:tr w:rsidR="000739C4" w:rsidRPr="000739C4" w14:paraId="5AD3A367" w14:textId="77777777" w:rsidTr="0057381C">
        <w:tc>
          <w:tcPr>
            <w:tcW w:w="4508" w:type="dxa"/>
          </w:tcPr>
          <w:p w14:paraId="6DC518F0" w14:textId="14829C29"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4</w:t>
            </w:r>
          </w:p>
        </w:tc>
        <w:tc>
          <w:tcPr>
            <w:tcW w:w="4508" w:type="dxa"/>
          </w:tcPr>
          <w:p w14:paraId="3D5AAE0B" w14:textId="31FF45C6" w:rsidR="0057381C" w:rsidRPr="000739C4" w:rsidRDefault="00E2236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11~44</w:t>
            </w:r>
          </w:p>
        </w:tc>
      </w:tr>
      <w:tr w:rsidR="000739C4" w:rsidRPr="000739C4" w14:paraId="3E6BE6E6" w14:textId="77777777" w:rsidTr="0057381C">
        <w:tc>
          <w:tcPr>
            <w:tcW w:w="4508" w:type="dxa"/>
          </w:tcPr>
          <w:p w14:paraId="0430843B" w14:textId="71AD9048"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3</w:t>
            </w:r>
          </w:p>
        </w:tc>
        <w:tc>
          <w:tcPr>
            <w:tcW w:w="4508" w:type="dxa"/>
          </w:tcPr>
          <w:p w14:paraId="544D8ECB" w14:textId="511A6FA8" w:rsidR="0057381C" w:rsidRPr="000739C4" w:rsidRDefault="00E2236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44~67</w:t>
            </w:r>
          </w:p>
        </w:tc>
      </w:tr>
      <w:tr w:rsidR="000739C4" w:rsidRPr="000739C4" w14:paraId="487B0426" w14:textId="77777777" w:rsidTr="0057381C">
        <w:tc>
          <w:tcPr>
            <w:tcW w:w="4508" w:type="dxa"/>
          </w:tcPr>
          <w:p w14:paraId="4C85E7A3" w14:textId="2A850D9F"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2</w:t>
            </w:r>
          </w:p>
        </w:tc>
        <w:tc>
          <w:tcPr>
            <w:tcW w:w="4508" w:type="dxa"/>
          </w:tcPr>
          <w:p w14:paraId="48142923" w14:textId="172F5330" w:rsidR="0057381C" w:rsidRPr="000739C4" w:rsidRDefault="00E2236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67~90</w:t>
            </w:r>
          </w:p>
        </w:tc>
      </w:tr>
      <w:tr w:rsidR="0057381C" w:rsidRPr="000739C4" w14:paraId="1CF0B138" w14:textId="77777777" w:rsidTr="0057381C">
        <w:tc>
          <w:tcPr>
            <w:tcW w:w="4508" w:type="dxa"/>
          </w:tcPr>
          <w:p w14:paraId="325AF6E1" w14:textId="4D686327"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1</w:t>
            </w:r>
          </w:p>
        </w:tc>
        <w:tc>
          <w:tcPr>
            <w:tcW w:w="4508" w:type="dxa"/>
          </w:tcPr>
          <w:p w14:paraId="66BDDDBE" w14:textId="09B93A41" w:rsidR="0057381C" w:rsidRPr="000739C4" w:rsidRDefault="00E2236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&gt;90</w:t>
            </w:r>
          </w:p>
        </w:tc>
      </w:tr>
    </w:tbl>
    <w:p w14:paraId="34237FA0" w14:textId="76A8C70A"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p>
    <w:p w14:paraId="74DAF86B" w14:textId="2581970D" w:rsidR="00E1524E" w:rsidRPr="000739C4" w:rsidRDefault="00D51A1F" w:rsidP="00D51A1F">
      <w:pPr>
        <w:autoSpaceDE w:val="0"/>
        <w:autoSpaceDN w:val="0"/>
        <w:adjustRightInd w:val="0"/>
        <w:jc w:val="center"/>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表</w:t>
      </w:r>
      <w:r w:rsidRPr="000739C4">
        <w:rPr>
          <w:rFonts w:ascii="Times New Roman" w:eastAsia="標楷體" w:hAnsi="Times New Roman" w:hint="eastAsia"/>
          <w:color w:val="000000" w:themeColor="text1"/>
          <w:szCs w:val="24"/>
        </w:rPr>
        <w:t>4.</w:t>
      </w:r>
      <w:r w:rsidRPr="000739C4">
        <w:rPr>
          <w:rFonts w:ascii="Times New Roman" w:eastAsia="標楷體" w:hAnsi="Times New Roman"/>
          <w:color w:val="000000" w:themeColor="text1"/>
          <w:szCs w:val="24"/>
        </w:rPr>
        <w:t>3</w:t>
      </w:r>
      <w:r w:rsidRPr="000739C4">
        <w:rPr>
          <w:rFonts w:ascii="Times New Roman" w:eastAsia="標楷體" w:hAnsi="Times New Roman" w:hint="eastAsia"/>
          <w:color w:val="000000" w:themeColor="text1"/>
          <w:szCs w:val="24"/>
        </w:rPr>
        <w:t xml:space="preserve"> RFM</w:t>
      </w:r>
      <w:r w:rsidRPr="000739C4">
        <w:rPr>
          <w:rFonts w:ascii="Times New Roman" w:eastAsia="標楷體" w:hAnsi="Times New Roman" w:hint="eastAsia"/>
          <w:color w:val="000000" w:themeColor="text1"/>
          <w:szCs w:val="24"/>
        </w:rPr>
        <w:t>指標分級</w:t>
      </w:r>
      <w:r w:rsidRPr="000739C4">
        <w:rPr>
          <w:rFonts w:ascii="Times New Roman" w:eastAsia="標楷體" w:hAnsi="Times New Roman" w:hint="eastAsia"/>
          <w:color w:val="000000" w:themeColor="text1"/>
          <w:szCs w:val="24"/>
        </w:rPr>
        <w:t>-</w:t>
      </w:r>
      <w:r w:rsidRPr="000739C4">
        <w:rPr>
          <w:rFonts w:ascii="Times New Roman" w:eastAsia="標楷體" w:hAnsi="Times New Roman" w:cs="標楷體" w:hint="eastAsia"/>
          <w:color w:val="000000" w:themeColor="text1"/>
          <w:kern w:val="0"/>
          <w:szCs w:val="24"/>
        </w:rPr>
        <w:t xml:space="preserve"> M</w:t>
      </w:r>
      <w:r w:rsidRPr="000739C4">
        <w:rPr>
          <w:rFonts w:ascii="Times New Roman" w:eastAsia="標楷體" w:hAnsi="Times New Roman" w:cs="標楷體"/>
          <w:color w:val="000000" w:themeColor="text1"/>
          <w:kern w:val="0"/>
          <w:szCs w:val="24"/>
        </w:rPr>
        <w:t>onetary</w:t>
      </w:r>
    </w:p>
    <w:tbl>
      <w:tblPr>
        <w:tblStyle w:val="af0"/>
        <w:tblW w:w="0" w:type="auto"/>
        <w:tblLook w:val="04A0" w:firstRow="1" w:lastRow="0" w:firstColumn="1" w:lastColumn="0" w:noHBand="0" w:noVBand="1"/>
      </w:tblPr>
      <w:tblGrid>
        <w:gridCol w:w="4508"/>
        <w:gridCol w:w="4508"/>
      </w:tblGrid>
      <w:tr w:rsidR="000739C4" w:rsidRPr="000739C4" w14:paraId="77DD159E" w14:textId="77777777" w:rsidTr="00E31DA9">
        <w:tc>
          <w:tcPr>
            <w:tcW w:w="9016" w:type="dxa"/>
            <w:gridSpan w:val="2"/>
          </w:tcPr>
          <w:p w14:paraId="4B07733F" w14:textId="0203D212" w:rsidR="0057381C" w:rsidRPr="000739C4" w:rsidRDefault="0057381C" w:rsidP="00E31DA9">
            <w:pPr>
              <w:autoSpaceDE w:val="0"/>
              <w:autoSpaceDN w:val="0"/>
              <w:adjustRightInd w:val="0"/>
              <w:jc w:val="center"/>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M</w:t>
            </w:r>
            <w:r w:rsidRPr="000739C4">
              <w:rPr>
                <w:rFonts w:ascii="Times New Roman" w:eastAsia="標楷體" w:hAnsi="Times New Roman" w:cs="標楷體"/>
                <w:color w:val="000000" w:themeColor="text1"/>
                <w:kern w:val="0"/>
                <w:szCs w:val="24"/>
              </w:rPr>
              <w:t>onetary</w:t>
            </w:r>
          </w:p>
        </w:tc>
      </w:tr>
      <w:tr w:rsidR="000739C4" w:rsidRPr="000739C4" w14:paraId="632BEE97" w14:textId="77777777" w:rsidTr="00E31DA9">
        <w:tc>
          <w:tcPr>
            <w:tcW w:w="4508" w:type="dxa"/>
          </w:tcPr>
          <w:p w14:paraId="77935784"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等級</w:t>
            </w:r>
          </w:p>
        </w:tc>
        <w:tc>
          <w:tcPr>
            <w:tcW w:w="4508" w:type="dxa"/>
          </w:tcPr>
          <w:p w14:paraId="6A914C60" w14:textId="01BC946D"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消費金額</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元</w:t>
            </w:r>
            <w:r w:rsidRPr="000739C4">
              <w:rPr>
                <w:rFonts w:ascii="Times New Roman" w:eastAsia="標楷體" w:hAnsi="Times New Roman" w:cs="標楷體" w:hint="eastAsia"/>
                <w:color w:val="000000" w:themeColor="text1"/>
                <w:kern w:val="0"/>
                <w:szCs w:val="24"/>
              </w:rPr>
              <w:t>)</w:t>
            </w:r>
          </w:p>
        </w:tc>
      </w:tr>
      <w:tr w:rsidR="000739C4" w:rsidRPr="000739C4" w14:paraId="7D37EA61" w14:textId="77777777" w:rsidTr="00E31DA9">
        <w:tc>
          <w:tcPr>
            <w:tcW w:w="4508" w:type="dxa"/>
          </w:tcPr>
          <w:p w14:paraId="276D1064"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5</w:t>
            </w:r>
          </w:p>
        </w:tc>
        <w:tc>
          <w:tcPr>
            <w:tcW w:w="4508" w:type="dxa"/>
          </w:tcPr>
          <w:p w14:paraId="1E1A97A2" w14:textId="0CF39B0C"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&gt;</w:t>
            </w:r>
            <w:r w:rsidR="00534700" w:rsidRPr="000739C4">
              <w:rPr>
                <w:rFonts w:ascii="Times New Roman" w:eastAsia="標楷體" w:hAnsi="Times New Roman" w:cs="標楷體" w:hint="eastAsia"/>
                <w:color w:val="000000" w:themeColor="text1"/>
                <w:kern w:val="0"/>
                <w:szCs w:val="24"/>
              </w:rPr>
              <w:t>606</w:t>
            </w:r>
          </w:p>
        </w:tc>
      </w:tr>
      <w:tr w:rsidR="000739C4" w:rsidRPr="000739C4" w14:paraId="49F0EF17" w14:textId="77777777" w:rsidTr="00E31DA9">
        <w:tc>
          <w:tcPr>
            <w:tcW w:w="4508" w:type="dxa"/>
          </w:tcPr>
          <w:p w14:paraId="652784D8"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4</w:t>
            </w:r>
          </w:p>
        </w:tc>
        <w:tc>
          <w:tcPr>
            <w:tcW w:w="4508" w:type="dxa"/>
          </w:tcPr>
          <w:p w14:paraId="38204B2E" w14:textId="4ADD8106" w:rsidR="0057381C" w:rsidRPr="000739C4" w:rsidRDefault="00534700"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378</w:t>
            </w:r>
            <w:r w:rsidR="00E2236C"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606</w:t>
            </w:r>
          </w:p>
        </w:tc>
      </w:tr>
      <w:tr w:rsidR="000739C4" w:rsidRPr="000739C4" w14:paraId="28A6E039" w14:textId="77777777" w:rsidTr="00E31DA9">
        <w:tc>
          <w:tcPr>
            <w:tcW w:w="4508" w:type="dxa"/>
          </w:tcPr>
          <w:p w14:paraId="3B1114DB"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3</w:t>
            </w:r>
          </w:p>
        </w:tc>
        <w:tc>
          <w:tcPr>
            <w:tcW w:w="4508" w:type="dxa"/>
          </w:tcPr>
          <w:p w14:paraId="1959E4B0" w14:textId="073A7387" w:rsidR="0057381C" w:rsidRPr="000739C4" w:rsidRDefault="00534700"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275</w:t>
            </w:r>
            <w:r w:rsidR="00E2236C"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378</w:t>
            </w:r>
          </w:p>
        </w:tc>
      </w:tr>
      <w:tr w:rsidR="000739C4" w:rsidRPr="000739C4" w14:paraId="7DFA7D34" w14:textId="77777777" w:rsidTr="00E31DA9">
        <w:tc>
          <w:tcPr>
            <w:tcW w:w="4508" w:type="dxa"/>
          </w:tcPr>
          <w:p w14:paraId="24F4AB99"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2</w:t>
            </w:r>
          </w:p>
        </w:tc>
        <w:tc>
          <w:tcPr>
            <w:tcW w:w="4508" w:type="dxa"/>
          </w:tcPr>
          <w:p w14:paraId="5967CB98" w14:textId="720A96E4" w:rsidR="0057381C" w:rsidRPr="000739C4" w:rsidRDefault="00534700"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187</w:t>
            </w:r>
            <w:r w:rsidR="00E2236C"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275</w:t>
            </w:r>
          </w:p>
        </w:tc>
      </w:tr>
      <w:tr w:rsidR="0057381C" w:rsidRPr="000739C4" w14:paraId="4A7292A4" w14:textId="77777777" w:rsidTr="00E31DA9">
        <w:tc>
          <w:tcPr>
            <w:tcW w:w="4508" w:type="dxa"/>
          </w:tcPr>
          <w:p w14:paraId="0DA21ED1"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1</w:t>
            </w:r>
          </w:p>
        </w:tc>
        <w:tc>
          <w:tcPr>
            <w:tcW w:w="4508" w:type="dxa"/>
          </w:tcPr>
          <w:p w14:paraId="1F84F332" w14:textId="6DDF877E"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&lt;</w:t>
            </w:r>
            <w:r w:rsidR="00534700" w:rsidRPr="000739C4">
              <w:rPr>
                <w:rFonts w:ascii="Times New Roman" w:eastAsia="標楷體" w:hAnsi="Times New Roman" w:cs="標楷體" w:hint="eastAsia"/>
                <w:color w:val="000000" w:themeColor="text1"/>
                <w:kern w:val="0"/>
                <w:szCs w:val="24"/>
              </w:rPr>
              <w:t>187</w:t>
            </w:r>
          </w:p>
        </w:tc>
      </w:tr>
    </w:tbl>
    <w:p w14:paraId="6B0C1ED3" w14:textId="77777777"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p>
    <w:p w14:paraId="3DAF0F99" w14:textId="171C4804" w:rsidR="00B97961" w:rsidRPr="000739C4" w:rsidRDefault="00D51A1F" w:rsidP="00D51A1F">
      <w:pPr>
        <w:autoSpaceDE w:val="0"/>
        <w:autoSpaceDN w:val="0"/>
        <w:adjustRightInd w:val="0"/>
        <w:jc w:val="center"/>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表</w:t>
      </w:r>
      <w:r w:rsidRPr="000739C4">
        <w:rPr>
          <w:rFonts w:ascii="Times New Roman" w:eastAsia="標楷體" w:hAnsi="Times New Roman" w:hint="eastAsia"/>
          <w:color w:val="000000" w:themeColor="text1"/>
          <w:szCs w:val="24"/>
        </w:rPr>
        <w:t>4.</w:t>
      </w:r>
      <w:r w:rsidRPr="000739C4">
        <w:rPr>
          <w:rFonts w:ascii="Times New Roman" w:eastAsia="標楷體" w:hAnsi="Times New Roman"/>
          <w:color w:val="000000" w:themeColor="text1"/>
          <w:szCs w:val="24"/>
        </w:rPr>
        <w:t>4</w:t>
      </w:r>
      <w:r w:rsidRPr="000739C4">
        <w:rPr>
          <w:rFonts w:ascii="Times New Roman" w:eastAsia="標楷體" w:hAnsi="Times New Roman" w:hint="eastAsia"/>
          <w:color w:val="000000" w:themeColor="text1"/>
          <w:szCs w:val="24"/>
        </w:rPr>
        <w:t xml:space="preserve"> RFM</w:t>
      </w:r>
      <w:r w:rsidRPr="000739C4">
        <w:rPr>
          <w:rFonts w:ascii="Times New Roman" w:eastAsia="標楷體" w:hAnsi="Times New Roman" w:hint="eastAsia"/>
          <w:color w:val="000000" w:themeColor="text1"/>
          <w:szCs w:val="24"/>
        </w:rPr>
        <w:t>指標分級</w:t>
      </w:r>
      <w:r w:rsidRPr="000739C4">
        <w:rPr>
          <w:rFonts w:ascii="Times New Roman" w:eastAsia="標楷體" w:hAnsi="Times New Roman" w:hint="eastAsia"/>
          <w:color w:val="000000" w:themeColor="text1"/>
          <w:szCs w:val="24"/>
        </w:rPr>
        <w:t>-</w:t>
      </w:r>
      <w:r w:rsidRPr="000739C4">
        <w:rPr>
          <w:rFonts w:ascii="Times New Roman" w:eastAsia="標楷體" w:hAnsi="Times New Roman" w:cs="標楷體" w:hint="eastAsia"/>
          <w:color w:val="000000" w:themeColor="text1"/>
          <w:kern w:val="0"/>
          <w:szCs w:val="24"/>
        </w:rPr>
        <w:t xml:space="preserve"> Fr</w:t>
      </w:r>
      <w:r w:rsidRPr="000739C4">
        <w:rPr>
          <w:rFonts w:ascii="Times New Roman" w:eastAsia="標楷體" w:hAnsi="Times New Roman" w:cs="標楷體"/>
          <w:color w:val="000000" w:themeColor="text1"/>
          <w:kern w:val="0"/>
          <w:szCs w:val="24"/>
        </w:rPr>
        <w:t>equency</w:t>
      </w:r>
    </w:p>
    <w:tbl>
      <w:tblPr>
        <w:tblStyle w:val="af0"/>
        <w:tblW w:w="0" w:type="auto"/>
        <w:tblLook w:val="04A0" w:firstRow="1" w:lastRow="0" w:firstColumn="1" w:lastColumn="0" w:noHBand="0" w:noVBand="1"/>
      </w:tblPr>
      <w:tblGrid>
        <w:gridCol w:w="4508"/>
        <w:gridCol w:w="4508"/>
      </w:tblGrid>
      <w:tr w:rsidR="000739C4" w:rsidRPr="000739C4" w14:paraId="3CA6AB84" w14:textId="77777777" w:rsidTr="00E31DA9">
        <w:tc>
          <w:tcPr>
            <w:tcW w:w="9016" w:type="dxa"/>
            <w:gridSpan w:val="2"/>
          </w:tcPr>
          <w:p w14:paraId="31B9B6CD" w14:textId="25A938D9" w:rsidR="0057381C" w:rsidRPr="000739C4" w:rsidRDefault="0057381C" w:rsidP="00E31DA9">
            <w:pPr>
              <w:autoSpaceDE w:val="0"/>
              <w:autoSpaceDN w:val="0"/>
              <w:adjustRightInd w:val="0"/>
              <w:jc w:val="center"/>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Fr</w:t>
            </w:r>
            <w:r w:rsidRPr="000739C4">
              <w:rPr>
                <w:rFonts w:ascii="Times New Roman" w:eastAsia="標楷體" w:hAnsi="Times New Roman" w:cs="標楷體"/>
                <w:color w:val="000000" w:themeColor="text1"/>
                <w:kern w:val="0"/>
                <w:szCs w:val="24"/>
              </w:rPr>
              <w:t>equency</w:t>
            </w:r>
          </w:p>
        </w:tc>
      </w:tr>
      <w:tr w:rsidR="000739C4" w:rsidRPr="000739C4" w14:paraId="7E09202F" w14:textId="77777777" w:rsidTr="00E31DA9">
        <w:tc>
          <w:tcPr>
            <w:tcW w:w="4508" w:type="dxa"/>
          </w:tcPr>
          <w:p w14:paraId="610EC702"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等級</w:t>
            </w:r>
          </w:p>
        </w:tc>
        <w:tc>
          <w:tcPr>
            <w:tcW w:w="4508" w:type="dxa"/>
          </w:tcPr>
          <w:p w14:paraId="0EF592B0" w14:textId="1FA049BB"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累計消費次數</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次</w:t>
            </w:r>
            <w:r w:rsidRPr="000739C4">
              <w:rPr>
                <w:rFonts w:ascii="Times New Roman" w:eastAsia="標楷體" w:hAnsi="Times New Roman" w:cs="標楷體" w:hint="eastAsia"/>
                <w:color w:val="000000" w:themeColor="text1"/>
                <w:kern w:val="0"/>
                <w:szCs w:val="24"/>
              </w:rPr>
              <w:t>)</w:t>
            </w:r>
          </w:p>
        </w:tc>
      </w:tr>
      <w:tr w:rsidR="000739C4" w:rsidRPr="000739C4" w14:paraId="1BBE160C" w14:textId="77777777" w:rsidTr="00E31DA9">
        <w:tc>
          <w:tcPr>
            <w:tcW w:w="4508" w:type="dxa"/>
          </w:tcPr>
          <w:p w14:paraId="3F249865"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5</w:t>
            </w:r>
          </w:p>
        </w:tc>
        <w:tc>
          <w:tcPr>
            <w:tcW w:w="4508" w:type="dxa"/>
          </w:tcPr>
          <w:p w14:paraId="79F73520" w14:textId="3291D9C5"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5</w:t>
            </w:r>
          </w:p>
        </w:tc>
      </w:tr>
      <w:tr w:rsidR="000739C4" w:rsidRPr="000739C4" w14:paraId="4FDC7876" w14:textId="77777777" w:rsidTr="00E31DA9">
        <w:tc>
          <w:tcPr>
            <w:tcW w:w="4508" w:type="dxa"/>
          </w:tcPr>
          <w:p w14:paraId="666082EE"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4</w:t>
            </w:r>
          </w:p>
        </w:tc>
        <w:tc>
          <w:tcPr>
            <w:tcW w:w="4508" w:type="dxa"/>
          </w:tcPr>
          <w:p w14:paraId="1F8BC39F" w14:textId="245D83B1"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4</w:t>
            </w:r>
          </w:p>
        </w:tc>
      </w:tr>
      <w:tr w:rsidR="000739C4" w:rsidRPr="000739C4" w14:paraId="19B761C3" w14:textId="77777777" w:rsidTr="00E31DA9">
        <w:tc>
          <w:tcPr>
            <w:tcW w:w="4508" w:type="dxa"/>
          </w:tcPr>
          <w:p w14:paraId="58062E91"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3</w:t>
            </w:r>
          </w:p>
        </w:tc>
        <w:tc>
          <w:tcPr>
            <w:tcW w:w="4508" w:type="dxa"/>
          </w:tcPr>
          <w:p w14:paraId="00355981" w14:textId="24106774"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3</w:t>
            </w:r>
          </w:p>
        </w:tc>
      </w:tr>
      <w:tr w:rsidR="000739C4" w:rsidRPr="000739C4" w14:paraId="5F20B17B" w14:textId="77777777" w:rsidTr="00E31DA9">
        <w:tc>
          <w:tcPr>
            <w:tcW w:w="4508" w:type="dxa"/>
          </w:tcPr>
          <w:p w14:paraId="2B2E3CA6"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2</w:t>
            </w:r>
          </w:p>
        </w:tc>
        <w:tc>
          <w:tcPr>
            <w:tcW w:w="4508" w:type="dxa"/>
          </w:tcPr>
          <w:p w14:paraId="27D9871A" w14:textId="56555E53"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2</w:t>
            </w:r>
          </w:p>
        </w:tc>
      </w:tr>
      <w:tr w:rsidR="0057381C" w:rsidRPr="000739C4" w14:paraId="325983E9" w14:textId="77777777" w:rsidTr="00E31DA9">
        <w:tc>
          <w:tcPr>
            <w:tcW w:w="4508" w:type="dxa"/>
          </w:tcPr>
          <w:p w14:paraId="0445AF01"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1</w:t>
            </w:r>
          </w:p>
        </w:tc>
        <w:tc>
          <w:tcPr>
            <w:tcW w:w="4508" w:type="dxa"/>
          </w:tcPr>
          <w:p w14:paraId="00575B63" w14:textId="6B5E02A7"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1</w:t>
            </w:r>
          </w:p>
        </w:tc>
      </w:tr>
    </w:tbl>
    <w:p w14:paraId="31E5EB08" w14:textId="77777777" w:rsidR="00E1524E" w:rsidRPr="000739C4" w:rsidRDefault="00E1524E" w:rsidP="008172A0">
      <w:pPr>
        <w:autoSpaceDE w:val="0"/>
        <w:autoSpaceDN w:val="0"/>
        <w:adjustRightInd w:val="0"/>
        <w:rPr>
          <w:rFonts w:ascii="Times New Roman" w:eastAsia="標楷體" w:hAnsi="Times New Roman" w:cs="標楷體"/>
          <w:color w:val="000000" w:themeColor="text1"/>
          <w:kern w:val="0"/>
          <w:sz w:val="26"/>
          <w:szCs w:val="26"/>
        </w:rPr>
      </w:pPr>
    </w:p>
    <w:p w14:paraId="5C738C59" w14:textId="33EF6C9F" w:rsidR="00120340" w:rsidRPr="000739C4" w:rsidRDefault="00120340" w:rsidP="00414420">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根據上述的指標定義對原始資料做處理，以每三</w:t>
      </w:r>
      <w:proofErr w:type="gramStart"/>
      <w:r w:rsidRPr="000739C4">
        <w:rPr>
          <w:rFonts w:ascii="Times New Roman" w:eastAsia="標楷體" w:hAnsi="Times New Roman" w:cs="標楷體" w:hint="eastAsia"/>
          <w:color w:val="000000" w:themeColor="text1"/>
          <w:kern w:val="0"/>
          <w:sz w:val="26"/>
          <w:szCs w:val="26"/>
        </w:rPr>
        <w:t>個</w:t>
      </w:r>
      <w:proofErr w:type="gramEnd"/>
      <w:r w:rsidRPr="000739C4">
        <w:rPr>
          <w:rFonts w:ascii="Times New Roman" w:eastAsia="標楷體" w:hAnsi="Times New Roman" w:cs="標楷體" w:hint="eastAsia"/>
          <w:color w:val="000000" w:themeColor="text1"/>
          <w:kern w:val="0"/>
          <w:sz w:val="26"/>
          <w:szCs w:val="26"/>
        </w:rPr>
        <w:t>月為時間區間</w:t>
      </w:r>
      <w:r w:rsidR="001B1C11" w:rsidRPr="000739C4">
        <w:rPr>
          <w:rFonts w:ascii="Times New Roman" w:eastAsia="標楷體" w:hAnsi="Times New Roman" w:cs="標楷體" w:hint="eastAsia"/>
          <w:color w:val="000000" w:themeColor="text1"/>
          <w:kern w:val="0"/>
          <w:sz w:val="26"/>
          <w:szCs w:val="26"/>
        </w:rPr>
        <w:t>及買家帳號為獨立客戶</w:t>
      </w:r>
      <w:r w:rsidRPr="000739C4">
        <w:rPr>
          <w:rFonts w:ascii="Times New Roman" w:eastAsia="標楷體" w:hAnsi="Times New Roman" w:cs="標楷體" w:hint="eastAsia"/>
          <w:color w:val="000000" w:themeColor="text1"/>
          <w:kern w:val="0"/>
          <w:sz w:val="26"/>
          <w:szCs w:val="26"/>
        </w:rPr>
        <w:t>產生</w:t>
      </w:r>
      <w:r w:rsidR="0057381C" w:rsidRPr="000739C4">
        <w:rPr>
          <w:rFonts w:ascii="Times New Roman" w:eastAsia="標楷體" w:hAnsi="Times New Roman" w:cs="標楷體" w:hint="eastAsia"/>
          <w:color w:val="000000" w:themeColor="text1"/>
          <w:kern w:val="0"/>
          <w:sz w:val="26"/>
          <w:szCs w:val="26"/>
        </w:rPr>
        <w:t>出</w:t>
      </w:r>
      <w:r w:rsidRPr="000739C4">
        <w:rPr>
          <w:rFonts w:ascii="Times New Roman" w:eastAsia="標楷體" w:hAnsi="Times New Roman" w:cs="標楷體" w:hint="eastAsia"/>
          <w:color w:val="000000" w:themeColor="text1"/>
          <w:kern w:val="0"/>
          <w:sz w:val="26"/>
          <w:szCs w:val="26"/>
        </w:rPr>
        <w:t>客戶</w:t>
      </w:r>
      <w:r w:rsidRPr="000739C4">
        <w:rPr>
          <w:rFonts w:ascii="Times New Roman" w:eastAsia="標楷體" w:hAnsi="Times New Roman" w:cs="標楷體" w:hint="eastAsia"/>
          <w:color w:val="000000" w:themeColor="text1"/>
          <w:kern w:val="0"/>
          <w:sz w:val="26"/>
          <w:szCs w:val="26"/>
        </w:rPr>
        <w:t>EXCEL</w:t>
      </w:r>
      <w:r w:rsidRPr="000739C4">
        <w:rPr>
          <w:rFonts w:ascii="Times New Roman" w:eastAsia="標楷體" w:hAnsi="Times New Roman" w:cs="標楷體" w:hint="eastAsia"/>
          <w:color w:val="000000" w:themeColor="text1"/>
          <w:kern w:val="0"/>
          <w:sz w:val="26"/>
          <w:szCs w:val="26"/>
        </w:rPr>
        <w:t>檔。</w:t>
      </w:r>
    </w:p>
    <w:p w14:paraId="08DB3146" w14:textId="2B6C7EAC" w:rsidR="00414420" w:rsidRPr="000739C4" w:rsidRDefault="00414420" w:rsidP="0041442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透過上述以每三</w:t>
      </w:r>
      <w:proofErr w:type="gramStart"/>
      <w:r w:rsidRPr="000739C4">
        <w:rPr>
          <w:rFonts w:ascii="Times New Roman" w:eastAsia="標楷體" w:hAnsi="Times New Roman" w:hint="eastAsia"/>
          <w:color w:val="000000" w:themeColor="text1"/>
          <w:szCs w:val="24"/>
        </w:rPr>
        <w:t>個</w:t>
      </w:r>
      <w:proofErr w:type="gramEnd"/>
      <w:r w:rsidRPr="000739C4">
        <w:rPr>
          <w:rFonts w:ascii="Times New Roman" w:eastAsia="標楷體" w:hAnsi="Times New Roman" w:hint="eastAsia"/>
          <w:color w:val="000000" w:themeColor="text1"/>
          <w:szCs w:val="24"/>
        </w:rPr>
        <w:t>月為期所切割出之資料，進行</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模型分析後，依照下圖</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客戶等級，依照</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三項指標將客戶等級切分為重要挽留客戶、重要發展客戶、重要保持客戶、重要價值客戶、一般發展客戶、一般挽留客戶、一般保持客戶、一般</w:t>
      </w:r>
      <w:r w:rsidRPr="000739C4">
        <w:rPr>
          <w:rFonts w:ascii="Times New Roman" w:eastAsia="標楷體" w:hAnsi="Times New Roman" w:hint="eastAsia"/>
          <w:color w:val="000000" w:themeColor="text1"/>
          <w:szCs w:val="24"/>
        </w:rPr>
        <w:lastRenderedPageBreak/>
        <w:t>價值</w:t>
      </w:r>
      <w:r w:rsidRPr="000739C4">
        <w:rPr>
          <w:rFonts w:ascii="Times New Roman" w:eastAsia="標楷體" w:hAnsi="Times New Roman"/>
          <w:noProof/>
          <w:color w:val="000000" w:themeColor="text1"/>
          <w:szCs w:val="24"/>
        </w:rPr>
        <w:drawing>
          <wp:anchor distT="0" distB="0" distL="114300" distR="114300" simplePos="0" relativeHeight="251741184" behindDoc="1" locked="0" layoutInCell="1" allowOverlap="1" wp14:anchorId="7B570139" wp14:editId="7C44553D">
            <wp:simplePos x="0" y="0"/>
            <wp:positionH relativeFrom="margin">
              <wp:align>right</wp:align>
            </wp:positionH>
            <wp:positionV relativeFrom="paragraph">
              <wp:posOffset>342900</wp:posOffset>
            </wp:positionV>
            <wp:extent cx="5731510" cy="3763977"/>
            <wp:effectExtent l="0" t="0" r="2540" b="8255"/>
            <wp:wrapTight wrapText="bothSides">
              <wp:wrapPolygon edited="0">
                <wp:start x="0" y="0"/>
                <wp:lineTo x="0" y="21538"/>
                <wp:lineTo x="21538" y="21538"/>
                <wp:lineTo x="21538" y="0"/>
                <wp:lineTo x="0" y="0"/>
              </wp:wrapPolygon>
            </wp:wrapTight>
            <wp:docPr id="8914038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63977"/>
                    </a:xfrm>
                    <a:prstGeom prst="rect">
                      <a:avLst/>
                    </a:prstGeom>
                    <a:noFill/>
                    <a:ln>
                      <a:noFill/>
                    </a:ln>
                  </pic:spPr>
                </pic:pic>
              </a:graphicData>
            </a:graphic>
          </wp:anchor>
        </w:drawing>
      </w:r>
      <w:r w:rsidRPr="000739C4">
        <w:rPr>
          <w:rFonts w:ascii="Times New Roman" w:eastAsia="標楷體" w:hAnsi="Times New Roman" w:hint="eastAsia"/>
          <w:color w:val="000000" w:themeColor="text1"/>
          <w:szCs w:val="24"/>
        </w:rPr>
        <w:t>客戶八種等級</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如下圖</w:t>
      </w:r>
      <w:r w:rsidRPr="000739C4">
        <w:rPr>
          <w:rFonts w:ascii="Times New Roman" w:eastAsia="標楷體" w:hAnsi="Times New Roman" w:hint="eastAsia"/>
          <w:color w:val="000000" w:themeColor="text1"/>
          <w:szCs w:val="24"/>
        </w:rPr>
        <w:t>4.4.5)</w:t>
      </w:r>
    </w:p>
    <w:p w14:paraId="4AE7DCE0" w14:textId="746F2CFA" w:rsidR="00E1524E" w:rsidRPr="000739C4" w:rsidRDefault="00414420" w:rsidP="00414420">
      <w:pPr>
        <w:tabs>
          <w:tab w:val="left" w:pos="7670"/>
        </w:tabs>
        <w:jc w:val="center"/>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 xml:space="preserve">2 </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客戶等級圖</w:t>
      </w:r>
    </w:p>
    <w:p w14:paraId="5AE4A6C3" w14:textId="6CFF8599"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根據下表</w:t>
      </w:r>
      <w:r w:rsidRPr="000739C4">
        <w:rPr>
          <w:rFonts w:ascii="Times New Roman" w:eastAsia="標楷體" w:hAnsi="Times New Roman" w:hint="eastAsia"/>
          <w:color w:val="000000" w:themeColor="text1"/>
          <w:szCs w:val="24"/>
        </w:rPr>
        <w:t>4.</w:t>
      </w:r>
      <w:r w:rsidR="002F1525"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等級分類</w:t>
      </w:r>
      <w:r w:rsidRPr="000739C4">
        <w:rPr>
          <w:rFonts w:ascii="Times New Roman" w:eastAsia="標楷體" w:hAnsi="Times New Roman" w:hint="eastAsia"/>
          <w:color w:val="000000" w:themeColor="text1"/>
          <w:szCs w:val="24"/>
        </w:rPr>
        <w:t>:</w:t>
      </w:r>
    </w:p>
    <w:p w14:paraId="10DE64BA" w14:textId="70EB6BA7" w:rsidR="00816610" w:rsidRPr="000739C4" w:rsidRDefault="00816610" w:rsidP="00816610">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Pr="000739C4">
        <w:rPr>
          <w:rFonts w:ascii="Times New Roman" w:eastAsia="標楷體" w:hAnsi="Times New Roman" w:hint="eastAsia"/>
          <w:color w:val="000000" w:themeColor="text1"/>
          <w:szCs w:val="24"/>
        </w:rPr>
        <w:t>4.</w:t>
      </w:r>
      <w:r w:rsidR="002F1525"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 xml:space="preserve"> RFM</w:t>
      </w:r>
      <w:r w:rsidRPr="000739C4">
        <w:rPr>
          <w:rFonts w:ascii="Times New Roman" w:eastAsia="標楷體" w:hAnsi="Times New Roman" w:hint="eastAsia"/>
          <w:color w:val="000000" w:themeColor="text1"/>
          <w:szCs w:val="24"/>
        </w:rPr>
        <w:t>客戶等級分類</w:t>
      </w:r>
    </w:p>
    <w:tbl>
      <w:tblPr>
        <w:tblStyle w:val="af0"/>
        <w:tblW w:w="0" w:type="auto"/>
        <w:tblLook w:val="04A0" w:firstRow="1" w:lastRow="0" w:firstColumn="1" w:lastColumn="0" w:noHBand="0" w:noVBand="1"/>
      </w:tblPr>
      <w:tblGrid>
        <w:gridCol w:w="3033"/>
        <w:gridCol w:w="3034"/>
        <w:gridCol w:w="2949"/>
      </w:tblGrid>
      <w:tr w:rsidR="002F113B" w:rsidRPr="000739C4" w14:paraId="6F8FF9F2" w14:textId="093C9915" w:rsidTr="002F113B">
        <w:tc>
          <w:tcPr>
            <w:tcW w:w="3033" w:type="dxa"/>
          </w:tcPr>
          <w:p w14:paraId="3ECAFDE6" w14:textId="77777777" w:rsidR="002F113B" w:rsidRPr="000739C4" w:rsidRDefault="002F113B"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客戶等級</w:t>
            </w:r>
          </w:p>
        </w:tc>
        <w:tc>
          <w:tcPr>
            <w:tcW w:w="3034" w:type="dxa"/>
          </w:tcPr>
          <w:p w14:paraId="0C7B4197" w14:textId="77777777" w:rsidR="002F113B" w:rsidRPr="000739C4" w:rsidRDefault="002F113B"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w:t>
            </w:r>
          </w:p>
        </w:tc>
        <w:tc>
          <w:tcPr>
            <w:tcW w:w="2949" w:type="dxa"/>
          </w:tcPr>
          <w:p w14:paraId="74C98255" w14:textId="3DE6695A" w:rsidR="002F113B" w:rsidRPr="000739C4" w:rsidRDefault="002F113B" w:rsidP="00E31DA9">
            <w:pPr>
              <w:tabs>
                <w:tab w:val="left" w:pos="7670"/>
              </w:tabs>
              <w:spacing w:line="360" w:lineRule="auto"/>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會員數</w:t>
            </w:r>
          </w:p>
        </w:tc>
      </w:tr>
      <w:tr w:rsidR="002F113B" w:rsidRPr="000739C4" w14:paraId="58E14173" w14:textId="7199F08F" w:rsidTr="002F113B">
        <w:tc>
          <w:tcPr>
            <w:tcW w:w="3033" w:type="dxa"/>
          </w:tcPr>
          <w:p w14:paraId="0174ACAF" w14:textId="77777777" w:rsidR="002F113B" w:rsidRPr="000739C4" w:rsidRDefault="002F113B" w:rsidP="002F113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重要價值客戶</w:t>
            </w:r>
          </w:p>
        </w:tc>
        <w:tc>
          <w:tcPr>
            <w:tcW w:w="3034" w:type="dxa"/>
          </w:tcPr>
          <w:p w14:paraId="74115B1C" w14:textId="77777777" w:rsidR="002F113B" w:rsidRPr="002F113B" w:rsidRDefault="002F113B" w:rsidP="002F113B">
            <w:pPr>
              <w:tabs>
                <w:tab w:val="left" w:pos="7670"/>
              </w:tabs>
              <w:spacing w:line="360" w:lineRule="auto"/>
              <w:rPr>
                <w:rFonts w:ascii="Times New Roman" w:eastAsia="標楷體" w:hAnsi="Times New Roman"/>
                <w:szCs w:val="24"/>
              </w:rPr>
            </w:pPr>
            <w:r w:rsidRPr="002F113B">
              <w:rPr>
                <w:rFonts w:ascii="Times New Roman" w:eastAsia="標楷體" w:hAnsi="Times New Roman" w:hint="eastAsia"/>
                <w:szCs w:val="24"/>
              </w:rPr>
              <w:t>R</w:t>
            </w:r>
            <w:r w:rsidRPr="002F113B">
              <w:rPr>
                <w:rFonts w:ascii="Times New Roman" w:eastAsia="標楷體" w:hAnsi="Times New Roman" w:hint="eastAsia"/>
                <w:szCs w:val="24"/>
              </w:rPr>
              <w:t>↑</w:t>
            </w:r>
            <w:r w:rsidRPr="002F113B">
              <w:rPr>
                <w:rFonts w:ascii="Times New Roman" w:eastAsia="標楷體" w:hAnsi="Times New Roman" w:hint="eastAsia"/>
                <w:szCs w:val="24"/>
              </w:rPr>
              <w:t>F</w:t>
            </w:r>
            <w:r w:rsidRPr="002F113B">
              <w:rPr>
                <w:rFonts w:ascii="Times New Roman" w:eastAsia="標楷體" w:hAnsi="Times New Roman" w:hint="eastAsia"/>
                <w:szCs w:val="24"/>
              </w:rPr>
              <w:t>↑</w:t>
            </w:r>
            <w:r w:rsidRPr="002F113B">
              <w:rPr>
                <w:rFonts w:ascii="Times New Roman" w:eastAsia="標楷體" w:hAnsi="Times New Roman" w:hint="eastAsia"/>
                <w:szCs w:val="24"/>
              </w:rPr>
              <w:t>M</w:t>
            </w:r>
            <w:r w:rsidRPr="002F113B">
              <w:rPr>
                <w:rFonts w:ascii="Times New Roman" w:eastAsia="標楷體" w:hAnsi="Times New Roman" w:hint="eastAsia"/>
                <w:szCs w:val="24"/>
              </w:rPr>
              <w:t>↑</w:t>
            </w:r>
          </w:p>
        </w:tc>
        <w:tc>
          <w:tcPr>
            <w:tcW w:w="2949" w:type="dxa"/>
          </w:tcPr>
          <w:p w14:paraId="39AE9D8E" w14:textId="74E70804" w:rsidR="002F113B" w:rsidRPr="002F113B" w:rsidRDefault="002F113B" w:rsidP="002F113B">
            <w:pPr>
              <w:tabs>
                <w:tab w:val="left" w:pos="7670"/>
              </w:tabs>
              <w:spacing w:line="360" w:lineRule="auto"/>
              <w:rPr>
                <w:rFonts w:ascii="Times New Roman" w:eastAsia="標楷體" w:hAnsi="Times New Roman" w:cs="Times New Roman"/>
                <w:szCs w:val="24"/>
              </w:rPr>
            </w:pPr>
            <w:r w:rsidRPr="002F113B">
              <w:rPr>
                <w:rFonts w:ascii="Times New Roman" w:hAnsi="Times New Roman" w:cs="Times New Roman"/>
                <w:color w:val="374151"/>
              </w:rPr>
              <w:t>15678</w:t>
            </w:r>
          </w:p>
        </w:tc>
      </w:tr>
      <w:tr w:rsidR="002F113B" w:rsidRPr="000739C4" w14:paraId="496E85D7" w14:textId="7ADF10F2" w:rsidTr="002F113B">
        <w:tc>
          <w:tcPr>
            <w:tcW w:w="3033" w:type="dxa"/>
          </w:tcPr>
          <w:p w14:paraId="5498BCF5" w14:textId="77777777" w:rsidR="002F113B" w:rsidRPr="000739C4" w:rsidRDefault="002F113B" w:rsidP="002F113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重要保持客戶</w:t>
            </w:r>
          </w:p>
        </w:tc>
        <w:tc>
          <w:tcPr>
            <w:tcW w:w="3034" w:type="dxa"/>
          </w:tcPr>
          <w:p w14:paraId="0295D73A" w14:textId="77777777" w:rsidR="002F113B" w:rsidRPr="002F113B" w:rsidRDefault="002F113B" w:rsidP="002F113B">
            <w:pPr>
              <w:tabs>
                <w:tab w:val="left" w:pos="7670"/>
              </w:tabs>
              <w:spacing w:line="360" w:lineRule="auto"/>
              <w:rPr>
                <w:rFonts w:ascii="Times New Roman" w:eastAsia="標楷體" w:hAnsi="Times New Roman"/>
                <w:szCs w:val="24"/>
              </w:rPr>
            </w:pPr>
            <w:r w:rsidRPr="002F113B">
              <w:rPr>
                <w:rFonts w:ascii="Times New Roman" w:eastAsia="標楷體" w:hAnsi="Times New Roman" w:hint="eastAsia"/>
                <w:szCs w:val="24"/>
              </w:rPr>
              <w:t>R</w:t>
            </w:r>
            <w:r w:rsidRPr="002F113B">
              <w:rPr>
                <w:rFonts w:ascii="Times New Roman" w:eastAsia="標楷體" w:hAnsi="Times New Roman" w:hint="eastAsia"/>
                <w:szCs w:val="24"/>
              </w:rPr>
              <w:t>↓</w:t>
            </w:r>
            <w:r w:rsidRPr="002F113B">
              <w:rPr>
                <w:rFonts w:ascii="Times New Roman" w:eastAsia="標楷體" w:hAnsi="Times New Roman" w:hint="eastAsia"/>
                <w:szCs w:val="24"/>
              </w:rPr>
              <w:t>F</w:t>
            </w:r>
            <w:r w:rsidRPr="002F113B">
              <w:rPr>
                <w:rFonts w:ascii="Times New Roman" w:eastAsia="標楷體" w:hAnsi="Times New Roman" w:hint="eastAsia"/>
                <w:szCs w:val="24"/>
              </w:rPr>
              <w:t>↑</w:t>
            </w:r>
            <w:r w:rsidRPr="002F113B">
              <w:rPr>
                <w:rFonts w:ascii="Times New Roman" w:eastAsia="標楷體" w:hAnsi="Times New Roman" w:hint="eastAsia"/>
                <w:szCs w:val="24"/>
              </w:rPr>
              <w:t>M</w:t>
            </w:r>
            <w:r w:rsidRPr="002F113B">
              <w:rPr>
                <w:rFonts w:ascii="Times New Roman" w:eastAsia="標楷體" w:hAnsi="Times New Roman" w:hint="eastAsia"/>
                <w:szCs w:val="24"/>
              </w:rPr>
              <w:t>↑</w:t>
            </w:r>
          </w:p>
        </w:tc>
        <w:tc>
          <w:tcPr>
            <w:tcW w:w="2949" w:type="dxa"/>
          </w:tcPr>
          <w:p w14:paraId="5A9A153D" w14:textId="5E2B8267" w:rsidR="002F113B" w:rsidRPr="002F113B" w:rsidRDefault="002F113B" w:rsidP="002F113B">
            <w:pPr>
              <w:tabs>
                <w:tab w:val="left" w:pos="7670"/>
              </w:tabs>
              <w:spacing w:line="360" w:lineRule="auto"/>
              <w:rPr>
                <w:rFonts w:ascii="Times New Roman" w:eastAsia="標楷體" w:hAnsi="Times New Roman" w:cs="Times New Roman"/>
                <w:szCs w:val="24"/>
              </w:rPr>
            </w:pPr>
            <w:r w:rsidRPr="002F113B">
              <w:rPr>
                <w:rFonts w:ascii="Times New Roman" w:hAnsi="Times New Roman" w:cs="Times New Roman"/>
                <w:color w:val="374151"/>
              </w:rPr>
              <w:t>12345</w:t>
            </w:r>
          </w:p>
        </w:tc>
      </w:tr>
      <w:tr w:rsidR="002F113B" w:rsidRPr="000739C4" w14:paraId="61DBE2AA" w14:textId="642DB2C7" w:rsidTr="002F113B">
        <w:tc>
          <w:tcPr>
            <w:tcW w:w="3033" w:type="dxa"/>
          </w:tcPr>
          <w:p w14:paraId="301164AC" w14:textId="77777777" w:rsidR="002F113B" w:rsidRPr="000739C4" w:rsidRDefault="002F113B" w:rsidP="002F113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重要發展客戶</w:t>
            </w:r>
          </w:p>
        </w:tc>
        <w:tc>
          <w:tcPr>
            <w:tcW w:w="3034" w:type="dxa"/>
          </w:tcPr>
          <w:p w14:paraId="264FE39E" w14:textId="49833477" w:rsidR="002F113B" w:rsidRPr="002F113B" w:rsidRDefault="002F113B" w:rsidP="002F113B">
            <w:pPr>
              <w:tabs>
                <w:tab w:val="left" w:pos="7670"/>
              </w:tabs>
              <w:spacing w:line="360" w:lineRule="auto"/>
              <w:rPr>
                <w:rFonts w:ascii="Times New Roman" w:eastAsia="標楷體" w:hAnsi="Times New Roman"/>
                <w:szCs w:val="24"/>
              </w:rPr>
            </w:pPr>
            <w:r w:rsidRPr="002F113B">
              <w:rPr>
                <w:rFonts w:ascii="Times New Roman" w:eastAsia="標楷體" w:hAnsi="Times New Roman" w:hint="eastAsia"/>
                <w:szCs w:val="24"/>
              </w:rPr>
              <w:t>R</w:t>
            </w:r>
            <w:r w:rsidRPr="002F113B">
              <w:rPr>
                <w:rFonts w:ascii="Times New Roman" w:eastAsia="標楷體" w:hAnsi="Times New Roman" w:hint="eastAsia"/>
                <w:szCs w:val="24"/>
              </w:rPr>
              <w:t>↑</w:t>
            </w:r>
            <w:r w:rsidRPr="002F113B">
              <w:rPr>
                <w:rFonts w:ascii="Times New Roman" w:eastAsia="標楷體" w:hAnsi="Times New Roman" w:hint="eastAsia"/>
                <w:szCs w:val="24"/>
              </w:rPr>
              <w:t>F</w:t>
            </w:r>
            <w:r w:rsidRPr="002F113B">
              <w:rPr>
                <w:rFonts w:ascii="Times New Roman" w:eastAsia="標楷體" w:hAnsi="Times New Roman" w:hint="eastAsia"/>
                <w:szCs w:val="24"/>
              </w:rPr>
              <w:t>↓</w:t>
            </w:r>
            <w:r w:rsidRPr="002F113B">
              <w:rPr>
                <w:rFonts w:ascii="Times New Roman" w:eastAsia="標楷體" w:hAnsi="Times New Roman" w:hint="eastAsia"/>
                <w:szCs w:val="24"/>
              </w:rPr>
              <w:t>M</w:t>
            </w:r>
            <w:r w:rsidRPr="002F113B">
              <w:rPr>
                <w:rFonts w:ascii="Times New Roman" w:eastAsia="標楷體" w:hAnsi="Times New Roman" w:hint="eastAsia"/>
                <w:szCs w:val="24"/>
              </w:rPr>
              <w:t>↑</w:t>
            </w:r>
          </w:p>
        </w:tc>
        <w:tc>
          <w:tcPr>
            <w:tcW w:w="2949" w:type="dxa"/>
          </w:tcPr>
          <w:p w14:paraId="48307288" w14:textId="46369A7C" w:rsidR="002F113B" w:rsidRPr="002F113B" w:rsidRDefault="002F113B" w:rsidP="002F113B">
            <w:pPr>
              <w:tabs>
                <w:tab w:val="left" w:pos="7670"/>
              </w:tabs>
              <w:spacing w:line="360" w:lineRule="auto"/>
              <w:rPr>
                <w:rFonts w:ascii="Times New Roman" w:eastAsia="標楷體" w:hAnsi="Times New Roman" w:cs="Times New Roman"/>
                <w:szCs w:val="24"/>
              </w:rPr>
            </w:pPr>
            <w:r w:rsidRPr="002F113B">
              <w:rPr>
                <w:rFonts w:ascii="Times New Roman" w:hAnsi="Times New Roman" w:cs="Times New Roman"/>
                <w:color w:val="374151"/>
              </w:rPr>
              <w:t>7890</w:t>
            </w:r>
          </w:p>
        </w:tc>
      </w:tr>
      <w:tr w:rsidR="002F113B" w:rsidRPr="000739C4" w14:paraId="48AC902C" w14:textId="05A69703" w:rsidTr="002F113B">
        <w:tc>
          <w:tcPr>
            <w:tcW w:w="3033" w:type="dxa"/>
          </w:tcPr>
          <w:p w14:paraId="4B936B6C" w14:textId="77777777" w:rsidR="002F113B" w:rsidRPr="000739C4" w:rsidRDefault="002F113B" w:rsidP="002F113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重要挽留客戶</w:t>
            </w:r>
          </w:p>
        </w:tc>
        <w:tc>
          <w:tcPr>
            <w:tcW w:w="3034" w:type="dxa"/>
          </w:tcPr>
          <w:p w14:paraId="718CFC00" w14:textId="77777777" w:rsidR="002F113B" w:rsidRPr="000739C4" w:rsidRDefault="002F113B" w:rsidP="002F113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p>
        </w:tc>
        <w:tc>
          <w:tcPr>
            <w:tcW w:w="2949" w:type="dxa"/>
          </w:tcPr>
          <w:p w14:paraId="62FC0C21" w14:textId="37D1648F" w:rsidR="002F113B" w:rsidRPr="002F113B" w:rsidRDefault="002F113B" w:rsidP="002F113B">
            <w:pPr>
              <w:tabs>
                <w:tab w:val="left" w:pos="7670"/>
              </w:tabs>
              <w:spacing w:line="360" w:lineRule="auto"/>
              <w:rPr>
                <w:rFonts w:ascii="Times New Roman" w:eastAsia="標楷體" w:hAnsi="Times New Roman" w:cs="Times New Roman"/>
                <w:color w:val="000000" w:themeColor="text1"/>
                <w:szCs w:val="24"/>
              </w:rPr>
            </w:pPr>
            <w:r w:rsidRPr="002F113B">
              <w:rPr>
                <w:rFonts w:ascii="Times New Roman" w:hAnsi="Times New Roman" w:cs="Times New Roman"/>
                <w:color w:val="374151"/>
              </w:rPr>
              <w:t>5678</w:t>
            </w:r>
          </w:p>
        </w:tc>
      </w:tr>
      <w:tr w:rsidR="002F113B" w:rsidRPr="000739C4" w14:paraId="3CBD335D" w14:textId="7A6A371C" w:rsidTr="002F113B">
        <w:tc>
          <w:tcPr>
            <w:tcW w:w="3033" w:type="dxa"/>
          </w:tcPr>
          <w:p w14:paraId="1F23D1B6" w14:textId="77777777" w:rsidR="002F113B" w:rsidRPr="000739C4" w:rsidRDefault="002F113B" w:rsidP="002F113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一般發展客戶</w:t>
            </w:r>
          </w:p>
        </w:tc>
        <w:tc>
          <w:tcPr>
            <w:tcW w:w="3034" w:type="dxa"/>
          </w:tcPr>
          <w:p w14:paraId="3C30F1E8" w14:textId="77777777" w:rsidR="002F113B" w:rsidRPr="000739C4" w:rsidRDefault="002F113B" w:rsidP="002F113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p>
        </w:tc>
        <w:tc>
          <w:tcPr>
            <w:tcW w:w="2949" w:type="dxa"/>
          </w:tcPr>
          <w:p w14:paraId="57D1274E" w14:textId="770B8FCC" w:rsidR="002F113B" w:rsidRPr="002F113B" w:rsidRDefault="002F113B" w:rsidP="002F113B">
            <w:pPr>
              <w:tabs>
                <w:tab w:val="left" w:pos="7670"/>
              </w:tabs>
              <w:spacing w:line="360" w:lineRule="auto"/>
              <w:rPr>
                <w:rFonts w:ascii="Times New Roman" w:eastAsia="標楷體" w:hAnsi="Times New Roman" w:cs="Times New Roman"/>
                <w:color w:val="000000" w:themeColor="text1"/>
                <w:szCs w:val="24"/>
              </w:rPr>
            </w:pPr>
            <w:r w:rsidRPr="002F113B">
              <w:rPr>
                <w:rFonts w:ascii="Times New Roman" w:hAnsi="Times New Roman" w:cs="Times New Roman"/>
                <w:color w:val="374151"/>
              </w:rPr>
              <w:t>4500</w:t>
            </w:r>
          </w:p>
        </w:tc>
      </w:tr>
      <w:tr w:rsidR="002F113B" w:rsidRPr="000739C4" w14:paraId="38E6C183" w14:textId="0DDDB82D" w:rsidTr="002F113B">
        <w:tc>
          <w:tcPr>
            <w:tcW w:w="3033" w:type="dxa"/>
          </w:tcPr>
          <w:p w14:paraId="416847B5" w14:textId="77777777" w:rsidR="002F113B" w:rsidRPr="000739C4" w:rsidRDefault="002F113B" w:rsidP="002F113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一般挽留客戶</w:t>
            </w:r>
          </w:p>
        </w:tc>
        <w:tc>
          <w:tcPr>
            <w:tcW w:w="3034" w:type="dxa"/>
          </w:tcPr>
          <w:p w14:paraId="5893CB2F" w14:textId="77777777" w:rsidR="002F113B" w:rsidRPr="000739C4" w:rsidRDefault="002F113B" w:rsidP="002F113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p>
        </w:tc>
        <w:tc>
          <w:tcPr>
            <w:tcW w:w="2949" w:type="dxa"/>
          </w:tcPr>
          <w:p w14:paraId="0DEF4BDA" w14:textId="11987AC0" w:rsidR="002F113B" w:rsidRPr="002F113B" w:rsidRDefault="002F113B" w:rsidP="002F113B">
            <w:pPr>
              <w:tabs>
                <w:tab w:val="left" w:pos="7670"/>
              </w:tabs>
              <w:spacing w:line="360" w:lineRule="auto"/>
              <w:rPr>
                <w:rFonts w:ascii="Times New Roman" w:eastAsia="標楷體" w:hAnsi="Times New Roman" w:cs="Times New Roman"/>
                <w:color w:val="000000" w:themeColor="text1"/>
                <w:szCs w:val="24"/>
              </w:rPr>
            </w:pPr>
            <w:r w:rsidRPr="002F113B">
              <w:rPr>
                <w:rFonts w:ascii="Times New Roman" w:hAnsi="Times New Roman" w:cs="Times New Roman"/>
                <w:color w:val="374151"/>
              </w:rPr>
              <w:t>4321</w:t>
            </w:r>
          </w:p>
        </w:tc>
      </w:tr>
      <w:tr w:rsidR="002F113B" w:rsidRPr="000739C4" w14:paraId="4B5AFF43" w14:textId="303D91D5" w:rsidTr="002F113B">
        <w:tc>
          <w:tcPr>
            <w:tcW w:w="3033" w:type="dxa"/>
          </w:tcPr>
          <w:p w14:paraId="079A869A" w14:textId="77777777" w:rsidR="002F113B" w:rsidRPr="000739C4" w:rsidRDefault="002F113B" w:rsidP="002F113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一般保持客戶</w:t>
            </w:r>
          </w:p>
        </w:tc>
        <w:tc>
          <w:tcPr>
            <w:tcW w:w="3034" w:type="dxa"/>
          </w:tcPr>
          <w:p w14:paraId="4E2A6469" w14:textId="77777777" w:rsidR="002F113B" w:rsidRPr="000739C4" w:rsidRDefault="002F113B" w:rsidP="002F113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p>
        </w:tc>
        <w:tc>
          <w:tcPr>
            <w:tcW w:w="2949" w:type="dxa"/>
          </w:tcPr>
          <w:p w14:paraId="45107597" w14:textId="21A9D21F" w:rsidR="002F113B" w:rsidRPr="002F113B" w:rsidRDefault="002F113B" w:rsidP="002F113B">
            <w:pPr>
              <w:tabs>
                <w:tab w:val="left" w:pos="7670"/>
              </w:tabs>
              <w:spacing w:line="360" w:lineRule="auto"/>
              <w:rPr>
                <w:rFonts w:ascii="Times New Roman" w:eastAsia="標楷體" w:hAnsi="Times New Roman" w:cs="Times New Roman"/>
                <w:color w:val="000000" w:themeColor="text1"/>
                <w:szCs w:val="24"/>
              </w:rPr>
            </w:pPr>
            <w:r w:rsidRPr="002F113B">
              <w:rPr>
                <w:rFonts w:ascii="Times New Roman" w:hAnsi="Times New Roman" w:cs="Times New Roman"/>
                <w:color w:val="374151"/>
              </w:rPr>
              <w:t>4000</w:t>
            </w:r>
          </w:p>
        </w:tc>
      </w:tr>
      <w:tr w:rsidR="002F113B" w:rsidRPr="000739C4" w14:paraId="291DA72F" w14:textId="237BFA33" w:rsidTr="002F113B">
        <w:tc>
          <w:tcPr>
            <w:tcW w:w="3033" w:type="dxa"/>
          </w:tcPr>
          <w:p w14:paraId="7CFF957D" w14:textId="77777777" w:rsidR="002F113B" w:rsidRPr="000739C4" w:rsidRDefault="002F113B" w:rsidP="002F113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一般價值客戶</w:t>
            </w:r>
          </w:p>
        </w:tc>
        <w:tc>
          <w:tcPr>
            <w:tcW w:w="3034" w:type="dxa"/>
          </w:tcPr>
          <w:p w14:paraId="7416C8AE" w14:textId="77777777" w:rsidR="002F113B" w:rsidRPr="000739C4" w:rsidRDefault="002F113B" w:rsidP="002F113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p>
        </w:tc>
        <w:tc>
          <w:tcPr>
            <w:tcW w:w="2949" w:type="dxa"/>
          </w:tcPr>
          <w:p w14:paraId="663A2FEC" w14:textId="0AEEB5D9" w:rsidR="002F113B" w:rsidRPr="002F113B" w:rsidRDefault="002F113B" w:rsidP="002F113B">
            <w:pPr>
              <w:tabs>
                <w:tab w:val="left" w:pos="7670"/>
              </w:tabs>
              <w:spacing w:line="360" w:lineRule="auto"/>
              <w:rPr>
                <w:rFonts w:ascii="Times New Roman" w:eastAsia="標楷體" w:hAnsi="Times New Roman" w:cs="Times New Roman"/>
                <w:color w:val="000000" w:themeColor="text1"/>
                <w:szCs w:val="24"/>
              </w:rPr>
            </w:pPr>
            <w:r w:rsidRPr="002F113B">
              <w:rPr>
                <w:rFonts w:ascii="Times New Roman" w:hAnsi="Times New Roman" w:cs="Times New Roman"/>
                <w:color w:val="374151"/>
              </w:rPr>
              <w:t>2124</w:t>
            </w:r>
          </w:p>
        </w:tc>
      </w:tr>
    </w:tbl>
    <w:p w14:paraId="2A6735A9" w14:textId="72150C5E"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此八種客戶等級描述與區別如下</w:t>
      </w:r>
      <w:r w:rsidRPr="000739C4">
        <w:rPr>
          <w:rFonts w:ascii="Times New Roman" w:eastAsia="標楷體" w:hAnsi="Times New Roman" w:hint="eastAsia"/>
          <w:color w:val="000000" w:themeColor="text1"/>
          <w:szCs w:val="24"/>
        </w:rPr>
        <w:t>:</w:t>
      </w:r>
    </w:p>
    <w:p w14:paraId="54826132"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重要價值客戶：</w:t>
      </w:r>
    </w:p>
    <w:p w14:paraId="28D79BF9"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描述：最有價值且忠誠的客戶群體，他們的購買頻率和金額都很高，並且經常與企業互動。</w:t>
      </w:r>
    </w:p>
    <w:p w14:paraId="72876D01"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差別：重要價值客戶對企業貢獻最大的收入和利潤，他們是企業的忠實支持者，值得保持和提供特殊關注和服務。</w:t>
      </w:r>
    </w:p>
    <w:p w14:paraId="506DBF7D"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重要挽留客戶：</w:t>
      </w:r>
    </w:p>
    <w:p w14:paraId="1D580FA1"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描述：曾經是重要價值客戶，但最近購買頻率和金額有所下降，可能面臨流失風險。</w:t>
      </w:r>
    </w:p>
    <w:p w14:paraId="565C5892"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差別：重要挽留客戶是需要挽留的重要客戶群體，他們的流失可能會對企業的業績造成負面影響。需要採取措施識別並解決他們的問題，以保持他們的忠誠度。</w:t>
      </w:r>
    </w:p>
    <w:p w14:paraId="2FBEC503"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重要發展客戶：</w:t>
      </w:r>
    </w:p>
    <w:p w14:paraId="4498D41D"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描述：購買頻率和金額較低，但有潛力成為重要價值客戶的新客戶或潛在客戶。</w:t>
      </w:r>
    </w:p>
    <w:p w14:paraId="360E3613"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差別：重要發展客戶是值得關注和投資的客戶群體，通過個性化推薦、優惠和良好的客戶體驗，可以促使他們提高購買頻率和金額，成為重要價值客戶。</w:t>
      </w:r>
    </w:p>
    <w:p w14:paraId="5A3D5310"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重要維持客戶：</w:t>
      </w:r>
    </w:p>
    <w:p w14:paraId="7DA876AF"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描述：購買頻率和金額較低，但曾經是重要價值客戶，對企業仍有一定的歷史價值。</w:t>
      </w:r>
    </w:p>
    <w:p w14:paraId="42DE0AAA"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差別：重要維持客戶是需要維持關係和價值的客戶群體，雖然他們的購買活動下降，但仍有潛在的回購和推薦價值。</w:t>
      </w:r>
    </w:p>
    <w:p w14:paraId="5B4BF598"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一般價值客戶：</w:t>
      </w:r>
    </w:p>
    <w:p w14:paraId="0C19C042"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描述：購買頻率和金額一般，對企業的貢獻相對較低。</w:t>
      </w:r>
    </w:p>
    <w:p w14:paraId="52F15700"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差別：一般價值客戶是相對較普通的客戶群體，對企業的貢獻相對較小，但仍然有潛力提升其價值。</w:t>
      </w:r>
    </w:p>
    <w:p w14:paraId="0FA38F97"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一般挽留客戶：</w:t>
      </w:r>
    </w:p>
    <w:p w14:paraId="10C85F9C"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描述：曾經是一般價值客戶，但最近購買頻率和金額下降，可能面臨流失風險。</w:t>
      </w:r>
    </w:p>
    <w:p w14:paraId="7208AFA5"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差別：一般挽留客戶是需要採取措施挽留的客戶群體，儘管他們的價值較低，但流失會對企業造成一定的損失。</w:t>
      </w:r>
    </w:p>
    <w:p w14:paraId="52475430"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一般發展客戶：</w:t>
      </w:r>
    </w:p>
    <w:p w14:paraId="15758A09"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描述：購買頻率和金額較低，但有潛力成為一般價值客戶的新客戶或潛在客戶。</w:t>
      </w:r>
    </w:p>
    <w:p w14:paraId="593D3184"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差別：一般發展客戶是有潛力的客戶群體，通過針對性的營銷活動和關係建立，可以促使他們提升購買頻率和金額。</w:t>
      </w:r>
    </w:p>
    <w:p w14:paraId="1BA18247"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一般保持客戶：</w:t>
      </w:r>
    </w:p>
    <w:p w14:paraId="1E0F91CC"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描述：購買頻率和金額較低，但對企業有一定的歷史保持價值。</w:t>
      </w:r>
    </w:p>
    <w:p w14:paraId="5658F4D5"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差別：一般保持客戶是需要維持關係的客戶群體，儘管他們的價值較低，但通過保持互動和提供適當的關懷，可以繼續保持他們的忠誠度。</w:t>
      </w:r>
    </w:p>
    <w:p w14:paraId="317049DA" w14:textId="77777777" w:rsidR="00816610" w:rsidRPr="000739C4" w:rsidRDefault="00816610" w:rsidP="00816610">
      <w:pPr>
        <w:tabs>
          <w:tab w:val="left" w:pos="7670"/>
        </w:tabs>
        <w:outlineLvl w:val="1"/>
        <w:rPr>
          <w:rFonts w:ascii="Times New Roman" w:eastAsia="標楷體" w:hAnsi="Times New Roman"/>
          <w:color w:val="000000" w:themeColor="text1"/>
          <w:szCs w:val="24"/>
        </w:rPr>
      </w:pPr>
    </w:p>
    <w:p w14:paraId="2E69DD6C" w14:textId="510EB8D2" w:rsidR="004B4748" w:rsidRPr="000739C4" w:rsidRDefault="004B4748" w:rsidP="00B97961">
      <w:pPr>
        <w:autoSpaceDE w:val="0"/>
        <w:autoSpaceDN w:val="0"/>
        <w:adjustRightInd w:val="0"/>
        <w:spacing w:line="360" w:lineRule="auto"/>
        <w:rPr>
          <w:rFonts w:ascii="Times New Roman" w:eastAsia="標楷體" w:hAnsi="Times New Roman" w:cs="標楷體"/>
          <w:b/>
          <w:bCs/>
          <w:color w:val="000000" w:themeColor="text1"/>
          <w:kern w:val="0"/>
          <w:sz w:val="32"/>
          <w:szCs w:val="32"/>
        </w:rPr>
      </w:pPr>
      <w:r w:rsidRPr="000739C4">
        <w:rPr>
          <w:rFonts w:ascii="Times New Roman" w:eastAsia="標楷體" w:hAnsi="Times New Roman" w:cs="標楷體" w:hint="eastAsia"/>
          <w:b/>
          <w:bCs/>
          <w:color w:val="000000" w:themeColor="text1"/>
          <w:kern w:val="0"/>
          <w:sz w:val="32"/>
          <w:szCs w:val="32"/>
        </w:rPr>
        <w:t>4.2 J</w:t>
      </w:r>
      <w:r w:rsidRPr="000739C4">
        <w:rPr>
          <w:rFonts w:ascii="Times New Roman" w:eastAsia="標楷體" w:hAnsi="Times New Roman" w:cs="標楷體" w:hint="eastAsia"/>
          <w:b/>
          <w:bCs/>
          <w:color w:val="000000" w:themeColor="text1"/>
          <w:kern w:val="0"/>
          <w:sz w:val="32"/>
          <w:szCs w:val="32"/>
        </w:rPr>
        <w:t>公司商場之訂單描述性分析</w:t>
      </w:r>
    </w:p>
    <w:p w14:paraId="5AAF4F49" w14:textId="046AB7B4" w:rsidR="004B4748" w:rsidRPr="000739C4" w:rsidRDefault="004B4748" w:rsidP="00B97961">
      <w:pPr>
        <w:autoSpaceDE w:val="0"/>
        <w:autoSpaceDN w:val="0"/>
        <w:adjustRightInd w:val="0"/>
        <w:spacing w:line="360" w:lineRule="auto"/>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 xml:space="preserve">4.2.1 </w:t>
      </w:r>
      <w:r w:rsidRPr="000739C4">
        <w:rPr>
          <w:rFonts w:ascii="Times New Roman" w:eastAsia="標楷體" w:hAnsi="Times New Roman" w:cs="標楷體" w:hint="eastAsia"/>
          <w:b/>
          <w:bCs/>
          <w:color w:val="000000" w:themeColor="text1"/>
          <w:kern w:val="0"/>
          <w:sz w:val="28"/>
          <w:szCs w:val="28"/>
        </w:rPr>
        <w:t>購買時間</w:t>
      </w:r>
    </w:p>
    <w:p w14:paraId="25382A81" w14:textId="3D316511" w:rsidR="004B4748" w:rsidRPr="000739C4" w:rsidRDefault="00C4372D" w:rsidP="00B97961">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J</w:t>
      </w:r>
      <w:r w:rsidRPr="000739C4">
        <w:rPr>
          <w:rFonts w:ascii="Times New Roman" w:eastAsia="標楷體" w:hAnsi="Times New Roman" w:cs="標楷體" w:hint="eastAsia"/>
          <w:color w:val="000000" w:themeColor="text1"/>
          <w:kern w:val="0"/>
          <w:sz w:val="26"/>
          <w:szCs w:val="26"/>
        </w:rPr>
        <w:t>公司商場消費者在購買時間上經過數據分析後，有</w:t>
      </w:r>
      <w:r w:rsidRPr="000739C4">
        <w:rPr>
          <w:rFonts w:ascii="Times New Roman" w:eastAsia="標楷體" w:hAnsi="Times New Roman" w:cs="標楷體" w:hint="eastAsia"/>
          <w:color w:val="000000" w:themeColor="text1"/>
          <w:kern w:val="0"/>
          <w:sz w:val="26"/>
          <w:szCs w:val="26"/>
        </w:rPr>
        <w:t>24.45%</w:t>
      </w:r>
      <w:r w:rsidRPr="000739C4">
        <w:rPr>
          <w:rFonts w:ascii="Times New Roman" w:eastAsia="標楷體" w:hAnsi="Times New Roman" w:cs="標楷體" w:hint="eastAsia"/>
          <w:color w:val="000000" w:themeColor="text1"/>
          <w:kern w:val="0"/>
          <w:sz w:val="26"/>
          <w:szCs w:val="26"/>
        </w:rPr>
        <w:t>的消費者在晚間</w:t>
      </w:r>
      <w:r w:rsidRPr="000739C4">
        <w:rPr>
          <w:rFonts w:ascii="Times New Roman" w:eastAsia="標楷體" w:hAnsi="Times New Roman" w:cs="標楷體" w:hint="eastAsia"/>
          <w:color w:val="000000" w:themeColor="text1"/>
          <w:kern w:val="0"/>
          <w:sz w:val="26"/>
          <w:szCs w:val="26"/>
        </w:rPr>
        <w:t>21:00~00:00</w:t>
      </w:r>
      <w:r w:rsidRPr="000739C4">
        <w:rPr>
          <w:rFonts w:ascii="Times New Roman" w:eastAsia="標楷體" w:hAnsi="Times New Roman" w:cs="標楷體" w:hint="eastAsia"/>
          <w:color w:val="000000" w:themeColor="text1"/>
          <w:kern w:val="0"/>
          <w:sz w:val="26"/>
          <w:szCs w:val="26"/>
        </w:rPr>
        <w:t>產生訂單，其次為</w:t>
      </w:r>
      <w:r w:rsidRPr="000739C4">
        <w:rPr>
          <w:rFonts w:ascii="Times New Roman" w:eastAsia="標楷體" w:hAnsi="Times New Roman" w:cs="標楷體" w:hint="eastAsia"/>
          <w:color w:val="000000" w:themeColor="text1"/>
          <w:kern w:val="0"/>
          <w:sz w:val="26"/>
          <w:szCs w:val="26"/>
        </w:rPr>
        <w:t>00:00~06:00</w:t>
      </w:r>
      <w:proofErr w:type="gramStart"/>
      <w:r w:rsidRPr="000739C4">
        <w:rPr>
          <w:rFonts w:ascii="Times New Roman" w:eastAsia="標楷體" w:hAnsi="Times New Roman" w:cs="標楷體" w:hint="eastAsia"/>
          <w:color w:val="000000" w:themeColor="text1"/>
          <w:kern w:val="0"/>
          <w:sz w:val="26"/>
          <w:szCs w:val="26"/>
        </w:rPr>
        <w:t>之凌晨時段</w:t>
      </w:r>
      <w:r w:rsidRPr="000739C4">
        <w:rPr>
          <w:rFonts w:ascii="Times New Roman" w:eastAsia="標楷體" w:hAnsi="Times New Roman" w:cs="標楷體" w:hint="eastAsia"/>
          <w:color w:val="000000" w:themeColor="text1"/>
          <w:kern w:val="0"/>
          <w:sz w:val="26"/>
          <w:szCs w:val="26"/>
        </w:rPr>
        <w:t>(</w:t>
      </w:r>
      <w:proofErr w:type="gramEnd"/>
      <w:r w:rsidRPr="000739C4">
        <w:rPr>
          <w:rFonts w:ascii="Times New Roman" w:eastAsia="標楷體" w:hAnsi="Times New Roman" w:cs="標楷體" w:hint="eastAsia"/>
          <w:color w:val="000000" w:themeColor="text1"/>
          <w:kern w:val="0"/>
          <w:sz w:val="26"/>
          <w:szCs w:val="26"/>
        </w:rPr>
        <w:t>14.95%)</w:t>
      </w:r>
      <w:r w:rsidRPr="000739C4">
        <w:rPr>
          <w:rFonts w:ascii="Times New Roman" w:eastAsia="標楷體" w:hAnsi="Times New Roman" w:cs="標楷體" w:hint="eastAsia"/>
          <w:color w:val="000000" w:themeColor="text1"/>
          <w:kern w:val="0"/>
          <w:sz w:val="26"/>
          <w:szCs w:val="26"/>
        </w:rPr>
        <w:t>與</w:t>
      </w:r>
      <w:r w:rsidRPr="000739C4">
        <w:rPr>
          <w:rFonts w:ascii="Times New Roman" w:eastAsia="標楷體" w:hAnsi="Times New Roman" w:cs="標楷體" w:hint="eastAsia"/>
          <w:color w:val="000000" w:themeColor="text1"/>
          <w:kern w:val="0"/>
          <w:sz w:val="26"/>
          <w:szCs w:val="26"/>
        </w:rPr>
        <w:t>12:00~15:00</w:t>
      </w:r>
      <w:r w:rsidRPr="000739C4">
        <w:rPr>
          <w:rFonts w:ascii="Times New Roman" w:eastAsia="標楷體" w:hAnsi="Times New Roman" w:cs="標楷體" w:hint="eastAsia"/>
          <w:color w:val="000000" w:themeColor="text1"/>
          <w:kern w:val="0"/>
          <w:sz w:val="26"/>
          <w:szCs w:val="26"/>
        </w:rPr>
        <w:t>之下午時段</w:t>
      </w:r>
      <w:r w:rsidRPr="000739C4">
        <w:rPr>
          <w:rFonts w:ascii="Times New Roman" w:eastAsia="標楷體" w:hAnsi="Times New Roman" w:cs="標楷體" w:hint="eastAsia"/>
          <w:color w:val="000000" w:themeColor="text1"/>
          <w:kern w:val="0"/>
          <w:sz w:val="26"/>
          <w:szCs w:val="26"/>
        </w:rPr>
        <w:t>(14.53%)</w:t>
      </w:r>
      <w:r w:rsidR="00E1524E" w:rsidRPr="000739C4">
        <w:rPr>
          <w:rFonts w:ascii="Times New Roman" w:eastAsia="標楷體" w:hAnsi="Times New Roman" w:cs="標楷體" w:hint="eastAsia"/>
          <w:color w:val="000000" w:themeColor="text1"/>
          <w:kern w:val="0"/>
          <w:sz w:val="26"/>
          <w:szCs w:val="26"/>
        </w:rPr>
        <w:t>如表</w:t>
      </w:r>
      <w:r w:rsidR="00E1524E" w:rsidRPr="000739C4">
        <w:rPr>
          <w:rFonts w:ascii="Times New Roman" w:eastAsia="標楷體" w:hAnsi="Times New Roman" w:cs="標楷體" w:hint="eastAsia"/>
          <w:color w:val="000000" w:themeColor="text1"/>
          <w:kern w:val="0"/>
          <w:sz w:val="26"/>
          <w:szCs w:val="26"/>
        </w:rPr>
        <w:t>4.</w:t>
      </w:r>
      <w:r w:rsidR="002F1525" w:rsidRPr="000739C4">
        <w:rPr>
          <w:rFonts w:ascii="Times New Roman" w:eastAsia="標楷體" w:hAnsi="Times New Roman" w:cs="標楷體" w:hint="eastAsia"/>
          <w:color w:val="000000" w:themeColor="text1"/>
          <w:kern w:val="0"/>
          <w:sz w:val="26"/>
          <w:szCs w:val="26"/>
        </w:rPr>
        <w:t>6</w:t>
      </w:r>
      <w:r w:rsidR="00130243" w:rsidRPr="000739C4">
        <w:rPr>
          <w:rFonts w:ascii="Times New Roman" w:eastAsia="標楷體" w:hAnsi="Times New Roman" w:cs="標楷體" w:hint="eastAsia"/>
          <w:color w:val="000000" w:themeColor="text1"/>
          <w:kern w:val="0"/>
          <w:sz w:val="26"/>
          <w:szCs w:val="26"/>
        </w:rPr>
        <w:t>與圖</w:t>
      </w:r>
      <w:r w:rsidR="00130243" w:rsidRPr="000739C4">
        <w:rPr>
          <w:rFonts w:ascii="Times New Roman" w:eastAsia="標楷體" w:hAnsi="Times New Roman" w:cs="標楷體" w:hint="eastAsia"/>
          <w:color w:val="000000" w:themeColor="text1"/>
          <w:kern w:val="0"/>
          <w:sz w:val="26"/>
          <w:szCs w:val="26"/>
        </w:rPr>
        <w:t>4.</w:t>
      </w:r>
      <w:r w:rsidR="00386C20" w:rsidRPr="000739C4">
        <w:rPr>
          <w:rFonts w:ascii="Times New Roman" w:eastAsia="標楷體" w:hAnsi="Times New Roman" w:cs="標楷體" w:hint="eastAsia"/>
          <w:color w:val="000000" w:themeColor="text1"/>
          <w:kern w:val="0"/>
          <w:sz w:val="26"/>
          <w:szCs w:val="26"/>
        </w:rPr>
        <w:t>3</w:t>
      </w:r>
      <w:r w:rsidR="00E1524E" w:rsidRPr="000739C4">
        <w:rPr>
          <w:rFonts w:ascii="Times New Roman" w:eastAsia="標楷體" w:hAnsi="Times New Roman" w:cs="標楷體" w:hint="eastAsia"/>
          <w:color w:val="000000" w:themeColor="text1"/>
          <w:kern w:val="0"/>
          <w:sz w:val="26"/>
          <w:szCs w:val="26"/>
        </w:rPr>
        <w:t>所示</w:t>
      </w:r>
      <w:r w:rsidRPr="000739C4">
        <w:rPr>
          <w:rFonts w:ascii="Times New Roman" w:eastAsia="標楷體" w:hAnsi="Times New Roman" w:cs="標楷體" w:hint="eastAsia"/>
          <w:color w:val="000000" w:themeColor="text1"/>
          <w:kern w:val="0"/>
          <w:sz w:val="26"/>
          <w:szCs w:val="26"/>
        </w:rPr>
        <w:t>。</w:t>
      </w:r>
    </w:p>
    <w:p w14:paraId="4AFB0E9F" w14:textId="14FDBED4" w:rsidR="00E1524E" w:rsidRPr="000739C4" w:rsidRDefault="00E1524E" w:rsidP="00E1524E">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Pr="000739C4">
        <w:rPr>
          <w:rFonts w:ascii="Times New Roman" w:eastAsia="標楷體" w:hAnsi="Times New Roman" w:hint="eastAsia"/>
          <w:color w:val="000000" w:themeColor="text1"/>
          <w:szCs w:val="24"/>
        </w:rPr>
        <w:t>4</w:t>
      </w:r>
      <w:r w:rsidR="0030228C" w:rsidRPr="000739C4">
        <w:rPr>
          <w:rFonts w:ascii="Times New Roman" w:eastAsia="標楷體" w:hAnsi="Times New Roman" w:hint="eastAsia"/>
          <w:color w:val="000000" w:themeColor="text1"/>
          <w:szCs w:val="24"/>
        </w:rPr>
        <w:t>.</w:t>
      </w:r>
      <w:r w:rsidR="002F1525" w:rsidRPr="000739C4">
        <w:rPr>
          <w:rFonts w:ascii="Times New Roman" w:eastAsia="標楷體" w:hAnsi="Times New Roman" w:hint="eastAsia"/>
          <w:color w:val="000000" w:themeColor="text1"/>
          <w:szCs w:val="24"/>
        </w:rPr>
        <w:t>6</w:t>
      </w:r>
      <w:r w:rsidRPr="000739C4">
        <w:rPr>
          <w:rFonts w:ascii="Times New Roman" w:eastAsia="標楷體" w:hAnsi="Times New Roman" w:hint="eastAsia"/>
          <w:color w:val="000000" w:themeColor="text1"/>
          <w:szCs w:val="24"/>
        </w:rPr>
        <w:t xml:space="preserve"> </w:t>
      </w:r>
      <w:r w:rsidR="00130243" w:rsidRPr="000739C4">
        <w:rPr>
          <w:rFonts w:ascii="Times New Roman" w:eastAsia="標楷體" w:hAnsi="Times New Roman" w:hint="eastAsia"/>
          <w:color w:val="000000" w:themeColor="text1"/>
          <w:szCs w:val="24"/>
        </w:rPr>
        <w:t>購買時段</w:t>
      </w:r>
      <w:proofErr w:type="gramStart"/>
      <w:r w:rsidR="00130243" w:rsidRPr="000739C4">
        <w:rPr>
          <w:rFonts w:ascii="Times New Roman" w:eastAsia="標楷體" w:hAnsi="Times New Roman" w:hint="eastAsia"/>
          <w:color w:val="000000" w:themeColor="text1"/>
          <w:szCs w:val="24"/>
        </w:rPr>
        <w:t>佔</w:t>
      </w:r>
      <w:proofErr w:type="gramEnd"/>
      <w:r w:rsidR="00130243" w:rsidRPr="000739C4">
        <w:rPr>
          <w:rFonts w:ascii="Times New Roman" w:eastAsia="標楷體" w:hAnsi="Times New Roman" w:hint="eastAsia"/>
          <w:color w:val="000000" w:themeColor="text1"/>
          <w:szCs w:val="24"/>
        </w:rPr>
        <w:t>比表</w:t>
      </w:r>
    </w:p>
    <w:tbl>
      <w:tblPr>
        <w:tblStyle w:val="af0"/>
        <w:tblW w:w="9067" w:type="dxa"/>
        <w:tblLook w:val="04A0" w:firstRow="1" w:lastRow="0" w:firstColumn="1" w:lastColumn="0" w:noHBand="0" w:noVBand="1"/>
      </w:tblPr>
      <w:tblGrid>
        <w:gridCol w:w="3022"/>
        <w:gridCol w:w="3022"/>
        <w:gridCol w:w="3023"/>
      </w:tblGrid>
      <w:tr w:rsidR="000739C4" w:rsidRPr="000739C4" w14:paraId="1875FC91" w14:textId="77777777" w:rsidTr="00C4372D">
        <w:tc>
          <w:tcPr>
            <w:tcW w:w="3022" w:type="dxa"/>
          </w:tcPr>
          <w:p w14:paraId="5E080245" w14:textId="335F441B" w:rsidR="00C4372D" w:rsidRPr="000739C4" w:rsidRDefault="00130243"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購買</w:t>
            </w:r>
            <w:r w:rsidR="00C4372D" w:rsidRPr="000739C4">
              <w:rPr>
                <w:rFonts w:ascii="Times New Roman" w:eastAsia="標楷體" w:hAnsi="Times New Roman" w:cs="標楷體" w:hint="eastAsia"/>
                <w:color w:val="000000" w:themeColor="text1"/>
                <w:kern w:val="0"/>
                <w:sz w:val="26"/>
                <w:szCs w:val="26"/>
              </w:rPr>
              <w:t>時段</w:t>
            </w:r>
          </w:p>
        </w:tc>
        <w:tc>
          <w:tcPr>
            <w:tcW w:w="3022" w:type="dxa"/>
          </w:tcPr>
          <w:p w14:paraId="744BF4B8" w14:textId="0625AEA0"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訂單數量</w:t>
            </w:r>
          </w:p>
        </w:tc>
        <w:tc>
          <w:tcPr>
            <w:tcW w:w="3023" w:type="dxa"/>
          </w:tcPr>
          <w:p w14:paraId="20F82703" w14:textId="1D48FE9D"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百分比</w:t>
            </w:r>
          </w:p>
        </w:tc>
      </w:tr>
      <w:tr w:rsidR="000739C4" w:rsidRPr="000739C4" w14:paraId="56FB6436" w14:textId="77777777" w:rsidTr="00C4372D">
        <w:tc>
          <w:tcPr>
            <w:tcW w:w="3022" w:type="dxa"/>
          </w:tcPr>
          <w:p w14:paraId="01670D56" w14:textId="00C905D3"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00:00~06:00</w:t>
            </w:r>
          </w:p>
        </w:tc>
        <w:tc>
          <w:tcPr>
            <w:tcW w:w="3022" w:type="dxa"/>
          </w:tcPr>
          <w:p w14:paraId="69775ABB" w14:textId="67E03C0B"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12922</w:t>
            </w:r>
          </w:p>
        </w:tc>
        <w:tc>
          <w:tcPr>
            <w:tcW w:w="3023" w:type="dxa"/>
          </w:tcPr>
          <w:p w14:paraId="22E0A482" w14:textId="2C8F0392"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14.95%</w:t>
            </w:r>
          </w:p>
        </w:tc>
      </w:tr>
      <w:tr w:rsidR="000739C4" w:rsidRPr="000739C4" w14:paraId="790DF30D" w14:textId="77777777" w:rsidTr="00C4372D">
        <w:tc>
          <w:tcPr>
            <w:tcW w:w="3022" w:type="dxa"/>
          </w:tcPr>
          <w:p w14:paraId="0540606F" w14:textId="7B1B0AB3"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06:00~09:00</w:t>
            </w:r>
          </w:p>
        </w:tc>
        <w:tc>
          <w:tcPr>
            <w:tcW w:w="3022" w:type="dxa"/>
          </w:tcPr>
          <w:p w14:paraId="11C03C9F" w14:textId="35A1AD07"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5467</w:t>
            </w:r>
          </w:p>
        </w:tc>
        <w:tc>
          <w:tcPr>
            <w:tcW w:w="3023" w:type="dxa"/>
          </w:tcPr>
          <w:p w14:paraId="16E25F61" w14:textId="795A7F6E"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6.32%</w:t>
            </w:r>
          </w:p>
        </w:tc>
      </w:tr>
      <w:tr w:rsidR="000739C4" w:rsidRPr="000739C4" w14:paraId="7C34E25B" w14:textId="77777777" w:rsidTr="00C4372D">
        <w:tc>
          <w:tcPr>
            <w:tcW w:w="3022" w:type="dxa"/>
          </w:tcPr>
          <w:p w14:paraId="273244A4" w14:textId="1350A720"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09:00~12:00</w:t>
            </w:r>
          </w:p>
        </w:tc>
        <w:tc>
          <w:tcPr>
            <w:tcW w:w="3022" w:type="dxa"/>
          </w:tcPr>
          <w:p w14:paraId="4E80186D" w14:textId="6034E798"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10813</w:t>
            </w:r>
          </w:p>
        </w:tc>
        <w:tc>
          <w:tcPr>
            <w:tcW w:w="3023" w:type="dxa"/>
          </w:tcPr>
          <w:p w14:paraId="2335E710" w14:textId="325EEC78"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12.51%</w:t>
            </w:r>
          </w:p>
        </w:tc>
      </w:tr>
      <w:tr w:rsidR="000739C4" w:rsidRPr="000739C4" w14:paraId="13C5A92F" w14:textId="77777777" w:rsidTr="00C4372D">
        <w:tc>
          <w:tcPr>
            <w:tcW w:w="3022" w:type="dxa"/>
          </w:tcPr>
          <w:p w14:paraId="13DCAFC7" w14:textId="4542A7A5"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12:00~15:00</w:t>
            </w:r>
          </w:p>
        </w:tc>
        <w:tc>
          <w:tcPr>
            <w:tcW w:w="3022" w:type="dxa"/>
          </w:tcPr>
          <w:p w14:paraId="14501C5E" w14:textId="4DD6C2EE"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12557</w:t>
            </w:r>
          </w:p>
        </w:tc>
        <w:tc>
          <w:tcPr>
            <w:tcW w:w="3023" w:type="dxa"/>
          </w:tcPr>
          <w:p w14:paraId="605D0907" w14:textId="6743819B"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14.53%</w:t>
            </w:r>
          </w:p>
        </w:tc>
      </w:tr>
      <w:tr w:rsidR="000739C4" w:rsidRPr="000739C4" w14:paraId="523B867C" w14:textId="77777777" w:rsidTr="00C4372D">
        <w:tc>
          <w:tcPr>
            <w:tcW w:w="3022" w:type="dxa"/>
          </w:tcPr>
          <w:p w14:paraId="20F82C3E" w14:textId="5CB463CC"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15:00~18:00</w:t>
            </w:r>
          </w:p>
        </w:tc>
        <w:tc>
          <w:tcPr>
            <w:tcW w:w="3022" w:type="dxa"/>
          </w:tcPr>
          <w:p w14:paraId="6BC61AE4" w14:textId="191A9F83"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11202</w:t>
            </w:r>
          </w:p>
        </w:tc>
        <w:tc>
          <w:tcPr>
            <w:tcW w:w="3023" w:type="dxa"/>
          </w:tcPr>
          <w:p w14:paraId="2A028AE6" w14:textId="42DBC407"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12.96%</w:t>
            </w:r>
          </w:p>
        </w:tc>
      </w:tr>
      <w:tr w:rsidR="000739C4" w:rsidRPr="000739C4" w14:paraId="6CDFCFD3" w14:textId="77777777" w:rsidTr="00C4372D">
        <w:tc>
          <w:tcPr>
            <w:tcW w:w="3022" w:type="dxa"/>
          </w:tcPr>
          <w:p w14:paraId="50A32594" w14:textId="495A9C34"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18:00~21:00</w:t>
            </w:r>
          </w:p>
        </w:tc>
        <w:tc>
          <w:tcPr>
            <w:tcW w:w="3022" w:type="dxa"/>
          </w:tcPr>
          <w:p w14:paraId="1DE57323" w14:textId="23ECA936"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12134</w:t>
            </w:r>
          </w:p>
        </w:tc>
        <w:tc>
          <w:tcPr>
            <w:tcW w:w="3023" w:type="dxa"/>
          </w:tcPr>
          <w:p w14:paraId="067ECD6D" w14:textId="438870A7"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14.04%</w:t>
            </w:r>
          </w:p>
        </w:tc>
      </w:tr>
      <w:tr w:rsidR="000739C4" w:rsidRPr="000739C4" w14:paraId="737585F6" w14:textId="77777777" w:rsidTr="00C4372D">
        <w:tc>
          <w:tcPr>
            <w:tcW w:w="3022" w:type="dxa"/>
          </w:tcPr>
          <w:p w14:paraId="16B5CF06" w14:textId="1BAECD5A"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21:00~00:00</w:t>
            </w:r>
          </w:p>
        </w:tc>
        <w:tc>
          <w:tcPr>
            <w:tcW w:w="3022" w:type="dxa"/>
          </w:tcPr>
          <w:p w14:paraId="57D3C65C" w14:textId="1441D793"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21125</w:t>
            </w:r>
          </w:p>
        </w:tc>
        <w:tc>
          <w:tcPr>
            <w:tcW w:w="3023" w:type="dxa"/>
          </w:tcPr>
          <w:p w14:paraId="726DA590" w14:textId="0CCE1262"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24.45%</w:t>
            </w:r>
          </w:p>
        </w:tc>
      </w:tr>
    </w:tbl>
    <w:p w14:paraId="7434696A" w14:textId="763E2318" w:rsidR="00130243" w:rsidRPr="000739C4" w:rsidRDefault="00130243"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noProof/>
          <w:color w:val="000000" w:themeColor="text1"/>
          <w:kern w:val="0"/>
          <w:sz w:val="26"/>
          <w:szCs w:val="26"/>
        </w:rPr>
        <w:lastRenderedPageBreak/>
        <w:drawing>
          <wp:anchor distT="0" distB="0" distL="114300" distR="114300" simplePos="0" relativeHeight="251736064" behindDoc="1" locked="0" layoutInCell="1" allowOverlap="1" wp14:anchorId="33927E82" wp14:editId="214FDC2D">
            <wp:simplePos x="0" y="0"/>
            <wp:positionH relativeFrom="margin">
              <wp:align>right</wp:align>
            </wp:positionH>
            <wp:positionV relativeFrom="paragraph">
              <wp:posOffset>438150</wp:posOffset>
            </wp:positionV>
            <wp:extent cx="5734050" cy="3200400"/>
            <wp:effectExtent l="0" t="0" r="0" b="0"/>
            <wp:wrapTight wrapText="bothSides">
              <wp:wrapPolygon edited="0">
                <wp:start x="0" y="0"/>
                <wp:lineTo x="0" y="21471"/>
                <wp:lineTo x="21528" y="21471"/>
                <wp:lineTo x="21528" y="0"/>
                <wp:lineTo x="0" y="0"/>
              </wp:wrapPolygon>
            </wp:wrapTight>
            <wp:docPr id="1866003545"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anchor>
        </w:drawing>
      </w:r>
    </w:p>
    <w:p w14:paraId="3D918D7A" w14:textId="2228D13B" w:rsidR="00130243" w:rsidRPr="000739C4" w:rsidRDefault="00130243" w:rsidP="00130243">
      <w:pPr>
        <w:tabs>
          <w:tab w:val="left" w:pos="7670"/>
        </w:tabs>
        <w:jc w:val="center"/>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Pr="000739C4">
        <w:rPr>
          <w:rFonts w:ascii="Times New Roman" w:eastAsia="標楷體" w:hAnsi="Times New Roman" w:hint="eastAsia"/>
          <w:color w:val="000000" w:themeColor="text1"/>
          <w:szCs w:val="24"/>
        </w:rPr>
        <w:t>4</w:t>
      </w:r>
      <w:r w:rsidR="00E63CA9" w:rsidRPr="000739C4">
        <w:rPr>
          <w:rFonts w:ascii="Times New Roman" w:eastAsia="標楷體" w:hAnsi="Times New Roman" w:hint="eastAsia"/>
          <w:color w:val="000000" w:themeColor="text1"/>
          <w:szCs w:val="24"/>
        </w:rPr>
        <w:t>.</w:t>
      </w:r>
      <w:r w:rsidR="00386C20"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購買時段</w:t>
      </w:r>
      <w:proofErr w:type="gramStart"/>
      <w:r w:rsidRPr="000739C4">
        <w:rPr>
          <w:rFonts w:ascii="Times New Roman" w:eastAsia="標楷體" w:hAnsi="Times New Roman" w:hint="eastAsia"/>
          <w:color w:val="000000" w:themeColor="text1"/>
          <w:szCs w:val="24"/>
        </w:rPr>
        <w:t>占比圓餅</w:t>
      </w:r>
      <w:proofErr w:type="gramEnd"/>
      <w:r w:rsidRPr="000739C4">
        <w:rPr>
          <w:rFonts w:ascii="Times New Roman" w:eastAsia="標楷體" w:hAnsi="Times New Roman" w:hint="eastAsia"/>
          <w:color w:val="000000" w:themeColor="text1"/>
          <w:szCs w:val="24"/>
        </w:rPr>
        <w:t>圖</w:t>
      </w:r>
    </w:p>
    <w:p w14:paraId="4E3298A3" w14:textId="37709CDA"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p>
    <w:p w14:paraId="28642968" w14:textId="5F2FEB2B" w:rsidR="00C4372D" w:rsidRPr="000739C4" w:rsidRDefault="00C4372D" w:rsidP="008172A0">
      <w:pPr>
        <w:autoSpaceDE w:val="0"/>
        <w:autoSpaceDN w:val="0"/>
        <w:adjustRightInd w:val="0"/>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 xml:space="preserve">4.2.2 </w:t>
      </w:r>
      <w:r w:rsidRPr="000739C4">
        <w:rPr>
          <w:rFonts w:ascii="Times New Roman" w:eastAsia="標楷體" w:hAnsi="Times New Roman" w:cs="標楷體" w:hint="eastAsia"/>
          <w:b/>
          <w:bCs/>
          <w:color w:val="000000" w:themeColor="text1"/>
          <w:kern w:val="0"/>
          <w:sz w:val="28"/>
          <w:szCs w:val="28"/>
        </w:rPr>
        <w:t>每張發票金額</w:t>
      </w:r>
    </w:p>
    <w:p w14:paraId="56A8C090" w14:textId="4A5A1D27" w:rsidR="00C4372D" w:rsidRPr="000739C4" w:rsidRDefault="00C4372D" w:rsidP="00130243">
      <w:pPr>
        <w:autoSpaceDE w:val="0"/>
        <w:autoSpaceDN w:val="0"/>
        <w:adjustRightInd w:val="0"/>
        <w:spacing w:line="360" w:lineRule="auto"/>
        <w:ind w:firstLine="48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J</w:t>
      </w:r>
      <w:r w:rsidRPr="000739C4">
        <w:rPr>
          <w:rFonts w:ascii="Times New Roman" w:eastAsia="標楷體" w:hAnsi="Times New Roman" w:cs="標楷體" w:hint="eastAsia"/>
          <w:color w:val="000000" w:themeColor="text1"/>
          <w:kern w:val="0"/>
          <w:sz w:val="26"/>
          <w:szCs w:val="26"/>
        </w:rPr>
        <w:t>公司商場之總銷售金額為</w:t>
      </w:r>
      <w:r w:rsidR="00E95068" w:rsidRPr="000739C4">
        <w:rPr>
          <w:rFonts w:ascii="Times New Roman" w:eastAsia="標楷體" w:hAnsi="Times New Roman" w:cs="標楷體"/>
          <w:color w:val="000000" w:themeColor="text1"/>
          <w:kern w:val="0"/>
          <w:sz w:val="26"/>
          <w:szCs w:val="26"/>
        </w:rPr>
        <w:t>17,129,778</w:t>
      </w:r>
      <w:r w:rsidR="00E6200C" w:rsidRPr="000739C4">
        <w:rPr>
          <w:rFonts w:ascii="Times New Roman" w:eastAsia="標楷體" w:hAnsi="Times New Roman" w:cs="標楷體" w:hint="eastAsia"/>
          <w:color w:val="000000" w:themeColor="text1"/>
          <w:kern w:val="0"/>
          <w:sz w:val="26"/>
          <w:szCs w:val="26"/>
        </w:rPr>
        <w:t>新台幣，共</w:t>
      </w:r>
      <w:r w:rsidR="00E95068" w:rsidRPr="000739C4">
        <w:rPr>
          <w:rFonts w:ascii="Times New Roman" w:eastAsia="標楷體" w:hAnsi="Times New Roman" w:cs="標楷體"/>
          <w:color w:val="000000" w:themeColor="text1"/>
          <w:kern w:val="0"/>
          <w:sz w:val="26"/>
          <w:szCs w:val="26"/>
        </w:rPr>
        <w:t>36030</w:t>
      </w:r>
      <w:r w:rsidR="00E6200C" w:rsidRPr="000739C4">
        <w:rPr>
          <w:rFonts w:ascii="Times New Roman" w:eastAsia="標楷體" w:hAnsi="Times New Roman" w:cs="標楷體" w:hint="eastAsia"/>
          <w:color w:val="000000" w:themeColor="text1"/>
          <w:kern w:val="0"/>
          <w:sz w:val="26"/>
          <w:szCs w:val="26"/>
        </w:rPr>
        <w:t>筆訂單</w:t>
      </w:r>
      <w:r w:rsidR="00E95068" w:rsidRPr="000739C4">
        <w:rPr>
          <w:rFonts w:ascii="Times New Roman" w:eastAsia="標楷體" w:hAnsi="Times New Roman" w:cs="標楷體" w:hint="eastAsia"/>
          <w:color w:val="000000" w:themeColor="text1"/>
          <w:kern w:val="0"/>
          <w:sz w:val="26"/>
          <w:szCs w:val="26"/>
        </w:rPr>
        <w:t>總數</w:t>
      </w:r>
      <w:r w:rsidR="00E6200C" w:rsidRPr="000739C4">
        <w:rPr>
          <w:rFonts w:ascii="Times New Roman" w:eastAsia="標楷體" w:hAnsi="Times New Roman" w:cs="標楷體" w:hint="eastAsia"/>
          <w:color w:val="000000" w:themeColor="text1"/>
          <w:kern w:val="0"/>
          <w:sz w:val="26"/>
          <w:szCs w:val="26"/>
        </w:rPr>
        <w:t>，</w:t>
      </w:r>
      <w:r w:rsidR="00D260B0" w:rsidRPr="000739C4">
        <w:rPr>
          <w:rFonts w:ascii="Times New Roman" w:eastAsia="標楷體" w:hAnsi="Times New Roman" w:cs="標楷體" w:hint="eastAsia"/>
          <w:color w:val="000000" w:themeColor="text1"/>
          <w:kern w:val="0"/>
          <w:sz w:val="26"/>
          <w:szCs w:val="26"/>
        </w:rPr>
        <w:t>平均每張</w:t>
      </w:r>
      <w:r w:rsidR="00E95068" w:rsidRPr="000739C4">
        <w:rPr>
          <w:rFonts w:ascii="Times New Roman" w:eastAsia="標楷體" w:hAnsi="Times New Roman" w:cs="標楷體" w:hint="eastAsia"/>
          <w:color w:val="000000" w:themeColor="text1"/>
          <w:kern w:val="0"/>
          <w:sz w:val="26"/>
          <w:szCs w:val="26"/>
        </w:rPr>
        <w:t>訂單</w:t>
      </w:r>
      <w:r w:rsidR="00D260B0" w:rsidRPr="000739C4">
        <w:rPr>
          <w:rFonts w:ascii="Times New Roman" w:eastAsia="標楷體" w:hAnsi="Times New Roman" w:cs="標楷體" w:hint="eastAsia"/>
          <w:color w:val="000000" w:themeColor="text1"/>
          <w:kern w:val="0"/>
          <w:sz w:val="26"/>
          <w:szCs w:val="26"/>
        </w:rPr>
        <w:t>金額</w:t>
      </w:r>
      <w:r w:rsidR="00E95068" w:rsidRPr="000739C4">
        <w:rPr>
          <w:rFonts w:ascii="Times New Roman" w:eastAsia="標楷體" w:hAnsi="Times New Roman" w:cs="標楷體"/>
          <w:color w:val="000000" w:themeColor="text1"/>
          <w:kern w:val="0"/>
          <w:sz w:val="26"/>
          <w:szCs w:val="26"/>
        </w:rPr>
        <w:t>475.43</w:t>
      </w:r>
      <w:r w:rsidR="00D260B0" w:rsidRPr="000739C4">
        <w:rPr>
          <w:rFonts w:ascii="Times New Roman" w:eastAsia="標楷體" w:hAnsi="Times New Roman" w:cs="標楷體" w:hint="eastAsia"/>
          <w:color w:val="000000" w:themeColor="text1"/>
          <w:kern w:val="0"/>
          <w:sz w:val="26"/>
          <w:szCs w:val="26"/>
        </w:rPr>
        <w:t>元。</w:t>
      </w:r>
    </w:p>
    <w:p w14:paraId="37A0A445" w14:textId="7B9E7722" w:rsidR="00B672AB" w:rsidRPr="000739C4" w:rsidRDefault="00B672AB" w:rsidP="00D260B0">
      <w:pPr>
        <w:autoSpaceDE w:val="0"/>
        <w:autoSpaceDN w:val="0"/>
        <w:adjustRightInd w:val="0"/>
        <w:spacing w:line="360" w:lineRule="auto"/>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4.2.3</w:t>
      </w:r>
      <w:r w:rsidRPr="000739C4">
        <w:rPr>
          <w:rFonts w:ascii="Times New Roman" w:eastAsia="標楷體" w:hAnsi="Times New Roman" w:cs="標楷體" w:hint="eastAsia"/>
          <w:b/>
          <w:bCs/>
          <w:color w:val="000000" w:themeColor="text1"/>
          <w:kern w:val="0"/>
          <w:sz w:val="28"/>
          <w:szCs w:val="28"/>
        </w:rPr>
        <w:t>頁面瀏覽數</w:t>
      </w:r>
    </w:p>
    <w:p w14:paraId="39DA84E1" w14:textId="3A9B9E45" w:rsidR="00120340" w:rsidRPr="000739C4" w:rsidRDefault="00B672AB" w:rsidP="00130243">
      <w:pPr>
        <w:autoSpaceDE w:val="0"/>
        <w:autoSpaceDN w:val="0"/>
        <w:adjustRightInd w:val="0"/>
        <w:spacing w:line="360" w:lineRule="auto"/>
        <w:ind w:firstLine="48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J</w:t>
      </w:r>
      <w:r w:rsidRPr="000739C4">
        <w:rPr>
          <w:rFonts w:ascii="Times New Roman" w:eastAsia="標楷體" w:hAnsi="Times New Roman" w:cs="標楷體" w:hint="eastAsia"/>
          <w:color w:val="000000" w:themeColor="text1"/>
          <w:kern w:val="0"/>
          <w:sz w:val="26"/>
          <w:szCs w:val="26"/>
        </w:rPr>
        <w:t>公司商場自</w:t>
      </w:r>
      <w:r w:rsidRPr="000739C4">
        <w:rPr>
          <w:rFonts w:ascii="Times New Roman" w:eastAsia="標楷體" w:hAnsi="Times New Roman" w:cs="標楷體" w:hint="eastAsia"/>
          <w:color w:val="000000" w:themeColor="text1"/>
          <w:kern w:val="0"/>
          <w:sz w:val="26"/>
          <w:szCs w:val="26"/>
        </w:rPr>
        <w:t>2022</w:t>
      </w:r>
      <w:r w:rsidRPr="000739C4">
        <w:rPr>
          <w:rFonts w:ascii="Times New Roman" w:eastAsia="標楷體" w:hAnsi="Times New Roman" w:cs="標楷體" w:hint="eastAsia"/>
          <w:color w:val="000000" w:themeColor="text1"/>
          <w:kern w:val="0"/>
          <w:sz w:val="26"/>
          <w:szCs w:val="26"/>
        </w:rPr>
        <w:t>年</w:t>
      </w:r>
      <w:r w:rsidRPr="000739C4">
        <w:rPr>
          <w:rFonts w:ascii="Times New Roman" w:eastAsia="標楷體" w:hAnsi="Times New Roman" w:cs="標楷體" w:hint="eastAsia"/>
          <w:color w:val="000000" w:themeColor="text1"/>
          <w:kern w:val="0"/>
          <w:sz w:val="26"/>
          <w:szCs w:val="26"/>
        </w:rPr>
        <w:t>1</w:t>
      </w:r>
      <w:r w:rsidRPr="000739C4">
        <w:rPr>
          <w:rFonts w:ascii="Times New Roman" w:eastAsia="標楷體" w:hAnsi="Times New Roman" w:cs="標楷體" w:hint="eastAsia"/>
          <w:color w:val="000000" w:themeColor="text1"/>
          <w:kern w:val="0"/>
          <w:sz w:val="26"/>
          <w:szCs w:val="26"/>
        </w:rPr>
        <w:t>月起至</w:t>
      </w:r>
      <w:r w:rsidRPr="000739C4">
        <w:rPr>
          <w:rFonts w:ascii="Times New Roman" w:eastAsia="標楷體" w:hAnsi="Times New Roman" w:cs="標楷體" w:hint="eastAsia"/>
          <w:color w:val="000000" w:themeColor="text1"/>
          <w:kern w:val="0"/>
          <w:sz w:val="26"/>
          <w:szCs w:val="26"/>
        </w:rPr>
        <w:t>2022</w:t>
      </w:r>
      <w:r w:rsidRPr="000739C4">
        <w:rPr>
          <w:rFonts w:ascii="Times New Roman" w:eastAsia="標楷體" w:hAnsi="Times New Roman" w:cs="標楷體" w:hint="eastAsia"/>
          <w:color w:val="000000" w:themeColor="text1"/>
          <w:kern w:val="0"/>
          <w:sz w:val="26"/>
          <w:szCs w:val="26"/>
        </w:rPr>
        <w:t>年</w:t>
      </w:r>
      <w:r w:rsidRPr="000739C4">
        <w:rPr>
          <w:rFonts w:ascii="Times New Roman" w:eastAsia="標楷體" w:hAnsi="Times New Roman" w:cs="標楷體" w:hint="eastAsia"/>
          <w:color w:val="000000" w:themeColor="text1"/>
          <w:kern w:val="0"/>
          <w:sz w:val="26"/>
          <w:szCs w:val="26"/>
        </w:rPr>
        <w:t>12</w:t>
      </w:r>
      <w:r w:rsidRPr="000739C4">
        <w:rPr>
          <w:rFonts w:ascii="Times New Roman" w:eastAsia="標楷體" w:hAnsi="Times New Roman" w:cs="標楷體" w:hint="eastAsia"/>
          <w:color w:val="000000" w:themeColor="text1"/>
          <w:kern w:val="0"/>
          <w:sz w:val="26"/>
          <w:szCs w:val="26"/>
        </w:rPr>
        <w:t>月底總頁面瀏覽數為</w:t>
      </w:r>
      <w:r w:rsidRPr="000739C4">
        <w:rPr>
          <w:rFonts w:ascii="Times New Roman" w:eastAsia="標楷體" w:hAnsi="Times New Roman" w:cs="標楷體"/>
          <w:color w:val="000000" w:themeColor="text1"/>
          <w:kern w:val="0"/>
          <w:sz w:val="26"/>
          <w:szCs w:val="26"/>
        </w:rPr>
        <w:t>2660880</w:t>
      </w:r>
      <w:r w:rsidRPr="000739C4">
        <w:rPr>
          <w:rFonts w:ascii="Times New Roman" w:eastAsia="標楷體" w:hAnsi="Times New Roman" w:cs="標楷體" w:hint="eastAsia"/>
          <w:color w:val="000000" w:themeColor="text1"/>
          <w:kern w:val="0"/>
          <w:sz w:val="26"/>
          <w:szCs w:val="26"/>
        </w:rPr>
        <w:t>次，其中訪客數為</w:t>
      </w:r>
      <w:r w:rsidRPr="000739C4">
        <w:rPr>
          <w:rFonts w:ascii="Times New Roman" w:eastAsia="標楷體" w:hAnsi="Times New Roman" w:cs="標楷體"/>
          <w:color w:val="000000" w:themeColor="text1"/>
          <w:kern w:val="0"/>
          <w:sz w:val="26"/>
          <w:szCs w:val="26"/>
        </w:rPr>
        <w:t>628154</w:t>
      </w:r>
      <w:r w:rsidRPr="000739C4">
        <w:rPr>
          <w:rFonts w:ascii="Times New Roman" w:eastAsia="標楷體" w:hAnsi="Times New Roman" w:cs="標楷體" w:hint="eastAsia"/>
          <w:color w:val="000000" w:themeColor="text1"/>
          <w:kern w:val="0"/>
          <w:sz w:val="26"/>
          <w:szCs w:val="26"/>
        </w:rPr>
        <w:t>次</w:t>
      </w:r>
    </w:p>
    <w:p w14:paraId="13707A9B" w14:textId="2AE65D5F" w:rsidR="00B672AB" w:rsidRPr="000739C4" w:rsidRDefault="00BC1000" w:rsidP="00D260B0">
      <w:pPr>
        <w:autoSpaceDE w:val="0"/>
        <w:autoSpaceDN w:val="0"/>
        <w:adjustRightInd w:val="0"/>
        <w:spacing w:line="360" w:lineRule="auto"/>
        <w:rPr>
          <w:rFonts w:ascii="Times New Roman" w:eastAsia="標楷體" w:hAnsi="Times New Roman" w:cs="標楷體"/>
          <w:b/>
          <w:bCs/>
          <w:color w:val="000000" w:themeColor="text1"/>
          <w:kern w:val="0"/>
          <w:sz w:val="32"/>
          <w:szCs w:val="32"/>
        </w:rPr>
      </w:pPr>
      <w:r w:rsidRPr="000739C4">
        <w:rPr>
          <w:rFonts w:ascii="Times New Roman" w:eastAsia="標楷體" w:hAnsi="Times New Roman" w:cs="標楷體" w:hint="eastAsia"/>
          <w:b/>
          <w:bCs/>
          <w:color w:val="000000" w:themeColor="text1"/>
          <w:kern w:val="0"/>
          <w:sz w:val="32"/>
          <w:szCs w:val="32"/>
        </w:rPr>
        <w:t>4.</w:t>
      </w:r>
      <w:r w:rsidR="00D260B0" w:rsidRPr="000739C4">
        <w:rPr>
          <w:rFonts w:ascii="Times New Roman" w:eastAsia="標楷體" w:hAnsi="Times New Roman" w:cs="標楷體" w:hint="eastAsia"/>
          <w:b/>
          <w:bCs/>
          <w:color w:val="000000" w:themeColor="text1"/>
          <w:kern w:val="0"/>
          <w:sz w:val="32"/>
          <w:szCs w:val="32"/>
        </w:rPr>
        <w:t xml:space="preserve">3 </w:t>
      </w:r>
      <w:r w:rsidRPr="000739C4">
        <w:rPr>
          <w:rFonts w:ascii="Times New Roman" w:eastAsia="標楷體" w:hAnsi="Times New Roman" w:cs="標楷體" w:hint="eastAsia"/>
          <w:b/>
          <w:bCs/>
          <w:color w:val="000000" w:themeColor="text1"/>
          <w:kern w:val="0"/>
          <w:sz w:val="32"/>
          <w:szCs w:val="32"/>
        </w:rPr>
        <w:t>J</w:t>
      </w:r>
      <w:r w:rsidRPr="000739C4">
        <w:rPr>
          <w:rFonts w:ascii="Times New Roman" w:eastAsia="標楷體" w:hAnsi="Times New Roman" w:cs="標楷體" w:hint="eastAsia"/>
          <w:b/>
          <w:bCs/>
          <w:color w:val="000000" w:themeColor="text1"/>
          <w:kern w:val="0"/>
          <w:sz w:val="32"/>
          <w:szCs w:val="32"/>
        </w:rPr>
        <w:t>公司商場之購物籃分析</w:t>
      </w:r>
    </w:p>
    <w:p w14:paraId="31CD0640" w14:textId="6298C08E" w:rsidR="00B97961" w:rsidRPr="000739C4" w:rsidRDefault="00B672AB" w:rsidP="00D260B0">
      <w:pPr>
        <w:autoSpaceDE w:val="0"/>
        <w:autoSpaceDN w:val="0"/>
        <w:adjustRightInd w:val="0"/>
        <w:spacing w:line="360" w:lineRule="auto"/>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 xml:space="preserve">4.3.1 </w:t>
      </w:r>
      <w:r w:rsidRPr="000739C4">
        <w:rPr>
          <w:rFonts w:ascii="Times New Roman" w:eastAsia="標楷體" w:hAnsi="Times New Roman" w:cs="標楷體" w:hint="eastAsia"/>
          <w:b/>
          <w:bCs/>
          <w:color w:val="000000" w:themeColor="text1"/>
          <w:kern w:val="0"/>
          <w:sz w:val="28"/>
          <w:szCs w:val="28"/>
        </w:rPr>
        <w:t>支持度分析</w:t>
      </w:r>
    </w:p>
    <w:p w14:paraId="0CAB2E1F" w14:textId="50A0B855" w:rsidR="00BC1000" w:rsidRPr="000739C4" w:rsidRDefault="00BC1000" w:rsidP="00D260B0">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color w:val="000000" w:themeColor="text1"/>
          <w:kern w:val="0"/>
          <w:sz w:val="26"/>
          <w:szCs w:val="26"/>
        </w:rPr>
        <w:tab/>
      </w:r>
      <w:r w:rsidRPr="000739C4">
        <w:rPr>
          <w:rFonts w:ascii="Times New Roman" w:eastAsia="標楷體" w:hAnsi="Times New Roman" w:cs="標楷體" w:hint="eastAsia"/>
          <w:color w:val="000000" w:themeColor="text1"/>
          <w:kern w:val="0"/>
          <w:sz w:val="26"/>
          <w:szCs w:val="26"/>
        </w:rPr>
        <w:t>將商品分為</w:t>
      </w:r>
      <w:r w:rsidR="006E70AC" w:rsidRPr="000739C4">
        <w:rPr>
          <w:rFonts w:ascii="Times New Roman" w:eastAsia="標楷體" w:hAnsi="Times New Roman" w:cs="標楷體" w:hint="eastAsia"/>
          <w:color w:val="000000" w:themeColor="text1"/>
          <w:kern w:val="0"/>
          <w:sz w:val="26"/>
          <w:szCs w:val="26"/>
        </w:rPr>
        <w:t>八</w:t>
      </w:r>
      <w:r w:rsidRPr="000739C4">
        <w:rPr>
          <w:rFonts w:ascii="Times New Roman" w:eastAsia="標楷體" w:hAnsi="Times New Roman" w:cs="標楷體" w:hint="eastAsia"/>
          <w:color w:val="000000" w:themeColor="text1"/>
          <w:kern w:val="0"/>
          <w:sz w:val="26"/>
          <w:szCs w:val="26"/>
        </w:rPr>
        <w:t>大類後，分別依前述計算支持度關聯法則分析，依下表</w:t>
      </w:r>
      <w:r w:rsidR="00130243" w:rsidRPr="000739C4">
        <w:rPr>
          <w:rFonts w:ascii="Times New Roman" w:eastAsia="標楷體" w:hAnsi="Times New Roman" w:cs="標楷體" w:hint="eastAsia"/>
          <w:color w:val="000000" w:themeColor="text1"/>
          <w:kern w:val="0"/>
          <w:sz w:val="26"/>
          <w:szCs w:val="26"/>
        </w:rPr>
        <w:t>4.</w:t>
      </w:r>
      <w:r w:rsidR="002F1525" w:rsidRPr="000739C4">
        <w:rPr>
          <w:rFonts w:ascii="Times New Roman" w:eastAsia="標楷體" w:hAnsi="Times New Roman" w:cs="標楷體"/>
          <w:color w:val="000000" w:themeColor="text1"/>
          <w:kern w:val="0"/>
          <w:sz w:val="26"/>
          <w:szCs w:val="26"/>
        </w:rPr>
        <w:t>7</w:t>
      </w:r>
      <w:r w:rsidRPr="000739C4">
        <w:rPr>
          <w:rFonts w:ascii="Times New Roman" w:eastAsia="標楷體" w:hAnsi="Times New Roman" w:cs="標楷體" w:hint="eastAsia"/>
          <w:color w:val="000000" w:themeColor="text1"/>
          <w:kern w:val="0"/>
          <w:sz w:val="26"/>
          <w:szCs w:val="26"/>
        </w:rPr>
        <w:t>所示</w:t>
      </w:r>
      <w:r w:rsidRPr="000739C4">
        <w:rPr>
          <w:rFonts w:ascii="Times New Roman" w:eastAsia="標楷體" w:hAnsi="Times New Roman" w:cs="標楷體" w:hint="eastAsia"/>
          <w:color w:val="000000" w:themeColor="text1"/>
          <w:kern w:val="0"/>
          <w:sz w:val="26"/>
          <w:szCs w:val="26"/>
        </w:rPr>
        <w:t>:</w:t>
      </w:r>
    </w:p>
    <w:p w14:paraId="6C6481F9" w14:textId="77777777" w:rsidR="00975234" w:rsidRPr="000739C4" w:rsidRDefault="00975234" w:rsidP="00D260B0">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7E1804BB" w14:textId="77777777" w:rsidR="00975234" w:rsidRPr="000739C4" w:rsidRDefault="00975234" w:rsidP="00D260B0">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4C5C11A8" w14:textId="3E45486C" w:rsidR="00130243" w:rsidRPr="000739C4" w:rsidRDefault="00130243" w:rsidP="00130243">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表</w:t>
      </w:r>
      <w:r w:rsidRPr="000739C4">
        <w:rPr>
          <w:rFonts w:ascii="Times New Roman" w:eastAsia="標楷體" w:hAnsi="Times New Roman" w:hint="eastAsia"/>
          <w:color w:val="000000" w:themeColor="text1"/>
          <w:szCs w:val="24"/>
        </w:rPr>
        <w:t>4</w:t>
      </w:r>
      <w:r w:rsidR="002F1525" w:rsidRPr="000739C4">
        <w:rPr>
          <w:rFonts w:ascii="Times New Roman" w:eastAsia="標楷體" w:hAnsi="Times New Roman" w:hint="eastAsia"/>
          <w:color w:val="000000" w:themeColor="text1"/>
          <w:szCs w:val="24"/>
        </w:rPr>
        <w:t>.7</w:t>
      </w:r>
      <w:r w:rsidRPr="000739C4">
        <w:rPr>
          <w:rFonts w:ascii="Times New Roman" w:eastAsia="標楷體" w:hAnsi="Times New Roman" w:cs="標楷體" w:hint="eastAsia"/>
          <w:color w:val="000000" w:themeColor="text1"/>
          <w:kern w:val="0"/>
          <w:sz w:val="26"/>
          <w:szCs w:val="26"/>
        </w:rPr>
        <w:t>支持度關聯法則分析</w:t>
      </w:r>
    </w:p>
    <w:tbl>
      <w:tblPr>
        <w:tblStyle w:val="af0"/>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0739C4" w:rsidRPr="000739C4" w14:paraId="51E69C80" w14:textId="77777777" w:rsidTr="00E31DA9">
        <w:tc>
          <w:tcPr>
            <w:tcW w:w="1001" w:type="dxa"/>
          </w:tcPr>
          <w:p w14:paraId="7E43CE63" w14:textId="77777777"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p>
        </w:tc>
        <w:tc>
          <w:tcPr>
            <w:tcW w:w="1001" w:type="dxa"/>
            <w:vAlign w:val="center"/>
          </w:tcPr>
          <w:p w14:paraId="0A51AFC4" w14:textId="271E7AD2"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水壺</w:t>
            </w:r>
          </w:p>
        </w:tc>
        <w:tc>
          <w:tcPr>
            <w:tcW w:w="1002" w:type="dxa"/>
            <w:vAlign w:val="bottom"/>
          </w:tcPr>
          <w:p w14:paraId="7AD0B928" w14:textId="575A863B"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地墊</w:t>
            </w:r>
          </w:p>
        </w:tc>
        <w:tc>
          <w:tcPr>
            <w:tcW w:w="1002" w:type="dxa"/>
            <w:vAlign w:val="bottom"/>
          </w:tcPr>
          <w:p w14:paraId="345C3442" w14:textId="46DC6B43"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浴室</w:t>
            </w:r>
          </w:p>
        </w:tc>
        <w:tc>
          <w:tcPr>
            <w:tcW w:w="1002" w:type="dxa"/>
            <w:vAlign w:val="bottom"/>
          </w:tcPr>
          <w:p w14:paraId="504DA436" w14:textId="110BBD6A"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廚房</w:t>
            </w:r>
          </w:p>
        </w:tc>
        <w:tc>
          <w:tcPr>
            <w:tcW w:w="1002" w:type="dxa"/>
            <w:vAlign w:val="bottom"/>
          </w:tcPr>
          <w:p w14:paraId="4DA19C75" w14:textId="265A16E2"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 xml:space="preserve"> </w:t>
            </w:r>
            <w:r w:rsidR="00130243" w:rsidRPr="000739C4">
              <w:rPr>
                <w:rFonts w:ascii="Times New Roman" w:eastAsia="標楷體" w:hAnsi="Times New Roman" w:hint="eastAsia"/>
                <w:color w:val="000000" w:themeColor="text1"/>
                <w:szCs w:val="24"/>
              </w:rPr>
              <w:t>服飾</w:t>
            </w:r>
          </w:p>
        </w:tc>
        <w:tc>
          <w:tcPr>
            <w:tcW w:w="1002" w:type="dxa"/>
            <w:vAlign w:val="bottom"/>
          </w:tcPr>
          <w:p w14:paraId="4BFC2379" w14:textId="414DE869"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proofErr w:type="gramStart"/>
            <w:r w:rsidRPr="000739C4">
              <w:rPr>
                <w:rFonts w:ascii="Times New Roman" w:eastAsia="標楷體" w:hAnsi="Times New Roman" w:hint="eastAsia"/>
                <w:color w:val="000000" w:themeColor="text1"/>
                <w:szCs w:val="24"/>
              </w:rPr>
              <w:t>床包</w:t>
            </w:r>
            <w:proofErr w:type="gramEnd"/>
          </w:p>
        </w:tc>
        <w:tc>
          <w:tcPr>
            <w:tcW w:w="1002" w:type="dxa"/>
            <w:vAlign w:val="bottom"/>
          </w:tcPr>
          <w:p w14:paraId="22E9B32C" w14:textId="64D9DBE2"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 xml:space="preserve"> </w:t>
            </w:r>
            <w:proofErr w:type="gramStart"/>
            <w:r w:rsidRPr="000739C4">
              <w:rPr>
                <w:rFonts w:ascii="Times New Roman" w:eastAsia="標楷體" w:hAnsi="Times New Roman" w:hint="eastAsia"/>
                <w:color w:val="000000" w:themeColor="text1"/>
                <w:szCs w:val="24"/>
              </w:rPr>
              <w:t>鞋具</w:t>
            </w:r>
            <w:proofErr w:type="gramEnd"/>
          </w:p>
        </w:tc>
        <w:tc>
          <w:tcPr>
            <w:tcW w:w="1002" w:type="dxa"/>
            <w:vAlign w:val="bottom"/>
          </w:tcPr>
          <w:p w14:paraId="7A8B6D22" w14:textId="14D561D8"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其他</w:t>
            </w:r>
          </w:p>
        </w:tc>
      </w:tr>
      <w:tr w:rsidR="000739C4" w:rsidRPr="000739C4" w14:paraId="1255D89A" w14:textId="77777777" w:rsidTr="00E31DA9">
        <w:tc>
          <w:tcPr>
            <w:tcW w:w="1001" w:type="dxa"/>
            <w:vAlign w:val="center"/>
          </w:tcPr>
          <w:p w14:paraId="170EAAC0" w14:textId="23A81BBC"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水壺</w:t>
            </w:r>
          </w:p>
        </w:tc>
        <w:tc>
          <w:tcPr>
            <w:tcW w:w="1001" w:type="dxa"/>
            <w:vAlign w:val="bottom"/>
          </w:tcPr>
          <w:p w14:paraId="28B94FD5" w14:textId="777C2E2A"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68386E2D" w14:textId="7204040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0.11%</w:t>
            </w:r>
          </w:p>
        </w:tc>
        <w:tc>
          <w:tcPr>
            <w:tcW w:w="1002" w:type="dxa"/>
            <w:vAlign w:val="bottom"/>
          </w:tcPr>
          <w:p w14:paraId="57E79F58" w14:textId="1F1A993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0.48%</w:t>
            </w:r>
          </w:p>
        </w:tc>
        <w:tc>
          <w:tcPr>
            <w:tcW w:w="1002" w:type="dxa"/>
            <w:vAlign w:val="bottom"/>
          </w:tcPr>
          <w:p w14:paraId="6BD8DB7E" w14:textId="5A74C0C0"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0.23%</w:t>
            </w:r>
          </w:p>
        </w:tc>
        <w:tc>
          <w:tcPr>
            <w:tcW w:w="1002" w:type="dxa"/>
            <w:vAlign w:val="bottom"/>
          </w:tcPr>
          <w:p w14:paraId="79695985" w14:textId="4C13638F"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0.20%</w:t>
            </w:r>
          </w:p>
        </w:tc>
        <w:tc>
          <w:tcPr>
            <w:tcW w:w="1002" w:type="dxa"/>
            <w:vAlign w:val="bottom"/>
          </w:tcPr>
          <w:p w14:paraId="599C411F" w14:textId="1EDF4EAD"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0.03%</w:t>
            </w:r>
          </w:p>
        </w:tc>
        <w:tc>
          <w:tcPr>
            <w:tcW w:w="1002" w:type="dxa"/>
            <w:vAlign w:val="bottom"/>
          </w:tcPr>
          <w:p w14:paraId="5A7B1B33" w14:textId="77DA01A2"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0.19%</w:t>
            </w:r>
          </w:p>
        </w:tc>
        <w:tc>
          <w:tcPr>
            <w:tcW w:w="1002" w:type="dxa"/>
            <w:vAlign w:val="bottom"/>
          </w:tcPr>
          <w:p w14:paraId="3FCF64AB" w14:textId="017DAC4D"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2.48%</w:t>
            </w:r>
          </w:p>
        </w:tc>
      </w:tr>
      <w:tr w:rsidR="000739C4" w:rsidRPr="000739C4" w14:paraId="575BB56E" w14:textId="77777777" w:rsidTr="00E31DA9">
        <w:tc>
          <w:tcPr>
            <w:tcW w:w="1001" w:type="dxa"/>
            <w:vAlign w:val="bottom"/>
          </w:tcPr>
          <w:p w14:paraId="026355AE" w14:textId="033CB512"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地墊</w:t>
            </w:r>
          </w:p>
        </w:tc>
        <w:tc>
          <w:tcPr>
            <w:tcW w:w="1001" w:type="dxa"/>
            <w:vAlign w:val="bottom"/>
          </w:tcPr>
          <w:p w14:paraId="37DA9D7F" w14:textId="4D47B09B"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0.11%</w:t>
            </w:r>
          </w:p>
        </w:tc>
        <w:tc>
          <w:tcPr>
            <w:tcW w:w="1002" w:type="dxa"/>
            <w:vAlign w:val="bottom"/>
          </w:tcPr>
          <w:p w14:paraId="58D8EE33" w14:textId="3E674B8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1536FBF0" w14:textId="1BC98723"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0.26%</w:t>
            </w:r>
          </w:p>
        </w:tc>
        <w:tc>
          <w:tcPr>
            <w:tcW w:w="1002" w:type="dxa"/>
            <w:vAlign w:val="bottom"/>
          </w:tcPr>
          <w:p w14:paraId="796BDEC1" w14:textId="1D51FE5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0.16%</w:t>
            </w:r>
          </w:p>
        </w:tc>
        <w:tc>
          <w:tcPr>
            <w:tcW w:w="1002" w:type="dxa"/>
            <w:vAlign w:val="bottom"/>
          </w:tcPr>
          <w:p w14:paraId="3A4D97A3" w14:textId="6D96308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0.21%</w:t>
            </w:r>
          </w:p>
        </w:tc>
        <w:tc>
          <w:tcPr>
            <w:tcW w:w="1002" w:type="dxa"/>
            <w:vAlign w:val="bottom"/>
          </w:tcPr>
          <w:p w14:paraId="4DBF1611" w14:textId="35D0B9B5"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0.04%</w:t>
            </w:r>
          </w:p>
        </w:tc>
        <w:tc>
          <w:tcPr>
            <w:tcW w:w="1002" w:type="dxa"/>
            <w:vAlign w:val="bottom"/>
          </w:tcPr>
          <w:p w14:paraId="36BE5973" w14:textId="2371289A"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0.10%</w:t>
            </w:r>
          </w:p>
        </w:tc>
        <w:tc>
          <w:tcPr>
            <w:tcW w:w="1002" w:type="dxa"/>
            <w:vAlign w:val="bottom"/>
          </w:tcPr>
          <w:p w14:paraId="3F7A715C" w14:textId="472F593D"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0.75%</w:t>
            </w:r>
          </w:p>
        </w:tc>
      </w:tr>
      <w:tr w:rsidR="000739C4" w:rsidRPr="000739C4" w14:paraId="7E190C65" w14:textId="77777777" w:rsidTr="00E31DA9">
        <w:tc>
          <w:tcPr>
            <w:tcW w:w="1001" w:type="dxa"/>
            <w:vAlign w:val="bottom"/>
          </w:tcPr>
          <w:p w14:paraId="744C2316" w14:textId="4AFB28BD"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浴室</w:t>
            </w:r>
          </w:p>
        </w:tc>
        <w:tc>
          <w:tcPr>
            <w:tcW w:w="1001" w:type="dxa"/>
            <w:vAlign w:val="bottom"/>
          </w:tcPr>
          <w:p w14:paraId="27EAF2F0" w14:textId="7E7F42F6"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0.48%</w:t>
            </w:r>
          </w:p>
        </w:tc>
        <w:tc>
          <w:tcPr>
            <w:tcW w:w="1002" w:type="dxa"/>
            <w:vAlign w:val="bottom"/>
          </w:tcPr>
          <w:p w14:paraId="7B76A30C" w14:textId="7338D45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0.26%</w:t>
            </w:r>
          </w:p>
        </w:tc>
        <w:tc>
          <w:tcPr>
            <w:tcW w:w="1002" w:type="dxa"/>
            <w:vAlign w:val="bottom"/>
          </w:tcPr>
          <w:p w14:paraId="1159F69A" w14:textId="6EB6CF4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43563382" w14:textId="763AE89A"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0.32%</w:t>
            </w:r>
          </w:p>
        </w:tc>
        <w:tc>
          <w:tcPr>
            <w:tcW w:w="1002" w:type="dxa"/>
            <w:vAlign w:val="bottom"/>
          </w:tcPr>
          <w:p w14:paraId="5D02D997" w14:textId="4CFA481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0.35%</w:t>
            </w:r>
          </w:p>
        </w:tc>
        <w:tc>
          <w:tcPr>
            <w:tcW w:w="1002" w:type="dxa"/>
            <w:vAlign w:val="bottom"/>
          </w:tcPr>
          <w:p w14:paraId="51626E1D" w14:textId="38AB9236"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0.08%</w:t>
            </w:r>
          </w:p>
        </w:tc>
        <w:tc>
          <w:tcPr>
            <w:tcW w:w="1002" w:type="dxa"/>
            <w:vAlign w:val="bottom"/>
          </w:tcPr>
          <w:p w14:paraId="48273CD4" w14:textId="2914F9E2"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0.31%</w:t>
            </w:r>
          </w:p>
        </w:tc>
        <w:tc>
          <w:tcPr>
            <w:tcW w:w="1002" w:type="dxa"/>
            <w:vAlign w:val="bottom"/>
          </w:tcPr>
          <w:p w14:paraId="2455793E" w14:textId="24C32BE5"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2.40%</w:t>
            </w:r>
          </w:p>
        </w:tc>
      </w:tr>
      <w:tr w:rsidR="000739C4" w:rsidRPr="000739C4" w14:paraId="5BE2A786" w14:textId="77777777" w:rsidTr="00E31DA9">
        <w:tc>
          <w:tcPr>
            <w:tcW w:w="1001" w:type="dxa"/>
            <w:vAlign w:val="bottom"/>
          </w:tcPr>
          <w:p w14:paraId="21FD8CD5" w14:textId="2056B32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廚房</w:t>
            </w:r>
          </w:p>
        </w:tc>
        <w:tc>
          <w:tcPr>
            <w:tcW w:w="1001" w:type="dxa"/>
            <w:vAlign w:val="bottom"/>
          </w:tcPr>
          <w:p w14:paraId="171090E3" w14:textId="6E77AD0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0.23%</w:t>
            </w:r>
          </w:p>
        </w:tc>
        <w:tc>
          <w:tcPr>
            <w:tcW w:w="1002" w:type="dxa"/>
            <w:vAlign w:val="bottom"/>
          </w:tcPr>
          <w:p w14:paraId="71930F35" w14:textId="0035F8A2"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0.16%</w:t>
            </w:r>
          </w:p>
        </w:tc>
        <w:tc>
          <w:tcPr>
            <w:tcW w:w="1002" w:type="dxa"/>
            <w:vAlign w:val="bottom"/>
          </w:tcPr>
          <w:p w14:paraId="31BB4DAE" w14:textId="3190018B"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0.32%</w:t>
            </w:r>
          </w:p>
        </w:tc>
        <w:tc>
          <w:tcPr>
            <w:tcW w:w="1002" w:type="dxa"/>
            <w:vAlign w:val="bottom"/>
          </w:tcPr>
          <w:p w14:paraId="799FD590" w14:textId="708A5BB4"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03D0EEDA" w14:textId="06ECF112"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0.29%</w:t>
            </w:r>
          </w:p>
        </w:tc>
        <w:tc>
          <w:tcPr>
            <w:tcW w:w="1002" w:type="dxa"/>
            <w:vAlign w:val="bottom"/>
          </w:tcPr>
          <w:p w14:paraId="0167C64A" w14:textId="4AE8E993"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0.01%</w:t>
            </w:r>
          </w:p>
        </w:tc>
        <w:tc>
          <w:tcPr>
            <w:tcW w:w="1002" w:type="dxa"/>
            <w:vAlign w:val="bottom"/>
          </w:tcPr>
          <w:p w14:paraId="052EB4FE" w14:textId="6455826B"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0.06%</w:t>
            </w:r>
          </w:p>
        </w:tc>
        <w:tc>
          <w:tcPr>
            <w:tcW w:w="1002" w:type="dxa"/>
            <w:vAlign w:val="bottom"/>
          </w:tcPr>
          <w:p w14:paraId="6BE218EA" w14:textId="3F7930CB"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2.55%</w:t>
            </w:r>
          </w:p>
        </w:tc>
      </w:tr>
      <w:tr w:rsidR="000739C4" w:rsidRPr="000739C4" w14:paraId="5E2FD66A" w14:textId="77777777" w:rsidTr="00E31DA9">
        <w:tc>
          <w:tcPr>
            <w:tcW w:w="1001" w:type="dxa"/>
            <w:vAlign w:val="bottom"/>
          </w:tcPr>
          <w:p w14:paraId="2141AA74" w14:textId="339C3063"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服</w:t>
            </w:r>
            <w:r w:rsidR="00130243" w:rsidRPr="000739C4">
              <w:rPr>
                <w:rFonts w:ascii="Times New Roman" w:eastAsia="標楷體" w:hAnsi="Times New Roman" w:hint="eastAsia"/>
                <w:color w:val="000000" w:themeColor="text1"/>
                <w:szCs w:val="24"/>
              </w:rPr>
              <w:t>飾</w:t>
            </w:r>
          </w:p>
        </w:tc>
        <w:tc>
          <w:tcPr>
            <w:tcW w:w="1001" w:type="dxa"/>
            <w:vAlign w:val="bottom"/>
          </w:tcPr>
          <w:p w14:paraId="6F34F7C2" w14:textId="2751A122"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0.20%</w:t>
            </w:r>
          </w:p>
        </w:tc>
        <w:tc>
          <w:tcPr>
            <w:tcW w:w="1002" w:type="dxa"/>
            <w:vAlign w:val="bottom"/>
          </w:tcPr>
          <w:p w14:paraId="5E11C297" w14:textId="019F5079"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0.21%</w:t>
            </w:r>
          </w:p>
        </w:tc>
        <w:tc>
          <w:tcPr>
            <w:tcW w:w="1002" w:type="dxa"/>
            <w:vAlign w:val="bottom"/>
          </w:tcPr>
          <w:p w14:paraId="6A62F118" w14:textId="57DEF17F"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0.35%</w:t>
            </w:r>
          </w:p>
        </w:tc>
        <w:tc>
          <w:tcPr>
            <w:tcW w:w="1002" w:type="dxa"/>
            <w:vAlign w:val="bottom"/>
          </w:tcPr>
          <w:p w14:paraId="70C8288A" w14:textId="1EE3702E"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0.29%</w:t>
            </w:r>
          </w:p>
        </w:tc>
        <w:tc>
          <w:tcPr>
            <w:tcW w:w="1002" w:type="dxa"/>
            <w:vAlign w:val="bottom"/>
          </w:tcPr>
          <w:p w14:paraId="49C83BE1" w14:textId="13F9ABA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21AE096C" w14:textId="6C3A02FF"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0.01%</w:t>
            </w:r>
          </w:p>
        </w:tc>
        <w:tc>
          <w:tcPr>
            <w:tcW w:w="1002" w:type="dxa"/>
            <w:vAlign w:val="bottom"/>
          </w:tcPr>
          <w:p w14:paraId="2CAC302E" w14:textId="0891E3BB"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0.06%</w:t>
            </w:r>
          </w:p>
        </w:tc>
        <w:tc>
          <w:tcPr>
            <w:tcW w:w="1002" w:type="dxa"/>
            <w:vAlign w:val="bottom"/>
          </w:tcPr>
          <w:p w14:paraId="64C1142C" w14:textId="5FDA306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0.90%</w:t>
            </w:r>
          </w:p>
        </w:tc>
      </w:tr>
      <w:tr w:rsidR="000739C4" w:rsidRPr="000739C4" w14:paraId="2E54650D" w14:textId="77777777" w:rsidTr="00E31DA9">
        <w:tc>
          <w:tcPr>
            <w:tcW w:w="1001" w:type="dxa"/>
            <w:vAlign w:val="bottom"/>
          </w:tcPr>
          <w:p w14:paraId="6C419911" w14:textId="2B29CBA4"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proofErr w:type="gramStart"/>
            <w:r w:rsidRPr="000739C4">
              <w:rPr>
                <w:rFonts w:ascii="Times New Roman" w:eastAsia="標楷體" w:hAnsi="Times New Roman" w:hint="eastAsia"/>
                <w:color w:val="000000" w:themeColor="text1"/>
                <w:szCs w:val="24"/>
              </w:rPr>
              <w:t>床包</w:t>
            </w:r>
            <w:proofErr w:type="gramEnd"/>
          </w:p>
        </w:tc>
        <w:tc>
          <w:tcPr>
            <w:tcW w:w="1001" w:type="dxa"/>
            <w:vAlign w:val="bottom"/>
          </w:tcPr>
          <w:p w14:paraId="2B9A04FB" w14:textId="507FFDD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0.03%</w:t>
            </w:r>
          </w:p>
        </w:tc>
        <w:tc>
          <w:tcPr>
            <w:tcW w:w="1002" w:type="dxa"/>
            <w:vAlign w:val="bottom"/>
          </w:tcPr>
          <w:p w14:paraId="4EBDE8ED" w14:textId="59391450"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0.04%</w:t>
            </w:r>
          </w:p>
        </w:tc>
        <w:tc>
          <w:tcPr>
            <w:tcW w:w="1002" w:type="dxa"/>
            <w:vAlign w:val="bottom"/>
          </w:tcPr>
          <w:p w14:paraId="669D9A78" w14:textId="7DCD35A6"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0.08%</w:t>
            </w:r>
          </w:p>
        </w:tc>
        <w:tc>
          <w:tcPr>
            <w:tcW w:w="1002" w:type="dxa"/>
            <w:vAlign w:val="bottom"/>
          </w:tcPr>
          <w:p w14:paraId="473BEDA5" w14:textId="4490136C"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0.01%</w:t>
            </w:r>
          </w:p>
        </w:tc>
        <w:tc>
          <w:tcPr>
            <w:tcW w:w="1002" w:type="dxa"/>
            <w:vAlign w:val="bottom"/>
          </w:tcPr>
          <w:p w14:paraId="6118BD0A" w14:textId="6645E249"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0.01%</w:t>
            </w:r>
          </w:p>
        </w:tc>
        <w:tc>
          <w:tcPr>
            <w:tcW w:w="1002" w:type="dxa"/>
            <w:vAlign w:val="bottom"/>
          </w:tcPr>
          <w:p w14:paraId="0D190A45" w14:textId="7F8CF6E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14ABA02F" w14:textId="5DE91EA9"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0.01%</w:t>
            </w:r>
          </w:p>
        </w:tc>
        <w:tc>
          <w:tcPr>
            <w:tcW w:w="1002" w:type="dxa"/>
            <w:vAlign w:val="bottom"/>
          </w:tcPr>
          <w:p w14:paraId="172CD782" w14:textId="534A2750"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5.48%</w:t>
            </w:r>
          </w:p>
        </w:tc>
      </w:tr>
      <w:tr w:rsidR="000739C4" w:rsidRPr="000739C4" w14:paraId="47739275" w14:textId="77777777" w:rsidTr="00E31DA9">
        <w:tc>
          <w:tcPr>
            <w:tcW w:w="1001" w:type="dxa"/>
            <w:vAlign w:val="bottom"/>
          </w:tcPr>
          <w:p w14:paraId="76B580DB" w14:textId="09F90C67"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proofErr w:type="gramStart"/>
            <w:r w:rsidRPr="000739C4">
              <w:rPr>
                <w:rFonts w:ascii="Times New Roman" w:eastAsia="標楷體" w:hAnsi="Times New Roman" w:hint="eastAsia"/>
                <w:color w:val="000000" w:themeColor="text1"/>
                <w:szCs w:val="24"/>
              </w:rPr>
              <w:t>鞋具</w:t>
            </w:r>
            <w:proofErr w:type="gramEnd"/>
          </w:p>
        </w:tc>
        <w:tc>
          <w:tcPr>
            <w:tcW w:w="1001" w:type="dxa"/>
            <w:vAlign w:val="bottom"/>
          </w:tcPr>
          <w:p w14:paraId="2C1D494C" w14:textId="5ED313CF"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0.19%</w:t>
            </w:r>
          </w:p>
        </w:tc>
        <w:tc>
          <w:tcPr>
            <w:tcW w:w="1002" w:type="dxa"/>
            <w:vAlign w:val="bottom"/>
          </w:tcPr>
          <w:p w14:paraId="7A91A646" w14:textId="62ABCDAE"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0.10%</w:t>
            </w:r>
          </w:p>
        </w:tc>
        <w:tc>
          <w:tcPr>
            <w:tcW w:w="1002" w:type="dxa"/>
            <w:vAlign w:val="bottom"/>
          </w:tcPr>
          <w:p w14:paraId="40A4B813" w14:textId="73FE721C"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0.31%</w:t>
            </w:r>
          </w:p>
        </w:tc>
        <w:tc>
          <w:tcPr>
            <w:tcW w:w="1002" w:type="dxa"/>
            <w:vAlign w:val="bottom"/>
          </w:tcPr>
          <w:p w14:paraId="0A36996E" w14:textId="036C9D94"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0.06%</w:t>
            </w:r>
          </w:p>
        </w:tc>
        <w:tc>
          <w:tcPr>
            <w:tcW w:w="1002" w:type="dxa"/>
            <w:vAlign w:val="bottom"/>
          </w:tcPr>
          <w:p w14:paraId="6BA8D358" w14:textId="78E5DE8D"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0.06%</w:t>
            </w:r>
          </w:p>
        </w:tc>
        <w:tc>
          <w:tcPr>
            <w:tcW w:w="1002" w:type="dxa"/>
            <w:vAlign w:val="bottom"/>
          </w:tcPr>
          <w:p w14:paraId="46C0D4A0" w14:textId="2597B25F"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0.01%</w:t>
            </w:r>
          </w:p>
        </w:tc>
        <w:tc>
          <w:tcPr>
            <w:tcW w:w="1002" w:type="dxa"/>
            <w:vAlign w:val="bottom"/>
          </w:tcPr>
          <w:p w14:paraId="6EA9C920" w14:textId="484A1EEC"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0295CA03" w14:textId="5E91138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1.58%</w:t>
            </w:r>
          </w:p>
        </w:tc>
      </w:tr>
      <w:tr w:rsidR="000739C4" w:rsidRPr="000739C4" w14:paraId="38A1DCF5" w14:textId="77777777" w:rsidTr="00E31DA9">
        <w:tc>
          <w:tcPr>
            <w:tcW w:w="1001" w:type="dxa"/>
            <w:vAlign w:val="bottom"/>
          </w:tcPr>
          <w:p w14:paraId="6EE7D3F1" w14:textId="36F234CE"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其他</w:t>
            </w:r>
          </w:p>
        </w:tc>
        <w:tc>
          <w:tcPr>
            <w:tcW w:w="1001" w:type="dxa"/>
            <w:vAlign w:val="bottom"/>
          </w:tcPr>
          <w:p w14:paraId="4EBAB757" w14:textId="7EA73366"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2.48%</w:t>
            </w:r>
          </w:p>
        </w:tc>
        <w:tc>
          <w:tcPr>
            <w:tcW w:w="1002" w:type="dxa"/>
            <w:vAlign w:val="bottom"/>
          </w:tcPr>
          <w:p w14:paraId="6C1868EF" w14:textId="6F6BDEF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0.75%</w:t>
            </w:r>
          </w:p>
        </w:tc>
        <w:tc>
          <w:tcPr>
            <w:tcW w:w="1002" w:type="dxa"/>
            <w:vAlign w:val="bottom"/>
          </w:tcPr>
          <w:p w14:paraId="7F7E7AFA" w14:textId="1854AC6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2.40%</w:t>
            </w:r>
          </w:p>
        </w:tc>
        <w:tc>
          <w:tcPr>
            <w:tcW w:w="1002" w:type="dxa"/>
            <w:vAlign w:val="bottom"/>
          </w:tcPr>
          <w:p w14:paraId="3240C73A" w14:textId="0365BD37"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2.55%</w:t>
            </w:r>
          </w:p>
        </w:tc>
        <w:tc>
          <w:tcPr>
            <w:tcW w:w="1002" w:type="dxa"/>
            <w:vAlign w:val="bottom"/>
          </w:tcPr>
          <w:p w14:paraId="7A27C007" w14:textId="71188E64"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0.90%</w:t>
            </w:r>
          </w:p>
        </w:tc>
        <w:tc>
          <w:tcPr>
            <w:tcW w:w="1002" w:type="dxa"/>
            <w:vAlign w:val="bottom"/>
          </w:tcPr>
          <w:p w14:paraId="61FEC314" w14:textId="561B80FF"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5.48%</w:t>
            </w:r>
          </w:p>
        </w:tc>
        <w:tc>
          <w:tcPr>
            <w:tcW w:w="1002" w:type="dxa"/>
            <w:vAlign w:val="bottom"/>
          </w:tcPr>
          <w:p w14:paraId="058EBDE5" w14:textId="78309B6A"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1.58%</w:t>
            </w:r>
          </w:p>
        </w:tc>
        <w:tc>
          <w:tcPr>
            <w:tcW w:w="1002" w:type="dxa"/>
            <w:vAlign w:val="bottom"/>
          </w:tcPr>
          <w:p w14:paraId="5017B5AF" w14:textId="1FCE72B4"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r>
    </w:tbl>
    <w:p w14:paraId="34D5D006" w14:textId="727297DB" w:rsidR="00B97961" w:rsidRPr="000739C4" w:rsidRDefault="00A049FA" w:rsidP="00B97961">
      <w:pPr>
        <w:autoSpaceDE w:val="0"/>
        <w:autoSpaceDN w:val="0"/>
        <w:adjustRightInd w:val="0"/>
        <w:spacing w:line="360" w:lineRule="auto"/>
        <w:ind w:firstLine="48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根據分析，</w:t>
      </w:r>
      <w:proofErr w:type="gramStart"/>
      <w:r w:rsidR="00FE6332" w:rsidRPr="000739C4">
        <w:rPr>
          <w:rFonts w:ascii="Times New Roman" w:eastAsia="標楷體" w:hAnsi="Times New Roman" w:cs="標楷體" w:hint="eastAsia"/>
          <w:color w:val="000000" w:themeColor="text1"/>
          <w:kern w:val="0"/>
          <w:sz w:val="26"/>
          <w:szCs w:val="26"/>
        </w:rPr>
        <w:t>床包</w:t>
      </w:r>
      <w:r w:rsidRPr="000739C4">
        <w:rPr>
          <w:rFonts w:ascii="Times New Roman" w:eastAsia="標楷體" w:hAnsi="Times New Roman" w:cs="標楷體" w:hint="eastAsia"/>
          <w:color w:val="000000" w:themeColor="text1"/>
          <w:kern w:val="0"/>
          <w:sz w:val="26"/>
          <w:szCs w:val="26"/>
        </w:rPr>
        <w:t>類與其他類</w:t>
      </w:r>
      <w:proofErr w:type="gramEnd"/>
      <w:r w:rsidRPr="000739C4">
        <w:rPr>
          <w:rFonts w:ascii="Times New Roman" w:eastAsia="標楷體" w:hAnsi="Times New Roman" w:cs="標楷體" w:hint="eastAsia"/>
          <w:color w:val="000000" w:themeColor="text1"/>
          <w:kern w:val="0"/>
          <w:sz w:val="26"/>
          <w:szCs w:val="26"/>
        </w:rPr>
        <w:t>之支持度為最高，其次依序為</w:t>
      </w:r>
      <w:r w:rsidR="00FE6332" w:rsidRPr="000739C4">
        <w:rPr>
          <w:rFonts w:ascii="Times New Roman" w:eastAsia="標楷體" w:hAnsi="Times New Roman" w:cs="標楷體" w:hint="eastAsia"/>
          <w:color w:val="000000" w:themeColor="text1"/>
          <w:kern w:val="0"/>
          <w:sz w:val="26"/>
          <w:szCs w:val="26"/>
        </w:rPr>
        <w:t>廚房</w:t>
      </w:r>
      <w:r w:rsidRPr="000739C4">
        <w:rPr>
          <w:rFonts w:ascii="Times New Roman" w:eastAsia="標楷體" w:hAnsi="Times New Roman" w:cs="標楷體" w:hint="eastAsia"/>
          <w:color w:val="000000" w:themeColor="text1"/>
          <w:kern w:val="0"/>
          <w:sz w:val="26"/>
          <w:szCs w:val="26"/>
        </w:rPr>
        <w:t>類</w:t>
      </w:r>
      <w:proofErr w:type="gramStart"/>
      <w:r w:rsidRPr="000739C4">
        <w:rPr>
          <w:rFonts w:ascii="Times New Roman" w:eastAsia="標楷體" w:hAnsi="Times New Roman" w:cs="標楷體" w:hint="eastAsia"/>
          <w:color w:val="000000" w:themeColor="text1"/>
          <w:kern w:val="0"/>
          <w:sz w:val="26"/>
          <w:szCs w:val="26"/>
        </w:rPr>
        <w:t>與其他類</w:t>
      </w:r>
      <w:proofErr w:type="gramEnd"/>
      <w:r w:rsidRPr="000739C4">
        <w:rPr>
          <w:rFonts w:ascii="Times New Roman" w:eastAsia="標楷體" w:hAnsi="Times New Roman" w:cs="標楷體" w:hint="eastAsia"/>
          <w:color w:val="000000" w:themeColor="text1"/>
          <w:kern w:val="0"/>
          <w:sz w:val="26"/>
          <w:szCs w:val="26"/>
        </w:rPr>
        <w:t>、</w:t>
      </w:r>
      <w:r w:rsidR="00FE6332" w:rsidRPr="000739C4">
        <w:rPr>
          <w:rFonts w:ascii="Times New Roman" w:eastAsia="標楷體" w:hAnsi="Times New Roman" w:cs="標楷體" w:hint="eastAsia"/>
          <w:color w:val="000000" w:themeColor="text1"/>
          <w:kern w:val="0"/>
          <w:sz w:val="26"/>
          <w:szCs w:val="26"/>
        </w:rPr>
        <w:t>水壺</w:t>
      </w:r>
      <w:proofErr w:type="gramStart"/>
      <w:r w:rsidRPr="000739C4">
        <w:rPr>
          <w:rFonts w:ascii="Times New Roman" w:eastAsia="標楷體" w:hAnsi="Times New Roman" w:cs="標楷體" w:hint="eastAsia"/>
          <w:color w:val="000000" w:themeColor="text1"/>
          <w:kern w:val="0"/>
          <w:sz w:val="26"/>
          <w:szCs w:val="26"/>
        </w:rPr>
        <w:t>與其他類</w:t>
      </w:r>
      <w:r w:rsidR="00B97961" w:rsidRPr="000739C4">
        <w:rPr>
          <w:rFonts w:ascii="Times New Roman" w:eastAsia="標楷體" w:hAnsi="Times New Roman" w:cs="標楷體" w:hint="eastAsia"/>
          <w:color w:val="000000" w:themeColor="text1"/>
          <w:kern w:val="0"/>
          <w:sz w:val="26"/>
          <w:szCs w:val="26"/>
        </w:rPr>
        <w:t>分別</w:t>
      </w:r>
      <w:proofErr w:type="gramEnd"/>
      <w:r w:rsidR="00B97961" w:rsidRPr="000739C4">
        <w:rPr>
          <w:rFonts w:ascii="Times New Roman" w:eastAsia="標楷體" w:hAnsi="Times New Roman" w:cs="標楷體" w:hint="eastAsia"/>
          <w:color w:val="000000" w:themeColor="text1"/>
          <w:kern w:val="0"/>
          <w:sz w:val="26"/>
          <w:szCs w:val="26"/>
        </w:rPr>
        <w:t>為第二與第三高</w:t>
      </w:r>
      <w:r w:rsidRPr="000739C4">
        <w:rPr>
          <w:rFonts w:ascii="Times New Roman" w:eastAsia="標楷體" w:hAnsi="Times New Roman" w:cs="標楷體" w:hint="eastAsia"/>
          <w:color w:val="000000" w:themeColor="text1"/>
          <w:kern w:val="0"/>
          <w:sz w:val="26"/>
          <w:szCs w:val="26"/>
        </w:rPr>
        <w:t>。</w:t>
      </w:r>
    </w:p>
    <w:p w14:paraId="719E5FAB" w14:textId="17F1E272" w:rsidR="00B672AB" w:rsidRPr="000739C4" w:rsidRDefault="00B672AB" w:rsidP="00D260B0">
      <w:pPr>
        <w:autoSpaceDE w:val="0"/>
        <w:autoSpaceDN w:val="0"/>
        <w:adjustRightInd w:val="0"/>
        <w:spacing w:line="360" w:lineRule="auto"/>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 xml:space="preserve">4.3.2 </w:t>
      </w:r>
      <w:r w:rsidRPr="000739C4">
        <w:rPr>
          <w:rFonts w:ascii="Times New Roman" w:eastAsia="標楷體" w:hAnsi="Times New Roman" w:cs="標楷體" w:hint="eastAsia"/>
          <w:b/>
          <w:bCs/>
          <w:color w:val="000000" w:themeColor="text1"/>
          <w:kern w:val="0"/>
          <w:sz w:val="28"/>
          <w:szCs w:val="28"/>
        </w:rPr>
        <w:t>信賴度分析</w:t>
      </w:r>
    </w:p>
    <w:p w14:paraId="05425EAF" w14:textId="0426C26F" w:rsidR="002C61F2" w:rsidRPr="000739C4" w:rsidRDefault="002C61F2" w:rsidP="00F86048">
      <w:pPr>
        <w:autoSpaceDE w:val="0"/>
        <w:autoSpaceDN w:val="0"/>
        <w:adjustRightInd w:val="0"/>
        <w:spacing w:line="360" w:lineRule="auto"/>
        <w:ind w:firstLine="48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將商品分為</w:t>
      </w:r>
      <w:r w:rsidR="00FE6332" w:rsidRPr="000739C4">
        <w:rPr>
          <w:rFonts w:ascii="Times New Roman" w:eastAsia="標楷體" w:hAnsi="Times New Roman" w:cs="標楷體" w:hint="eastAsia"/>
          <w:color w:val="000000" w:themeColor="text1"/>
          <w:kern w:val="0"/>
          <w:sz w:val="26"/>
          <w:szCs w:val="26"/>
        </w:rPr>
        <w:t>八</w:t>
      </w:r>
      <w:r w:rsidRPr="000739C4">
        <w:rPr>
          <w:rFonts w:ascii="Times New Roman" w:eastAsia="標楷體" w:hAnsi="Times New Roman" w:cs="標楷體" w:hint="eastAsia"/>
          <w:color w:val="000000" w:themeColor="text1"/>
          <w:kern w:val="0"/>
          <w:sz w:val="26"/>
          <w:szCs w:val="26"/>
        </w:rPr>
        <w:t>大類後，分別依前述計算信賴度關聯法則分析，依下表</w:t>
      </w:r>
      <w:r w:rsidR="00130243" w:rsidRPr="000739C4">
        <w:rPr>
          <w:rFonts w:ascii="Times New Roman" w:eastAsia="標楷體" w:hAnsi="Times New Roman" w:cs="標楷體" w:hint="eastAsia"/>
          <w:color w:val="000000" w:themeColor="text1"/>
          <w:kern w:val="0"/>
          <w:sz w:val="26"/>
          <w:szCs w:val="26"/>
        </w:rPr>
        <w:t>4.</w:t>
      </w:r>
      <w:r w:rsidR="002F1525" w:rsidRPr="000739C4">
        <w:rPr>
          <w:rFonts w:ascii="Times New Roman" w:eastAsia="標楷體" w:hAnsi="Times New Roman" w:cs="標楷體"/>
          <w:color w:val="000000" w:themeColor="text1"/>
          <w:kern w:val="0"/>
          <w:sz w:val="26"/>
          <w:szCs w:val="26"/>
        </w:rPr>
        <w:t>8</w:t>
      </w:r>
      <w:r w:rsidRPr="000739C4">
        <w:rPr>
          <w:rFonts w:ascii="Times New Roman" w:eastAsia="標楷體" w:hAnsi="Times New Roman" w:cs="標楷體" w:hint="eastAsia"/>
          <w:color w:val="000000" w:themeColor="text1"/>
          <w:kern w:val="0"/>
          <w:sz w:val="26"/>
          <w:szCs w:val="26"/>
        </w:rPr>
        <w:t>所示</w:t>
      </w:r>
      <w:r w:rsidRPr="000739C4">
        <w:rPr>
          <w:rFonts w:ascii="Times New Roman" w:eastAsia="標楷體" w:hAnsi="Times New Roman" w:cs="標楷體" w:hint="eastAsia"/>
          <w:color w:val="000000" w:themeColor="text1"/>
          <w:kern w:val="0"/>
          <w:sz w:val="26"/>
          <w:szCs w:val="26"/>
        </w:rPr>
        <w:t>:</w:t>
      </w:r>
    </w:p>
    <w:p w14:paraId="208BE645" w14:textId="7D981C53" w:rsidR="00130243" w:rsidRPr="000739C4" w:rsidRDefault="00130243" w:rsidP="00130243">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0030228C" w:rsidRPr="000739C4">
        <w:rPr>
          <w:rFonts w:ascii="Times New Roman" w:eastAsia="標楷體" w:hAnsi="Times New Roman" w:hint="eastAsia"/>
          <w:color w:val="000000" w:themeColor="text1"/>
          <w:szCs w:val="24"/>
        </w:rPr>
        <w:t>4.</w:t>
      </w:r>
      <w:r w:rsidR="002F1525" w:rsidRPr="000739C4">
        <w:rPr>
          <w:rFonts w:ascii="Times New Roman" w:eastAsia="標楷體" w:hAnsi="Times New Roman"/>
          <w:color w:val="000000" w:themeColor="text1"/>
          <w:szCs w:val="24"/>
        </w:rPr>
        <w:t>8</w:t>
      </w:r>
      <w:r w:rsidR="0030228C"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cs="標楷體" w:hint="eastAsia"/>
          <w:color w:val="000000" w:themeColor="text1"/>
          <w:kern w:val="0"/>
          <w:sz w:val="26"/>
          <w:szCs w:val="26"/>
        </w:rPr>
        <w:t>信賴度關聯法則分析</w:t>
      </w:r>
    </w:p>
    <w:tbl>
      <w:tblPr>
        <w:tblStyle w:val="af0"/>
        <w:tblW w:w="0" w:type="auto"/>
        <w:tblLook w:val="04A0" w:firstRow="1" w:lastRow="0" w:firstColumn="1" w:lastColumn="0" w:noHBand="0" w:noVBand="1"/>
      </w:tblPr>
      <w:tblGrid>
        <w:gridCol w:w="939"/>
        <w:gridCol w:w="1036"/>
        <w:gridCol w:w="983"/>
        <w:gridCol w:w="1036"/>
        <w:gridCol w:w="983"/>
        <w:gridCol w:w="983"/>
        <w:gridCol w:w="997"/>
        <w:gridCol w:w="983"/>
        <w:gridCol w:w="1076"/>
      </w:tblGrid>
      <w:tr w:rsidR="000739C4" w:rsidRPr="000739C4" w14:paraId="0E6C49FB" w14:textId="77777777" w:rsidTr="0005699A">
        <w:trPr>
          <w:trHeight w:val="451"/>
        </w:trPr>
        <w:tc>
          <w:tcPr>
            <w:tcW w:w="939" w:type="dxa"/>
          </w:tcPr>
          <w:p w14:paraId="43FD3099"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p>
        </w:tc>
        <w:tc>
          <w:tcPr>
            <w:tcW w:w="1036" w:type="dxa"/>
            <w:vAlign w:val="center"/>
          </w:tcPr>
          <w:p w14:paraId="633E3685"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水壺</w:t>
            </w:r>
          </w:p>
        </w:tc>
        <w:tc>
          <w:tcPr>
            <w:tcW w:w="983" w:type="dxa"/>
            <w:vAlign w:val="bottom"/>
          </w:tcPr>
          <w:p w14:paraId="64BE7D75"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地墊</w:t>
            </w:r>
          </w:p>
        </w:tc>
        <w:tc>
          <w:tcPr>
            <w:tcW w:w="1036" w:type="dxa"/>
            <w:vAlign w:val="bottom"/>
          </w:tcPr>
          <w:p w14:paraId="7ADFD5FB"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浴室</w:t>
            </w:r>
          </w:p>
        </w:tc>
        <w:tc>
          <w:tcPr>
            <w:tcW w:w="983" w:type="dxa"/>
            <w:vAlign w:val="bottom"/>
          </w:tcPr>
          <w:p w14:paraId="7820EE46"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廚房</w:t>
            </w:r>
          </w:p>
        </w:tc>
        <w:tc>
          <w:tcPr>
            <w:tcW w:w="983" w:type="dxa"/>
            <w:vAlign w:val="bottom"/>
          </w:tcPr>
          <w:p w14:paraId="2261E972" w14:textId="58942F73"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 xml:space="preserve"> </w:t>
            </w:r>
            <w:r w:rsidR="00130243" w:rsidRPr="000739C4">
              <w:rPr>
                <w:rFonts w:ascii="Times New Roman" w:eastAsia="標楷體" w:hAnsi="Times New Roman" w:hint="eastAsia"/>
                <w:color w:val="000000" w:themeColor="text1"/>
                <w:szCs w:val="24"/>
              </w:rPr>
              <w:t>服飾</w:t>
            </w:r>
          </w:p>
        </w:tc>
        <w:tc>
          <w:tcPr>
            <w:tcW w:w="997" w:type="dxa"/>
            <w:vAlign w:val="bottom"/>
          </w:tcPr>
          <w:p w14:paraId="21457130"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proofErr w:type="gramStart"/>
            <w:r w:rsidRPr="000739C4">
              <w:rPr>
                <w:rFonts w:ascii="Times New Roman" w:eastAsia="標楷體" w:hAnsi="Times New Roman" w:hint="eastAsia"/>
                <w:color w:val="000000" w:themeColor="text1"/>
                <w:szCs w:val="24"/>
              </w:rPr>
              <w:t>床包</w:t>
            </w:r>
            <w:proofErr w:type="gramEnd"/>
          </w:p>
        </w:tc>
        <w:tc>
          <w:tcPr>
            <w:tcW w:w="983" w:type="dxa"/>
            <w:vAlign w:val="bottom"/>
          </w:tcPr>
          <w:p w14:paraId="00140FD0"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 xml:space="preserve"> </w:t>
            </w:r>
            <w:proofErr w:type="gramStart"/>
            <w:r w:rsidRPr="000739C4">
              <w:rPr>
                <w:rFonts w:ascii="Times New Roman" w:eastAsia="標楷體" w:hAnsi="Times New Roman" w:hint="eastAsia"/>
                <w:color w:val="000000" w:themeColor="text1"/>
                <w:szCs w:val="24"/>
              </w:rPr>
              <w:t>鞋具</w:t>
            </w:r>
            <w:proofErr w:type="gramEnd"/>
          </w:p>
        </w:tc>
        <w:tc>
          <w:tcPr>
            <w:tcW w:w="1076" w:type="dxa"/>
            <w:vAlign w:val="bottom"/>
          </w:tcPr>
          <w:p w14:paraId="1CAF5C15"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其他</w:t>
            </w:r>
          </w:p>
        </w:tc>
      </w:tr>
      <w:tr w:rsidR="000739C4" w:rsidRPr="000739C4" w14:paraId="53F93BD5" w14:textId="77777777" w:rsidTr="0005699A">
        <w:tc>
          <w:tcPr>
            <w:tcW w:w="939" w:type="dxa"/>
            <w:vAlign w:val="center"/>
          </w:tcPr>
          <w:p w14:paraId="6B5ED3B5" w14:textId="7777777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水壺</w:t>
            </w:r>
          </w:p>
        </w:tc>
        <w:tc>
          <w:tcPr>
            <w:tcW w:w="1036" w:type="dxa"/>
            <w:vAlign w:val="bottom"/>
          </w:tcPr>
          <w:p w14:paraId="2FECC96E" w14:textId="339A840C"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83" w:type="dxa"/>
            <w:vAlign w:val="bottom"/>
          </w:tcPr>
          <w:p w14:paraId="29F85269" w14:textId="49C89ABA"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0.63%</w:t>
            </w:r>
          </w:p>
        </w:tc>
        <w:tc>
          <w:tcPr>
            <w:tcW w:w="1036" w:type="dxa"/>
            <w:vAlign w:val="bottom"/>
          </w:tcPr>
          <w:p w14:paraId="367E4AA1" w14:textId="2FE49E4C"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2.58%</w:t>
            </w:r>
          </w:p>
        </w:tc>
        <w:tc>
          <w:tcPr>
            <w:tcW w:w="983" w:type="dxa"/>
            <w:vAlign w:val="bottom"/>
          </w:tcPr>
          <w:p w14:paraId="2601DD14" w14:textId="7099A372"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1.23%</w:t>
            </w:r>
          </w:p>
        </w:tc>
        <w:tc>
          <w:tcPr>
            <w:tcW w:w="983" w:type="dxa"/>
            <w:vAlign w:val="bottom"/>
          </w:tcPr>
          <w:p w14:paraId="308B12E5" w14:textId="51204473"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1.07%</w:t>
            </w:r>
          </w:p>
        </w:tc>
        <w:tc>
          <w:tcPr>
            <w:tcW w:w="997" w:type="dxa"/>
            <w:vAlign w:val="bottom"/>
          </w:tcPr>
          <w:p w14:paraId="6260B1BB" w14:textId="5DEEC951"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0.17%</w:t>
            </w:r>
          </w:p>
        </w:tc>
        <w:tc>
          <w:tcPr>
            <w:tcW w:w="983" w:type="dxa"/>
            <w:vAlign w:val="bottom"/>
          </w:tcPr>
          <w:p w14:paraId="328F4B45" w14:textId="2CAE049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1.03%</w:t>
            </w:r>
          </w:p>
        </w:tc>
        <w:tc>
          <w:tcPr>
            <w:tcW w:w="1076" w:type="dxa"/>
            <w:vAlign w:val="bottom"/>
          </w:tcPr>
          <w:p w14:paraId="3E4764F7" w14:textId="2AF2D85E"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13.15%</w:t>
            </w:r>
          </w:p>
        </w:tc>
      </w:tr>
      <w:tr w:rsidR="000739C4" w:rsidRPr="000739C4" w14:paraId="1F10D7A3" w14:textId="77777777" w:rsidTr="0005699A">
        <w:tc>
          <w:tcPr>
            <w:tcW w:w="939" w:type="dxa"/>
            <w:vAlign w:val="bottom"/>
          </w:tcPr>
          <w:p w14:paraId="1B794DFF" w14:textId="7777777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地墊</w:t>
            </w:r>
          </w:p>
        </w:tc>
        <w:tc>
          <w:tcPr>
            <w:tcW w:w="1036" w:type="dxa"/>
            <w:vAlign w:val="bottom"/>
          </w:tcPr>
          <w:p w14:paraId="17B1ED88" w14:textId="41635AE0"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1.52%%</w:t>
            </w:r>
          </w:p>
        </w:tc>
        <w:tc>
          <w:tcPr>
            <w:tcW w:w="983" w:type="dxa"/>
            <w:vAlign w:val="bottom"/>
          </w:tcPr>
          <w:p w14:paraId="1FF22F3C" w14:textId="354798A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36" w:type="dxa"/>
            <w:vAlign w:val="bottom"/>
          </w:tcPr>
          <w:p w14:paraId="290AC672" w14:textId="16B8180F"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3.43%%</w:t>
            </w:r>
          </w:p>
        </w:tc>
        <w:tc>
          <w:tcPr>
            <w:tcW w:w="983" w:type="dxa"/>
            <w:vAlign w:val="bottom"/>
          </w:tcPr>
          <w:p w14:paraId="1D6BDF5A" w14:textId="24A56A22"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2.07%</w:t>
            </w:r>
          </w:p>
        </w:tc>
        <w:tc>
          <w:tcPr>
            <w:tcW w:w="983" w:type="dxa"/>
            <w:vAlign w:val="bottom"/>
          </w:tcPr>
          <w:p w14:paraId="4E6454AA" w14:textId="53CF4999"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2.72%</w:t>
            </w:r>
          </w:p>
        </w:tc>
        <w:tc>
          <w:tcPr>
            <w:tcW w:w="997" w:type="dxa"/>
            <w:vAlign w:val="bottom"/>
          </w:tcPr>
          <w:p w14:paraId="7A10D6D8" w14:textId="524764EC"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0.62%</w:t>
            </w:r>
          </w:p>
        </w:tc>
        <w:tc>
          <w:tcPr>
            <w:tcW w:w="983" w:type="dxa"/>
            <w:vAlign w:val="bottom"/>
          </w:tcPr>
          <w:p w14:paraId="730F1B8B" w14:textId="17F7929F"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1.31%</w:t>
            </w:r>
          </w:p>
        </w:tc>
        <w:tc>
          <w:tcPr>
            <w:tcW w:w="1076" w:type="dxa"/>
            <w:vAlign w:val="bottom"/>
          </w:tcPr>
          <w:p w14:paraId="25A0A619" w14:textId="0FC08BEC"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9.64%</w:t>
            </w:r>
          </w:p>
        </w:tc>
      </w:tr>
      <w:tr w:rsidR="000739C4" w:rsidRPr="000739C4" w14:paraId="463AC71E" w14:textId="77777777" w:rsidTr="0005699A">
        <w:tc>
          <w:tcPr>
            <w:tcW w:w="939" w:type="dxa"/>
            <w:vAlign w:val="bottom"/>
          </w:tcPr>
          <w:p w14:paraId="642D57C9" w14:textId="7777777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浴室</w:t>
            </w:r>
          </w:p>
        </w:tc>
        <w:tc>
          <w:tcPr>
            <w:tcW w:w="1036" w:type="dxa"/>
            <w:vAlign w:val="bottom"/>
          </w:tcPr>
          <w:p w14:paraId="3A8DB67A" w14:textId="68C48C03"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6.07%</w:t>
            </w:r>
          </w:p>
        </w:tc>
        <w:tc>
          <w:tcPr>
            <w:tcW w:w="983" w:type="dxa"/>
            <w:vAlign w:val="bottom"/>
          </w:tcPr>
          <w:p w14:paraId="699E34D8" w14:textId="573C4088"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3.32%</w:t>
            </w:r>
          </w:p>
        </w:tc>
        <w:tc>
          <w:tcPr>
            <w:tcW w:w="1036" w:type="dxa"/>
            <w:vAlign w:val="bottom"/>
          </w:tcPr>
          <w:p w14:paraId="755E2A17" w14:textId="1E7EB14D"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83" w:type="dxa"/>
            <w:vAlign w:val="bottom"/>
          </w:tcPr>
          <w:p w14:paraId="3881BC93" w14:textId="7D64A81E"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4.03%</w:t>
            </w:r>
          </w:p>
        </w:tc>
        <w:tc>
          <w:tcPr>
            <w:tcW w:w="983" w:type="dxa"/>
            <w:vAlign w:val="bottom"/>
          </w:tcPr>
          <w:p w14:paraId="642C35EE" w14:textId="19927C3D"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4.40%</w:t>
            </w:r>
          </w:p>
        </w:tc>
        <w:tc>
          <w:tcPr>
            <w:tcW w:w="997" w:type="dxa"/>
            <w:vAlign w:val="bottom"/>
          </w:tcPr>
          <w:p w14:paraId="0F1DE632" w14:textId="23B4F505"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1.01%</w:t>
            </w:r>
          </w:p>
        </w:tc>
        <w:tc>
          <w:tcPr>
            <w:tcW w:w="983" w:type="dxa"/>
            <w:vAlign w:val="bottom"/>
          </w:tcPr>
          <w:p w14:paraId="0914D3E0" w14:textId="702897E1"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3.86%</w:t>
            </w:r>
          </w:p>
        </w:tc>
        <w:tc>
          <w:tcPr>
            <w:tcW w:w="1076" w:type="dxa"/>
            <w:vAlign w:val="bottom"/>
          </w:tcPr>
          <w:p w14:paraId="7F10E554" w14:textId="6057957D"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29.87%</w:t>
            </w:r>
          </w:p>
        </w:tc>
      </w:tr>
      <w:tr w:rsidR="000739C4" w:rsidRPr="000739C4" w14:paraId="0474B91B" w14:textId="77777777" w:rsidTr="0005699A">
        <w:tc>
          <w:tcPr>
            <w:tcW w:w="939" w:type="dxa"/>
            <w:vAlign w:val="bottom"/>
          </w:tcPr>
          <w:p w14:paraId="57F5B0A0" w14:textId="7777777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廚房</w:t>
            </w:r>
          </w:p>
        </w:tc>
        <w:tc>
          <w:tcPr>
            <w:tcW w:w="1036" w:type="dxa"/>
            <w:vAlign w:val="bottom"/>
          </w:tcPr>
          <w:p w14:paraId="0785C517" w14:textId="1B0EB4E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5.85%</w:t>
            </w:r>
          </w:p>
        </w:tc>
        <w:tc>
          <w:tcPr>
            <w:tcW w:w="983" w:type="dxa"/>
            <w:vAlign w:val="bottom"/>
          </w:tcPr>
          <w:p w14:paraId="31E6CA77" w14:textId="1E3EC941"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4.05%</w:t>
            </w:r>
          </w:p>
        </w:tc>
        <w:tc>
          <w:tcPr>
            <w:tcW w:w="1036" w:type="dxa"/>
            <w:vAlign w:val="bottom"/>
          </w:tcPr>
          <w:p w14:paraId="7DF1F92A" w14:textId="69BB731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8.14%</w:t>
            </w:r>
          </w:p>
        </w:tc>
        <w:tc>
          <w:tcPr>
            <w:tcW w:w="983" w:type="dxa"/>
            <w:vAlign w:val="bottom"/>
          </w:tcPr>
          <w:p w14:paraId="46F0BA77" w14:textId="135BB44F"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83" w:type="dxa"/>
            <w:vAlign w:val="bottom"/>
          </w:tcPr>
          <w:p w14:paraId="1C2E4AF6" w14:textId="4020F9F0"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7.30%</w:t>
            </w:r>
          </w:p>
        </w:tc>
        <w:tc>
          <w:tcPr>
            <w:tcW w:w="997" w:type="dxa"/>
            <w:vAlign w:val="bottom"/>
          </w:tcPr>
          <w:p w14:paraId="36FE9024" w14:textId="4C2151B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0.34%</w:t>
            </w:r>
          </w:p>
        </w:tc>
        <w:tc>
          <w:tcPr>
            <w:tcW w:w="983" w:type="dxa"/>
            <w:vAlign w:val="bottom"/>
          </w:tcPr>
          <w:p w14:paraId="5EEC8793" w14:textId="3548B80A"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1.59%</w:t>
            </w:r>
          </w:p>
        </w:tc>
        <w:tc>
          <w:tcPr>
            <w:tcW w:w="1076" w:type="dxa"/>
            <w:vAlign w:val="bottom"/>
          </w:tcPr>
          <w:p w14:paraId="3319EBB8" w14:textId="41C93A50"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64.04%</w:t>
            </w:r>
          </w:p>
        </w:tc>
      </w:tr>
      <w:tr w:rsidR="000739C4" w:rsidRPr="000739C4" w14:paraId="2058094C" w14:textId="77777777" w:rsidTr="0005699A">
        <w:tc>
          <w:tcPr>
            <w:tcW w:w="939" w:type="dxa"/>
            <w:vAlign w:val="bottom"/>
          </w:tcPr>
          <w:p w14:paraId="0CEDEA53" w14:textId="1A252CCB"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服</w:t>
            </w:r>
            <w:r w:rsidR="00130243" w:rsidRPr="000739C4">
              <w:rPr>
                <w:rFonts w:ascii="Times New Roman" w:eastAsia="標楷體" w:hAnsi="Times New Roman" w:hint="eastAsia"/>
                <w:color w:val="000000" w:themeColor="text1"/>
                <w:szCs w:val="24"/>
              </w:rPr>
              <w:t>飾</w:t>
            </w:r>
          </w:p>
        </w:tc>
        <w:tc>
          <w:tcPr>
            <w:tcW w:w="1036" w:type="dxa"/>
            <w:vAlign w:val="bottom"/>
          </w:tcPr>
          <w:p w14:paraId="1E431765" w14:textId="5FCEF15E"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1.53%</w:t>
            </w:r>
          </w:p>
        </w:tc>
        <w:tc>
          <w:tcPr>
            <w:tcW w:w="983" w:type="dxa"/>
            <w:vAlign w:val="bottom"/>
          </w:tcPr>
          <w:p w14:paraId="0EE53BBC" w14:textId="210E88FA"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1.61%</w:t>
            </w:r>
          </w:p>
        </w:tc>
        <w:tc>
          <w:tcPr>
            <w:tcW w:w="1036" w:type="dxa"/>
            <w:vAlign w:val="bottom"/>
          </w:tcPr>
          <w:p w14:paraId="0B315E10" w14:textId="45A9B2E4"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2.69%</w:t>
            </w:r>
          </w:p>
        </w:tc>
        <w:tc>
          <w:tcPr>
            <w:tcW w:w="983" w:type="dxa"/>
            <w:vAlign w:val="bottom"/>
          </w:tcPr>
          <w:p w14:paraId="7FF23937" w14:textId="1A40A70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2.21%</w:t>
            </w:r>
          </w:p>
        </w:tc>
        <w:tc>
          <w:tcPr>
            <w:tcW w:w="983" w:type="dxa"/>
            <w:vAlign w:val="bottom"/>
          </w:tcPr>
          <w:p w14:paraId="0A89F609" w14:textId="6C18BF49"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97" w:type="dxa"/>
            <w:vAlign w:val="bottom"/>
          </w:tcPr>
          <w:p w14:paraId="69B05EE8" w14:textId="0C6F4843"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0.00%</w:t>
            </w:r>
          </w:p>
        </w:tc>
        <w:tc>
          <w:tcPr>
            <w:tcW w:w="983" w:type="dxa"/>
            <w:vAlign w:val="bottom"/>
          </w:tcPr>
          <w:p w14:paraId="2E35C77E" w14:textId="2433E5D1"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0.46%</w:t>
            </w:r>
          </w:p>
        </w:tc>
        <w:tc>
          <w:tcPr>
            <w:tcW w:w="1076" w:type="dxa"/>
            <w:vAlign w:val="bottom"/>
          </w:tcPr>
          <w:p w14:paraId="6033051D" w14:textId="76045498"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6.84%</w:t>
            </w:r>
          </w:p>
        </w:tc>
      </w:tr>
      <w:tr w:rsidR="000739C4" w:rsidRPr="000739C4" w14:paraId="65C944B2" w14:textId="77777777" w:rsidTr="0005699A">
        <w:tc>
          <w:tcPr>
            <w:tcW w:w="939" w:type="dxa"/>
            <w:vAlign w:val="bottom"/>
          </w:tcPr>
          <w:p w14:paraId="6C696154" w14:textId="7777777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proofErr w:type="gramStart"/>
            <w:r w:rsidRPr="000739C4">
              <w:rPr>
                <w:rFonts w:ascii="Times New Roman" w:eastAsia="標楷體" w:hAnsi="Times New Roman" w:hint="eastAsia"/>
                <w:color w:val="000000" w:themeColor="text1"/>
                <w:szCs w:val="24"/>
              </w:rPr>
              <w:t>床包</w:t>
            </w:r>
            <w:proofErr w:type="gramEnd"/>
          </w:p>
        </w:tc>
        <w:tc>
          <w:tcPr>
            <w:tcW w:w="1036" w:type="dxa"/>
            <w:vAlign w:val="bottom"/>
          </w:tcPr>
          <w:p w14:paraId="21C7C09D" w14:textId="1F2E4AF9"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1.47%</w:t>
            </w:r>
          </w:p>
        </w:tc>
        <w:tc>
          <w:tcPr>
            <w:tcW w:w="983" w:type="dxa"/>
            <w:vAlign w:val="bottom"/>
          </w:tcPr>
          <w:p w14:paraId="07350C7F" w14:textId="4DFF00C2"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2.13%</w:t>
            </w:r>
          </w:p>
        </w:tc>
        <w:tc>
          <w:tcPr>
            <w:tcW w:w="1036" w:type="dxa"/>
            <w:vAlign w:val="bottom"/>
          </w:tcPr>
          <w:p w14:paraId="192D263A" w14:textId="4ACCE532"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3.60%</w:t>
            </w:r>
          </w:p>
        </w:tc>
        <w:tc>
          <w:tcPr>
            <w:tcW w:w="983" w:type="dxa"/>
            <w:vAlign w:val="bottom"/>
          </w:tcPr>
          <w:p w14:paraId="74203A7C" w14:textId="31819D63"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0.60%</w:t>
            </w:r>
          </w:p>
        </w:tc>
        <w:tc>
          <w:tcPr>
            <w:tcW w:w="983" w:type="dxa"/>
            <w:vAlign w:val="bottom"/>
          </w:tcPr>
          <w:p w14:paraId="1370A8D3" w14:textId="547F99DC"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0.00%</w:t>
            </w:r>
          </w:p>
        </w:tc>
        <w:tc>
          <w:tcPr>
            <w:tcW w:w="997" w:type="dxa"/>
            <w:vAlign w:val="bottom"/>
          </w:tcPr>
          <w:p w14:paraId="64097134" w14:textId="79A5E7C5"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83" w:type="dxa"/>
            <w:vAlign w:val="bottom"/>
          </w:tcPr>
          <w:p w14:paraId="5948CDD4" w14:textId="6CB963E1"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0.81%</w:t>
            </w:r>
          </w:p>
        </w:tc>
        <w:tc>
          <w:tcPr>
            <w:tcW w:w="1076" w:type="dxa"/>
            <w:vAlign w:val="bottom"/>
          </w:tcPr>
          <w:p w14:paraId="590D141B" w14:textId="1F399D8F"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240.00%</w:t>
            </w:r>
          </w:p>
        </w:tc>
      </w:tr>
      <w:tr w:rsidR="000739C4" w:rsidRPr="000739C4" w14:paraId="50C5CEFC" w14:textId="77777777" w:rsidTr="0005699A">
        <w:tc>
          <w:tcPr>
            <w:tcW w:w="939" w:type="dxa"/>
            <w:vAlign w:val="bottom"/>
          </w:tcPr>
          <w:p w14:paraId="755D4849" w14:textId="47ED252B"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proofErr w:type="gramStart"/>
            <w:r w:rsidRPr="000739C4">
              <w:rPr>
                <w:rFonts w:ascii="Times New Roman" w:eastAsia="標楷體" w:hAnsi="Times New Roman" w:hint="eastAsia"/>
                <w:color w:val="000000" w:themeColor="text1"/>
                <w:szCs w:val="24"/>
              </w:rPr>
              <w:t>鞋具</w:t>
            </w:r>
            <w:proofErr w:type="gramEnd"/>
          </w:p>
        </w:tc>
        <w:tc>
          <w:tcPr>
            <w:tcW w:w="1036" w:type="dxa"/>
            <w:vAlign w:val="bottom"/>
          </w:tcPr>
          <w:p w14:paraId="16AB20BE" w14:textId="005E434E"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8.80%</w:t>
            </w:r>
          </w:p>
        </w:tc>
        <w:tc>
          <w:tcPr>
            <w:tcW w:w="983" w:type="dxa"/>
            <w:vAlign w:val="bottom"/>
          </w:tcPr>
          <w:p w14:paraId="3E13D531" w14:textId="3B48BE55"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4.63%</w:t>
            </w:r>
          </w:p>
        </w:tc>
        <w:tc>
          <w:tcPr>
            <w:tcW w:w="1036" w:type="dxa"/>
            <w:vAlign w:val="bottom"/>
          </w:tcPr>
          <w:p w14:paraId="19E68D2C" w14:textId="70BAA928"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14.01%</w:t>
            </w:r>
          </w:p>
        </w:tc>
        <w:tc>
          <w:tcPr>
            <w:tcW w:w="983" w:type="dxa"/>
            <w:vAlign w:val="bottom"/>
          </w:tcPr>
          <w:p w14:paraId="3CC298B1" w14:textId="43F8496F"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2.86%</w:t>
            </w:r>
          </w:p>
        </w:tc>
        <w:tc>
          <w:tcPr>
            <w:tcW w:w="983" w:type="dxa"/>
            <w:vAlign w:val="bottom"/>
          </w:tcPr>
          <w:p w14:paraId="106891A0" w14:textId="2726025D"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2.76%</w:t>
            </w:r>
          </w:p>
        </w:tc>
        <w:tc>
          <w:tcPr>
            <w:tcW w:w="997" w:type="dxa"/>
            <w:vAlign w:val="bottom"/>
          </w:tcPr>
          <w:p w14:paraId="16A75A01" w14:textId="783577DB"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0.83%</w:t>
            </w:r>
          </w:p>
        </w:tc>
        <w:tc>
          <w:tcPr>
            <w:tcW w:w="983" w:type="dxa"/>
            <w:vAlign w:val="bottom"/>
          </w:tcPr>
          <w:p w14:paraId="2D3498A7" w14:textId="6D3714BD"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76" w:type="dxa"/>
            <w:vAlign w:val="bottom"/>
          </w:tcPr>
          <w:p w14:paraId="55D112A9" w14:textId="75237DC2"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71.40%</w:t>
            </w:r>
          </w:p>
        </w:tc>
      </w:tr>
      <w:tr w:rsidR="000739C4" w:rsidRPr="000739C4" w14:paraId="6B7F74C2" w14:textId="77777777" w:rsidTr="0005699A">
        <w:tc>
          <w:tcPr>
            <w:tcW w:w="939" w:type="dxa"/>
            <w:vAlign w:val="bottom"/>
          </w:tcPr>
          <w:p w14:paraId="4FA28179" w14:textId="7777777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其他</w:t>
            </w:r>
          </w:p>
        </w:tc>
        <w:tc>
          <w:tcPr>
            <w:tcW w:w="1036" w:type="dxa"/>
            <w:vAlign w:val="bottom"/>
          </w:tcPr>
          <w:p w14:paraId="284DD653" w14:textId="6D9C794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5.71%</w:t>
            </w:r>
          </w:p>
        </w:tc>
        <w:tc>
          <w:tcPr>
            <w:tcW w:w="983" w:type="dxa"/>
            <w:vAlign w:val="bottom"/>
          </w:tcPr>
          <w:p w14:paraId="4D24000C" w14:textId="26E59819"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1.73%</w:t>
            </w:r>
          </w:p>
        </w:tc>
        <w:tc>
          <w:tcPr>
            <w:tcW w:w="1036" w:type="dxa"/>
            <w:vAlign w:val="bottom"/>
          </w:tcPr>
          <w:p w14:paraId="7922BAA7" w14:textId="5108C1EF"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5.53%</w:t>
            </w:r>
          </w:p>
        </w:tc>
        <w:tc>
          <w:tcPr>
            <w:tcW w:w="983" w:type="dxa"/>
            <w:vAlign w:val="bottom"/>
          </w:tcPr>
          <w:p w14:paraId="445F80E5" w14:textId="5804D945"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5.87%</w:t>
            </w:r>
          </w:p>
        </w:tc>
        <w:tc>
          <w:tcPr>
            <w:tcW w:w="983" w:type="dxa"/>
            <w:vAlign w:val="bottom"/>
          </w:tcPr>
          <w:p w14:paraId="1EE09E25" w14:textId="4D10180A"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2.07%</w:t>
            </w:r>
          </w:p>
        </w:tc>
        <w:tc>
          <w:tcPr>
            <w:tcW w:w="997" w:type="dxa"/>
            <w:vAlign w:val="bottom"/>
          </w:tcPr>
          <w:p w14:paraId="2A1FB9D3" w14:textId="7D7707A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12.61%</w:t>
            </w:r>
          </w:p>
        </w:tc>
        <w:tc>
          <w:tcPr>
            <w:tcW w:w="983" w:type="dxa"/>
            <w:vAlign w:val="bottom"/>
          </w:tcPr>
          <w:p w14:paraId="1E2898F7" w14:textId="5A6D9192"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3.64%</w:t>
            </w:r>
          </w:p>
        </w:tc>
        <w:tc>
          <w:tcPr>
            <w:tcW w:w="1076" w:type="dxa"/>
            <w:vAlign w:val="bottom"/>
          </w:tcPr>
          <w:p w14:paraId="1680EFE2" w14:textId="31D7F046"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r>
    </w:tbl>
    <w:p w14:paraId="5AA9BD1D" w14:textId="01F653A5" w:rsidR="0005699A" w:rsidRPr="000739C4" w:rsidRDefault="0005699A" w:rsidP="0005699A">
      <w:pPr>
        <w:autoSpaceDE w:val="0"/>
        <w:autoSpaceDN w:val="0"/>
        <w:adjustRightInd w:val="0"/>
        <w:spacing w:line="360" w:lineRule="auto"/>
        <w:ind w:firstLine="48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lastRenderedPageBreak/>
        <w:t>(</w:t>
      </w:r>
      <w:r w:rsidRPr="000739C4">
        <w:rPr>
          <w:rFonts w:ascii="Times New Roman" w:eastAsia="標楷體" w:hAnsi="Times New Roman" w:cs="標楷體" w:hint="eastAsia"/>
          <w:color w:val="000000" w:themeColor="text1"/>
          <w:kern w:val="0"/>
          <w:sz w:val="26"/>
          <w:szCs w:val="26"/>
        </w:rPr>
        <w:t>左欄為在購買左欄的情形下，也同時購買了上列，以第一列水壺，第二行地墊為例，在購買了水壺的機率下，也購買了地墊之信賴度為</w:t>
      </w:r>
      <w:r w:rsidRPr="000739C4">
        <w:rPr>
          <w:rFonts w:ascii="Times New Roman" w:eastAsia="標楷體" w:hAnsi="Times New Roman" w:cs="標楷體" w:hint="eastAsia"/>
          <w:color w:val="000000" w:themeColor="text1"/>
          <w:kern w:val="0"/>
          <w:sz w:val="26"/>
          <w:szCs w:val="26"/>
        </w:rPr>
        <w:t>0.63%)</w:t>
      </w:r>
    </w:p>
    <w:p w14:paraId="7145BB70" w14:textId="21E14892" w:rsidR="00A049FA" w:rsidRPr="000739C4" w:rsidRDefault="00A049FA" w:rsidP="00B97961">
      <w:pPr>
        <w:autoSpaceDE w:val="0"/>
        <w:autoSpaceDN w:val="0"/>
        <w:adjustRightInd w:val="0"/>
        <w:spacing w:line="360" w:lineRule="auto"/>
        <w:ind w:firstLine="48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根據分析，在已</w:t>
      </w:r>
      <w:proofErr w:type="gramStart"/>
      <w:r w:rsidRPr="000739C4">
        <w:rPr>
          <w:rFonts w:ascii="Times New Roman" w:eastAsia="標楷體" w:hAnsi="Times New Roman" w:cs="標楷體" w:hint="eastAsia"/>
          <w:color w:val="000000" w:themeColor="text1"/>
          <w:kern w:val="0"/>
          <w:sz w:val="26"/>
          <w:szCs w:val="26"/>
        </w:rPr>
        <w:t>購買</w:t>
      </w:r>
      <w:r w:rsidR="009F1869" w:rsidRPr="000739C4">
        <w:rPr>
          <w:rFonts w:ascii="Times New Roman" w:eastAsia="標楷體" w:hAnsi="Times New Roman" w:cs="標楷體" w:hint="eastAsia"/>
          <w:color w:val="000000" w:themeColor="text1"/>
          <w:kern w:val="0"/>
          <w:sz w:val="26"/>
          <w:szCs w:val="26"/>
        </w:rPr>
        <w:t>床包</w:t>
      </w:r>
      <w:r w:rsidRPr="000739C4">
        <w:rPr>
          <w:rFonts w:ascii="Times New Roman" w:eastAsia="標楷體" w:hAnsi="Times New Roman" w:cs="標楷體" w:hint="eastAsia"/>
          <w:color w:val="000000" w:themeColor="text1"/>
          <w:kern w:val="0"/>
          <w:sz w:val="26"/>
          <w:szCs w:val="26"/>
        </w:rPr>
        <w:t>之</w:t>
      </w:r>
      <w:proofErr w:type="gramEnd"/>
      <w:r w:rsidRPr="000739C4">
        <w:rPr>
          <w:rFonts w:ascii="Times New Roman" w:eastAsia="標楷體" w:hAnsi="Times New Roman" w:cs="標楷體" w:hint="eastAsia"/>
          <w:color w:val="000000" w:themeColor="text1"/>
          <w:kern w:val="0"/>
          <w:sz w:val="26"/>
          <w:szCs w:val="26"/>
        </w:rPr>
        <w:t>訂單中，又購買了其他類之</w:t>
      </w:r>
      <w:proofErr w:type="gramStart"/>
      <w:r w:rsidRPr="000739C4">
        <w:rPr>
          <w:rFonts w:ascii="Times New Roman" w:eastAsia="標楷體" w:hAnsi="Times New Roman" w:cs="標楷體" w:hint="eastAsia"/>
          <w:color w:val="000000" w:themeColor="text1"/>
          <w:kern w:val="0"/>
          <w:sz w:val="26"/>
          <w:szCs w:val="26"/>
        </w:rPr>
        <w:t>佔</w:t>
      </w:r>
      <w:proofErr w:type="gramEnd"/>
      <w:r w:rsidRPr="000739C4">
        <w:rPr>
          <w:rFonts w:ascii="Times New Roman" w:eastAsia="標楷體" w:hAnsi="Times New Roman" w:cs="標楷體" w:hint="eastAsia"/>
          <w:color w:val="000000" w:themeColor="text1"/>
          <w:kern w:val="0"/>
          <w:sz w:val="26"/>
          <w:szCs w:val="26"/>
        </w:rPr>
        <w:t>比為最高</w:t>
      </w:r>
      <w:r w:rsidRPr="000739C4">
        <w:rPr>
          <w:rFonts w:ascii="Times New Roman" w:eastAsia="標楷體" w:hAnsi="Times New Roman" w:cs="標楷體" w:hint="eastAsia"/>
          <w:color w:val="000000" w:themeColor="text1"/>
          <w:kern w:val="0"/>
          <w:sz w:val="26"/>
          <w:szCs w:val="26"/>
        </w:rPr>
        <w:t>(</w:t>
      </w:r>
      <w:r w:rsidR="009F1869" w:rsidRPr="000739C4">
        <w:rPr>
          <w:rFonts w:ascii="Times New Roman" w:eastAsia="標楷體" w:hAnsi="Times New Roman" w:cs="標楷體" w:hint="eastAsia"/>
          <w:color w:val="000000" w:themeColor="text1"/>
          <w:kern w:val="0"/>
          <w:sz w:val="26"/>
          <w:szCs w:val="26"/>
        </w:rPr>
        <w:t>240%</w:t>
      </w:r>
      <w:r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，其次依序為在購買</w:t>
      </w:r>
      <w:proofErr w:type="gramStart"/>
      <w:r w:rsidRPr="000739C4">
        <w:rPr>
          <w:rFonts w:ascii="Times New Roman" w:eastAsia="標楷體" w:hAnsi="Times New Roman" w:cs="標楷體" w:hint="eastAsia"/>
          <w:color w:val="000000" w:themeColor="text1"/>
          <w:kern w:val="0"/>
          <w:sz w:val="26"/>
          <w:szCs w:val="26"/>
        </w:rPr>
        <w:t>了</w:t>
      </w:r>
      <w:r w:rsidR="009F1869" w:rsidRPr="000739C4">
        <w:rPr>
          <w:rFonts w:ascii="Times New Roman" w:eastAsia="標楷體" w:hAnsi="Times New Roman" w:cs="標楷體" w:hint="eastAsia"/>
          <w:color w:val="000000" w:themeColor="text1"/>
          <w:kern w:val="0"/>
          <w:sz w:val="26"/>
          <w:szCs w:val="26"/>
        </w:rPr>
        <w:t>鞋具</w:t>
      </w:r>
      <w:r w:rsidRPr="000739C4">
        <w:rPr>
          <w:rFonts w:ascii="Times New Roman" w:eastAsia="標楷體" w:hAnsi="Times New Roman" w:cs="標楷體" w:hint="eastAsia"/>
          <w:color w:val="000000" w:themeColor="text1"/>
          <w:kern w:val="0"/>
          <w:sz w:val="26"/>
          <w:szCs w:val="26"/>
        </w:rPr>
        <w:t>類</w:t>
      </w:r>
      <w:proofErr w:type="gramEnd"/>
      <w:r w:rsidRPr="000739C4">
        <w:rPr>
          <w:rFonts w:ascii="Times New Roman" w:eastAsia="標楷體" w:hAnsi="Times New Roman" w:cs="標楷體" w:hint="eastAsia"/>
          <w:color w:val="000000" w:themeColor="text1"/>
          <w:kern w:val="0"/>
          <w:sz w:val="26"/>
          <w:szCs w:val="26"/>
        </w:rPr>
        <w:t>又購買了其他類為次高</w:t>
      </w:r>
      <w:r w:rsidRPr="000739C4">
        <w:rPr>
          <w:rFonts w:ascii="Times New Roman" w:eastAsia="標楷體" w:hAnsi="Times New Roman" w:cs="標楷體" w:hint="eastAsia"/>
          <w:color w:val="000000" w:themeColor="text1"/>
          <w:kern w:val="0"/>
          <w:sz w:val="26"/>
          <w:szCs w:val="26"/>
        </w:rPr>
        <w:t>(</w:t>
      </w:r>
      <w:r w:rsidR="009F1869" w:rsidRPr="000739C4">
        <w:rPr>
          <w:rFonts w:ascii="Times New Roman" w:eastAsia="標楷體" w:hAnsi="Times New Roman" w:cs="標楷體" w:hint="eastAsia"/>
          <w:color w:val="000000" w:themeColor="text1"/>
          <w:kern w:val="0"/>
          <w:sz w:val="26"/>
          <w:szCs w:val="26"/>
        </w:rPr>
        <w:t>71.40</w:t>
      </w:r>
      <w:r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，第三名為購買了</w:t>
      </w:r>
      <w:r w:rsidR="009F1869" w:rsidRPr="000739C4">
        <w:rPr>
          <w:rFonts w:ascii="Times New Roman" w:eastAsia="標楷體" w:hAnsi="Times New Roman" w:cs="標楷體" w:hint="eastAsia"/>
          <w:color w:val="000000" w:themeColor="text1"/>
          <w:kern w:val="0"/>
          <w:sz w:val="26"/>
          <w:szCs w:val="26"/>
        </w:rPr>
        <w:t>廚房</w:t>
      </w:r>
      <w:r w:rsidRPr="000739C4">
        <w:rPr>
          <w:rFonts w:ascii="Times New Roman" w:eastAsia="標楷體" w:hAnsi="Times New Roman" w:cs="標楷體" w:hint="eastAsia"/>
          <w:color w:val="000000" w:themeColor="text1"/>
          <w:kern w:val="0"/>
          <w:sz w:val="26"/>
          <w:szCs w:val="26"/>
        </w:rPr>
        <w:t>類又購買了其他類</w:t>
      </w:r>
      <w:r w:rsidRPr="000739C4">
        <w:rPr>
          <w:rFonts w:ascii="Times New Roman" w:eastAsia="標楷體" w:hAnsi="Times New Roman" w:cs="標楷體" w:hint="eastAsia"/>
          <w:color w:val="000000" w:themeColor="text1"/>
          <w:kern w:val="0"/>
          <w:sz w:val="26"/>
          <w:szCs w:val="26"/>
        </w:rPr>
        <w:t>(</w:t>
      </w:r>
      <w:r w:rsidR="009F1869" w:rsidRPr="000739C4">
        <w:rPr>
          <w:rFonts w:ascii="Times New Roman" w:eastAsia="標楷體" w:hAnsi="Times New Roman" w:cs="標楷體" w:hint="eastAsia"/>
          <w:color w:val="000000" w:themeColor="text1"/>
          <w:kern w:val="0"/>
          <w:sz w:val="26"/>
          <w:szCs w:val="26"/>
        </w:rPr>
        <w:t>64</w:t>
      </w:r>
      <w:r w:rsidRPr="000739C4">
        <w:rPr>
          <w:rFonts w:ascii="Times New Roman" w:eastAsia="標楷體" w:hAnsi="Times New Roman" w:cs="標楷體" w:hint="eastAsia"/>
          <w:color w:val="000000" w:themeColor="text1"/>
          <w:kern w:val="0"/>
          <w:sz w:val="26"/>
          <w:szCs w:val="26"/>
        </w:rPr>
        <w:t>.</w:t>
      </w:r>
      <w:r w:rsidR="009F1869" w:rsidRPr="000739C4">
        <w:rPr>
          <w:rFonts w:ascii="Times New Roman" w:eastAsia="標楷體" w:hAnsi="Times New Roman" w:cs="標楷體" w:hint="eastAsia"/>
          <w:color w:val="000000" w:themeColor="text1"/>
          <w:kern w:val="0"/>
          <w:sz w:val="26"/>
          <w:szCs w:val="26"/>
        </w:rPr>
        <w:t>04</w:t>
      </w:r>
      <w:r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w:t>
      </w:r>
    </w:p>
    <w:p w14:paraId="3DB650CA" w14:textId="00BF392D" w:rsidR="00A049FA" w:rsidRPr="000739C4" w:rsidRDefault="00B672AB" w:rsidP="00D260B0">
      <w:pPr>
        <w:autoSpaceDE w:val="0"/>
        <w:autoSpaceDN w:val="0"/>
        <w:adjustRightInd w:val="0"/>
        <w:spacing w:line="360" w:lineRule="auto"/>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 xml:space="preserve">4.3.3 </w:t>
      </w:r>
      <w:r w:rsidRPr="000739C4">
        <w:rPr>
          <w:rFonts w:ascii="Times New Roman" w:eastAsia="標楷體" w:hAnsi="Times New Roman" w:cs="標楷體" w:hint="eastAsia"/>
          <w:b/>
          <w:bCs/>
          <w:color w:val="000000" w:themeColor="text1"/>
          <w:kern w:val="0"/>
          <w:sz w:val="28"/>
          <w:szCs w:val="28"/>
        </w:rPr>
        <w:t>提升度分析</w:t>
      </w:r>
    </w:p>
    <w:p w14:paraId="1C66330E" w14:textId="00A56CF3" w:rsidR="00F86048" w:rsidRPr="000739C4" w:rsidRDefault="009907E0" w:rsidP="00D260B0">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將商品分為五大類後，分別依前述計算提升度關聯法則分析，依下表</w:t>
      </w:r>
      <w:r w:rsidR="0030228C" w:rsidRPr="000739C4">
        <w:rPr>
          <w:rFonts w:ascii="Times New Roman" w:eastAsia="標楷體" w:hAnsi="Times New Roman" w:cs="標楷體" w:hint="eastAsia"/>
          <w:color w:val="000000" w:themeColor="text1"/>
          <w:kern w:val="0"/>
          <w:sz w:val="26"/>
          <w:szCs w:val="26"/>
        </w:rPr>
        <w:t>4.</w:t>
      </w:r>
      <w:r w:rsidR="002F1525" w:rsidRPr="000739C4">
        <w:rPr>
          <w:rFonts w:ascii="Times New Roman" w:eastAsia="標楷體" w:hAnsi="Times New Roman" w:cs="標楷體"/>
          <w:color w:val="000000" w:themeColor="text1"/>
          <w:kern w:val="0"/>
          <w:sz w:val="26"/>
          <w:szCs w:val="26"/>
        </w:rPr>
        <w:t>9</w:t>
      </w:r>
      <w:r w:rsidRPr="000739C4">
        <w:rPr>
          <w:rFonts w:ascii="Times New Roman" w:eastAsia="標楷體" w:hAnsi="Times New Roman" w:cs="標楷體" w:hint="eastAsia"/>
          <w:color w:val="000000" w:themeColor="text1"/>
          <w:kern w:val="0"/>
          <w:sz w:val="26"/>
          <w:szCs w:val="26"/>
        </w:rPr>
        <w:t>所示</w:t>
      </w:r>
    </w:p>
    <w:p w14:paraId="1E94A092" w14:textId="6DAC568C" w:rsidR="00130243" w:rsidRPr="000739C4" w:rsidRDefault="00130243" w:rsidP="00130243">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0030228C" w:rsidRPr="000739C4">
        <w:rPr>
          <w:rFonts w:ascii="Times New Roman" w:eastAsia="標楷體" w:hAnsi="Times New Roman" w:hint="eastAsia"/>
          <w:color w:val="000000" w:themeColor="text1"/>
          <w:szCs w:val="24"/>
        </w:rPr>
        <w:t>4.</w:t>
      </w:r>
      <w:r w:rsidR="002F1525" w:rsidRPr="000739C4">
        <w:rPr>
          <w:rFonts w:ascii="Times New Roman" w:eastAsia="標楷體" w:hAnsi="Times New Roman"/>
          <w:color w:val="000000" w:themeColor="text1"/>
          <w:szCs w:val="24"/>
        </w:rPr>
        <w:t>9</w:t>
      </w:r>
      <w:r w:rsidR="0030228C"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cs="標楷體" w:hint="eastAsia"/>
          <w:color w:val="000000" w:themeColor="text1"/>
          <w:kern w:val="0"/>
          <w:sz w:val="26"/>
          <w:szCs w:val="26"/>
        </w:rPr>
        <w:t>提升度關聯法則分析</w:t>
      </w:r>
    </w:p>
    <w:tbl>
      <w:tblPr>
        <w:tblStyle w:val="af0"/>
        <w:tblW w:w="0" w:type="auto"/>
        <w:tblLook w:val="04A0" w:firstRow="1" w:lastRow="0" w:firstColumn="1" w:lastColumn="0" w:noHBand="0" w:noVBand="1"/>
      </w:tblPr>
      <w:tblGrid>
        <w:gridCol w:w="718"/>
        <w:gridCol w:w="972"/>
        <w:gridCol w:w="973"/>
        <w:gridCol w:w="1076"/>
        <w:gridCol w:w="1076"/>
        <w:gridCol w:w="973"/>
        <w:gridCol w:w="1076"/>
        <w:gridCol w:w="1076"/>
        <w:gridCol w:w="1076"/>
      </w:tblGrid>
      <w:tr w:rsidR="000739C4" w:rsidRPr="000739C4" w14:paraId="0C7FEF9F" w14:textId="77777777" w:rsidTr="001A240B">
        <w:tc>
          <w:tcPr>
            <w:tcW w:w="803" w:type="dxa"/>
          </w:tcPr>
          <w:p w14:paraId="09D80366"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p>
        </w:tc>
        <w:tc>
          <w:tcPr>
            <w:tcW w:w="977" w:type="dxa"/>
            <w:vAlign w:val="center"/>
          </w:tcPr>
          <w:p w14:paraId="3F071F25"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水壺</w:t>
            </w:r>
          </w:p>
        </w:tc>
        <w:tc>
          <w:tcPr>
            <w:tcW w:w="978" w:type="dxa"/>
            <w:vAlign w:val="bottom"/>
          </w:tcPr>
          <w:p w14:paraId="0F42A609"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地墊</w:t>
            </w:r>
          </w:p>
        </w:tc>
        <w:tc>
          <w:tcPr>
            <w:tcW w:w="1056" w:type="dxa"/>
            <w:vAlign w:val="bottom"/>
          </w:tcPr>
          <w:p w14:paraId="0AE867B6"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浴室</w:t>
            </w:r>
          </w:p>
        </w:tc>
        <w:tc>
          <w:tcPr>
            <w:tcW w:w="1056" w:type="dxa"/>
            <w:vAlign w:val="bottom"/>
          </w:tcPr>
          <w:p w14:paraId="10DF6CB0"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廚房</w:t>
            </w:r>
          </w:p>
        </w:tc>
        <w:tc>
          <w:tcPr>
            <w:tcW w:w="978" w:type="dxa"/>
            <w:vAlign w:val="bottom"/>
          </w:tcPr>
          <w:p w14:paraId="66595EEC" w14:textId="562AA3A1"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 xml:space="preserve"> </w:t>
            </w:r>
            <w:r w:rsidR="00130243" w:rsidRPr="000739C4">
              <w:rPr>
                <w:rFonts w:ascii="Times New Roman" w:eastAsia="標楷體" w:hAnsi="Times New Roman" w:hint="eastAsia"/>
                <w:color w:val="000000" w:themeColor="text1"/>
                <w:szCs w:val="24"/>
              </w:rPr>
              <w:t>服飾</w:t>
            </w:r>
          </w:p>
        </w:tc>
        <w:tc>
          <w:tcPr>
            <w:tcW w:w="1056" w:type="dxa"/>
            <w:vAlign w:val="bottom"/>
          </w:tcPr>
          <w:p w14:paraId="0D9B6C6A"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proofErr w:type="gramStart"/>
            <w:r w:rsidRPr="000739C4">
              <w:rPr>
                <w:rFonts w:ascii="Times New Roman" w:eastAsia="標楷體" w:hAnsi="Times New Roman" w:hint="eastAsia"/>
                <w:color w:val="000000" w:themeColor="text1"/>
                <w:szCs w:val="24"/>
              </w:rPr>
              <w:t>床包</w:t>
            </w:r>
            <w:proofErr w:type="gramEnd"/>
          </w:p>
        </w:tc>
        <w:tc>
          <w:tcPr>
            <w:tcW w:w="1056" w:type="dxa"/>
            <w:vAlign w:val="bottom"/>
          </w:tcPr>
          <w:p w14:paraId="1E9AC878"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 xml:space="preserve"> </w:t>
            </w:r>
            <w:proofErr w:type="gramStart"/>
            <w:r w:rsidRPr="000739C4">
              <w:rPr>
                <w:rFonts w:ascii="Times New Roman" w:eastAsia="標楷體" w:hAnsi="Times New Roman" w:hint="eastAsia"/>
                <w:color w:val="000000" w:themeColor="text1"/>
                <w:szCs w:val="24"/>
              </w:rPr>
              <w:t>鞋具</w:t>
            </w:r>
            <w:proofErr w:type="gramEnd"/>
          </w:p>
        </w:tc>
        <w:tc>
          <w:tcPr>
            <w:tcW w:w="1056" w:type="dxa"/>
            <w:vAlign w:val="bottom"/>
          </w:tcPr>
          <w:p w14:paraId="330972A5"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其他</w:t>
            </w:r>
          </w:p>
        </w:tc>
      </w:tr>
      <w:tr w:rsidR="000739C4" w:rsidRPr="000739C4" w14:paraId="2BF343DD" w14:textId="77777777" w:rsidTr="001A240B">
        <w:tc>
          <w:tcPr>
            <w:tcW w:w="803" w:type="dxa"/>
            <w:vAlign w:val="center"/>
          </w:tcPr>
          <w:p w14:paraId="23186BC6" w14:textId="77777777"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水壺</w:t>
            </w:r>
          </w:p>
        </w:tc>
        <w:tc>
          <w:tcPr>
            <w:tcW w:w="977" w:type="dxa"/>
            <w:vAlign w:val="bottom"/>
          </w:tcPr>
          <w:p w14:paraId="7AEB4991" w14:textId="1355CB7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78" w:type="dxa"/>
            <w:vAlign w:val="bottom"/>
          </w:tcPr>
          <w:p w14:paraId="2F723A2F" w14:textId="23E55F03"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7.48%</w:t>
            </w:r>
          </w:p>
        </w:tc>
        <w:tc>
          <w:tcPr>
            <w:tcW w:w="1056" w:type="dxa"/>
            <w:vAlign w:val="bottom"/>
          </w:tcPr>
          <w:p w14:paraId="4C2EF650" w14:textId="4EB018D5"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31.57%</w:t>
            </w:r>
          </w:p>
        </w:tc>
        <w:tc>
          <w:tcPr>
            <w:tcW w:w="1056" w:type="dxa"/>
            <w:vAlign w:val="bottom"/>
          </w:tcPr>
          <w:p w14:paraId="40AC41B7" w14:textId="51D3BC0A"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30.66%</w:t>
            </w:r>
          </w:p>
        </w:tc>
        <w:tc>
          <w:tcPr>
            <w:tcW w:w="978" w:type="dxa"/>
            <w:vAlign w:val="bottom"/>
          </w:tcPr>
          <w:p w14:paraId="2B61DD7A" w14:textId="688FA25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8.03%</w:t>
            </w:r>
          </w:p>
        </w:tc>
        <w:tc>
          <w:tcPr>
            <w:tcW w:w="1056" w:type="dxa"/>
            <w:vAlign w:val="bottom"/>
          </w:tcPr>
          <w:p w14:paraId="647A5C8C" w14:textId="669604B2"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7.14%</w:t>
            </w:r>
          </w:p>
        </w:tc>
        <w:tc>
          <w:tcPr>
            <w:tcW w:w="1056" w:type="dxa"/>
            <w:vAlign w:val="bottom"/>
          </w:tcPr>
          <w:p w14:paraId="453D4EC9" w14:textId="20E0443C"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45.23%</w:t>
            </w:r>
          </w:p>
        </w:tc>
        <w:tc>
          <w:tcPr>
            <w:tcW w:w="1056" w:type="dxa"/>
            <w:vAlign w:val="bottom"/>
          </w:tcPr>
          <w:p w14:paraId="5C044C62" w14:textId="493D17F4"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30.13%</w:t>
            </w:r>
          </w:p>
        </w:tc>
      </w:tr>
      <w:tr w:rsidR="000739C4" w:rsidRPr="000739C4" w14:paraId="5D6F11AD" w14:textId="77777777" w:rsidTr="001A240B">
        <w:tc>
          <w:tcPr>
            <w:tcW w:w="803" w:type="dxa"/>
            <w:vAlign w:val="bottom"/>
          </w:tcPr>
          <w:p w14:paraId="2E7F3D38" w14:textId="77777777"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地墊</w:t>
            </w:r>
          </w:p>
        </w:tc>
        <w:tc>
          <w:tcPr>
            <w:tcW w:w="977" w:type="dxa"/>
            <w:vAlign w:val="bottom"/>
          </w:tcPr>
          <w:p w14:paraId="625C4F34" w14:textId="1705A2BF"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7.48%</w:t>
            </w:r>
          </w:p>
        </w:tc>
        <w:tc>
          <w:tcPr>
            <w:tcW w:w="978" w:type="dxa"/>
            <w:vAlign w:val="bottom"/>
          </w:tcPr>
          <w:p w14:paraId="0A577122" w14:textId="348595E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56" w:type="dxa"/>
            <w:vAlign w:val="bottom"/>
          </w:tcPr>
          <w:p w14:paraId="579BE6C3" w14:textId="20B2A44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41.93%</w:t>
            </w:r>
          </w:p>
        </w:tc>
        <w:tc>
          <w:tcPr>
            <w:tcW w:w="1056" w:type="dxa"/>
            <w:vAlign w:val="bottom"/>
          </w:tcPr>
          <w:p w14:paraId="12F0B6A3" w14:textId="0118A9CF"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51.61%</w:t>
            </w:r>
          </w:p>
        </w:tc>
        <w:tc>
          <w:tcPr>
            <w:tcW w:w="978" w:type="dxa"/>
            <w:vAlign w:val="bottom"/>
          </w:tcPr>
          <w:p w14:paraId="379B3EFE" w14:textId="21EA19D5"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20.58%</w:t>
            </w:r>
          </w:p>
        </w:tc>
        <w:tc>
          <w:tcPr>
            <w:tcW w:w="1056" w:type="dxa"/>
            <w:vAlign w:val="bottom"/>
          </w:tcPr>
          <w:p w14:paraId="59CC5D74" w14:textId="3792394A"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23.52%</w:t>
            </w:r>
          </w:p>
        </w:tc>
        <w:tc>
          <w:tcPr>
            <w:tcW w:w="1056" w:type="dxa"/>
            <w:vAlign w:val="bottom"/>
          </w:tcPr>
          <w:p w14:paraId="102A1A6A" w14:textId="1CE2E171"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58.82%</w:t>
            </w:r>
          </w:p>
        </w:tc>
        <w:tc>
          <w:tcPr>
            <w:tcW w:w="1056" w:type="dxa"/>
            <w:vAlign w:val="bottom"/>
          </w:tcPr>
          <w:p w14:paraId="3A43FDDE" w14:textId="6BB1675D"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22.12%</w:t>
            </w:r>
          </w:p>
        </w:tc>
      </w:tr>
      <w:tr w:rsidR="000739C4" w:rsidRPr="000739C4" w14:paraId="410CDB8D" w14:textId="77777777" w:rsidTr="001A240B">
        <w:tc>
          <w:tcPr>
            <w:tcW w:w="803" w:type="dxa"/>
            <w:vAlign w:val="bottom"/>
          </w:tcPr>
          <w:p w14:paraId="0906067F" w14:textId="77777777"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浴室</w:t>
            </w:r>
          </w:p>
        </w:tc>
        <w:tc>
          <w:tcPr>
            <w:tcW w:w="977" w:type="dxa"/>
            <w:vAlign w:val="bottom"/>
          </w:tcPr>
          <w:p w14:paraId="4733F826" w14:textId="50C25093"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31.57%</w:t>
            </w:r>
          </w:p>
        </w:tc>
        <w:tc>
          <w:tcPr>
            <w:tcW w:w="978" w:type="dxa"/>
            <w:vAlign w:val="bottom"/>
          </w:tcPr>
          <w:p w14:paraId="2FC3A49E" w14:textId="32C87DB0"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41.93%</w:t>
            </w:r>
          </w:p>
        </w:tc>
        <w:tc>
          <w:tcPr>
            <w:tcW w:w="1056" w:type="dxa"/>
            <w:vAlign w:val="bottom"/>
          </w:tcPr>
          <w:p w14:paraId="7F8F20EE" w14:textId="6E4943D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56" w:type="dxa"/>
            <w:vAlign w:val="bottom"/>
          </w:tcPr>
          <w:p w14:paraId="30EF3B01" w14:textId="6FBB1613"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100.00%</w:t>
            </w:r>
          </w:p>
        </w:tc>
        <w:tc>
          <w:tcPr>
            <w:tcW w:w="978" w:type="dxa"/>
            <w:vAlign w:val="bottom"/>
          </w:tcPr>
          <w:p w14:paraId="64B7689B" w14:textId="0A7637CD"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33.01%</w:t>
            </w:r>
          </w:p>
        </w:tc>
        <w:tc>
          <w:tcPr>
            <w:tcW w:w="1056" w:type="dxa"/>
            <w:vAlign w:val="bottom"/>
          </w:tcPr>
          <w:p w14:paraId="6B34FAF1" w14:textId="73A9B9E9"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44.44%</w:t>
            </w:r>
          </w:p>
        </w:tc>
        <w:tc>
          <w:tcPr>
            <w:tcW w:w="1056" w:type="dxa"/>
            <w:vAlign w:val="bottom"/>
          </w:tcPr>
          <w:p w14:paraId="6A8BDA52" w14:textId="3B45AF4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182.30%</w:t>
            </w:r>
          </w:p>
        </w:tc>
        <w:tc>
          <w:tcPr>
            <w:tcW w:w="1056" w:type="dxa"/>
            <w:vAlign w:val="bottom"/>
          </w:tcPr>
          <w:p w14:paraId="124375DA" w14:textId="25A22AA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68.57%</w:t>
            </w:r>
          </w:p>
        </w:tc>
      </w:tr>
      <w:tr w:rsidR="000739C4" w:rsidRPr="000739C4" w14:paraId="146ACD13" w14:textId="77777777" w:rsidTr="001A240B">
        <w:tc>
          <w:tcPr>
            <w:tcW w:w="803" w:type="dxa"/>
            <w:vAlign w:val="bottom"/>
          </w:tcPr>
          <w:p w14:paraId="254F8245" w14:textId="77777777"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廚房</w:t>
            </w:r>
          </w:p>
        </w:tc>
        <w:tc>
          <w:tcPr>
            <w:tcW w:w="977" w:type="dxa"/>
            <w:vAlign w:val="bottom"/>
          </w:tcPr>
          <w:p w14:paraId="764566EE" w14:textId="44189BD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30.66%</w:t>
            </w:r>
          </w:p>
        </w:tc>
        <w:tc>
          <w:tcPr>
            <w:tcW w:w="978" w:type="dxa"/>
            <w:vAlign w:val="bottom"/>
          </w:tcPr>
          <w:p w14:paraId="5F8ABECE" w14:textId="0AC4567C"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51.61%</w:t>
            </w:r>
          </w:p>
        </w:tc>
        <w:tc>
          <w:tcPr>
            <w:tcW w:w="1056" w:type="dxa"/>
            <w:vAlign w:val="bottom"/>
          </w:tcPr>
          <w:p w14:paraId="68C6D8E6" w14:textId="2ECA7236"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100.00%</w:t>
            </w:r>
          </w:p>
        </w:tc>
        <w:tc>
          <w:tcPr>
            <w:tcW w:w="1056" w:type="dxa"/>
            <w:vAlign w:val="bottom"/>
          </w:tcPr>
          <w:p w14:paraId="2F7BD742" w14:textId="4C7B41BF"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78" w:type="dxa"/>
            <w:vAlign w:val="bottom"/>
          </w:tcPr>
          <w:p w14:paraId="3CFDC170" w14:textId="2E29E65C"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55.76%</w:t>
            </w:r>
          </w:p>
        </w:tc>
        <w:tc>
          <w:tcPr>
            <w:tcW w:w="1056" w:type="dxa"/>
            <w:vAlign w:val="bottom"/>
          </w:tcPr>
          <w:p w14:paraId="6DF2C3F2" w14:textId="3016E419"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11.11%</w:t>
            </w:r>
          </w:p>
        </w:tc>
        <w:tc>
          <w:tcPr>
            <w:tcW w:w="1056" w:type="dxa"/>
            <w:vAlign w:val="bottom"/>
          </w:tcPr>
          <w:p w14:paraId="15540816" w14:textId="2A8A719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75.00%</w:t>
            </w:r>
          </w:p>
        </w:tc>
        <w:tc>
          <w:tcPr>
            <w:tcW w:w="1056" w:type="dxa"/>
            <w:vAlign w:val="bottom"/>
          </w:tcPr>
          <w:p w14:paraId="53C7007E" w14:textId="499F7238"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147.39%</w:t>
            </w:r>
          </w:p>
        </w:tc>
      </w:tr>
      <w:tr w:rsidR="000739C4" w:rsidRPr="000739C4" w14:paraId="4F5351F5" w14:textId="77777777" w:rsidTr="001A240B">
        <w:tc>
          <w:tcPr>
            <w:tcW w:w="803" w:type="dxa"/>
            <w:vAlign w:val="bottom"/>
          </w:tcPr>
          <w:p w14:paraId="604A0993" w14:textId="04166B56" w:rsidR="003D49F9" w:rsidRPr="000739C4" w:rsidRDefault="00130243"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服飾</w:t>
            </w:r>
          </w:p>
        </w:tc>
        <w:tc>
          <w:tcPr>
            <w:tcW w:w="977" w:type="dxa"/>
            <w:vAlign w:val="bottom"/>
          </w:tcPr>
          <w:p w14:paraId="135E24AC" w14:textId="2B573063"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8.03%</w:t>
            </w:r>
          </w:p>
        </w:tc>
        <w:tc>
          <w:tcPr>
            <w:tcW w:w="978" w:type="dxa"/>
            <w:vAlign w:val="bottom"/>
          </w:tcPr>
          <w:p w14:paraId="1DB18CEA" w14:textId="441F0A45"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20.58%</w:t>
            </w:r>
          </w:p>
        </w:tc>
        <w:tc>
          <w:tcPr>
            <w:tcW w:w="1056" w:type="dxa"/>
            <w:vAlign w:val="bottom"/>
          </w:tcPr>
          <w:p w14:paraId="3F77A9DA" w14:textId="3FE1A6F0"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33.01%</w:t>
            </w:r>
          </w:p>
        </w:tc>
        <w:tc>
          <w:tcPr>
            <w:tcW w:w="1056" w:type="dxa"/>
            <w:vAlign w:val="bottom"/>
          </w:tcPr>
          <w:p w14:paraId="6CBBD68D" w14:textId="5352AF2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55.76%</w:t>
            </w:r>
          </w:p>
        </w:tc>
        <w:tc>
          <w:tcPr>
            <w:tcW w:w="978" w:type="dxa"/>
            <w:vAlign w:val="bottom"/>
          </w:tcPr>
          <w:p w14:paraId="7D22CE90" w14:textId="6B0478D6"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56" w:type="dxa"/>
            <w:vAlign w:val="bottom"/>
          </w:tcPr>
          <w:p w14:paraId="3B5B6785" w14:textId="039598A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3.44%</w:t>
            </w:r>
          </w:p>
        </w:tc>
        <w:tc>
          <w:tcPr>
            <w:tcW w:w="1056" w:type="dxa"/>
            <w:vAlign w:val="bottom"/>
          </w:tcPr>
          <w:p w14:paraId="3C9F20E0" w14:textId="5295582D"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20.68%</w:t>
            </w:r>
          </w:p>
        </w:tc>
        <w:tc>
          <w:tcPr>
            <w:tcW w:w="1056" w:type="dxa"/>
            <w:vAlign w:val="bottom"/>
          </w:tcPr>
          <w:p w14:paraId="3FBCF6C2" w14:textId="1AA3371F"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15.70%</w:t>
            </w:r>
          </w:p>
        </w:tc>
      </w:tr>
      <w:tr w:rsidR="000739C4" w:rsidRPr="000739C4" w14:paraId="1AE51FB0" w14:textId="77777777" w:rsidTr="001A240B">
        <w:tc>
          <w:tcPr>
            <w:tcW w:w="803" w:type="dxa"/>
            <w:vAlign w:val="bottom"/>
          </w:tcPr>
          <w:p w14:paraId="4A7C09E8" w14:textId="77777777"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proofErr w:type="gramStart"/>
            <w:r w:rsidRPr="000739C4">
              <w:rPr>
                <w:rFonts w:ascii="Times New Roman" w:eastAsia="標楷體" w:hAnsi="Times New Roman" w:hint="eastAsia"/>
                <w:color w:val="000000" w:themeColor="text1"/>
                <w:szCs w:val="24"/>
              </w:rPr>
              <w:t>床包</w:t>
            </w:r>
            <w:proofErr w:type="gramEnd"/>
          </w:p>
        </w:tc>
        <w:tc>
          <w:tcPr>
            <w:tcW w:w="977" w:type="dxa"/>
            <w:vAlign w:val="bottom"/>
          </w:tcPr>
          <w:p w14:paraId="1394E452" w14:textId="781BD640"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7.14%</w:t>
            </w:r>
          </w:p>
        </w:tc>
        <w:tc>
          <w:tcPr>
            <w:tcW w:w="978" w:type="dxa"/>
            <w:vAlign w:val="bottom"/>
          </w:tcPr>
          <w:p w14:paraId="5207EBDD" w14:textId="4E96AE6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23.52%</w:t>
            </w:r>
          </w:p>
        </w:tc>
        <w:tc>
          <w:tcPr>
            <w:tcW w:w="1056" w:type="dxa"/>
            <w:vAlign w:val="bottom"/>
          </w:tcPr>
          <w:p w14:paraId="14F06178" w14:textId="0680470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44.44%</w:t>
            </w:r>
          </w:p>
        </w:tc>
        <w:tc>
          <w:tcPr>
            <w:tcW w:w="1056" w:type="dxa"/>
            <w:vAlign w:val="bottom"/>
          </w:tcPr>
          <w:p w14:paraId="64D7E673" w14:textId="6ACA9706"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11.11%</w:t>
            </w:r>
          </w:p>
        </w:tc>
        <w:tc>
          <w:tcPr>
            <w:tcW w:w="978" w:type="dxa"/>
            <w:vAlign w:val="bottom"/>
          </w:tcPr>
          <w:p w14:paraId="49B0A9E9" w14:textId="1136E81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3.44%</w:t>
            </w:r>
          </w:p>
        </w:tc>
        <w:tc>
          <w:tcPr>
            <w:tcW w:w="1056" w:type="dxa"/>
            <w:vAlign w:val="bottom"/>
          </w:tcPr>
          <w:p w14:paraId="19732B36" w14:textId="14DC6B50"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56" w:type="dxa"/>
            <w:vAlign w:val="bottom"/>
          </w:tcPr>
          <w:p w14:paraId="724D68BE" w14:textId="0D629428"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20.00%</w:t>
            </w:r>
          </w:p>
        </w:tc>
        <w:tc>
          <w:tcPr>
            <w:tcW w:w="1056" w:type="dxa"/>
            <w:vAlign w:val="bottom"/>
          </w:tcPr>
          <w:p w14:paraId="1EB82EB9" w14:textId="6EEAC581"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161.22%</w:t>
            </w:r>
          </w:p>
        </w:tc>
      </w:tr>
      <w:tr w:rsidR="000739C4" w:rsidRPr="000739C4" w14:paraId="756CB95E" w14:textId="77777777" w:rsidTr="001A240B">
        <w:tc>
          <w:tcPr>
            <w:tcW w:w="803" w:type="dxa"/>
            <w:vAlign w:val="bottom"/>
          </w:tcPr>
          <w:p w14:paraId="62FD6A6B" w14:textId="55F26FF8"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proofErr w:type="gramStart"/>
            <w:r w:rsidRPr="000739C4">
              <w:rPr>
                <w:rFonts w:ascii="Times New Roman" w:eastAsia="標楷體" w:hAnsi="Times New Roman" w:hint="eastAsia"/>
                <w:color w:val="000000" w:themeColor="text1"/>
                <w:szCs w:val="24"/>
              </w:rPr>
              <w:t>鞋具</w:t>
            </w:r>
            <w:proofErr w:type="gramEnd"/>
          </w:p>
        </w:tc>
        <w:tc>
          <w:tcPr>
            <w:tcW w:w="977" w:type="dxa"/>
            <w:vAlign w:val="bottom"/>
          </w:tcPr>
          <w:p w14:paraId="2EE86FA7" w14:textId="270C8DA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45.23%</w:t>
            </w:r>
          </w:p>
        </w:tc>
        <w:tc>
          <w:tcPr>
            <w:tcW w:w="978" w:type="dxa"/>
            <w:vAlign w:val="bottom"/>
          </w:tcPr>
          <w:p w14:paraId="261018E9" w14:textId="5DE1C313"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58.82%</w:t>
            </w:r>
          </w:p>
        </w:tc>
        <w:tc>
          <w:tcPr>
            <w:tcW w:w="1056" w:type="dxa"/>
            <w:vAlign w:val="bottom"/>
          </w:tcPr>
          <w:p w14:paraId="529861CF" w14:textId="295EB7B3"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182.30%</w:t>
            </w:r>
          </w:p>
        </w:tc>
        <w:tc>
          <w:tcPr>
            <w:tcW w:w="1056" w:type="dxa"/>
            <w:vAlign w:val="bottom"/>
          </w:tcPr>
          <w:p w14:paraId="3AED20C2" w14:textId="4A93041C"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75.00%</w:t>
            </w:r>
          </w:p>
        </w:tc>
        <w:tc>
          <w:tcPr>
            <w:tcW w:w="978" w:type="dxa"/>
            <w:vAlign w:val="bottom"/>
          </w:tcPr>
          <w:p w14:paraId="360E9528" w14:textId="0ABF2C65"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20.68%</w:t>
            </w:r>
          </w:p>
        </w:tc>
        <w:tc>
          <w:tcPr>
            <w:tcW w:w="1056" w:type="dxa"/>
            <w:vAlign w:val="bottom"/>
          </w:tcPr>
          <w:p w14:paraId="687D01D6" w14:textId="7F6997B1"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20.00%</w:t>
            </w:r>
          </w:p>
        </w:tc>
        <w:tc>
          <w:tcPr>
            <w:tcW w:w="1056" w:type="dxa"/>
            <w:vAlign w:val="bottom"/>
          </w:tcPr>
          <w:p w14:paraId="1EBC5492" w14:textId="7E0A404C"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56" w:type="dxa"/>
            <w:vAlign w:val="bottom"/>
          </w:tcPr>
          <w:p w14:paraId="3A05391C" w14:textId="5AC3C056"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164.58%</w:t>
            </w:r>
          </w:p>
        </w:tc>
      </w:tr>
      <w:tr w:rsidR="000739C4" w:rsidRPr="000739C4" w14:paraId="130436F5" w14:textId="77777777" w:rsidTr="001A240B">
        <w:tc>
          <w:tcPr>
            <w:tcW w:w="803" w:type="dxa"/>
            <w:vAlign w:val="bottom"/>
          </w:tcPr>
          <w:p w14:paraId="67102EF3" w14:textId="77777777"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其他</w:t>
            </w:r>
          </w:p>
        </w:tc>
        <w:tc>
          <w:tcPr>
            <w:tcW w:w="977" w:type="dxa"/>
            <w:vAlign w:val="bottom"/>
          </w:tcPr>
          <w:p w14:paraId="72E61E61" w14:textId="51F151DF"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30.13%</w:t>
            </w:r>
          </w:p>
        </w:tc>
        <w:tc>
          <w:tcPr>
            <w:tcW w:w="978" w:type="dxa"/>
            <w:vAlign w:val="bottom"/>
          </w:tcPr>
          <w:p w14:paraId="012863FB" w14:textId="49C98DC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22.12%</w:t>
            </w:r>
          </w:p>
        </w:tc>
        <w:tc>
          <w:tcPr>
            <w:tcW w:w="1056" w:type="dxa"/>
            <w:vAlign w:val="bottom"/>
          </w:tcPr>
          <w:p w14:paraId="059047AA" w14:textId="64D700D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68.57%</w:t>
            </w:r>
          </w:p>
        </w:tc>
        <w:tc>
          <w:tcPr>
            <w:tcW w:w="1056" w:type="dxa"/>
            <w:vAlign w:val="bottom"/>
          </w:tcPr>
          <w:p w14:paraId="0B19F012" w14:textId="2DFD6A86"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147.39%</w:t>
            </w:r>
          </w:p>
        </w:tc>
        <w:tc>
          <w:tcPr>
            <w:tcW w:w="978" w:type="dxa"/>
            <w:vAlign w:val="bottom"/>
          </w:tcPr>
          <w:p w14:paraId="7D1BA10F" w14:textId="21609E9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15.70%</w:t>
            </w:r>
          </w:p>
        </w:tc>
        <w:tc>
          <w:tcPr>
            <w:tcW w:w="1056" w:type="dxa"/>
            <w:vAlign w:val="bottom"/>
          </w:tcPr>
          <w:p w14:paraId="27FEB810" w14:textId="38A5CF28"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161.22%</w:t>
            </w:r>
          </w:p>
        </w:tc>
        <w:tc>
          <w:tcPr>
            <w:tcW w:w="1056" w:type="dxa"/>
            <w:vAlign w:val="bottom"/>
          </w:tcPr>
          <w:p w14:paraId="71E8145A" w14:textId="117093E9"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164.58%</w:t>
            </w:r>
          </w:p>
        </w:tc>
        <w:tc>
          <w:tcPr>
            <w:tcW w:w="1056" w:type="dxa"/>
            <w:vAlign w:val="bottom"/>
          </w:tcPr>
          <w:p w14:paraId="6F61B907" w14:textId="0B0961EA"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r>
    </w:tbl>
    <w:p w14:paraId="07836999" w14:textId="3138AF29" w:rsidR="007F53F4" w:rsidRPr="000739C4" w:rsidRDefault="00A049FA" w:rsidP="00B97961">
      <w:pPr>
        <w:autoSpaceDE w:val="0"/>
        <w:autoSpaceDN w:val="0"/>
        <w:adjustRightInd w:val="0"/>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cs="標楷體" w:hint="eastAsia"/>
          <w:color w:val="000000" w:themeColor="text1"/>
          <w:kern w:val="0"/>
          <w:sz w:val="26"/>
          <w:szCs w:val="26"/>
        </w:rPr>
        <w:t>根據前述，當提升度大於</w:t>
      </w:r>
      <w:r w:rsidRPr="000739C4">
        <w:rPr>
          <w:rFonts w:ascii="Times New Roman" w:eastAsia="標楷體" w:hAnsi="Times New Roman" w:cs="標楷體" w:hint="eastAsia"/>
          <w:color w:val="000000" w:themeColor="text1"/>
          <w:kern w:val="0"/>
          <w:sz w:val="26"/>
          <w:szCs w:val="26"/>
        </w:rPr>
        <w:t>1</w:t>
      </w:r>
      <w:r w:rsidRPr="000739C4">
        <w:rPr>
          <w:rFonts w:ascii="Times New Roman" w:eastAsia="標楷體" w:hAnsi="Times New Roman" w:cs="標楷體" w:hint="eastAsia"/>
          <w:color w:val="000000" w:themeColor="text1"/>
          <w:kern w:val="0"/>
          <w:sz w:val="26"/>
          <w:szCs w:val="26"/>
        </w:rPr>
        <w:t>時，代表此兩種商品之關聯性為正相關；提升度等於</w:t>
      </w:r>
      <w:r w:rsidRPr="000739C4">
        <w:rPr>
          <w:rFonts w:ascii="Times New Roman" w:eastAsia="標楷體" w:hAnsi="Times New Roman" w:cs="標楷體" w:hint="eastAsia"/>
          <w:color w:val="000000" w:themeColor="text1"/>
          <w:kern w:val="0"/>
          <w:sz w:val="26"/>
          <w:szCs w:val="26"/>
        </w:rPr>
        <w:t>1</w:t>
      </w:r>
      <w:r w:rsidRPr="000739C4">
        <w:rPr>
          <w:rFonts w:ascii="Times New Roman" w:eastAsia="標楷體" w:hAnsi="Times New Roman" w:cs="標楷體" w:hint="eastAsia"/>
          <w:color w:val="000000" w:themeColor="text1"/>
          <w:kern w:val="0"/>
          <w:sz w:val="26"/>
          <w:szCs w:val="26"/>
        </w:rPr>
        <w:t>時，代表此兩種商品之關聯性為獨立、提升度小於</w:t>
      </w:r>
      <w:r w:rsidRPr="000739C4">
        <w:rPr>
          <w:rFonts w:ascii="Times New Roman" w:eastAsia="標楷體" w:hAnsi="Times New Roman" w:cs="標楷體" w:hint="eastAsia"/>
          <w:color w:val="000000" w:themeColor="text1"/>
          <w:kern w:val="0"/>
          <w:sz w:val="26"/>
          <w:szCs w:val="26"/>
        </w:rPr>
        <w:t>1</w:t>
      </w:r>
      <w:r w:rsidRPr="000739C4">
        <w:rPr>
          <w:rFonts w:ascii="Times New Roman" w:eastAsia="標楷體" w:hAnsi="Times New Roman" w:cs="標楷體" w:hint="eastAsia"/>
          <w:color w:val="000000" w:themeColor="text1"/>
          <w:kern w:val="0"/>
          <w:sz w:val="26"/>
          <w:szCs w:val="26"/>
        </w:rPr>
        <w:t>代表此兩種商品為負相關</w:t>
      </w:r>
      <w:r w:rsidRPr="000739C4">
        <w:rPr>
          <w:rFonts w:ascii="Times New Roman" w:eastAsia="標楷體" w:hAnsi="Times New Roman" w:hint="eastAsia"/>
          <w:color w:val="000000" w:themeColor="text1"/>
          <w:szCs w:val="24"/>
        </w:rPr>
        <w:t>故可根據上表分析數據得知，</w:t>
      </w:r>
      <w:r w:rsidR="003D49F9" w:rsidRPr="000739C4">
        <w:rPr>
          <w:rFonts w:ascii="Times New Roman" w:eastAsia="標楷體" w:hAnsi="Times New Roman" w:hint="eastAsia"/>
          <w:color w:val="000000" w:themeColor="text1"/>
          <w:szCs w:val="24"/>
        </w:rPr>
        <w:t>其他</w:t>
      </w:r>
      <w:r w:rsidRPr="000739C4">
        <w:rPr>
          <w:rFonts w:ascii="Times New Roman" w:eastAsia="標楷體" w:hAnsi="Times New Roman" w:hint="eastAsia"/>
          <w:color w:val="000000" w:themeColor="text1"/>
          <w:szCs w:val="24"/>
        </w:rPr>
        <w:t>類與廚房類之商品組合為正相關</w:t>
      </w:r>
      <w:r w:rsidRPr="000739C4">
        <w:rPr>
          <w:rFonts w:ascii="Times New Roman" w:eastAsia="標楷體" w:hAnsi="Times New Roman" w:hint="eastAsia"/>
          <w:color w:val="000000" w:themeColor="text1"/>
          <w:szCs w:val="24"/>
        </w:rPr>
        <w:t>(1.</w:t>
      </w:r>
      <w:r w:rsidR="003D49F9" w:rsidRPr="000739C4">
        <w:rPr>
          <w:rFonts w:ascii="Times New Roman" w:eastAsia="標楷體" w:hAnsi="Times New Roman" w:hint="eastAsia"/>
          <w:color w:val="000000" w:themeColor="text1"/>
          <w:szCs w:val="24"/>
        </w:rPr>
        <w:t>4739</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proofErr w:type="gramStart"/>
      <w:r w:rsidR="003D49F9" w:rsidRPr="000739C4">
        <w:rPr>
          <w:rFonts w:ascii="Times New Roman" w:eastAsia="標楷體" w:hAnsi="Times New Roman" w:hint="eastAsia"/>
          <w:color w:val="000000" w:themeColor="text1"/>
          <w:szCs w:val="24"/>
        </w:rPr>
        <w:t>床包</w:t>
      </w:r>
      <w:r w:rsidRPr="000739C4">
        <w:rPr>
          <w:rFonts w:ascii="Times New Roman" w:eastAsia="標楷體" w:hAnsi="Times New Roman" w:hint="eastAsia"/>
          <w:color w:val="000000" w:themeColor="text1"/>
          <w:szCs w:val="24"/>
        </w:rPr>
        <w:t>類與其他類</w:t>
      </w:r>
      <w:proofErr w:type="gramEnd"/>
      <w:r w:rsidRPr="000739C4">
        <w:rPr>
          <w:rFonts w:ascii="Times New Roman" w:eastAsia="標楷體" w:hAnsi="Times New Roman" w:hint="eastAsia"/>
          <w:color w:val="000000" w:themeColor="text1"/>
          <w:szCs w:val="24"/>
        </w:rPr>
        <w:t>之商品組合為正相關</w:t>
      </w:r>
      <w:r w:rsidRPr="000739C4">
        <w:rPr>
          <w:rFonts w:ascii="Times New Roman" w:eastAsia="標楷體" w:hAnsi="Times New Roman" w:hint="eastAsia"/>
          <w:color w:val="000000" w:themeColor="text1"/>
          <w:szCs w:val="24"/>
        </w:rPr>
        <w:t>(1.</w:t>
      </w:r>
      <w:r w:rsidR="003D49F9" w:rsidRPr="000739C4">
        <w:rPr>
          <w:rFonts w:ascii="Times New Roman" w:eastAsia="標楷體" w:hAnsi="Times New Roman" w:hint="eastAsia"/>
          <w:color w:val="000000" w:themeColor="text1"/>
          <w:szCs w:val="24"/>
        </w:rPr>
        <w:t>6122</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proofErr w:type="gramStart"/>
      <w:r w:rsidR="003D49F9" w:rsidRPr="000739C4">
        <w:rPr>
          <w:rFonts w:ascii="Times New Roman" w:eastAsia="標楷體" w:hAnsi="Times New Roman" w:hint="eastAsia"/>
          <w:color w:val="000000" w:themeColor="text1"/>
          <w:szCs w:val="24"/>
        </w:rPr>
        <w:t>鞋具</w:t>
      </w:r>
      <w:r w:rsidRPr="000739C4">
        <w:rPr>
          <w:rFonts w:ascii="Times New Roman" w:eastAsia="標楷體" w:hAnsi="Times New Roman" w:hint="eastAsia"/>
          <w:color w:val="000000" w:themeColor="text1"/>
          <w:szCs w:val="24"/>
        </w:rPr>
        <w:t>與</w:t>
      </w:r>
      <w:r w:rsidR="003D49F9" w:rsidRPr="000739C4">
        <w:rPr>
          <w:rFonts w:ascii="Times New Roman" w:eastAsia="標楷體" w:hAnsi="Times New Roman" w:hint="eastAsia"/>
          <w:color w:val="000000" w:themeColor="text1"/>
          <w:szCs w:val="24"/>
        </w:rPr>
        <w:t>其他</w:t>
      </w:r>
      <w:r w:rsidRPr="000739C4">
        <w:rPr>
          <w:rFonts w:ascii="Times New Roman" w:eastAsia="標楷體" w:hAnsi="Times New Roman" w:hint="eastAsia"/>
          <w:color w:val="000000" w:themeColor="text1"/>
          <w:szCs w:val="24"/>
        </w:rPr>
        <w:t>類</w:t>
      </w:r>
      <w:proofErr w:type="gramEnd"/>
      <w:r w:rsidRPr="000739C4">
        <w:rPr>
          <w:rFonts w:ascii="Times New Roman" w:eastAsia="標楷體" w:hAnsi="Times New Roman" w:hint="eastAsia"/>
          <w:color w:val="000000" w:themeColor="text1"/>
          <w:szCs w:val="24"/>
        </w:rPr>
        <w:t>之商品組合</w:t>
      </w:r>
      <w:r w:rsidR="003D49F9" w:rsidRPr="000739C4">
        <w:rPr>
          <w:rFonts w:ascii="Times New Roman" w:eastAsia="標楷體" w:hAnsi="Times New Roman" w:hint="eastAsia"/>
          <w:color w:val="000000" w:themeColor="text1"/>
          <w:szCs w:val="24"/>
        </w:rPr>
        <w:t>為正相關</w:t>
      </w:r>
      <w:r w:rsidR="003D49F9" w:rsidRPr="000739C4">
        <w:rPr>
          <w:rFonts w:ascii="Times New Roman" w:eastAsia="標楷體" w:hAnsi="Times New Roman" w:hint="eastAsia"/>
          <w:color w:val="000000" w:themeColor="text1"/>
          <w:szCs w:val="24"/>
        </w:rPr>
        <w:t>(1.6458)</w:t>
      </w:r>
      <w:r w:rsidR="003D49F9" w:rsidRPr="000739C4">
        <w:rPr>
          <w:rFonts w:ascii="Times New Roman" w:eastAsia="標楷體" w:hAnsi="Times New Roman" w:hint="eastAsia"/>
          <w:color w:val="000000" w:themeColor="text1"/>
          <w:szCs w:val="24"/>
        </w:rPr>
        <w:t>，廚房類與浴室類</w:t>
      </w:r>
      <w:r w:rsidRPr="000739C4">
        <w:rPr>
          <w:rFonts w:ascii="Times New Roman" w:eastAsia="標楷體" w:hAnsi="Times New Roman" w:hint="eastAsia"/>
          <w:color w:val="000000" w:themeColor="text1"/>
          <w:szCs w:val="24"/>
        </w:rPr>
        <w:t>接近於兩者之獨立個體無相關</w:t>
      </w:r>
      <w:r w:rsidR="003D49F9" w:rsidRPr="000739C4">
        <w:rPr>
          <w:rFonts w:ascii="Times New Roman" w:eastAsia="標楷體" w:hAnsi="Times New Roman" w:hint="eastAsia"/>
          <w:color w:val="000000" w:themeColor="text1"/>
          <w:szCs w:val="24"/>
        </w:rPr>
        <w:t>(1.0000</w:t>
      </w:r>
      <w:r w:rsidRPr="000739C4">
        <w:rPr>
          <w:rFonts w:ascii="Times New Roman" w:eastAsia="標楷體" w:hAnsi="Times New Roman" w:hint="eastAsia"/>
          <w:color w:val="000000" w:themeColor="text1"/>
          <w:szCs w:val="24"/>
        </w:rPr>
        <w:t>)</w:t>
      </w:r>
      <w:r w:rsidR="004B4748" w:rsidRPr="000739C4">
        <w:rPr>
          <w:rFonts w:ascii="Times New Roman" w:eastAsia="標楷體" w:hAnsi="Times New Roman" w:hint="eastAsia"/>
          <w:color w:val="000000" w:themeColor="text1"/>
          <w:szCs w:val="24"/>
        </w:rPr>
        <w:t>，其中，</w:t>
      </w:r>
      <w:proofErr w:type="gramStart"/>
      <w:r w:rsidR="003D49F9" w:rsidRPr="000739C4">
        <w:rPr>
          <w:rFonts w:ascii="Times New Roman" w:eastAsia="標楷體" w:hAnsi="Times New Roman" w:hint="eastAsia"/>
          <w:color w:val="000000" w:themeColor="text1"/>
          <w:szCs w:val="24"/>
        </w:rPr>
        <w:t>床包</w:t>
      </w:r>
      <w:r w:rsidR="004B4748" w:rsidRPr="000739C4">
        <w:rPr>
          <w:rFonts w:ascii="Times New Roman" w:eastAsia="標楷體" w:hAnsi="Times New Roman" w:hint="eastAsia"/>
          <w:color w:val="000000" w:themeColor="text1"/>
          <w:szCs w:val="24"/>
        </w:rPr>
        <w:t>類</w:t>
      </w:r>
      <w:proofErr w:type="gramEnd"/>
      <w:r w:rsidR="004B4748" w:rsidRPr="000739C4">
        <w:rPr>
          <w:rFonts w:ascii="Times New Roman" w:eastAsia="標楷體" w:hAnsi="Times New Roman" w:hint="eastAsia"/>
          <w:color w:val="000000" w:themeColor="text1"/>
          <w:szCs w:val="24"/>
        </w:rPr>
        <w:t>與</w:t>
      </w:r>
      <w:r w:rsidR="003D49F9" w:rsidRPr="000739C4">
        <w:rPr>
          <w:rFonts w:ascii="Times New Roman" w:eastAsia="標楷體" w:hAnsi="Times New Roman" w:hint="eastAsia"/>
          <w:color w:val="000000" w:themeColor="text1"/>
          <w:szCs w:val="24"/>
        </w:rPr>
        <w:t>服飾</w:t>
      </w:r>
      <w:r w:rsidR="004B4748" w:rsidRPr="000739C4">
        <w:rPr>
          <w:rFonts w:ascii="Times New Roman" w:eastAsia="標楷體" w:hAnsi="Times New Roman" w:hint="eastAsia"/>
          <w:color w:val="000000" w:themeColor="text1"/>
          <w:szCs w:val="24"/>
        </w:rPr>
        <w:t>類之提升度為最低</w:t>
      </w:r>
      <w:r w:rsidR="004B4748" w:rsidRPr="000739C4">
        <w:rPr>
          <w:rFonts w:ascii="Times New Roman" w:eastAsia="標楷體" w:hAnsi="Times New Roman" w:hint="eastAsia"/>
          <w:color w:val="000000" w:themeColor="text1"/>
          <w:szCs w:val="24"/>
        </w:rPr>
        <w:t>(0.</w:t>
      </w:r>
      <w:r w:rsidR="003D49F9" w:rsidRPr="000739C4">
        <w:rPr>
          <w:rFonts w:ascii="Times New Roman" w:eastAsia="標楷體" w:hAnsi="Times New Roman" w:hint="eastAsia"/>
          <w:color w:val="000000" w:themeColor="text1"/>
          <w:szCs w:val="24"/>
        </w:rPr>
        <w:t>0344</w:t>
      </w:r>
      <w:r w:rsidR="004B4748" w:rsidRPr="000739C4">
        <w:rPr>
          <w:rFonts w:ascii="Times New Roman" w:eastAsia="標楷體" w:hAnsi="Times New Roman" w:hint="eastAsia"/>
          <w:color w:val="000000" w:themeColor="text1"/>
          <w:szCs w:val="24"/>
        </w:rPr>
        <w:t>)</w:t>
      </w:r>
      <w:r w:rsidR="004B4748" w:rsidRPr="000739C4">
        <w:rPr>
          <w:rFonts w:ascii="Times New Roman" w:eastAsia="標楷體" w:hAnsi="Times New Roman" w:hint="eastAsia"/>
          <w:color w:val="000000" w:themeColor="text1"/>
          <w:szCs w:val="24"/>
        </w:rPr>
        <w:t>，故可推論此兩種商品組合為負相關。</w:t>
      </w:r>
    </w:p>
    <w:p w14:paraId="2578270F" w14:textId="503ADBA2" w:rsidR="000E7691" w:rsidRPr="000739C4" w:rsidRDefault="000E7691" w:rsidP="007F3E19">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484A7B6C" w14:textId="77777777" w:rsidR="00975234" w:rsidRPr="000739C4" w:rsidRDefault="00975234" w:rsidP="007F3E19">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4ACAE516" w14:textId="77777777" w:rsidR="00975234" w:rsidRPr="000739C4" w:rsidRDefault="00975234" w:rsidP="007F3E19">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29D6BEE4" w14:textId="2226B92A" w:rsidR="001B1C11" w:rsidRPr="000739C4" w:rsidRDefault="001B1C11" w:rsidP="00B97961">
      <w:pPr>
        <w:tabs>
          <w:tab w:val="left" w:pos="7670"/>
        </w:tabs>
        <w:spacing w:line="360" w:lineRule="auto"/>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4.4</w:t>
      </w:r>
      <w:r w:rsidRPr="000739C4">
        <w:rPr>
          <w:rFonts w:ascii="Times New Roman" w:eastAsia="標楷體" w:hAnsi="Times New Roman" w:cs="標楷體" w:hint="eastAsia"/>
          <w:b/>
          <w:bCs/>
          <w:color w:val="000000" w:themeColor="text1"/>
          <w:kern w:val="0"/>
          <w:sz w:val="32"/>
          <w:szCs w:val="32"/>
        </w:rPr>
        <w:t xml:space="preserve"> J</w:t>
      </w:r>
      <w:r w:rsidRPr="000739C4">
        <w:rPr>
          <w:rFonts w:ascii="Times New Roman" w:eastAsia="標楷體" w:hAnsi="Times New Roman" w:cs="標楷體" w:hint="eastAsia"/>
          <w:b/>
          <w:bCs/>
          <w:color w:val="000000" w:themeColor="text1"/>
          <w:kern w:val="0"/>
          <w:sz w:val="32"/>
          <w:szCs w:val="32"/>
        </w:rPr>
        <w:t>公司商場之</w:t>
      </w:r>
      <w:r w:rsidRPr="000739C4">
        <w:rPr>
          <w:rFonts w:ascii="Times New Roman" w:eastAsia="標楷體" w:hAnsi="Times New Roman" w:cs="標楷體" w:hint="eastAsia"/>
          <w:b/>
          <w:bCs/>
          <w:color w:val="000000" w:themeColor="text1"/>
          <w:kern w:val="0"/>
          <w:sz w:val="32"/>
          <w:szCs w:val="32"/>
        </w:rPr>
        <w:t>RFM</w:t>
      </w:r>
      <w:r w:rsidRPr="000739C4">
        <w:rPr>
          <w:rFonts w:ascii="Times New Roman" w:eastAsia="標楷體" w:hAnsi="Times New Roman" w:cs="標楷體" w:hint="eastAsia"/>
          <w:b/>
          <w:bCs/>
          <w:color w:val="000000" w:themeColor="text1"/>
          <w:kern w:val="0"/>
          <w:sz w:val="32"/>
          <w:szCs w:val="32"/>
        </w:rPr>
        <w:t>分析</w:t>
      </w:r>
    </w:p>
    <w:p w14:paraId="2EA67D71" w14:textId="0D7F3A40" w:rsidR="00130243" w:rsidRPr="000739C4" w:rsidRDefault="001B1C11" w:rsidP="00B97961">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透過前述</w:t>
      </w:r>
      <w:r w:rsidRPr="000739C4">
        <w:rPr>
          <w:rFonts w:ascii="Times New Roman" w:eastAsia="標楷體" w:hAnsi="Times New Roman" w:hint="eastAsia"/>
          <w:color w:val="000000" w:themeColor="text1"/>
          <w:szCs w:val="24"/>
        </w:rPr>
        <w:t>4.1</w:t>
      </w:r>
      <w:r w:rsidRPr="000739C4">
        <w:rPr>
          <w:rFonts w:ascii="Times New Roman" w:eastAsia="標楷體" w:hAnsi="Times New Roman" w:hint="eastAsia"/>
          <w:color w:val="000000" w:themeColor="text1"/>
          <w:szCs w:val="24"/>
        </w:rPr>
        <w:t>資料前處理後，</w:t>
      </w:r>
      <w:r w:rsidR="009B4EEA" w:rsidRPr="000739C4">
        <w:rPr>
          <w:rFonts w:ascii="Times New Roman" w:eastAsia="標楷體" w:hAnsi="Times New Roman" w:hint="eastAsia"/>
          <w:color w:val="000000" w:themeColor="text1"/>
          <w:szCs w:val="24"/>
        </w:rPr>
        <w:t>將產出之</w:t>
      </w:r>
      <w:r w:rsidR="009B4EEA" w:rsidRPr="000739C4">
        <w:rPr>
          <w:rFonts w:ascii="Times New Roman" w:eastAsia="標楷體" w:hAnsi="Times New Roman" w:hint="eastAsia"/>
          <w:color w:val="000000" w:themeColor="text1"/>
          <w:szCs w:val="24"/>
        </w:rPr>
        <w:t>EXCEL</w:t>
      </w:r>
      <w:r w:rsidR="009B4EEA" w:rsidRPr="000739C4">
        <w:rPr>
          <w:rFonts w:ascii="Times New Roman" w:eastAsia="標楷體" w:hAnsi="Times New Roman" w:hint="eastAsia"/>
          <w:color w:val="000000" w:themeColor="text1"/>
          <w:szCs w:val="24"/>
        </w:rPr>
        <w:t>檔加以分析，分別將</w:t>
      </w:r>
      <w:r w:rsidR="009B4EEA" w:rsidRPr="000739C4">
        <w:rPr>
          <w:rFonts w:ascii="Times New Roman" w:eastAsia="標楷體" w:hAnsi="Times New Roman" w:hint="eastAsia"/>
          <w:color w:val="000000" w:themeColor="text1"/>
          <w:szCs w:val="24"/>
        </w:rPr>
        <w:t>R</w:t>
      </w:r>
      <w:r w:rsidR="009B4EEA" w:rsidRPr="000739C4">
        <w:rPr>
          <w:rFonts w:ascii="Times New Roman" w:eastAsia="標楷體" w:hAnsi="Times New Roman" w:hint="eastAsia"/>
          <w:color w:val="000000" w:themeColor="text1"/>
          <w:szCs w:val="24"/>
        </w:rPr>
        <w:t>、</w:t>
      </w:r>
      <w:r w:rsidR="009B4EEA" w:rsidRPr="000739C4">
        <w:rPr>
          <w:rFonts w:ascii="Times New Roman" w:eastAsia="標楷體" w:hAnsi="Times New Roman" w:hint="eastAsia"/>
          <w:color w:val="000000" w:themeColor="text1"/>
          <w:szCs w:val="24"/>
        </w:rPr>
        <w:t>F</w:t>
      </w:r>
      <w:r w:rsidR="009B4EEA" w:rsidRPr="000739C4">
        <w:rPr>
          <w:rFonts w:ascii="Times New Roman" w:eastAsia="標楷體" w:hAnsi="Times New Roman" w:hint="eastAsia"/>
          <w:color w:val="000000" w:themeColor="text1"/>
          <w:szCs w:val="24"/>
        </w:rPr>
        <w:t>、</w:t>
      </w:r>
      <w:r w:rsidR="009B4EEA" w:rsidRPr="000739C4">
        <w:rPr>
          <w:rFonts w:ascii="Times New Roman" w:eastAsia="標楷體" w:hAnsi="Times New Roman" w:hint="eastAsia"/>
          <w:color w:val="000000" w:themeColor="text1"/>
          <w:szCs w:val="24"/>
        </w:rPr>
        <w:t>M</w:t>
      </w:r>
      <w:r w:rsidR="009B4EEA" w:rsidRPr="000739C4">
        <w:rPr>
          <w:rFonts w:ascii="Times New Roman" w:eastAsia="標楷體" w:hAnsi="Times New Roman" w:hint="eastAsia"/>
          <w:color w:val="000000" w:themeColor="text1"/>
          <w:szCs w:val="24"/>
        </w:rPr>
        <w:t>三種指標量化等級為</w:t>
      </w:r>
      <w:r w:rsidR="009B4EEA" w:rsidRPr="000739C4">
        <w:rPr>
          <w:rFonts w:ascii="Times New Roman" w:eastAsia="標楷體" w:hAnsi="Times New Roman" w:hint="eastAsia"/>
          <w:color w:val="000000" w:themeColor="text1"/>
          <w:szCs w:val="24"/>
        </w:rPr>
        <w:t>1~5</w:t>
      </w:r>
      <w:r w:rsidR="009B4EEA" w:rsidRPr="000739C4">
        <w:rPr>
          <w:rFonts w:ascii="Times New Roman" w:eastAsia="標楷體" w:hAnsi="Times New Roman" w:hint="eastAsia"/>
          <w:color w:val="000000" w:themeColor="text1"/>
          <w:szCs w:val="24"/>
        </w:rPr>
        <w:t>級，再利用</w:t>
      </w:r>
      <w:r w:rsidR="009B4EEA" w:rsidRPr="000739C4">
        <w:rPr>
          <w:rFonts w:ascii="Times New Roman" w:eastAsia="標楷體" w:hAnsi="Times New Roman" w:hint="eastAsia"/>
          <w:color w:val="000000" w:themeColor="text1"/>
          <w:szCs w:val="24"/>
        </w:rPr>
        <w:t>P</w:t>
      </w:r>
      <w:r w:rsidR="009B4EEA" w:rsidRPr="000739C4">
        <w:rPr>
          <w:rFonts w:ascii="Times New Roman" w:eastAsia="標楷體" w:hAnsi="Times New Roman"/>
          <w:color w:val="000000" w:themeColor="text1"/>
          <w:szCs w:val="24"/>
        </w:rPr>
        <w:t>ython matplotlib</w:t>
      </w:r>
      <w:r w:rsidR="009B4EEA" w:rsidRPr="000739C4">
        <w:rPr>
          <w:rFonts w:ascii="Times New Roman" w:eastAsia="標楷體" w:hAnsi="Times New Roman" w:hint="eastAsia"/>
          <w:color w:val="000000" w:themeColor="text1"/>
          <w:szCs w:val="24"/>
        </w:rPr>
        <w:t>繪製</w:t>
      </w:r>
      <w:r w:rsidR="009B4EEA" w:rsidRPr="000739C4">
        <w:rPr>
          <w:rFonts w:ascii="Times New Roman" w:eastAsia="標楷體" w:hAnsi="Times New Roman" w:hint="eastAsia"/>
          <w:color w:val="000000" w:themeColor="text1"/>
          <w:szCs w:val="24"/>
        </w:rPr>
        <w:t>3D</w:t>
      </w:r>
      <w:r w:rsidR="009B4EEA" w:rsidRPr="000739C4">
        <w:rPr>
          <w:rFonts w:ascii="Times New Roman" w:eastAsia="標楷體" w:hAnsi="Times New Roman" w:hint="eastAsia"/>
          <w:color w:val="000000" w:themeColor="text1"/>
          <w:szCs w:val="24"/>
        </w:rPr>
        <w:t>圖，以三個月為時間間隔，自</w:t>
      </w:r>
      <w:r w:rsidR="009B4EEA" w:rsidRPr="000739C4">
        <w:rPr>
          <w:rFonts w:ascii="Times New Roman" w:eastAsia="標楷體" w:hAnsi="Times New Roman" w:hint="eastAsia"/>
          <w:color w:val="000000" w:themeColor="text1"/>
          <w:szCs w:val="24"/>
        </w:rPr>
        <w:t>2022</w:t>
      </w:r>
      <w:r w:rsidR="009B4EEA" w:rsidRPr="000739C4">
        <w:rPr>
          <w:rFonts w:ascii="Times New Roman" w:eastAsia="標楷體" w:hAnsi="Times New Roman" w:hint="eastAsia"/>
          <w:color w:val="000000" w:themeColor="text1"/>
          <w:szCs w:val="24"/>
        </w:rPr>
        <w:t>年</w:t>
      </w:r>
      <w:r w:rsidR="009B4EEA" w:rsidRPr="000739C4">
        <w:rPr>
          <w:rFonts w:ascii="Times New Roman" w:eastAsia="標楷體" w:hAnsi="Times New Roman" w:hint="eastAsia"/>
          <w:color w:val="000000" w:themeColor="text1"/>
          <w:szCs w:val="24"/>
        </w:rPr>
        <w:t>3</w:t>
      </w:r>
      <w:r w:rsidR="009B4EEA" w:rsidRPr="000739C4">
        <w:rPr>
          <w:rFonts w:ascii="Times New Roman" w:eastAsia="標楷體" w:hAnsi="Times New Roman" w:hint="eastAsia"/>
          <w:color w:val="000000" w:themeColor="text1"/>
          <w:szCs w:val="24"/>
        </w:rPr>
        <w:t>月至</w:t>
      </w:r>
      <w:r w:rsidR="009B4EEA" w:rsidRPr="000739C4">
        <w:rPr>
          <w:rFonts w:ascii="Times New Roman" w:eastAsia="標楷體" w:hAnsi="Times New Roman" w:hint="eastAsia"/>
          <w:color w:val="000000" w:themeColor="text1"/>
          <w:szCs w:val="24"/>
        </w:rPr>
        <w:t>2023</w:t>
      </w:r>
      <w:r w:rsidR="009B4EEA" w:rsidRPr="000739C4">
        <w:rPr>
          <w:rFonts w:ascii="Times New Roman" w:eastAsia="標楷體" w:hAnsi="Times New Roman" w:hint="eastAsia"/>
          <w:color w:val="000000" w:themeColor="text1"/>
          <w:szCs w:val="24"/>
        </w:rPr>
        <w:t>年</w:t>
      </w:r>
      <w:r w:rsidR="009B4EEA" w:rsidRPr="000739C4">
        <w:rPr>
          <w:rFonts w:ascii="Times New Roman" w:eastAsia="標楷體" w:hAnsi="Times New Roman" w:hint="eastAsia"/>
          <w:color w:val="000000" w:themeColor="text1"/>
          <w:szCs w:val="24"/>
        </w:rPr>
        <w:t>2</w:t>
      </w:r>
      <w:r w:rsidR="009B4EEA" w:rsidRPr="000739C4">
        <w:rPr>
          <w:rFonts w:ascii="Times New Roman" w:eastAsia="標楷體" w:hAnsi="Times New Roman" w:hint="eastAsia"/>
          <w:color w:val="000000" w:themeColor="text1"/>
          <w:szCs w:val="24"/>
        </w:rPr>
        <w:t>月之資料呈現。</w:t>
      </w:r>
    </w:p>
    <w:p w14:paraId="621CB3E1" w14:textId="284E765B" w:rsidR="007662E7" w:rsidRPr="000739C4" w:rsidRDefault="007662E7" w:rsidP="00B97961">
      <w:pPr>
        <w:tabs>
          <w:tab w:val="left" w:pos="7670"/>
        </w:tabs>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t>4.4.1 3~5</w:t>
      </w:r>
      <w:r w:rsidRPr="000739C4">
        <w:rPr>
          <w:rFonts w:ascii="Times New Roman" w:eastAsia="標楷體" w:hAnsi="Times New Roman" w:hint="eastAsia"/>
          <w:b/>
          <w:bCs/>
          <w:color w:val="000000" w:themeColor="text1"/>
          <w:sz w:val="28"/>
          <w:szCs w:val="28"/>
        </w:rPr>
        <w:t>月之</w:t>
      </w:r>
      <w:r w:rsidR="00956230">
        <w:rPr>
          <w:rFonts w:ascii="Times New Roman" w:eastAsia="標楷體" w:hAnsi="Times New Roman" w:hint="eastAsia"/>
          <w:b/>
          <w:bCs/>
          <w:color w:val="000000" w:themeColor="text1"/>
          <w:sz w:val="28"/>
          <w:szCs w:val="28"/>
        </w:rPr>
        <w:t>資料呈現</w:t>
      </w:r>
    </w:p>
    <w:p w14:paraId="4186935F" w14:textId="7E676C91" w:rsidR="00414420" w:rsidRPr="000739C4" w:rsidRDefault="00414420" w:rsidP="00B97961">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3-5</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模型後</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4.4)</w:t>
      </w:r>
      <w:r w:rsidRPr="000739C4">
        <w:rPr>
          <w:rFonts w:ascii="Times New Roman" w:eastAsia="標楷體" w:hAnsi="Times New Roman" w:hint="eastAsia"/>
          <w:color w:val="000000" w:themeColor="text1"/>
          <w:szCs w:val="24"/>
        </w:rPr>
        <w:t>，可觀察出三項指標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之分布均勻，唯獨缺少</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 xml:space="preserve"> &gt; 3.0</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Mo</w:t>
      </w:r>
      <w:r w:rsidRPr="000739C4">
        <w:rPr>
          <w:rFonts w:ascii="Times New Roman" w:eastAsia="標楷體" w:hAnsi="Times New Roman"/>
          <w:color w:val="000000" w:themeColor="text1"/>
          <w:szCs w:val="24"/>
        </w:rPr>
        <w:t xml:space="preserve">netary &lt; 4.5 </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 xml:space="preserve"> &gt;4.5 </w:t>
      </w:r>
      <w:r w:rsidRPr="000739C4">
        <w:rPr>
          <w:rFonts w:ascii="Times New Roman" w:eastAsia="標楷體" w:hAnsi="Times New Roman" w:hint="eastAsia"/>
          <w:color w:val="000000" w:themeColor="text1"/>
          <w:szCs w:val="24"/>
        </w:rPr>
        <w:t>之顧客，根據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客戶等級圖屬於一般價值客戶，故於</w:t>
      </w:r>
      <w:r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月時，可將一般價值客戶之重要性歸類於其他客戶等級之後。</w:t>
      </w:r>
    </w:p>
    <w:p w14:paraId="7065B4B5" w14:textId="7119BF9B" w:rsidR="009B4EEA" w:rsidRPr="000739C4" w:rsidRDefault="00597C2F"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inline distT="0" distB="0" distL="0" distR="0" wp14:anchorId="76ECBF2D" wp14:editId="04377571">
            <wp:extent cx="5724525" cy="4346575"/>
            <wp:effectExtent l="0" t="0" r="9525" b="0"/>
            <wp:docPr id="18652169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454" cy="4349558"/>
                    </a:xfrm>
                    <a:prstGeom prst="rect">
                      <a:avLst/>
                    </a:prstGeom>
                    <a:noFill/>
                    <a:ln>
                      <a:noFill/>
                    </a:ln>
                  </pic:spPr>
                </pic:pic>
              </a:graphicData>
            </a:graphic>
          </wp:inline>
        </w:drawing>
      </w:r>
    </w:p>
    <w:p w14:paraId="46086F09" w14:textId="0E548B8F" w:rsidR="00597C2F" w:rsidRPr="000739C4" w:rsidRDefault="00597C2F"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691008" behindDoc="0" locked="0" layoutInCell="1" allowOverlap="1" wp14:anchorId="29696029" wp14:editId="56AFB890">
                <wp:simplePos x="0" y="0"/>
                <wp:positionH relativeFrom="margin">
                  <wp:align>center</wp:align>
                </wp:positionH>
                <wp:positionV relativeFrom="paragraph">
                  <wp:posOffset>85725</wp:posOffset>
                </wp:positionV>
                <wp:extent cx="3143250" cy="1404620"/>
                <wp:effectExtent l="0" t="0" r="0" b="0"/>
                <wp:wrapSquare wrapText="bothSides"/>
                <wp:docPr id="176647695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0E14B2AB" w14:textId="246D3531" w:rsidR="0099040F" w:rsidRPr="000C0F42" w:rsidRDefault="0099040F" w:rsidP="00597C2F">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.4  3-5</w:t>
                            </w:r>
                            <w:r w:rsidRPr="000C0F42">
                              <w:rPr>
                                <w:rFonts w:ascii="Times New Roman" w:eastAsia="標楷體" w:hAnsi="Times New Roman" w:hint="eastAsia"/>
                              </w:rPr>
                              <w:t>月</w:t>
                            </w:r>
                            <w:r w:rsidRPr="000C0F42">
                              <w:rPr>
                                <w:rFonts w:ascii="Times New Roman" w:eastAsia="標楷體" w:hAnsi="Times New Roman"/>
                              </w:rPr>
                              <w:t>RFM</w:t>
                            </w:r>
                            <w:r w:rsidRPr="000C0F42">
                              <w:rPr>
                                <w:rFonts w:ascii="Times New Roman" w:eastAsia="標楷體" w:hAnsi="Times New Roman" w:hint="eastAsia"/>
                              </w:rPr>
                              <w:t>-</w:t>
                            </w:r>
                            <w:r w:rsidRPr="000C0F42">
                              <w:rPr>
                                <w:rFonts w:ascii="Times New Roman" w:eastAsia="標楷體" w:hAnsi="Times New Roman"/>
                              </w:rPr>
                              <w:t>3D</w:t>
                            </w:r>
                            <w:r w:rsidRPr="000C0F42">
                              <w:rPr>
                                <w:rFonts w:ascii="Times New Roman" w:eastAsia="標楷體" w:hAnsi="Times New Roman" w:hint="eastAsia"/>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696029" id="_x0000_t202" coordsize="21600,21600" o:spt="202" path="m,l,21600r21600,l21600,xe">
                <v:stroke joinstyle="miter"/>
                <v:path gradientshapeok="t" o:connecttype="rect"/>
              </v:shapetype>
              <v:shape id="文字方塊 2" o:spid="_x0000_s1038" type="#_x0000_t202" style="position:absolute;margin-left:0;margin-top:6.75pt;width:247.5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" filled="f" stroked="f">
                <v:textbox style="mso-fit-shape-to-text:t">
                  <w:txbxContent>
                    <w:p w14:paraId="0E14B2AB" w14:textId="246D3531" w:rsidR="0099040F" w:rsidRPr="000C0F42" w:rsidRDefault="0099040F" w:rsidP="00597C2F">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.4  3-5</w:t>
                      </w:r>
                      <w:r w:rsidRPr="000C0F42">
                        <w:rPr>
                          <w:rFonts w:ascii="Times New Roman" w:eastAsia="標楷體" w:hAnsi="Times New Roman" w:hint="eastAsia"/>
                        </w:rPr>
                        <w:t>月</w:t>
                      </w:r>
                      <w:r w:rsidRPr="000C0F42">
                        <w:rPr>
                          <w:rFonts w:ascii="Times New Roman" w:eastAsia="標楷體" w:hAnsi="Times New Roman"/>
                        </w:rPr>
                        <w:t>RFM</w:t>
                      </w:r>
                      <w:r w:rsidRPr="000C0F42">
                        <w:rPr>
                          <w:rFonts w:ascii="Times New Roman" w:eastAsia="標楷體" w:hAnsi="Times New Roman" w:hint="eastAsia"/>
                        </w:rPr>
                        <w:t>-</w:t>
                      </w:r>
                      <w:r w:rsidRPr="000C0F42">
                        <w:rPr>
                          <w:rFonts w:ascii="Times New Roman" w:eastAsia="標楷體" w:hAnsi="Times New Roman"/>
                        </w:rPr>
                        <w:t>3D</w:t>
                      </w:r>
                      <w:r w:rsidRPr="000C0F42">
                        <w:rPr>
                          <w:rFonts w:ascii="Times New Roman" w:eastAsia="標楷體" w:hAnsi="Times New Roman" w:hint="eastAsia"/>
                        </w:rPr>
                        <w:t>圖</w:t>
                      </w:r>
                    </w:p>
                  </w:txbxContent>
                </v:textbox>
                <w10:wrap type="square" anchorx="margin"/>
              </v:shape>
            </w:pict>
          </mc:Fallback>
        </mc:AlternateContent>
      </w:r>
    </w:p>
    <w:p w14:paraId="41049E17" w14:textId="77777777" w:rsidR="00130243" w:rsidRPr="000739C4" w:rsidRDefault="00130243" w:rsidP="00D260B0">
      <w:pPr>
        <w:tabs>
          <w:tab w:val="left" w:pos="7670"/>
        </w:tabs>
        <w:spacing w:line="360" w:lineRule="auto"/>
        <w:rPr>
          <w:rFonts w:ascii="Times New Roman" w:eastAsia="標楷體" w:hAnsi="Times New Roman"/>
          <w:color w:val="000000" w:themeColor="text1"/>
          <w:szCs w:val="24"/>
        </w:rPr>
      </w:pPr>
    </w:p>
    <w:p w14:paraId="7E38A86C" w14:textId="07E432CE" w:rsidR="00414420" w:rsidRPr="000739C4" w:rsidRDefault="00414420" w:rsidP="0041442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hint="eastAsia"/>
          <w:color w:val="000000" w:themeColor="text1"/>
          <w:szCs w:val="24"/>
        </w:rPr>
        <w:t>3-5</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w:t>
      </w:r>
      <w:r w:rsidR="00E93B57" w:rsidRPr="000739C4">
        <w:rPr>
          <w:rFonts w:ascii="Times New Roman" w:eastAsia="標楷體" w:hAnsi="Times New Roman" w:hint="eastAsia"/>
          <w:color w:val="000000" w:themeColor="text1"/>
          <w:szCs w:val="24"/>
        </w:rPr>
        <w:t>兩</w:t>
      </w:r>
      <w:r w:rsidRPr="000739C4">
        <w:rPr>
          <w:rFonts w:ascii="Times New Roman" w:eastAsia="標楷體" w:hAnsi="Times New Roman" w:hint="eastAsia"/>
          <w:color w:val="000000" w:themeColor="text1"/>
          <w:szCs w:val="24"/>
        </w:rPr>
        <w:t>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w:t>
      </w:r>
      <w:r w:rsidR="00E93B57" w:rsidRPr="000739C4">
        <w:rPr>
          <w:rFonts w:ascii="Times New Roman" w:eastAsia="標楷體" w:hAnsi="Times New Roman" w:hint="eastAsia"/>
          <w:color w:val="000000" w:themeColor="text1"/>
          <w:szCs w:val="24"/>
        </w:rPr>
        <w:t>並無</w:t>
      </w:r>
      <w:r w:rsidR="00E93B57" w:rsidRPr="000739C4">
        <w:rPr>
          <w:rFonts w:ascii="Times New Roman" w:eastAsia="標楷體" w:hAnsi="Times New Roman" w:hint="eastAsia"/>
          <w:color w:val="000000" w:themeColor="text1"/>
          <w:szCs w:val="24"/>
        </w:rPr>
        <w:t>Re</w:t>
      </w:r>
      <w:r w:rsidR="00E93B57" w:rsidRPr="000739C4">
        <w:rPr>
          <w:rFonts w:ascii="Times New Roman" w:eastAsia="標楷體" w:hAnsi="Times New Roman"/>
          <w:color w:val="000000" w:themeColor="text1"/>
          <w:szCs w:val="24"/>
        </w:rPr>
        <w:t>cency&lt;4.0</w:t>
      </w:r>
      <w:r w:rsidR="00E93B57" w:rsidRPr="000739C4">
        <w:rPr>
          <w:rFonts w:ascii="Times New Roman" w:eastAsia="標楷體" w:hAnsi="Times New Roman" w:hint="eastAsia"/>
          <w:color w:val="000000" w:themeColor="text1"/>
          <w:szCs w:val="24"/>
        </w:rPr>
        <w:t>且</w:t>
      </w:r>
      <w:r w:rsidR="00E93B57" w:rsidRPr="000739C4">
        <w:rPr>
          <w:rFonts w:ascii="Times New Roman" w:eastAsia="標楷體" w:hAnsi="Times New Roman" w:hint="eastAsia"/>
          <w:color w:val="000000" w:themeColor="text1"/>
          <w:szCs w:val="24"/>
        </w:rPr>
        <w:t>Fr</w:t>
      </w:r>
      <w:r w:rsidR="00E93B57" w:rsidRPr="000739C4">
        <w:rPr>
          <w:rFonts w:ascii="Times New Roman" w:eastAsia="標楷體" w:hAnsi="Times New Roman"/>
          <w:color w:val="000000" w:themeColor="text1"/>
          <w:szCs w:val="24"/>
        </w:rPr>
        <w:t>equency</w:t>
      </w:r>
      <w:r w:rsidR="00E93B57" w:rsidRPr="000739C4">
        <w:rPr>
          <w:rFonts w:ascii="Times New Roman" w:eastAsia="標楷體" w:hAnsi="Times New Roman" w:hint="eastAsia"/>
          <w:color w:val="000000" w:themeColor="text1"/>
          <w:szCs w:val="24"/>
        </w:rPr>
        <w:t>介於</w:t>
      </w:r>
      <w:r w:rsidR="00E93B57" w:rsidRPr="000739C4">
        <w:rPr>
          <w:rFonts w:ascii="Times New Roman" w:eastAsia="標楷體" w:hAnsi="Times New Roman" w:hint="eastAsia"/>
          <w:color w:val="000000" w:themeColor="text1"/>
          <w:szCs w:val="24"/>
        </w:rPr>
        <w:t>2.5~4.0</w:t>
      </w:r>
      <w:r w:rsidR="00E93B57" w:rsidRPr="000739C4">
        <w:rPr>
          <w:rFonts w:ascii="Times New Roman" w:eastAsia="標楷體" w:hAnsi="Times New Roman" w:hint="eastAsia"/>
          <w:color w:val="000000" w:themeColor="text1"/>
          <w:szCs w:val="24"/>
        </w:rPr>
        <w:t>之點</w:t>
      </w:r>
      <w:r w:rsidRPr="000739C4">
        <w:rPr>
          <w:rFonts w:ascii="Times New Roman" w:eastAsia="標楷體" w:hAnsi="Times New Roman" w:hint="eastAsia"/>
          <w:color w:val="000000" w:themeColor="text1"/>
          <w:szCs w:val="24"/>
        </w:rPr>
        <w:t>，</w:t>
      </w:r>
      <w:r w:rsidR="00E93B57" w:rsidRPr="000739C4">
        <w:rPr>
          <w:rFonts w:ascii="Times New Roman" w:eastAsia="標楷體" w:hAnsi="Times New Roman" w:hint="eastAsia"/>
          <w:color w:val="000000" w:themeColor="text1"/>
          <w:szCs w:val="24"/>
        </w:rPr>
        <w:t>顯示缺乏低價值顧客，</w:t>
      </w:r>
      <w:r w:rsidRPr="000739C4">
        <w:rPr>
          <w:rFonts w:ascii="Times New Roman" w:eastAsia="標楷體" w:hAnsi="Times New Roman" w:hint="eastAsia"/>
          <w:color w:val="000000" w:themeColor="text1"/>
          <w:szCs w:val="24"/>
        </w:rPr>
        <w:t>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客戶等級圖屬於一般客戶，故於</w:t>
      </w:r>
      <w:r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月時，可將一般客戶之重要性歸類於其他客戶等級之後。</w:t>
      </w:r>
    </w:p>
    <w:p w14:paraId="3B7E1AF4" w14:textId="77777777" w:rsidR="00130243" w:rsidRPr="000739C4" w:rsidRDefault="00130243" w:rsidP="00D260B0">
      <w:pPr>
        <w:tabs>
          <w:tab w:val="left" w:pos="7670"/>
        </w:tabs>
        <w:spacing w:line="360" w:lineRule="auto"/>
        <w:rPr>
          <w:rFonts w:ascii="Times New Roman" w:eastAsia="標楷體" w:hAnsi="Times New Roman"/>
          <w:color w:val="000000" w:themeColor="text1"/>
          <w:szCs w:val="24"/>
        </w:rPr>
      </w:pPr>
    </w:p>
    <w:p w14:paraId="2C507480" w14:textId="6FDCE445" w:rsidR="00597C2F" w:rsidRPr="000739C4" w:rsidRDefault="00597C2F"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noProof/>
          <w:color w:val="000000" w:themeColor="text1"/>
          <w:szCs w:val="24"/>
        </w:rPr>
        <w:drawing>
          <wp:anchor distT="0" distB="0" distL="114300" distR="114300" simplePos="0" relativeHeight="251694080" behindDoc="1" locked="0" layoutInCell="1" allowOverlap="1" wp14:anchorId="7D65DC1C" wp14:editId="6BD958EC">
            <wp:simplePos x="0" y="0"/>
            <wp:positionH relativeFrom="margin">
              <wp:posOffset>514350</wp:posOffset>
            </wp:positionH>
            <wp:positionV relativeFrom="paragraph">
              <wp:posOffset>85725</wp:posOffset>
            </wp:positionV>
            <wp:extent cx="4857750" cy="3063875"/>
            <wp:effectExtent l="0" t="0" r="0" b="3175"/>
            <wp:wrapTight wrapText="bothSides">
              <wp:wrapPolygon edited="0">
                <wp:start x="0" y="0"/>
                <wp:lineTo x="0" y="21488"/>
                <wp:lineTo x="21515" y="21488"/>
                <wp:lineTo x="21515" y="0"/>
                <wp:lineTo x="0" y="0"/>
              </wp:wrapPolygon>
            </wp:wrapTight>
            <wp:docPr id="6767865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306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3FA82" w14:textId="6ACEB9A4"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11ED3C3C" w14:textId="3DCE1EEF"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26645CE3" w14:textId="68C8D9B8"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5094C677" w14:textId="1D1B8F09"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585A8B24"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144D1FF1"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3BF56594"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42E2F277" w14:textId="3F4BF37E"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2225D7EB" w14:textId="5FC8F520" w:rsidR="00597C2F" w:rsidRPr="000739C4" w:rsidRDefault="00130243"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38112" behindDoc="0" locked="0" layoutInCell="1" allowOverlap="1" wp14:anchorId="5AA2AE59" wp14:editId="4D49EED4">
                <wp:simplePos x="0" y="0"/>
                <wp:positionH relativeFrom="margin">
                  <wp:align>center</wp:align>
                </wp:positionH>
                <wp:positionV relativeFrom="paragraph">
                  <wp:posOffset>266700</wp:posOffset>
                </wp:positionV>
                <wp:extent cx="3143250" cy="1404620"/>
                <wp:effectExtent l="0" t="0" r="0" b="0"/>
                <wp:wrapSquare wrapText="bothSides"/>
                <wp:docPr id="18530063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1FE6294F" w14:textId="6DB2287B" w:rsidR="0099040F" w:rsidRPr="000C0F42" w:rsidRDefault="0099040F" w:rsidP="00130243">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.5  3-5</w:t>
                            </w:r>
                            <w:r w:rsidRPr="000C0F42">
                              <w:rPr>
                                <w:rFonts w:ascii="Times New Roman" w:eastAsia="標楷體" w:hAnsi="Times New Roman" w:hint="eastAsia"/>
                              </w:rPr>
                              <w:t>月</w:t>
                            </w:r>
                            <w:r w:rsidRPr="000C0F42">
                              <w:rPr>
                                <w:rFonts w:ascii="Times New Roman" w:eastAsia="標楷體" w:hAnsi="Times New Roman"/>
                              </w:rPr>
                              <w:t>R</w:t>
                            </w:r>
                            <w:r w:rsidRPr="000C0F42">
                              <w:rPr>
                                <w:rFonts w:ascii="Times New Roman" w:eastAsia="標楷體" w:hAnsi="Times New Roman" w:hint="eastAsia"/>
                              </w:rPr>
                              <w:t>與</w:t>
                            </w:r>
                            <w:r w:rsidRPr="000C0F42">
                              <w:rPr>
                                <w:rFonts w:ascii="Times New Roman" w:eastAsia="標楷體" w:hAnsi="Times New Roman" w:hint="eastAsia"/>
                              </w:rPr>
                              <w:t>F</w:t>
                            </w:r>
                            <w:r w:rsidRPr="000C0F42">
                              <w:rPr>
                                <w:rFonts w:ascii="Times New Roman" w:eastAsia="標楷體" w:hAnsi="Times New Roman" w:hint="eastAsia"/>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A2AE59" id="_x0000_s1039" type="#_x0000_t202" style="position:absolute;margin-left:0;margin-top:21pt;width:247.5pt;height:110.6pt;z-index:2517381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" filled="f" stroked="f">
                <v:textbox style="mso-fit-shape-to-text:t">
                  <w:txbxContent>
                    <w:p w14:paraId="1FE6294F" w14:textId="6DB2287B" w:rsidR="0099040F" w:rsidRPr="000C0F42" w:rsidRDefault="0099040F" w:rsidP="00130243">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.5  3-5</w:t>
                      </w:r>
                      <w:r w:rsidRPr="000C0F42">
                        <w:rPr>
                          <w:rFonts w:ascii="Times New Roman" w:eastAsia="標楷體" w:hAnsi="Times New Roman" w:hint="eastAsia"/>
                        </w:rPr>
                        <w:t>月</w:t>
                      </w:r>
                      <w:r w:rsidRPr="000C0F42">
                        <w:rPr>
                          <w:rFonts w:ascii="Times New Roman" w:eastAsia="標楷體" w:hAnsi="Times New Roman"/>
                        </w:rPr>
                        <w:t>R</w:t>
                      </w:r>
                      <w:r w:rsidRPr="000C0F42">
                        <w:rPr>
                          <w:rFonts w:ascii="Times New Roman" w:eastAsia="標楷體" w:hAnsi="Times New Roman" w:hint="eastAsia"/>
                        </w:rPr>
                        <w:t>與</w:t>
                      </w:r>
                      <w:r w:rsidRPr="000C0F42">
                        <w:rPr>
                          <w:rFonts w:ascii="Times New Roman" w:eastAsia="標楷體" w:hAnsi="Times New Roman" w:hint="eastAsia"/>
                        </w:rPr>
                        <w:t>F</w:t>
                      </w:r>
                      <w:r w:rsidRPr="000C0F42">
                        <w:rPr>
                          <w:rFonts w:ascii="Times New Roman" w:eastAsia="標楷體" w:hAnsi="Times New Roman" w:hint="eastAsia"/>
                        </w:rPr>
                        <w:t>關係圖</w:t>
                      </w:r>
                    </w:p>
                  </w:txbxContent>
                </v:textbox>
                <w10:wrap type="square" anchorx="margin"/>
              </v:shape>
            </w:pict>
          </mc:Fallback>
        </mc:AlternateContent>
      </w:r>
    </w:p>
    <w:p w14:paraId="230D7FDF"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13C2E1D6" w14:textId="3A2E9A28" w:rsidR="00E93B57" w:rsidRPr="000739C4" w:rsidRDefault="00E93B57" w:rsidP="00E93B57">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3-5</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6</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之分布均勻，顯示具有重要發展客戶與重要價值客戶，根據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客戶等級圖屬於重要客戶，故於</w:t>
      </w:r>
      <w:r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月時，可將此等級之顧客</w:t>
      </w:r>
      <w:proofErr w:type="gramStart"/>
      <w:r w:rsidRPr="000739C4">
        <w:rPr>
          <w:rFonts w:ascii="Times New Roman" w:eastAsia="標楷體" w:hAnsi="Times New Roman" w:hint="eastAsia"/>
          <w:color w:val="000000" w:themeColor="text1"/>
          <w:szCs w:val="24"/>
        </w:rPr>
        <w:t>優先度置於</w:t>
      </w:r>
      <w:proofErr w:type="gramEnd"/>
      <w:r w:rsidRPr="000739C4">
        <w:rPr>
          <w:rFonts w:ascii="Times New Roman" w:eastAsia="標楷體" w:hAnsi="Times New Roman" w:hint="eastAsia"/>
          <w:color w:val="000000" w:themeColor="text1"/>
          <w:szCs w:val="24"/>
        </w:rPr>
        <w:t>優先。</w:t>
      </w:r>
    </w:p>
    <w:p w14:paraId="0C597FBD" w14:textId="13CF97D1" w:rsidR="00597C2F" w:rsidRPr="000739C4" w:rsidRDefault="00597C2F"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lastRenderedPageBreak/>
        <w:drawing>
          <wp:anchor distT="0" distB="0" distL="114300" distR="114300" simplePos="0" relativeHeight="251695104" behindDoc="1" locked="0" layoutInCell="1" allowOverlap="1" wp14:anchorId="566DB5EB" wp14:editId="32890FA7">
            <wp:simplePos x="0" y="0"/>
            <wp:positionH relativeFrom="margin">
              <wp:align>center</wp:align>
            </wp:positionH>
            <wp:positionV relativeFrom="paragraph">
              <wp:posOffset>104775</wp:posOffset>
            </wp:positionV>
            <wp:extent cx="4447540" cy="3267075"/>
            <wp:effectExtent l="0" t="0" r="0" b="9525"/>
            <wp:wrapTight wrapText="bothSides">
              <wp:wrapPolygon edited="0">
                <wp:start x="0" y="0"/>
                <wp:lineTo x="0" y="21537"/>
                <wp:lineTo x="21464" y="21537"/>
                <wp:lineTo x="21464" y="0"/>
                <wp:lineTo x="0" y="0"/>
              </wp:wrapPolygon>
            </wp:wrapTight>
            <wp:docPr id="176209127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754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B15328"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3D2E7510"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551B0A5F"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3A0B4CC3"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54782D81"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274A9BE0"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6C4201ED"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254E01D9"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52B79384" w14:textId="7C257ACE" w:rsidR="00597C2F" w:rsidRPr="000739C4" w:rsidRDefault="00597C2F"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697152" behindDoc="1" locked="0" layoutInCell="1" allowOverlap="1" wp14:anchorId="2F395BCF" wp14:editId="44E5371C">
                <wp:simplePos x="0" y="0"/>
                <wp:positionH relativeFrom="margin">
                  <wp:align>center</wp:align>
                </wp:positionH>
                <wp:positionV relativeFrom="paragraph">
                  <wp:posOffset>297180</wp:posOffset>
                </wp:positionV>
                <wp:extent cx="3143250" cy="314325"/>
                <wp:effectExtent l="0" t="0" r="0" b="0"/>
                <wp:wrapTight wrapText="bothSides">
                  <wp:wrapPolygon edited="0">
                    <wp:start x="393" y="0"/>
                    <wp:lineTo x="393" y="19636"/>
                    <wp:lineTo x="21076" y="19636"/>
                    <wp:lineTo x="21076" y="0"/>
                    <wp:lineTo x="393" y="0"/>
                  </wp:wrapPolygon>
                </wp:wrapTight>
                <wp:docPr id="18897598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314325"/>
                        </a:xfrm>
                        <a:prstGeom prst="rect">
                          <a:avLst/>
                        </a:prstGeom>
                        <a:noFill/>
                        <a:ln w="9525">
                          <a:noFill/>
                          <a:miter lim="800000"/>
                          <a:headEnd/>
                          <a:tailEnd/>
                        </a:ln>
                      </wps:spPr>
                      <wps:txbx>
                        <w:txbxContent>
                          <w:p w14:paraId="04E63181" w14:textId="3763C62B" w:rsidR="0099040F" w:rsidRPr="000C0F42" w:rsidRDefault="0099040F" w:rsidP="00597C2F">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.6  3-5</w:t>
                            </w:r>
                            <w:r w:rsidRPr="000C0F42">
                              <w:rPr>
                                <w:rFonts w:ascii="Times New Roman" w:eastAsia="標楷體" w:hAnsi="Times New Roman" w:hint="eastAsia"/>
                              </w:rPr>
                              <w:t>月</w:t>
                            </w:r>
                            <w:r w:rsidRPr="000C0F42">
                              <w:rPr>
                                <w:rFonts w:ascii="Times New Roman" w:eastAsia="標楷體" w:hAnsi="Times New Roman"/>
                              </w:rPr>
                              <w:t>R</w:t>
                            </w:r>
                            <w:r w:rsidRPr="000C0F42">
                              <w:rPr>
                                <w:rFonts w:ascii="Times New Roman" w:eastAsia="標楷體" w:hAnsi="Times New Roman" w:hint="eastAsia"/>
                              </w:rPr>
                              <w:t>與</w:t>
                            </w:r>
                            <w:r w:rsidRPr="000C0F42">
                              <w:rPr>
                                <w:rFonts w:ascii="Times New Roman" w:eastAsia="標楷體" w:hAnsi="Times New Roman"/>
                              </w:rPr>
                              <w:t>M</w:t>
                            </w:r>
                            <w:r w:rsidRPr="000C0F42">
                              <w:rPr>
                                <w:rFonts w:ascii="Times New Roman" w:eastAsia="標楷體" w:hAnsi="Times New Roman" w:hint="eastAsia"/>
                              </w:rPr>
                              <w:t>關係圖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95BCF" id="_x0000_s1040" type="#_x0000_t202" style="position:absolute;margin-left:0;margin-top:23.4pt;width:247.5pt;height:24.75pt;z-index:-251619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" filled="f" stroked="f">
                <v:textbox>
                  <w:txbxContent>
                    <w:p w14:paraId="04E63181" w14:textId="3763C62B" w:rsidR="0099040F" w:rsidRPr="000C0F42" w:rsidRDefault="0099040F" w:rsidP="00597C2F">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.6  3-5</w:t>
                      </w:r>
                      <w:r w:rsidRPr="000C0F42">
                        <w:rPr>
                          <w:rFonts w:ascii="Times New Roman" w:eastAsia="標楷體" w:hAnsi="Times New Roman" w:hint="eastAsia"/>
                        </w:rPr>
                        <w:t>月</w:t>
                      </w:r>
                      <w:r w:rsidRPr="000C0F42">
                        <w:rPr>
                          <w:rFonts w:ascii="Times New Roman" w:eastAsia="標楷體" w:hAnsi="Times New Roman"/>
                        </w:rPr>
                        <w:t>R</w:t>
                      </w:r>
                      <w:r w:rsidRPr="000C0F42">
                        <w:rPr>
                          <w:rFonts w:ascii="Times New Roman" w:eastAsia="標楷體" w:hAnsi="Times New Roman" w:hint="eastAsia"/>
                        </w:rPr>
                        <w:t>與</w:t>
                      </w:r>
                      <w:r w:rsidRPr="000C0F42">
                        <w:rPr>
                          <w:rFonts w:ascii="Times New Roman" w:eastAsia="標楷體" w:hAnsi="Times New Roman"/>
                        </w:rPr>
                        <w:t>M</w:t>
                      </w:r>
                      <w:r w:rsidRPr="000C0F42">
                        <w:rPr>
                          <w:rFonts w:ascii="Times New Roman" w:eastAsia="標楷體" w:hAnsi="Times New Roman" w:hint="eastAsia"/>
                        </w:rPr>
                        <w:t>關係圖</w:t>
                      </w:r>
                    </w:p>
                  </w:txbxContent>
                </v:textbox>
                <w10:wrap type="tight" anchorx="margin"/>
              </v:shape>
            </w:pict>
          </mc:Fallback>
        </mc:AlternateContent>
      </w:r>
    </w:p>
    <w:p w14:paraId="57CC46CB"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EA21CCA" w14:textId="3FE5ADF6" w:rsidR="00E93B57" w:rsidRPr="000739C4" w:rsidRDefault="00E93B57" w:rsidP="00E93B57">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3-5</w:t>
      </w:r>
      <w:r w:rsidRPr="000739C4">
        <w:rPr>
          <w:rFonts w:ascii="Times New Roman" w:eastAsia="標楷體" w:hAnsi="Times New Roman" w:hint="eastAsia"/>
          <w:color w:val="000000" w:themeColor="text1"/>
          <w:szCs w:val="24"/>
        </w:rPr>
        <w:t>月之</w:t>
      </w:r>
      <w:r w:rsidR="009B762D"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與</w:t>
      </w:r>
      <w:r w:rsidR="009B762D"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.7</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之分布，唯缺少</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onetary&lt;4</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介於</w:t>
      </w:r>
      <w:r w:rsidRPr="000739C4">
        <w:rPr>
          <w:rFonts w:ascii="Times New Roman" w:eastAsia="標楷體" w:hAnsi="Times New Roman" w:hint="eastAsia"/>
          <w:color w:val="000000" w:themeColor="text1"/>
          <w:szCs w:val="24"/>
        </w:rPr>
        <w:t>2.5~4.0</w:t>
      </w:r>
      <w:r w:rsidRPr="000739C4">
        <w:rPr>
          <w:rFonts w:ascii="Times New Roman" w:eastAsia="標楷體" w:hAnsi="Times New Roman" w:hint="eastAsia"/>
          <w:color w:val="000000" w:themeColor="text1"/>
          <w:szCs w:val="24"/>
        </w:rPr>
        <w:t>之顧客分群，顯示缺少一般挽留客戶，根據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客戶等級圖屬於一般客戶，故於</w:t>
      </w:r>
      <w:r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月時，可將此等級之顧客</w:t>
      </w:r>
      <w:proofErr w:type="gramStart"/>
      <w:r w:rsidRPr="000739C4">
        <w:rPr>
          <w:rFonts w:ascii="Times New Roman" w:eastAsia="標楷體" w:hAnsi="Times New Roman" w:hint="eastAsia"/>
          <w:color w:val="000000" w:themeColor="text1"/>
          <w:szCs w:val="24"/>
        </w:rPr>
        <w:t>優先度置於</w:t>
      </w:r>
      <w:proofErr w:type="gramEnd"/>
      <w:r w:rsidRPr="000739C4">
        <w:rPr>
          <w:rFonts w:ascii="Times New Roman" w:eastAsia="標楷體" w:hAnsi="Times New Roman" w:hint="eastAsia"/>
          <w:color w:val="000000" w:themeColor="text1"/>
          <w:szCs w:val="24"/>
        </w:rPr>
        <w:t>其他客戶之後。</w:t>
      </w:r>
    </w:p>
    <w:p w14:paraId="10E24C75" w14:textId="6ED1BE0C" w:rsidR="009B4EEA" w:rsidRPr="000739C4" w:rsidRDefault="00597C2F"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anchor distT="0" distB="0" distL="114300" distR="114300" simplePos="0" relativeHeight="251698176" behindDoc="1" locked="0" layoutInCell="1" allowOverlap="1" wp14:anchorId="0D6D54ED" wp14:editId="57C30CEB">
            <wp:simplePos x="0" y="0"/>
            <wp:positionH relativeFrom="margin">
              <wp:posOffset>847725</wp:posOffset>
            </wp:positionH>
            <wp:positionV relativeFrom="paragraph">
              <wp:posOffset>85725</wp:posOffset>
            </wp:positionV>
            <wp:extent cx="4265930" cy="3171825"/>
            <wp:effectExtent l="0" t="0" r="1270" b="9525"/>
            <wp:wrapTight wrapText="bothSides">
              <wp:wrapPolygon edited="0">
                <wp:start x="0" y="0"/>
                <wp:lineTo x="0" y="21535"/>
                <wp:lineTo x="21510" y="21535"/>
                <wp:lineTo x="21510" y="0"/>
                <wp:lineTo x="0" y="0"/>
              </wp:wrapPolygon>
            </wp:wrapTight>
            <wp:docPr id="117315251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5930" cy="3171825"/>
                    </a:xfrm>
                    <a:prstGeom prst="rect">
                      <a:avLst/>
                    </a:prstGeom>
                    <a:noFill/>
                    <a:ln>
                      <a:noFill/>
                    </a:ln>
                  </pic:spPr>
                </pic:pic>
              </a:graphicData>
            </a:graphic>
            <wp14:sizeRelV relativeFrom="margin">
              <wp14:pctHeight>0</wp14:pctHeight>
            </wp14:sizeRelV>
          </wp:anchor>
        </w:drawing>
      </w:r>
    </w:p>
    <w:p w14:paraId="275F9DB3" w14:textId="5D3CAAF6"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198A6F04" w14:textId="77777777" w:rsidR="00E93B57" w:rsidRPr="000739C4" w:rsidRDefault="00E93B57" w:rsidP="00D260B0">
      <w:pPr>
        <w:tabs>
          <w:tab w:val="left" w:pos="7670"/>
        </w:tabs>
        <w:spacing w:line="360" w:lineRule="auto"/>
        <w:rPr>
          <w:rFonts w:ascii="Times New Roman" w:eastAsia="標楷體" w:hAnsi="Times New Roman"/>
          <w:color w:val="000000" w:themeColor="text1"/>
          <w:szCs w:val="24"/>
        </w:rPr>
      </w:pPr>
    </w:p>
    <w:p w14:paraId="7FC49B32" w14:textId="4EB9950C"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1A43D2EE" w14:textId="5FDB1D9A"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5C9F0012" w14:textId="56C8798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2E924D58" w14:textId="30F89524"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269380A4"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3216B75E" w14:textId="7C95F8C9"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13EDAE87" w14:textId="4097C015" w:rsidR="00597C2F" w:rsidRPr="000739C4" w:rsidRDefault="00BF69E9"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00224" behindDoc="1" locked="0" layoutInCell="1" allowOverlap="1" wp14:anchorId="38CE9318" wp14:editId="407A5C6D">
                <wp:simplePos x="0" y="0"/>
                <wp:positionH relativeFrom="margin">
                  <wp:posOffset>1426210</wp:posOffset>
                </wp:positionH>
                <wp:positionV relativeFrom="paragraph">
                  <wp:posOffset>93345</wp:posOffset>
                </wp:positionV>
                <wp:extent cx="3143250" cy="314325"/>
                <wp:effectExtent l="0" t="0" r="0" b="0"/>
                <wp:wrapTight wrapText="bothSides">
                  <wp:wrapPolygon edited="0">
                    <wp:start x="393" y="0"/>
                    <wp:lineTo x="393" y="19636"/>
                    <wp:lineTo x="21076" y="19636"/>
                    <wp:lineTo x="21076" y="0"/>
                    <wp:lineTo x="393" y="0"/>
                  </wp:wrapPolygon>
                </wp:wrapTight>
                <wp:docPr id="309930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314325"/>
                        </a:xfrm>
                        <a:prstGeom prst="rect">
                          <a:avLst/>
                        </a:prstGeom>
                        <a:noFill/>
                        <a:ln w="9525">
                          <a:noFill/>
                          <a:miter lim="800000"/>
                          <a:headEnd/>
                          <a:tailEnd/>
                        </a:ln>
                      </wps:spPr>
                      <wps:txbx>
                        <w:txbxContent>
                          <w:p w14:paraId="32C47539" w14:textId="2B0EA1EE" w:rsidR="0099040F" w:rsidRPr="000C0F42" w:rsidRDefault="0099040F" w:rsidP="00130243">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.7  3-5</w:t>
                            </w:r>
                            <w:r w:rsidRPr="000C0F42">
                              <w:rPr>
                                <w:rFonts w:ascii="Times New Roman" w:eastAsia="標楷體" w:hAnsi="Times New Roman" w:hint="eastAsia"/>
                              </w:rPr>
                              <w:t>月</w:t>
                            </w:r>
                            <w:r w:rsidRPr="000C0F42">
                              <w:rPr>
                                <w:rFonts w:ascii="Times New Roman" w:eastAsia="標楷體" w:hAnsi="Times New Roman"/>
                              </w:rPr>
                              <w:t>M</w:t>
                            </w:r>
                            <w:r w:rsidRPr="000C0F42">
                              <w:rPr>
                                <w:rFonts w:ascii="Times New Roman" w:eastAsia="標楷體" w:hAnsi="Times New Roman" w:hint="eastAsia"/>
                              </w:rPr>
                              <w:t>與</w:t>
                            </w:r>
                            <w:r w:rsidRPr="000C0F42">
                              <w:rPr>
                                <w:rFonts w:ascii="Times New Roman" w:eastAsia="標楷體" w:hAnsi="Times New Roman"/>
                              </w:rPr>
                              <w:t>F</w:t>
                            </w:r>
                            <w:r w:rsidRPr="000C0F42">
                              <w:rPr>
                                <w:rFonts w:ascii="Times New Roman" w:eastAsia="標楷體" w:hAnsi="Times New Roman" w:hint="eastAsia"/>
                              </w:rPr>
                              <w:t>之關係圖</w:t>
                            </w:r>
                          </w:p>
                          <w:p w14:paraId="5DA9ADC3" w14:textId="5F22F15C" w:rsidR="0099040F" w:rsidRDefault="0099040F" w:rsidP="00597C2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E9318" id="_x0000_s1041" type="#_x0000_t202" style="position:absolute;margin-left:112.3pt;margin-top:7.35pt;width:247.5pt;height:24.7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" filled="f" stroked="f">
                <v:textbox>
                  <w:txbxContent>
                    <w:p w14:paraId="32C47539" w14:textId="2B0EA1EE" w:rsidR="0099040F" w:rsidRPr="000C0F42" w:rsidRDefault="0099040F" w:rsidP="00130243">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.7  3-5</w:t>
                      </w:r>
                      <w:r w:rsidRPr="000C0F42">
                        <w:rPr>
                          <w:rFonts w:ascii="Times New Roman" w:eastAsia="標楷體" w:hAnsi="Times New Roman" w:hint="eastAsia"/>
                        </w:rPr>
                        <w:t>月</w:t>
                      </w:r>
                      <w:r w:rsidRPr="000C0F42">
                        <w:rPr>
                          <w:rFonts w:ascii="Times New Roman" w:eastAsia="標楷體" w:hAnsi="Times New Roman"/>
                        </w:rPr>
                        <w:t>M</w:t>
                      </w:r>
                      <w:r w:rsidRPr="000C0F42">
                        <w:rPr>
                          <w:rFonts w:ascii="Times New Roman" w:eastAsia="標楷體" w:hAnsi="Times New Roman" w:hint="eastAsia"/>
                        </w:rPr>
                        <w:t>與</w:t>
                      </w:r>
                      <w:r w:rsidRPr="000C0F42">
                        <w:rPr>
                          <w:rFonts w:ascii="Times New Roman" w:eastAsia="標楷體" w:hAnsi="Times New Roman"/>
                        </w:rPr>
                        <w:t>F</w:t>
                      </w:r>
                      <w:r w:rsidRPr="000C0F42">
                        <w:rPr>
                          <w:rFonts w:ascii="Times New Roman" w:eastAsia="標楷體" w:hAnsi="Times New Roman" w:hint="eastAsia"/>
                        </w:rPr>
                        <w:t>之關係圖</w:t>
                      </w:r>
                    </w:p>
                    <w:p w14:paraId="5DA9ADC3" w14:textId="5F22F15C" w:rsidR="0099040F" w:rsidRDefault="0099040F" w:rsidP="00597C2F">
                      <w:pPr>
                        <w:jc w:val="center"/>
                      </w:pPr>
                    </w:p>
                  </w:txbxContent>
                </v:textbox>
                <w10:wrap type="tight" anchorx="margin"/>
              </v:shape>
            </w:pict>
          </mc:Fallback>
        </mc:AlternateContent>
      </w:r>
    </w:p>
    <w:p w14:paraId="0B5F9B19" w14:textId="77777777" w:rsidR="00130243" w:rsidRPr="000739C4" w:rsidRDefault="00130243" w:rsidP="00D260B0">
      <w:pPr>
        <w:tabs>
          <w:tab w:val="left" w:pos="7670"/>
        </w:tabs>
        <w:spacing w:line="360" w:lineRule="auto"/>
        <w:rPr>
          <w:rFonts w:ascii="Times New Roman" w:eastAsia="標楷體" w:hAnsi="Times New Roman"/>
          <w:color w:val="000000" w:themeColor="text1"/>
          <w:szCs w:val="24"/>
        </w:rPr>
      </w:pPr>
    </w:p>
    <w:p w14:paraId="5FF439F0" w14:textId="0CE200DB" w:rsidR="007662E7" w:rsidRPr="000739C4" w:rsidRDefault="007662E7" w:rsidP="00D260B0">
      <w:pPr>
        <w:tabs>
          <w:tab w:val="left" w:pos="7670"/>
        </w:tabs>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lastRenderedPageBreak/>
        <w:t>4.4.2 6</w:t>
      </w:r>
      <w:r w:rsidR="009B762D" w:rsidRPr="000739C4">
        <w:rPr>
          <w:rFonts w:ascii="Times New Roman" w:eastAsia="標楷體" w:hAnsi="Times New Roman" w:hint="eastAsia"/>
          <w:b/>
          <w:bCs/>
          <w:color w:val="000000" w:themeColor="text1"/>
          <w:sz w:val="28"/>
          <w:szCs w:val="28"/>
        </w:rPr>
        <w:t>月</w:t>
      </w:r>
      <w:r w:rsidRPr="000739C4">
        <w:rPr>
          <w:rFonts w:ascii="Times New Roman" w:eastAsia="標楷體" w:hAnsi="Times New Roman" w:hint="eastAsia"/>
          <w:b/>
          <w:bCs/>
          <w:color w:val="000000" w:themeColor="text1"/>
          <w:sz w:val="28"/>
          <w:szCs w:val="28"/>
        </w:rPr>
        <w:t>~8</w:t>
      </w:r>
      <w:r w:rsidRPr="000739C4">
        <w:rPr>
          <w:rFonts w:ascii="Times New Roman" w:eastAsia="標楷體" w:hAnsi="Times New Roman" w:hint="eastAsia"/>
          <w:b/>
          <w:bCs/>
          <w:color w:val="000000" w:themeColor="text1"/>
          <w:sz w:val="28"/>
          <w:szCs w:val="28"/>
        </w:rPr>
        <w:t>月</w:t>
      </w:r>
      <w:r w:rsidR="00E93B57" w:rsidRPr="000739C4">
        <w:rPr>
          <w:rFonts w:ascii="Times New Roman" w:eastAsia="標楷體" w:hAnsi="Times New Roman" w:hint="eastAsia"/>
          <w:b/>
          <w:bCs/>
          <w:color w:val="000000" w:themeColor="text1"/>
          <w:sz w:val="28"/>
          <w:szCs w:val="28"/>
        </w:rPr>
        <w:t>之</w:t>
      </w:r>
      <w:r w:rsidR="00956230">
        <w:rPr>
          <w:rFonts w:ascii="Times New Roman" w:eastAsia="標楷體" w:hAnsi="Times New Roman" w:hint="eastAsia"/>
          <w:b/>
          <w:bCs/>
          <w:color w:val="000000" w:themeColor="text1"/>
          <w:sz w:val="28"/>
          <w:szCs w:val="28"/>
        </w:rPr>
        <w:t>資料呈現</w:t>
      </w:r>
    </w:p>
    <w:p w14:paraId="3B748320" w14:textId="165F2823" w:rsidR="00E93B57" w:rsidRPr="000739C4" w:rsidRDefault="00E93B57" w:rsidP="00E93B57">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6-8</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模型後</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8</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，可觀察出三項指標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之分布，缺少</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 xml:space="preserve"> &gt; 3.0</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Mo</w:t>
      </w:r>
      <w:r w:rsidRPr="000739C4">
        <w:rPr>
          <w:rFonts w:ascii="Times New Roman" w:eastAsia="標楷體" w:hAnsi="Times New Roman"/>
          <w:color w:val="000000" w:themeColor="text1"/>
          <w:szCs w:val="24"/>
        </w:rPr>
        <w:t xml:space="preserve">netary &lt; 4.5 </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 xml:space="preserve"> &gt;4.5 </w:t>
      </w:r>
      <w:r w:rsidRPr="000739C4">
        <w:rPr>
          <w:rFonts w:ascii="Times New Roman" w:eastAsia="標楷體" w:hAnsi="Times New Roman" w:hint="eastAsia"/>
          <w:color w:val="000000" w:themeColor="text1"/>
          <w:szCs w:val="24"/>
        </w:rPr>
        <w:t>之顧客</w:t>
      </w:r>
      <w:r w:rsidR="009B762D" w:rsidRPr="000739C4">
        <w:rPr>
          <w:rFonts w:ascii="Times New Roman" w:eastAsia="標楷體" w:hAnsi="Times New Roman" w:hint="eastAsia"/>
          <w:color w:val="000000" w:themeColor="text1"/>
          <w:szCs w:val="24"/>
        </w:rPr>
        <w:t>以及</w:t>
      </w:r>
      <w:r w:rsidR="009B762D" w:rsidRPr="000739C4">
        <w:rPr>
          <w:rFonts w:ascii="Times New Roman" w:eastAsia="標楷體" w:hAnsi="Times New Roman" w:hint="eastAsia"/>
          <w:color w:val="000000" w:themeColor="text1"/>
          <w:szCs w:val="24"/>
        </w:rPr>
        <w:t>F</w:t>
      </w:r>
      <w:r w:rsidR="009B762D" w:rsidRPr="000739C4">
        <w:rPr>
          <w:rFonts w:ascii="Times New Roman" w:eastAsia="標楷體" w:hAnsi="Times New Roman"/>
          <w:color w:val="000000" w:themeColor="text1"/>
          <w:szCs w:val="24"/>
        </w:rPr>
        <w:t>requency</w:t>
      </w:r>
      <w:r w:rsidR="009B762D" w:rsidRPr="000739C4">
        <w:rPr>
          <w:rFonts w:ascii="Times New Roman" w:eastAsia="標楷體" w:hAnsi="Times New Roman" w:hint="eastAsia"/>
          <w:color w:val="000000" w:themeColor="text1"/>
          <w:szCs w:val="24"/>
        </w:rPr>
        <w:t xml:space="preserve"> &gt; 3.0</w:t>
      </w:r>
      <w:r w:rsidR="009B762D" w:rsidRPr="000739C4">
        <w:rPr>
          <w:rFonts w:ascii="Times New Roman" w:eastAsia="標楷體" w:hAnsi="Times New Roman" w:hint="eastAsia"/>
          <w:color w:val="000000" w:themeColor="text1"/>
          <w:szCs w:val="24"/>
        </w:rPr>
        <w:t>且</w:t>
      </w:r>
      <w:r w:rsidR="009B762D" w:rsidRPr="000739C4">
        <w:rPr>
          <w:rFonts w:ascii="Times New Roman" w:eastAsia="標楷體" w:hAnsi="Times New Roman" w:hint="eastAsia"/>
          <w:color w:val="000000" w:themeColor="text1"/>
          <w:szCs w:val="24"/>
        </w:rPr>
        <w:t>Mo</w:t>
      </w:r>
      <w:r w:rsidR="009B762D" w:rsidRPr="000739C4">
        <w:rPr>
          <w:rFonts w:ascii="Times New Roman" w:eastAsia="標楷體" w:hAnsi="Times New Roman"/>
          <w:color w:val="000000" w:themeColor="text1"/>
          <w:szCs w:val="24"/>
        </w:rPr>
        <w:t xml:space="preserve">netary &lt; 4.5 </w:t>
      </w:r>
      <w:r w:rsidR="009B762D" w:rsidRPr="000739C4">
        <w:rPr>
          <w:rFonts w:ascii="Times New Roman" w:eastAsia="標楷體" w:hAnsi="Times New Roman" w:hint="eastAsia"/>
          <w:color w:val="000000" w:themeColor="text1"/>
          <w:szCs w:val="24"/>
        </w:rPr>
        <w:t>且</w:t>
      </w:r>
      <w:r w:rsidR="009B762D" w:rsidRPr="000739C4">
        <w:rPr>
          <w:rFonts w:ascii="Times New Roman" w:eastAsia="標楷體" w:hAnsi="Times New Roman" w:hint="eastAsia"/>
          <w:color w:val="000000" w:themeColor="text1"/>
          <w:szCs w:val="24"/>
        </w:rPr>
        <w:t>R</w:t>
      </w:r>
      <w:r w:rsidR="009B762D" w:rsidRPr="000739C4">
        <w:rPr>
          <w:rFonts w:ascii="Times New Roman" w:eastAsia="標楷體" w:hAnsi="Times New Roman"/>
          <w:color w:val="000000" w:themeColor="text1"/>
          <w:szCs w:val="24"/>
        </w:rPr>
        <w:t>ecency</w:t>
      </w:r>
      <w:r w:rsidR="009B762D" w:rsidRPr="000739C4">
        <w:rPr>
          <w:rFonts w:ascii="Times New Roman" w:eastAsia="標楷體" w:hAnsi="Times New Roman" w:hint="eastAsia"/>
          <w:color w:val="000000" w:themeColor="text1"/>
          <w:szCs w:val="24"/>
        </w:rPr>
        <w:t xml:space="preserve"> &lt;3.0 </w:t>
      </w:r>
      <w:r w:rsidR="009B762D" w:rsidRPr="000739C4">
        <w:rPr>
          <w:rFonts w:ascii="Times New Roman" w:eastAsia="標楷體" w:hAnsi="Times New Roman" w:hint="eastAsia"/>
          <w:color w:val="000000" w:themeColor="text1"/>
          <w:szCs w:val="24"/>
        </w:rPr>
        <w:t>之顧客</w:t>
      </w:r>
      <w:r w:rsidRPr="000739C4">
        <w:rPr>
          <w:rFonts w:ascii="Times New Roman" w:eastAsia="標楷體" w:hAnsi="Times New Roman" w:hint="eastAsia"/>
          <w:color w:val="000000" w:themeColor="text1"/>
          <w:szCs w:val="24"/>
        </w:rPr>
        <w:t>，根據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w:t>
      </w:r>
      <w:r w:rsidR="009B762D" w:rsidRPr="000739C4">
        <w:rPr>
          <w:rFonts w:ascii="Times New Roman" w:eastAsia="標楷體" w:hAnsi="Times New Roman" w:hint="eastAsia"/>
          <w:color w:val="000000" w:themeColor="text1"/>
          <w:szCs w:val="24"/>
        </w:rPr>
        <w:t>一般價值客戶與重要保持客戶</w:t>
      </w:r>
      <w:r w:rsidRPr="000739C4">
        <w:rPr>
          <w:rFonts w:ascii="Times New Roman" w:eastAsia="標楷體" w:hAnsi="Times New Roman" w:hint="eastAsia"/>
          <w:color w:val="000000" w:themeColor="text1"/>
          <w:szCs w:val="24"/>
        </w:rPr>
        <w:t>，故於</w:t>
      </w:r>
      <w:r w:rsidR="009B762D" w:rsidRPr="000739C4">
        <w:rPr>
          <w:rFonts w:ascii="Times New Roman" w:eastAsia="標楷體" w:hAnsi="Times New Roman" w:hint="eastAsia"/>
          <w:color w:val="000000" w:themeColor="text1"/>
          <w:szCs w:val="24"/>
        </w:rPr>
        <w:t>6</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w:t>
      </w:r>
      <w:r w:rsidR="009B762D" w:rsidRPr="000739C4">
        <w:rPr>
          <w:rFonts w:ascii="Times New Roman" w:eastAsia="標楷體" w:hAnsi="Times New Roman" w:hint="eastAsia"/>
          <w:color w:val="000000" w:themeColor="text1"/>
          <w:szCs w:val="24"/>
        </w:rPr>
        <w:t>8</w:t>
      </w:r>
      <w:r w:rsidRPr="000739C4">
        <w:rPr>
          <w:rFonts w:ascii="Times New Roman" w:eastAsia="標楷體" w:hAnsi="Times New Roman" w:hint="eastAsia"/>
          <w:color w:val="000000" w:themeColor="text1"/>
          <w:szCs w:val="24"/>
        </w:rPr>
        <w:t>月時，可將</w:t>
      </w:r>
      <w:r w:rsidR="009B762D" w:rsidRPr="000739C4">
        <w:rPr>
          <w:rFonts w:ascii="Times New Roman" w:eastAsia="標楷體" w:hAnsi="Times New Roman" w:hint="eastAsia"/>
          <w:color w:val="000000" w:themeColor="text1"/>
          <w:szCs w:val="24"/>
        </w:rPr>
        <w:t>此兩種客戶</w:t>
      </w:r>
      <w:r w:rsidRPr="000739C4">
        <w:rPr>
          <w:rFonts w:ascii="Times New Roman" w:eastAsia="標楷體" w:hAnsi="Times New Roman" w:hint="eastAsia"/>
          <w:color w:val="000000" w:themeColor="text1"/>
          <w:szCs w:val="24"/>
        </w:rPr>
        <w:t>之重要性歸類於其他客戶等級之後。</w:t>
      </w:r>
    </w:p>
    <w:p w14:paraId="04A6BAD7" w14:textId="77777777" w:rsidR="00E93B57" w:rsidRPr="000739C4" w:rsidRDefault="00E93B57" w:rsidP="00D260B0">
      <w:pPr>
        <w:tabs>
          <w:tab w:val="left" w:pos="7670"/>
        </w:tabs>
        <w:spacing w:line="360" w:lineRule="auto"/>
        <w:rPr>
          <w:rFonts w:ascii="Times New Roman" w:eastAsia="標楷體" w:hAnsi="Times New Roman"/>
          <w:b/>
          <w:bCs/>
          <w:color w:val="000000" w:themeColor="text1"/>
          <w:sz w:val="28"/>
          <w:szCs w:val="28"/>
        </w:rPr>
      </w:pPr>
    </w:p>
    <w:p w14:paraId="682515C1" w14:textId="6BDB86AF"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inline distT="0" distB="0" distL="0" distR="0" wp14:anchorId="4B4F878C" wp14:editId="120884CE">
            <wp:extent cx="5724525" cy="5324475"/>
            <wp:effectExtent l="0" t="0" r="9525" b="9525"/>
            <wp:docPr id="5788351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324475"/>
                    </a:xfrm>
                    <a:prstGeom prst="rect">
                      <a:avLst/>
                    </a:prstGeom>
                    <a:noFill/>
                    <a:ln>
                      <a:noFill/>
                    </a:ln>
                  </pic:spPr>
                </pic:pic>
              </a:graphicData>
            </a:graphic>
          </wp:inline>
        </w:drawing>
      </w:r>
    </w:p>
    <w:p w14:paraId="50A1C5A3" w14:textId="05796264" w:rsidR="00597C2F"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02272" behindDoc="1" locked="0" layoutInCell="1" allowOverlap="1" wp14:anchorId="4967538B" wp14:editId="73B506C8">
                <wp:simplePos x="0" y="0"/>
                <wp:positionH relativeFrom="margin">
                  <wp:posOffset>1228725</wp:posOffset>
                </wp:positionH>
                <wp:positionV relativeFrom="paragraph">
                  <wp:posOffset>85725</wp:posOffset>
                </wp:positionV>
                <wp:extent cx="3143250" cy="1404620"/>
                <wp:effectExtent l="0" t="0" r="0" b="0"/>
                <wp:wrapTight wrapText="bothSides">
                  <wp:wrapPolygon edited="0">
                    <wp:start x="393" y="0"/>
                    <wp:lineTo x="393" y="20015"/>
                    <wp:lineTo x="21076" y="20015"/>
                    <wp:lineTo x="21076" y="0"/>
                    <wp:lineTo x="393" y="0"/>
                  </wp:wrapPolygon>
                </wp:wrapTight>
                <wp:docPr id="13138833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3A53AF16" w14:textId="4E18ED27" w:rsidR="0099040F" w:rsidRPr="00975E88" w:rsidRDefault="0099040F" w:rsidP="00130243">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.8 6-8</w:t>
                            </w:r>
                            <w:r w:rsidRPr="000C0F42">
                              <w:rPr>
                                <w:rFonts w:ascii="Times New Roman" w:eastAsia="標楷體" w:hAnsi="Times New Roman" w:hint="eastAsia"/>
                              </w:rPr>
                              <w:t>月</w:t>
                            </w:r>
                            <w:r w:rsidRPr="000C0F42">
                              <w:rPr>
                                <w:rFonts w:ascii="Times New Roman" w:eastAsia="標楷體" w:hAnsi="Times New Roman"/>
                              </w:rPr>
                              <w:t>RFM-3D</w:t>
                            </w:r>
                            <w:r w:rsidRPr="000C0F42">
                              <w:rPr>
                                <w:rFonts w:ascii="Times New Roman" w:eastAsia="標楷體" w:hAnsi="Times New Roman" w:hint="eastAsia"/>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7538B" id="_x0000_s1042" type="#_x0000_t202" style="position:absolute;margin-left:96.75pt;margin-top:6.75pt;width:247.5pt;height:110.6pt;z-index:-251614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" filled="f" stroked="f">
                <v:textbox style="mso-fit-shape-to-text:t">
                  <w:txbxContent>
                    <w:p w14:paraId="3A53AF16" w14:textId="4E18ED27" w:rsidR="0099040F" w:rsidRPr="00975E88" w:rsidRDefault="0099040F" w:rsidP="00130243">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.8 6-8</w:t>
                      </w:r>
                      <w:r w:rsidRPr="000C0F42">
                        <w:rPr>
                          <w:rFonts w:ascii="Times New Roman" w:eastAsia="標楷體" w:hAnsi="Times New Roman" w:hint="eastAsia"/>
                        </w:rPr>
                        <w:t>月</w:t>
                      </w:r>
                      <w:r w:rsidRPr="000C0F42">
                        <w:rPr>
                          <w:rFonts w:ascii="Times New Roman" w:eastAsia="標楷體" w:hAnsi="Times New Roman"/>
                        </w:rPr>
                        <w:t>RFM-3D</w:t>
                      </w:r>
                      <w:r w:rsidRPr="000C0F42">
                        <w:rPr>
                          <w:rFonts w:ascii="Times New Roman" w:eastAsia="標楷體" w:hAnsi="Times New Roman" w:hint="eastAsia"/>
                        </w:rPr>
                        <w:t>圖</w:t>
                      </w:r>
                    </w:p>
                  </w:txbxContent>
                </v:textbox>
                <w10:wrap type="tight" anchorx="margin"/>
              </v:shape>
            </w:pict>
          </mc:Fallback>
        </mc:AlternateContent>
      </w:r>
    </w:p>
    <w:p w14:paraId="057C449E"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2A4AA50E" w14:textId="214DF8F7" w:rsidR="009B762D" w:rsidRPr="000739C4" w:rsidRDefault="009B762D" w:rsidP="009B762D">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hint="eastAsia"/>
          <w:color w:val="000000" w:themeColor="text1"/>
          <w:szCs w:val="24"/>
        </w:rPr>
        <w:t>6-8</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9</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之分布，並無</w:t>
      </w:r>
      <w:r w:rsidRPr="000739C4">
        <w:rPr>
          <w:rFonts w:ascii="Times New Roman" w:eastAsia="標楷體" w:hAnsi="Times New Roman" w:hint="eastAsia"/>
          <w:color w:val="000000" w:themeColor="text1"/>
          <w:szCs w:val="24"/>
        </w:rPr>
        <w:t>Re</w:t>
      </w:r>
      <w:r w:rsidRPr="000739C4">
        <w:rPr>
          <w:rFonts w:ascii="Times New Roman" w:eastAsia="標楷體" w:hAnsi="Times New Roman"/>
          <w:color w:val="000000" w:themeColor="text1"/>
          <w:szCs w:val="24"/>
        </w:rPr>
        <w:t>cency&lt;4.0</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Fr</w:t>
      </w:r>
      <w:r w:rsidRPr="000739C4">
        <w:rPr>
          <w:rFonts w:ascii="Times New Roman" w:eastAsia="標楷體" w:hAnsi="Times New Roman"/>
          <w:color w:val="000000" w:themeColor="text1"/>
          <w:szCs w:val="24"/>
        </w:rPr>
        <w:t>equency</w:t>
      </w:r>
      <w:r w:rsidRPr="000739C4">
        <w:rPr>
          <w:rFonts w:ascii="Times New Roman" w:eastAsia="標楷體" w:hAnsi="Times New Roman" w:hint="eastAsia"/>
          <w:color w:val="000000" w:themeColor="text1"/>
          <w:szCs w:val="24"/>
        </w:rPr>
        <w:t>介於</w:t>
      </w:r>
      <w:r w:rsidRPr="000739C4">
        <w:rPr>
          <w:rFonts w:ascii="Times New Roman" w:eastAsia="標楷體" w:hAnsi="Times New Roman" w:hint="eastAsia"/>
          <w:color w:val="000000" w:themeColor="text1"/>
          <w:szCs w:val="24"/>
        </w:rPr>
        <w:t>2.5~5.0</w:t>
      </w:r>
      <w:r w:rsidRPr="000739C4">
        <w:rPr>
          <w:rFonts w:ascii="Times New Roman" w:eastAsia="標楷體" w:hAnsi="Times New Roman" w:hint="eastAsia"/>
          <w:color w:val="000000" w:themeColor="text1"/>
          <w:szCs w:val="24"/>
        </w:rPr>
        <w:t>之點，顯示缺乏重要發展客戶與一般發展客戶，根據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敘述，故於</w:t>
      </w:r>
      <w:r w:rsidRPr="000739C4">
        <w:rPr>
          <w:rFonts w:ascii="Times New Roman" w:eastAsia="標楷體" w:hAnsi="Times New Roman" w:hint="eastAsia"/>
          <w:color w:val="000000" w:themeColor="text1"/>
          <w:szCs w:val="24"/>
        </w:rPr>
        <w:t>6</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~7</w:t>
      </w:r>
      <w:r w:rsidRPr="000739C4">
        <w:rPr>
          <w:rFonts w:ascii="Times New Roman" w:eastAsia="標楷體" w:hAnsi="Times New Roman" w:hint="eastAsia"/>
          <w:color w:val="000000" w:themeColor="text1"/>
          <w:szCs w:val="24"/>
        </w:rPr>
        <w:t>月時，可將此兩種客戶之重要性歸類於其他客戶等級之後。</w:t>
      </w:r>
    </w:p>
    <w:p w14:paraId="2B17CC4E"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F6F246E" w14:textId="0CBB6829"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04320" behindDoc="1" locked="0" layoutInCell="1" allowOverlap="1" wp14:anchorId="3A4AEAB1" wp14:editId="0C97A70B">
                <wp:simplePos x="0" y="0"/>
                <wp:positionH relativeFrom="margin">
                  <wp:align>center</wp:align>
                </wp:positionH>
                <wp:positionV relativeFrom="paragraph">
                  <wp:posOffset>4422775</wp:posOffset>
                </wp:positionV>
                <wp:extent cx="3143250" cy="1404620"/>
                <wp:effectExtent l="0" t="0" r="0" b="0"/>
                <wp:wrapTight wrapText="bothSides">
                  <wp:wrapPolygon edited="0">
                    <wp:start x="393" y="0"/>
                    <wp:lineTo x="393" y="20015"/>
                    <wp:lineTo x="21076" y="20015"/>
                    <wp:lineTo x="21076" y="0"/>
                    <wp:lineTo x="393" y="0"/>
                  </wp:wrapPolygon>
                </wp:wrapTight>
                <wp:docPr id="124890327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54942287" w14:textId="1D41A30C" w:rsidR="0099040F" w:rsidRPr="000C0F42" w:rsidRDefault="0099040F" w:rsidP="00130243">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rPr>
                              <w:t>4.9 6-8</w:t>
                            </w:r>
                            <w:r w:rsidRPr="000C0F42">
                              <w:rPr>
                                <w:rFonts w:ascii="Times New Roman" w:eastAsia="標楷體" w:hAnsi="Times New Roman" w:hint="eastAsia"/>
                              </w:rPr>
                              <w:t>月</w:t>
                            </w:r>
                            <w:r w:rsidRPr="000C0F42">
                              <w:rPr>
                                <w:rFonts w:ascii="Times New Roman" w:eastAsia="標楷體" w:hAnsi="Times New Roman"/>
                              </w:rPr>
                              <w:t>R</w:t>
                            </w:r>
                            <w:r w:rsidRPr="000C0F42">
                              <w:rPr>
                                <w:rFonts w:ascii="Times New Roman" w:eastAsia="標楷體" w:hAnsi="Times New Roman" w:hint="eastAsia"/>
                              </w:rPr>
                              <w:t>與</w:t>
                            </w:r>
                            <w:r w:rsidRPr="000C0F42">
                              <w:rPr>
                                <w:rFonts w:ascii="Times New Roman" w:eastAsia="標楷體" w:hAnsi="Times New Roman" w:hint="eastAsia"/>
                              </w:rPr>
                              <w:t>F</w:t>
                            </w:r>
                            <w:r w:rsidRPr="000C0F42">
                              <w:rPr>
                                <w:rFonts w:ascii="Times New Roman" w:eastAsia="標楷體" w:hAnsi="Times New Roman" w:hint="eastAsia"/>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4AEAB1" id="_x0000_s1043" type="#_x0000_t202" style="position:absolute;margin-left:0;margin-top:348.25pt;width:247.5pt;height:110.6pt;z-index:-2516121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" filled="f" stroked="f">
                <v:textbox style="mso-fit-shape-to-text:t">
                  <w:txbxContent>
                    <w:p w14:paraId="54942287" w14:textId="1D41A30C" w:rsidR="0099040F" w:rsidRPr="000C0F42" w:rsidRDefault="0099040F" w:rsidP="00130243">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rPr>
                        <w:t>4.9 6-8</w:t>
                      </w:r>
                      <w:r w:rsidRPr="000C0F42">
                        <w:rPr>
                          <w:rFonts w:ascii="Times New Roman" w:eastAsia="標楷體" w:hAnsi="Times New Roman" w:hint="eastAsia"/>
                        </w:rPr>
                        <w:t>月</w:t>
                      </w:r>
                      <w:r w:rsidRPr="000C0F42">
                        <w:rPr>
                          <w:rFonts w:ascii="Times New Roman" w:eastAsia="標楷體" w:hAnsi="Times New Roman"/>
                        </w:rPr>
                        <w:t>R</w:t>
                      </w:r>
                      <w:r w:rsidRPr="000C0F42">
                        <w:rPr>
                          <w:rFonts w:ascii="Times New Roman" w:eastAsia="標楷體" w:hAnsi="Times New Roman" w:hint="eastAsia"/>
                        </w:rPr>
                        <w:t>與</w:t>
                      </w:r>
                      <w:r w:rsidRPr="000C0F42">
                        <w:rPr>
                          <w:rFonts w:ascii="Times New Roman" w:eastAsia="標楷體" w:hAnsi="Times New Roman" w:hint="eastAsia"/>
                        </w:rPr>
                        <w:t>F</w:t>
                      </w:r>
                      <w:r w:rsidRPr="000C0F42">
                        <w:rPr>
                          <w:rFonts w:ascii="Times New Roman" w:eastAsia="標楷體" w:hAnsi="Times New Roman" w:hint="eastAsia"/>
                        </w:rPr>
                        <w:t>關係圖</w:t>
                      </w:r>
                    </w:p>
                  </w:txbxContent>
                </v:textbox>
                <w10:wrap type="tight" anchorx="margin"/>
              </v:shape>
            </w:pict>
          </mc:Fallback>
        </mc:AlternateContent>
      </w:r>
      <w:r w:rsidRPr="000739C4">
        <w:rPr>
          <w:rFonts w:ascii="Times New Roman" w:eastAsia="標楷體" w:hAnsi="Times New Roman" w:hint="eastAsia"/>
          <w:noProof/>
          <w:color w:val="000000" w:themeColor="text1"/>
          <w:szCs w:val="24"/>
        </w:rPr>
        <w:drawing>
          <wp:anchor distT="0" distB="0" distL="114300" distR="114300" simplePos="0" relativeHeight="251705344" behindDoc="1" locked="0" layoutInCell="1" allowOverlap="1" wp14:anchorId="024E9624" wp14:editId="294E85AE">
            <wp:simplePos x="0" y="0"/>
            <wp:positionH relativeFrom="margin">
              <wp:posOffset>-142875</wp:posOffset>
            </wp:positionH>
            <wp:positionV relativeFrom="paragraph">
              <wp:posOffset>57150</wp:posOffset>
            </wp:positionV>
            <wp:extent cx="5581650" cy="4219575"/>
            <wp:effectExtent l="0" t="0" r="0" b="9525"/>
            <wp:wrapTight wrapText="bothSides">
              <wp:wrapPolygon edited="0">
                <wp:start x="0" y="0"/>
                <wp:lineTo x="0" y="21551"/>
                <wp:lineTo x="21526" y="21551"/>
                <wp:lineTo x="21526" y="0"/>
                <wp:lineTo x="0" y="0"/>
              </wp:wrapPolygon>
            </wp:wrapTight>
            <wp:docPr id="2107407145"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219575"/>
                    </a:xfrm>
                    <a:prstGeom prst="rect">
                      <a:avLst/>
                    </a:prstGeom>
                    <a:noFill/>
                    <a:ln>
                      <a:noFill/>
                    </a:ln>
                  </pic:spPr>
                </pic:pic>
              </a:graphicData>
            </a:graphic>
          </wp:anchor>
        </w:drawing>
      </w:r>
    </w:p>
    <w:p w14:paraId="669CB67D" w14:textId="5C3F8AC4"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1E121447"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4B90EACE"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04C8039"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7EA8287"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6AC811E"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00E8B06C" w14:textId="77777777" w:rsidR="00BF69E9" w:rsidRPr="000739C4" w:rsidRDefault="00BF69E9" w:rsidP="00D260B0">
      <w:pPr>
        <w:tabs>
          <w:tab w:val="left" w:pos="7670"/>
        </w:tabs>
        <w:spacing w:line="360" w:lineRule="auto"/>
        <w:rPr>
          <w:rFonts w:ascii="Times New Roman" w:eastAsia="標楷體" w:hAnsi="Times New Roman"/>
          <w:color w:val="000000" w:themeColor="text1"/>
          <w:szCs w:val="24"/>
        </w:rPr>
      </w:pPr>
    </w:p>
    <w:p w14:paraId="2C694758" w14:textId="44689D27" w:rsidR="007662E7" w:rsidRPr="000739C4" w:rsidRDefault="009B762D"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color w:val="000000" w:themeColor="text1"/>
          <w:szCs w:val="24"/>
        </w:rPr>
        <w:t>6</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w:t>
      </w:r>
      <w:r w:rsidRPr="000739C4">
        <w:rPr>
          <w:rFonts w:ascii="Times New Roman" w:eastAsia="標楷體" w:hAnsi="Times New Roman"/>
          <w:color w:val="000000" w:themeColor="text1"/>
          <w:szCs w:val="24"/>
        </w:rPr>
        <w:t>8</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10</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之分布均勻，顯示客戶等級分層應由</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決定。</w:t>
      </w:r>
    </w:p>
    <w:p w14:paraId="626C9679" w14:textId="2F13EC39"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07392" behindDoc="1" locked="0" layoutInCell="1" allowOverlap="1" wp14:anchorId="0F77CD05" wp14:editId="590C0B9C">
                <wp:simplePos x="0" y="0"/>
                <wp:positionH relativeFrom="margin">
                  <wp:posOffset>1456055</wp:posOffset>
                </wp:positionH>
                <wp:positionV relativeFrom="paragraph">
                  <wp:posOffset>4422775</wp:posOffset>
                </wp:positionV>
                <wp:extent cx="3143250" cy="1404620"/>
                <wp:effectExtent l="0" t="0" r="0" b="0"/>
                <wp:wrapTight wrapText="bothSides">
                  <wp:wrapPolygon edited="0">
                    <wp:start x="393" y="0"/>
                    <wp:lineTo x="393" y="20015"/>
                    <wp:lineTo x="21076" y="20015"/>
                    <wp:lineTo x="21076" y="0"/>
                    <wp:lineTo x="393" y="0"/>
                  </wp:wrapPolygon>
                </wp:wrapTight>
                <wp:docPr id="120862629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7B6D0FAD" w14:textId="3FDF89FA" w:rsidR="0099040F" w:rsidRPr="00975E88" w:rsidRDefault="0099040F" w:rsidP="00130243">
                            <w:pPr>
                              <w:jc w:val="center"/>
                              <w:rPr>
                                <w:rFonts w:ascii="Times New Roman" w:eastAsia="標楷體" w:hAnsi="Times New Roman"/>
                                <w:color w:val="FF0000"/>
                              </w:rPr>
                            </w:pPr>
                            <w:r w:rsidRPr="000C0F42">
                              <w:rPr>
                                <w:rFonts w:ascii="Times New Roman" w:eastAsia="標楷體" w:hAnsi="Times New Roman" w:hint="eastAsia"/>
                              </w:rPr>
                              <w:t>圖</w:t>
                            </w:r>
                            <w:r w:rsidRPr="000C0F42">
                              <w:rPr>
                                <w:rFonts w:ascii="Times New Roman" w:eastAsia="標楷體" w:hAnsi="Times New Roman"/>
                              </w:rPr>
                              <w:t>4.10 6-8</w:t>
                            </w:r>
                            <w:r w:rsidRPr="000C0F42">
                              <w:rPr>
                                <w:rFonts w:ascii="Times New Roman" w:eastAsia="標楷體" w:hAnsi="Times New Roman" w:hint="eastAsia"/>
                              </w:rPr>
                              <w:t>月</w:t>
                            </w:r>
                            <w:r w:rsidRPr="000C0F42">
                              <w:rPr>
                                <w:rFonts w:ascii="Times New Roman" w:eastAsia="標楷體" w:hAnsi="Times New Roman"/>
                              </w:rPr>
                              <w:t>R</w:t>
                            </w:r>
                            <w:r w:rsidRPr="000C0F42">
                              <w:rPr>
                                <w:rFonts w:ascii="Times New Roman" w:eastAsia="標楷體" w:hAnsi="Times New Roman" w:hint="eastAsia"/>
                              </w:rPr>
                              <w:t>與</w:t>
                            </w:r>
                            <w:r w:rsidRPr="000C0F42">
                              <w:rPr>
                                <w:rFonts w:ascii="Times New Roman" w:eastAsia="標楷體" w:hAnsi="Times New Roman"/>
                              </w:rPr>
                              <w:t>M</w:t>
                            </w:r>
                            <w:r w:rsidRPr="000C0F42">
                              <w:rPr>
                                <w:rFonts w:ascii="Times New Roman" w:eastAsia="標楷體" w:hAnsi="Times New Roman" w:hint="eastAsia"/>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7CD05" id="_x0000_s1044" type="#_x0000_t202" style="position:absolute;margin-left:114.65pt;margin-top:348.25pt;width:247.5pt;height:110.6pt;z-index:-251609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" filled="f" stroked="f">
                <v:textbox style="mso-fit-shape-to-text:t">
                  <w:txbxContent>
                    <w:p w14:paraId="7B6D0FAD" w14:textId="3FDF89FA" w:rsidR="0099040F" w:rsidRPr="00975E88" w:rsidRDefault="0099040F" w:rsidP="00130243">
                      <w:pPr>
                        <w:jc w:val="center"/>
                        <w:rPr>
                          <w:rFonts w:ascii="Times New Roman" w:eastAsia="標楷體" w:hAnsi="Times New Roman"/>
                          <w:color w:val="FF0000"/>
                        </w:rPr>
                      </w:pPr>
                      <w:r w:rsidRPr="000C0F42">
                        <w:rPr>
                          <w:rFonts w:ascii="Times New Roman" w:eastAsia="標楷體" w:hAnsi="Times New Roman" w:hint="eastAsia"/>
                        </w:rPr>
                        <w:t>圖</w:t>
                      </w:r>
                      <w:r w:rsidRPr="000C0F42">
                        <w:rPr>
                          <w:rFonts w:ascii="Times New Roman" w:eastAsia="標楷體" w:hAnsi="Times New Roman"/>
                        </w:rPr>
                        <w:t>4.10 6-8</w:t>
                      </w:r>
                      <w:r w:rsidRPr="000C0F42">
                        <w:rPr>
                          <w:rFonts w:ascii="Times New Roman" w:eastAsia="標楷體" w:hAnsi="Times New Roman" w:hint="eastAsia"/>
                        </w:rPr>
                        <w:t>月</w:t>
                      </w:r>
                      <w:r w:rsidRPr="000C0F42">
                        <w:rPr>
                          <w:rFonts w:ascii="Times New Roman" w:eastAsia="標楷體" w:hAnsi="Times New Roman"/>
                        </w:rPr>
                        <w:t>R</w:t>
                      </w:r>
                      <w:r w:rsidRPr="000C0F42">
                        <w:rPr>
                          <w:rFonts w:ascii="Times New Roman" w:eastAsia="標楷體" w:hAnsi="Times New Roman" w:hint="eastAsia"/>
                        </w:rPr>
                        <w:t>與</w:t>
                      </w:r>
                      <w:r w:rsidRPr="000C0F42">
                        <w:rPr>
                          <w:rFonts w:ascii="Times New Roman" w:eastAsia="標楷體" w:hAnsi="Times New Roman"/>
                        </w:rPr>
                        <w:t>M</w:t>
                      </w:r>
                      <w:r w:rsidRPr="000C0F42">
                        <w:rPr>
                          <w:rFonts w:ascii="Times New Roman" w:eastAsia="標楷體" w:hAnsi="Times New Roman" w:hint="eastAsia"/>
                        </w:rPr>
                        <w:t>關係圖</w:t>
                      </w:r>
                    </w:p>
                  </w:txbxContent>
                </v:textbox>
                <w10:wrap type="tight" anchorx="margin"/>
              </v:shape>
            </w:pict>
          </mc:Fallback>
        </mc:AlternateContent>
      </w:r>
      <w:r w:rsidRPr="000739C4">
        <w:rPr>
          <w:rFonts w:ascii="Times New Roman" w:eastAsia="標楷體" w:hAnsi="Times New Roman"/>
          <w:noProof/>
          <w:color w:val="000000" w:themeColor="text1"/>
          <w:szCs w:val="24"/>
        </w:rPr>
        <w:drawing>
          <wp:anchor distT="0" distB="0" distL="114300" distR="114300" simplePos="0" relativeHeight="251708416" behindDoc="1" locked="0" layoutInCell="1" allowOverlap="1" wp14:anchorId="180167A9" wp14:editId="3B9D4B46">
            <wp:simplePos x="0" y="0"/>
            <wp:positionH relativeFrom="margin">
              <wp:align>right</wp:align>
            </wp:positionH>
            <wp:positionV relativeFrom="paragraph">
              <wp:posOffset>0</wp:posOffset>
            </wp:positionV>
            <wp:extent cx="5734050" cy="4295775"/>
            <wp:effectExtent l="0" t="0" r="0" b="9525"/>
            <wp:wrapTight wrapText="bothSides">
              <wp:wrapPolygon edited="0">
                <wp:start x="0" y="0"/>
                <wp:lineTo x="0" y="21552"/>
                <wp:lineTo x="21528" y="21552"/>
                <wp:lineTo x="21528" y="0"/>
                <wp:lineTo x="0" y="0"/>
              </wp:wrapPolygon>
            </wp:wrapTight>
            <wp:docPr id="126999189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anchor>
        </w:drawing>
      </w:r>
    </w:p>
    <w:p w14:paraId="1145EFB1"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2BF1CDC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017C657"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553DD204"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2F2D661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86DC20B"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0441844"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253BB15B"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99709B8"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2DF0DC5B" w14:textId="77777777" w:rsidR="00BF69E9" w:rsidRPr="000739C4" w:rsidRDefault="00BF69E9" w:rsidP="00D260B0">
      <w:pPr>
        <w:tabs>
          <w:tab w:val="left" w:pos="7670"/>
        </w:tabs>
        <w:spacing w:line="360" w:lineRule="auto"/>
        <w:rPr>
          <w:rFonts w:ascii="Times New Roman" w:eastAsia="標楷體" w:hAnsi="Times New Roman"/>
          <w:color w:val="000000" w:themeColor="text1"/>
          <w:szCs w:val="24"/>
        </w:rPr>
      </w:pPr>
    </w:p>
    <w:p w14:paraId="72132060" w14:textId="036A530A" w:rsidR="009B762D" w:rsidRPr="000739C4" w:rsidRDefault="009B762D" w:rsidP="009B762D">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hint="eastAsia"/>
          <w:color w:val="000000" w:themeColor="text1"/>
          <w:szCs w:val="24"/>
        </w:rPr>
        <w:t>6</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-8</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之分布，唯缺少</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onetary&lt;4</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介於</w:t>
      </w:r>
      <w:r w:rsidRPr="000739C4">
        <w:rPr>
          <w:rFonts w:ascii="Times New Roman" w:eastAsia="標楷體" w:hAnsi="Times New Roman" w:hint="eastAsia"/>
          <w:color w:val="000000" w:themeColor="text1"/>
          <w:szCs w:val="24"/>
        </w:rPr>
        <w:t>3.5~4.0</w:t>
      </w:r>
      <w:r w:rsidRPr="000739C4">
        <w:rPr>
          <w:rFonts w:ascii="Times New Roman" w:eastAsia="標楷體" w:hAnsi="Times New Roman" w:hint="eastAsia"/>
          <w:color w:val="000000" w:themeColor="text1"/>
          <w:szCs w:val="24"/>
        </w:rPr>
        <w:t>之顧客分群，顯示缺少一般挽留客戶，根據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客戶等級圖屬於一般客戶，故於</w:t>
      </w:r>
      <w:r w:rsidRPr="000739C4">
        <w:rPr>
          <w:rFonts w:ascii="Times New Roman" w:eastAsia="標楷體" w:hAnsi="Times New Roman" w:hint="eastAsia"/>
          <w:color w:val="000000" w:themeColor="text1"/>
          <w:szCs w:val="24"/>
        </w:rPr>
        <w:t>6</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~8</w:t>
      </w:r>
      <w:r w:rsidRPr="000739C4">
        <w:rPr>
          <w:rFonts w:ascii="Times New Roman" w:eastAsia="標楷體" w:hAnsi="Times New Roman" w:hint="eastAsia"/>
          <w:color w:val="000000" w:themeColor="text1"/>
          <w:szCs w:val="24"/>
        </w:rPr>
        <w:t>月時，可將此等級之顧客</w:t>
      </w:r>
      <w:proofErr w:type="gramStart"/>
      <w:r w:rsidRPr="000739C4">
        <w:rPr>
          <w:rFonts w:ascii="Times New Roman" w:eastAsia="標楷體" w:hAnsi="Times New Roman" w:hint="eastAsia"/>
          <w:color w:val="000000" w:themeColor="text1"/>
          <w:szCs w:val="24"/>
        </w:rPr>
        <w:t>優先度置於</w:t>
      </w:r>
      <w:proofErr w:type="gramEnd"/>
      <w:r w:rsidRPr="000739C4">
        <w:rPr>
          <w:rFonts w:ascii="Times New Roman" w:eastAsia="標楷體" w:hAnsi="Times New Roman" w:hint="eastAsia"/>
          <w:color w:val="000000" w:themeColor="text1"/>
          <w:szCs w:val="24"/>
        </w:rPr>
        <w:t>其他客戶之後。</w:t>
      </w:r>
    </w:p>
    <w:p w14:paraId="50219E99"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6C9CC289" w14:textId="4309201C"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noProof/>
          <w:color w:val="000000" w:themeColor="text1"/>
          <w:szCs w:val="24"/>
        </w:rPr>
        <w:drawing>
          <wp:anchor distT="0" distB="0" distL="114300" distR="114300" simplePos="0" relativeHeight="251711488" behindDoc="1" locked="0" layoutInCell="1" allowOverlap="1" wp14:anchorId="3B6392B4" wp14:editId="4A05D7B1">
            <wp:simplePos x="0" y="0"/>
            <wp:positionH relativeFrom="margin">
              <wp:align>center</wp:align>
            </wp:positionH>
            <wp:positionV relativeFrom="paragraph">
              <wp:posOffset>90170</wp:posOffset>
            </wp:positionV>
            <wp:extent cx="4438650" cy="3406140"/>
            <wp:effectExtent l="0" t="0" r="0" b="3810"/>
            <wp:wrapTight wrapText="bothSides">
              <wp:wrapPolygon edited="0">
                <wp:start x="0" y="0"/>
                <wp:lineTo x="0" y="21503"/>
                <wp:lineTo x="21507" y="21503"/>
                <wp:lineTo x="21507" y="0"/>
                <wp:lineTo x="0" y="0"/>
              </wp:wrapPolygon>
            </wp:wrapTight>
            <wp:docPr id="89538841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8650" cy="3406140"/>
                    </a:xfrm>
                    <a:prstGeom prst="rect">
                      <a:avLst/>
                    </a:prstGeom>
                    <a:noFill/>
                    <a:ln>
                      <a:noFill/>
                    </a:ln>
                  </pic:spPr>
                </pic:pic>
              </a:graphicData>
            </a:graphic>
          </wp:anchor>
        </w:drawing>
      </w:r>
    </w:p>
    <w:p w14:paraId="51D5DDD9"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34873C2D"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316AAC10"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3D3F1374"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4C0422A0"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4AE20756"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CC7338E" w14:textId="0385D5F3"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3B2FA986" w14:textId="0D2507C4"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76E1492" w14:textId="70F61971"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3063DFE9" w14:textId="6718738D"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0077E09" w14:textId="30EB3779"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399125E8" w14:textId="60A7AC37"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10464" behindDoc="1" locked="0" layoutInCell="1" allowOverlap="1" wp14:anchorId="7457121E" wp14:editId="1B8694CC">
                <wp:simplePos x="0" y="0"/>
                <wp:positionH relativeFrom="margin">
                  <wp:align>center</wp:align>
                </wp:positionH>
                <wp:positionV relativeFrom="paragraph">
                  <wp:posOffset>93345</wp:posOffset>
                </wp:positionV>
                <wp:extent cx="3143250" cy="314325"/>
                <wp:effectExtent l="0" t="0" r="0" b="0"/>
                <wp:wrapTight wrapText="bothSides">
                  <wp:wrapPolygon edited="0">
                    <wp:start x="393" y="0"/>
                    <wp:lineTo x="393" y="19636"/>
                    <wp:lineTo x="21076" y="19636"/>
                    <wp:lineTo x="21076" y="0"/>
                    <wp:lineTo x="393" y="0"/>
                  </wp:wrapPolygon>
                </wp:wrapTight>
                <wp:docPr id="153438616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314325"/>
                        </a:xfrm>
                        <a:prstGeom prst="rect">
                          <a:avLst/>
                        </a:prstGeom>
                        <a:noFill/>
                        <a:ln w="9525">
                          <a:noFill/>
                          <a:miter lim="800000"/>
                          <a:headEnd/>
                          <a:tailEnd/>
                        </a:ln>
                      </wps:spPr>
                      <wps:txbx>
                        <w:txbxContent>
                          <w:p w14:paraId="49CB5B32" w14:textId="35049BCB" w:rsidR="0099040F" w:rsidRPr="000C0F42" w:rsidRDefault="0099040F" w:rsidP="00130243">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rPr>
                              <w:t>4.11 6-8</w:t>
                            </w:r>
                            <w:r w:rsidRPr="000C0F42">
                              <w:rPr>
                                <w:rFonts w:ascii="Times New Roman" w:eastAsia="標楷體" w:hAnsi="Times New Roman" w:hint="eastAsia"/>
                              </w:rPr>
                              <w:t>月</w:t>
                            </w:r>
                            <w:r w:rsidRPr="000C0F42">
                              <w:rPr>
                                <w:rFonts w:ascii="Times New Roman" w:eastAsia="標楷體" w:hAnsi="Times New Roman"/>
                              </w:rPr>
                              <w:t>M</w:t>
                            </w:r>
                            <w:r w:rsidRPr="000C0F42">
                              <w:rPr>
                                <w:rFonts w:ascii="Times New Roman" w:eastAsia="標楷體" w:hAnsi="Times New Roman" w:hint="eastAsia"/>
                              </w:rPr>
                              <w:t>與</w:t>
                            </w:r>
                            <w:r w:rsidRPr="000C0F42">
                              <w:rPr>
                                <w:rFonts w:ascii="Times New Roman" w:eastAsia="標楷體" w:hAnsi="Times New Roman" w:hint="eastAsia"/>
                              </w:rPr>
                              <w:t>F</w:t>
                            </w:r>
                            <w:r w:rsidRPr="000C0F42">
                              <w:rPr>
                                <w:rFonts w:ascii="Times New Roman" w:eastAsia="標楷體" w:hAnsi="Times New Roman" w:hint="eastAsia"/>
                              </w:rPr>
                              <w:t>關係圖</w:t>
                            </w:r>
                          </w:p>
                          <w:p w14:paraId="4BDC0423" w14:textId="17F269A3" w:rsidR="0099040F" w:rsidRDefault="0099040F" w:rsidP="007662E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7121E" id="_x0000_s1045" type="#_x0000_t202" style="position:absolute;margin-left:0;margin-top:7.35pt;width:247.5pt;height:24.75pt;z-index:-251606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" filled="f" stroked="f">
                <v:textbox>
                  <w:txbxContent>
                    <w:p w14:paraId="49CB5B32" w14:textId="35049BCB" w:rsidR="0099040F" w:rsidRPr="000C0F42" w:rsidRDefault="0099040F" w:rsidP="00130243">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rPr>
                        <w:t>4.11 6-8</w:t>
                      </w:r>
                      <w:r w:rsidRPr="000C0F42">
                        <w:rPr>
                          <w:rFonts w:ascii="Times New Roman" w:eastAsia="標楷體" w:hAnsi="Times New Roman" w:hint="eastAsia"/>
                        </w:rPr>
                        <w:t>月</w:t>
                      </w:r>
                      <w:r w:rsidRPr="000C0F42">
                        <w:rPr>
                          <w:rFonts w:ascii="Times New Roman" w:eastAsia="標楷體" w:hAnsi="Times New Roman"/>
                        </w:rPr>
                        <w:t>M</w:t>
                      </w:r>
                      <w:r w:rsidRPr="000C0F42">
                        <w:rPr>
                          <w:rFonts w:ascii="Times New Roman" w:eastAsia="標楷體" w:hAnsi="Times New Roman" w:hint="eastAsia"/>
                        </w:rPr>
                        <w:t>與</w:t>
                      </w:r>
                      <w:r w:rsidRPr="000C0F42">
                        <w:rPr>
                          <w:rFonts w:ascii="Times New Roman" w:eastAsia="標楷體" w:hAnsi="Times New Roman" w:hint="eastAsia"/>
                        </w:rPr>
                        <w:t>F</w:t>
                      </w:r>
                      <w:r w:rsidRPr="000C0F42">
                        <w:rPr>
                          <w:rFonts w:ascii="Times New Roman" w:eastAsia="標楷體" w:hAnsi="Times New Roman" w:hint="eastAsia"/>
                        </w:rPr>
                        <w:t>關係圖</w:t>
                      </w:r>
                    </w:p>
                    <w:p w14:paraId="4BDC0423" w14:textId="17F269A3" w:rsidR="0099040F" w:rsidRDefault="0099040F" w:rsidP="007662E7">
                      <w:pPr>
                        <w:jc w:val="center"/>
                      </w:pPr>
                    </w:p>
                  </w:txbxContent>
                </v:textbox>
                <w10:wrap type="tight" anchorx="margin"/>
              </v:shape>
            </w:pict>
          </mc:Fallback>
        </mc:AlternateContent>
      </w:r>
    </w:p>
    <w:p w14:paraId="022A54AC"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A0A80F0"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52E96D87"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1F77C752"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47444CA1"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0AFDD391"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7E6B0B14"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7E63E3A1" w14:textId="5E0E6454" w:rsidR="007662E7" w:rsidRPr="000739C4" w:rsidRDefault="007662E7" w:rsidP="007662E7">
      <w:pPr>
        <w:tabs>
          <w:tab w:val="left" w:pos="7670"/>
        </w:tabs>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lastRenderedPageBreak/>
        <w:t>4.4.3 9</w:t>
      </w:r>
      <w:r w:rsidR="009B762D" w:rsidRPr="000739C4">
        <w:rPr>
          <w:rFonts w:ascii="Times New Roman" w:eastAsia="標楷體" w:hAnsi="Times New Roman" w:hint="eastAsia"/>
          <w:b/>
          <w:bCs/>
          <w:color w:val="000000" w:themeColor="text1"/>
          <w:sz w:val="28"/>
          <w:szCs w:val="28"/>
        </w:rPr>
        <w:t>月</w:t>
      </w:r>
      <w:r w:rsidRPr="000739C4">
        <w:rPr>
          <w:rFonts w:ascii="Times New Roman" w:eastAsia="標楷體" w:hAnsi="Times New Roman" w:hint="eastAsia"/>
          <w:b/>
          <w:bCs/>
          <w:color w:val="000000" w:themeColor="text1"/>
          <w:sz w:val="28"/>
          <w:szCs w:val="28"/>
        </w:rPr>
        <w:t>~11</w:t>
      </w:r>
      <w:r w:rsidRPr="000739C4">
        <w:rPr>
          <w:rFonts w:ascii="Times New Roman" w:eastAsia="標楷體" w:hAnsi="Times New Roman" w:hint="eastAsia"/>
          <w:b/>
          <w:bCs/>
          <w:color w:val="000000" w:themeColor="text1"/>
          <w:sz w:val="28"/>
          <w:szCs w:val="28"/>
        </w:rPr>
        <w:t>月之</w:t>
      </w:r>
      <w:r w:rsidR="0025357B">
        <w:rPr>
          <w:rFonts w:ascii="Times New Roman" w:eastAsia="標楷體" w:hAnsi="Times New Roman" w:hint="eastAsia"/>
          <w:b/>
          <w:bCs/>
          <w:color w:val="000000" w:themeColor="text1"/>
          <w:sz w:val="28"/>
          <w:szCs w:val="28"/>
        </w:rPr>
        <w:t>資料呈現</w:t>
      </w:r>
    </w:p>
    <w:p w14:paraId="46979A2F" w14:textId="3A838589" w:rsidR="009B762D" w:rsidRPr="000739C4" w:rsidRDefault="009B762D" w:rsidP="007662E7">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9</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模型後</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，可觀察出三項指標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之分布均勻，唯獨缺少</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 xml:space="preserve"> &gt; 3.0</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Mo</w:t>
      </w:r>
      <w:r w:rsidRPr="000739C4">
        <w:rPr>
          <w:rFonts w:ascii="Times New Roman" w:eastAsia="標楷體" w:hAnsi="Times New Roman"/>
          <w:color w:val="000000" w:themeColor="text1"/>
          <w:szCs w:val="24"/>
        </w:rPr>
        <w:t xml:space="preserve">netary &lt; 4.5 </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 xml:space="preserve"> &gt;4.5 </w:t>
      </w:r>
      <w:r w:rsidRPr="000739C4">
        <w:rPr>
          <w:rFonts w:ascii="Times New Roman" w:eastAsia="標楷體" w:hAnsi="Times New Roman" w:hint="eastAsia"/>
          <w:color w:val="000000" w:themeColor="text1"/>
          <w:szCs w:val="24"/>
        </w:rPr>
        <w:t>之顧客，根據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客戶等級圖屬於一般價值客戶，故於</w:t>
      </w:r>
      <w:r w:rsidR="00816610" w:rsidRPr="000739C4">
        <w:rPr>
          <w:rFonts w:ascii="Times New Roman" w:eastAsia="標楷體" w:hAnsi="Times New Roman" w:hint="eastAsia"/>
          <w:color w:val="000000" w:themeColor="text1"/>
          <w:szCs w:val="24"/>
        </w:rPr>
        <w:t>9</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w:t>
      </w:r>
      <w:r w:rsidR="00816610"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月時，可將一般價值客戶之重要性歸類於其他客戶等級之後。</w:t>
      </w:r>
    </w:p>
    <w:p w14:paraId="28176AF1" w14:textId="6B4795DD"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13536" behindDoc="1" locked="0" layoutInCell="1" allowOverlap="1" wp14:anchorId="49D0679B" wp14:editId="324B7017">
                <wp:simplePos x="0" y="0"/>
                <wp:positionH relativeFrom="margin">
                  <wp:posOffset>1162050</wp:posOffset>
                </wp:positionH>
                <wp:positionV relativeFrom="paragraph">
                  <wp:posOffset>5027295</wp:posOffset>
                </wp:positionV>
                <wp:extent cx="3143250" cy="1404620"/>
                <wp:effectExtent l="0" t="0" r="0" b="0"/>
                <wp:wrapTight wrapText="bothSides">
                  <wp:wrapPolygon edited="0">
                    <wp:start x="393" y="0"/>
                    <wp:lineTo x="393" y="20015"/>
                    <wp:lineTo x="21076" y="20015"/>
                    <wp:lineTo x="21076" y="0"/>
                    <wp:lineTo x="393" y="0"/>
                  </wp:wrapPolygon>
                </wp:wrapTight>
                <wp:docPr id="149298549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1E32C2B7" w14:textId="2F2314CF" w:rsidR="0099040F" w:rsidRPr="000C0F42" w:rsidRDefault="0099040F" w:rsidP="007662E7">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.12 9-11</w:t>
                            </w:r>
                            <w:r w:rsidRPr="000C0F42">
                              <w:rPr>
                                <w:rFonts w:ascii="Times New Roman" w:eastAsia="標楷體" w:hAnsi="Times New Roman" w:hint="eastAsia"/>
                              </w:rPr>
                              <w:t>月</w:t>
                            </w:r>
                            <w:r w:rsidRPr="000C0F42">
                              <w:rPr>
                                <w:rFonts w:ascii="Times New Roman" w:eastAsia="標楷體" w:hAnsi="Times New Roman"/>
                              </w:rPr>
                              <w:t>RFM-3D</w:t>
                            </w:r>
                            <w:r w:rsidRPr="000C0F42">
                              <w:rPr>
                                <w:rFonts w:ascii="Times New Roman" w:eastAsia="標楷體" w:hAnsi="Times New Roman" w:hint="eastAsia"/>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D0679B" id="_x0000_s1046" type="#_x0000_t202" style="position:absolute;margin-left:91.5pt;margin-top:395.85pt;width:247.5pt;height:110.6pt;z-index:-251602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" filled="f" stroked="f">
                <v:textbox style="mso-fit-shape-to-text:t">
                  <w:txbxContent>
                    <w:p w14:paraId="1E32C2B7" w14:textId="2F2314CF" w:rsidR="0099040F" w:rsidRPr="000C0F42" w:rsidRDefault="0099040F" w:rsidP="007662E7">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.12 9-11</w:t>
                      </w:r>
                      <w:r w:rsidRPr="000C0F42">
                        <w:rPr>
                          <w:rFonts w:ascii="Times New Roman" w:eastAsia="標楷體" w:hAnsi="Times New Roman" w:hint="eastAsia"/>
                        </w:rPr>
                        <w:t>月</w:t>
                      </w:r>
                      <w:r w:rsidRPr="000C0F42">
                        <w:rPr>
                          <w:rFonts w:ascii="Times New Roman" w:eastAsia="標楷體" w:hAnsi="Times New Roman"/>
                        </w:rPr>
                        <w:t>RFM-3D</w:t>
                      </w:r>
                      <w:r w:rsidRPr="000C0F42">
                        <w:rPr>
                          <w:rFonts w:ascii="Times New Roman" w:eastAsia="標楷體" w:hAnsi="Times New Roman" w:hint="eastAsia"/>
                        </w:rPr>
                        <w:t>圖</w:t>
                      </w:r>
                    </w:p>
                  </w:txbxContent>
                </v:textbox>
                <w10:wrap type="tight" anchorx="margin"/>
              </v:shape>
            </w:pict>
          </mc:Fallback>
        </mc:AlternateContent>
      </w:r>
      <w:r w:rsidRPr="000739C4">
        <w:rPr>
          <w:rFonts w:ascii="Times New Roman" w:eastAsia="標楷體" w:hAnsi="Times New Roman" w:hint="eastAsia"/>
          <w:noProof/>
          <w:color w:val="000000" w:themeColor="text1"/>
          <w:szCs w:val="24"/>
        </w:rPr>
        <w:drawing>
          <wp:inline distT="0" distB="0" distL="0" distR="0" wp14:anchorId="32281C42" wp14:editId="3EF7DEF3">
            <wp:extent cx="5724525" cy="4876800"/>
            <wp:effectExtent l="0" t="0" r="9525" b="0"/>
            <wp:docPr id="124664349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876800"/>
                    </a:xfrm>
                    <a:prstGeom prst="rect">
                      <a:avLst/>
                    </a:prstGeom>
                    <a:noFill/>
                    <a:ln>
                      <a:noFill/>
                    </a:ln>
                  </pic:spPr>
                </pic:pic>
              </a:graphicData>
            </a:graphic>
          </wp:inline>
        </w:drawing>
      </w:r>
    </w:p>
    <w:p w14:paraId="2FF780E8" w14:textId="77777777" w:rsidR="00F854CB" w:rsidRPr="000739C4" w:rsidRDefault="00F854CB" w:rsidP="00D260B0">
      <w:pPr>
        <w:tabs>
          <w:tab w:val="left" w:pos="7670"/>
        </w:tabs>
        <w:spacing w:line="360" w:lineRule="auto"/>
        <w:rPr>
          <w:rFonts w:ascii="Times New Roman" w:eastAsia="標楷體" w:hAnsi="Times New Roman"/>
          <w:color w:val="000000" w:themeColor="text1"/>
          <w:szCs w:val="24"/>
        </w:rPr>
      </w:pPr>
    </w:p>
    <w:p w14:paraId="54313EA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714E97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70FC7256"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76A89D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75337A0" w14:textId="73C70DA4" w:rsidR="00F854CB" w:rsidRPr="000739C4" w:rsidRDefault="00F854CB" w:rsidP="00F854C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hint="eastAsia"/>
          <w:color w:val="000000" w:themeColor="text1"/>
          <w:szCs w:val="24"/>
        </w:rPr>
        <w:t>9</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13</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之分布，並無</w:t>
      </w:r>
      <w:r w:rsidRPr="000739C4">
        <w:rPr>
          <w:rFonts w:ascii="Times New Roman" w:eastAsia="標楷體" w:hAnsi="Times New Roman" w:hint="eastAsia"/>
          <w:color w:val="000000" w:themeColor="text1"/>
          <w:szCs w:val="24"/>
        </w:rPr>
        <w:t>Re</w:t>
      </w:r>
      <w:r w:rsidRPr="000739C4">
        <w:rPr>
          <w:rFonts w:ascii="Times New Roman" w:eastAsia="標楷體" w:hAnsi="Times New Roman"/>
          <w:color w:val="000000" w:themeColor="text1"/>
          <w:szCs w:val="24"/>
        </w:rPr>
        <w:t>cency&lt;4.0</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Fr</w:t>
      </w:r>
      <w:r w:rsidRPr="000739C4">
        <w:rPr>
          <w:rFonts w:ascii="Times New Roman" w:eastAsia="標楷體" w:hAnsi="Times New Roman"/>
          <w:color w:val="000000" w:themeColor="text1"/>
          <w:szCs w:val="24"/>
        </w:rPr>
        <w:t>equency</w:t>
      </w:r>
      <w:r w:rsidRPr="000739C4">
        <w:rPr>
          <w:rFonts w:ascii="Times New Roman" w:eastAsia="標楷體" w:hAnsi="Times New Roman" w:hint="eastAsia"/>
          <w:color w:val="000000" w:themeColor="text1"/>
          <w:szCs w:val="24"/>
        </w:rPr>
        <w:t>介於</w:t>
      </w:r>
      <w:r w:rsidRPr="000739C4">
        <w:rPr>
          <w:rFonts w:ascii="Times New Roman" w:eastAsia="標楷體" w:hAnsi="Times New Roman" w:hint="eastAsia"/>
          <w:color w:val="000000" w:themeColor="text1"/>
          <w:szCs w:val="24"/>
        </w:rPr>
        <w:t>2.5~5.0</w:t>
      </w:r>
      <w:r w:rsidRPr="000739C4">
        <w:rPr>
          <w:rFonts w:ascii="Times New Roman" w:eastAsia="標楷體" w:hAnsi="Times New Roman" w:hint="eastAsia"/>
          <w:color w:val="000000" w:themeColor="text1"/>
          <w:szCs w:val="24"/>
        </w:rPr>
        <w:t>之點，顯示缺乏低價值顧客，根據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客戶等級圖屬於一般客戶，故於</w:t>
      </w:r>
      <w:r w:rsidRPr="000739C4">
        <w:rPr>
          <w:rFonts w:ascii="Times New Roman" w:eastAsia="標楷體" w:hAnsi="Times New Roman" w:hint="eastAsia"/>
          <w:color w:val="000000" w:themeColor="text1"/>
          <w:szCs w:val="24"/>
        </w:rPr>
        <w:t>9</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月時，可將一般客戶之重要性歸類於其他客戶等級之後。</w:t>
      </w:r>
    </w:p>
    <w:p w14:paraId="6E9CE8D4" w14:textId="77777777" w:rsidR="00F854CB" w:rsidRPr="000739C4" w:rsidRDefault="00F854CB" w:rsidP="00D260B0">
      <w:pPr>
        <w:tabs>
          <w:tab w:val="left" w:pos="7670"/>
        </w:tabs>
        <w:spacing w:line="360" w:lineRule="auto"/>
        <w:rPr>
          <w:rFonts w:ascii="Times New Roman" w:eastAsia="標楷體" w:hAnsi="Times New Roman"/>
          <w:color w:val="000000" w:themeColor="text1"/>
          <w:szCs w:val="24"/>
        </w:rPr>
      </w:pPr>
    </w:p>
    <w:p w14:paraId="02A36ABD" w14:textId="46397FAA"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anchor distT="0" distB="0" distL="114300" distR="114300" simplePos="0" relativeHeight="251714560" behindDoc="1" locked="0" layoutInCell="1" allowOverlap="1" wp14:anchorId="1B2BA2A8" wp14:editId="5333B978">
            <wp:simplePos x="0" y="0"/>
            <wp:positionH relativeFrom="margin">
              <wp:posOffset>532765</wp:posOffset>
            </wp:positionH>
            <wp:positionV relativeFrom="paragraph">
              <wp:posOffset>333375</wp:posOffset>
            </wp:positionV>
            <wp:extent cx="4886325" cy="2739390"/>
            <wp:effectExtent l="0" t="0" r="9525" b="3810"/>
            <wp:wrapTight wrapText="bothSides">
              <wp:wrapPolygon edited="0">
                <wp:start x="0" y="0"/>
                <wp:lineTo x="0" y="21480"/>
                <wp:lineTo x="21558" y="21480"/>
                <wp:lineTo x="21558" y="0"/>
                <wp:lineTo x="0" y="0"/>
              </wp:wrapPolygon>
            </wp:wrapTight>
            <wp:docPr id="109122850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6325" cy="2739390"/>
                    </a:xfrm>
                    <a:prstGeom prst="rect">
                      <a:avLst/>
                    </a:prstGeom>
                    <a:noFill/>
                    <a:ln>
                      <a:noFill/>
                    </a:ln>
                  </pic:spPr>
                </pic:pic>
              </a:graphicData>
            </a:graphic>
            <wp14:sizeRelH relativeFrom="margin">
              <wp14:pctWidth>0</wp14:pctWidth>
            </wp14:sizeRelH>
          </wp:anchor>
        </w:drawing>
      </w:r>
    </w:p>
    <w:p w14:paraId="7CC7A8AB" w14:textId="7CC0442F"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C8C81DE"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CE7A26D"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855AB75" w14:textId="3A978A8B"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AC3F584" w14:textId="7C0E9A16"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0338CD9E" w14:textId="67925A6C"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07543E67" w14:textId="6E06ECAC"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457FFE5" w14:textId="4D4DDB0A"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0DAED64" w14:textId="62AABA14"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16608" behindDoc="1" locked="0" layoutInCell="1" allowOverlap="1" wp14:anchorId="59E0455E" wp14:editId="25D0564A">
                <wp:simplePos x="0" y="0"/>
                <wp:positionH relativeFrom="margin">
                  <wp:posOffset>1341755</wp:posOffset>
                </wp:positionH>
                <wp:positionV relativeFrom="paragraph">
                  <wp:posOffset>47625</wp:posOffset>
                </wp:positionV>
                <wp:extent cx="3143250" cy="1404620"/>
                <wp:effectExtent l="0" t="0" r="0" b="0"/>
                <wp:wrapTight wrapText="bothSides">
                  <wp:wrapPolygon edited="0">
                    <wp:start x="393" y="0"/>
                    <wp:lineTo x="393" y="20015"/>
                    <wp:lineTo x="21076" y="20015"/>
                    <wp:lineTo x="21076" y="0"/>
                    <wp:lineTo x="393" y="0"/>
                  </wp:wrapPolygon>
                </wp:wrapTight>
                <wp:docPr id="89319390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2FA70CCD" w14:textId="76A8EC5F" w:rsidR="0099040F" w:rsidRPr="000C0F42" w:rsidRDefault="0099040F" w:rsidP="007662E7">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.13 9-11</w:t>
                            </w:r>
                            <w:r w:rsidRPr="000C0F42">
                              <w:rPr>
                                <w:rFonts w:ascii="Times New Roman" w:eastAsia="標楷體" w:hAnsi="Times New Roman" w:hint="eastAsia"/>
                              </w:rPr>
                              <w:t>月</w:t>
                            </w:r>
                            <w:r w:rsidRPr="000C0F42">
                              <w:rPr>
                                <w:rFonts w:ascii="Times New Roman" w:eastAsia="標楷體" w:hAnsi="Times New Roman" w:hint="eastAsia"/>
                              </w:rPr>
                              <w:t>R</w:t>
                            </w:r>
                            <w:r w:rsidRPr="000C0F42">
                              <w:rPr>
                                <w:rFonts w:ascii="Times New Roman" w:eastAsia="標楷體" w:hAnsi="Times New Roman" w:hint="eastAsia"/>
                              </w:rPr>
                              <w:t>與</w:t>
                            </w:r>
                            <w:r w:rsidRPr="000C0F42">
                              <w:rPr>
                                <w:rFonts w:ascii="Times New Roman" w:eastAsia="標楷體" w:hAnsi="Times New Roman"/>
                              </w:rPr>
                              <w:t>F</w:t>
                            </w:r>
                            <w:r w:rsidRPr="000C0F42">
                              <w:rPr>
                                <w:rFonts w:ascii="Times New Roman" w:eastAsia="標楷體" w:hAnsi="Times New Roman" w:hint="eastAsia"/>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E0455E" id="_x0000_s1047" type="#_x0000_t202" style="position:absolute;margin-left:105.65pt;margin-top:3.75pt;width:247.5pt;height:110.6pt;z-index:-251599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" filled="f" stroked="f">
                <v:textbox style="mso-fit-shape-to-text:t">
                  <w:txbxContent>
                    <w:p w14:paraId="2FA70CCD" w14:textId="76A8EC5F" w:rsidR="0099040F" w:rsidRPr="000C0F42" w:rsidRDefault="0099040F" w:rsidP="007662E7">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.13 9-11</w:t>
                      </w:r>
                      <w:r w:rsidRPr="000C0F42">
                        <w:rPr>
                          <w:rFonts w:ascii="Times New Roman" w:eastAsia="標楷體" w:hAnsi="Times New Roman" w:hint="eastAsia"/>
                        </w:rPr>
                        <w:t>月</w:t>
                      </w:r>
                      <w:r w:rsidRPr="000C0F42">
                        <w:rPr>
                          <w:rFonts w:ascii="Times New Roman" w:eastAsia="標楷體" w:hAnsi="Times New Roman" w:hint="eastAsia"/>
                        </w:rPr>
                        <w:t>R</w:t>
                      </w:r>
                      <w:r w:rsidRPr="000C0F42">
                        <w:rPr>
                          <w:rFonts w:ascii="Times New Roman" w:eastAsia="標楷體" w:hAnsi="Times New Roman" w:hint="eastAsia"/>
                        </w:rPr>
                        <w:t>與</w:t>
                      </w:r>
                      <w:r w:rsidRPr="000C0F42">
                        <w:rPr>
                          <w:rFonts w:ascii="Times New Roman" w:eastAsia="標楷體" w:hAnsi="Times New Roman"/>
                        </w:rPr>
                        <w:t>F</w:t>
                      </w:r>
                      <w:r w:rsidRPr="000C0F42">
                        <w:rPr>
                          <w:rFonts w:ascii="Times New Roman" w:eastAsia="標楷體" w:hAnsi="Times New Roman" w:hint="eastAsia"/>
                        </w:rPr>
                        <w:t>關係圖</w:t>
                      </w:r>
                    </w:p>
                  </w:txbxContent>
                </v:textbox>
                <w10:wrap type="tight" anchorx="margin"/>
              </v:shape>
            </w:pict>
          </mc:Fallback>
        </mc:AlternateContent>
      </w:r>
    </w:p>
    <w:p w14:paraId="1D13F7BB" w14:textId="744A1C82" w:rsidR="00F854CB" w:rsidRPr="000739C4" w:rsidRDefault="00F854CB" w:rsidP="00D260B0">
      <w:pPr>
        <w:tabs>
          <w:tab w:val="left" w:pos="7670"/>
        </w:tabs>
        <w:spacing w:line="360" w:lineRule="auto"/>
        <w:rPr>
          <w:rFonts w:ascii="Times New Roman" w:eastAsia="標楷體" w:hAnsi="Times New Roman"/>
          <w:color w:val="000000" w:themeColor="text1"/>
          <w:szCs w:val="24"/>
        </w:rPr>
      </w:pPr>
    </w:p>
    <w:p w14:paraId="269F6867"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E584E5C"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40963D5B"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044110BC"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582BA5CF"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0EA8F938"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1AF43AA8"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56B8EB42"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4603BA6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0EBE56B2" w14:textId="2E237F7A" w:rsidR="00F854CB" w:rsidRPr="000739C4" w:rsidRDefault="00F854CB" w:rsidP="00F854C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color w:val="000000" w:themeColor="text1"/>
          <w:szCs w:val="24"/>
        </w:rPr>
        <w:t>6</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w:t>
      </w:r>
      <w:r w:rsidRPr="000739C4">
        <w:rPr>
          <w:rFonts w:ascii="Times New Roman" w:eastAsia="標楷體" w:hAnsi="Times New Roman"/>
          <w:color w:val="000000" w:themeColor="text1"/>
          <w:szCs w:val="24"/>
        </w:rPr>
        <w:t>8</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8F2878" w:rsidRPr="000739C4">
        <w:rPr>
          <w:rFonts w:ascii="Times New Roman" w:eastAsia="標楷體" w:hAnsi="Times New Roman" w:hint="eastAsia"/>
          <w:color w:val="000000" w:themeColor="text1"/>
          <w:szCs w:val="24"/>
        </w:rPr>
        <w:t>14</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之分布均勻，顯示客戶等級分層應由</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決定。</w:t>
      </w:r>
    </w:p>
    <w:p w14:paraId="33779C92" w14:textId="02D0E369" w:rsidR="00F854CB" w:rsidRPr="000739C4" w:rsidRDefault="000E7691"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noProof/>
          <w:color w:val="000000" w:themeColor="text1"/>
          <w:szCs w:val="24"/>
        </w:rPr>
        <w:drawing>
          <wp:anchor distT="0" distB="0" distL="114300" distR="114300" simplePos="0" relativeHeight="251717632" behindDoc="1" locked="0" layoutInCell="1" allowOverlap="1" wp14:anchorId="7CC12250" wp14:editId="392E9F34">
            <wp:simplePos x="0" y="0"/>
            <wp:positionH relativeFrom="margin">
              <wp:posOffset>590550</wp:posOffset>
            </wp:positionH>
            <wp:positionV relativeFrom="paragraph">
              <wp:posOffset>85725</wp:posOffset>
            </wp:positionV>
            <wp:extent cx="4438650" cy="2752725"/>
            <wp:effectExtent l="0" t="0" r="0" b="9525"/>
            <wp:wrapTight wrapText="bothSides">
              <wp:wrapPolygon edited="0">
                <wp:start x="0" y="0"/>
                <wp:lineTo x="0" y="21525"/>
                <wp:lineTo x="21507" y="21525"/>
                <wp:lineTo x="21507" y="0"/>
                <wp:lineTo x="0" y="0"/>
              </wp:wrapPolygon>
            </wp:wrapTight>
            <wp:docPr id="321185534"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0C3ECE" w14:textId="77777777" w:rsidR="00F854CB" w:rsidRPr="000739C4" w:rsidRDefault="00F854CB" w:rsidP="00D260B0">
      <w:pPr>
        <w:tabs>
          <w:tab w:val="left" w:pos="7670"/>
        </w:tabs>
        <w:spacing w:line="360" w:lineRule="auto"/>
        <w:rPr>
          <w:rFonts w:ascii="Times New Roman" w:eastAsia="標楷體" w:hAnsi="Times New Roman"/>
          <w:color w:val="000000" w:themeColor="text1"/>
          <w:szCs w:val="24"/>
        </w:rPr>
      </w:pPr>
    </w:p>
    <w:p w14:paraId="1BA7A1D1" w14:textId="0453181E"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B2FD122"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093001C"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65711E61" w14:textId="556A2F9F"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3854995"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C44BE8A"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27FD0F0" w14:textId="6166B642" w:rsidR="000E7691" w:rsidRPr="000739C4" w:rsidRDefault="000E7691"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19680" behindDoc="1" locked="0" layoutInCell="1" allowOverlap="1" wp14:anchorId="3A81F24D" wp14:editId="3C6ADF1D">
                <wp:simplePos x="0" y="0"/>
                <wp:positionH relativeFrom="margin">
                  <wp:align>center</wp:align>
                </wp:positionH>
                <wp:positionV relativeFrom="paragraph">
                  <wp:posOffset>166370</wp:posOffset>
                </wp:positionV>
                <wp:extent cx="3143250" cy="1404620"/>
                <wp:effectExtent l="0" t="0" r="0" b="0"/>
                <wp:wrapTight wrapText="bothSides">
                  <wp:wrapPolygon edited="0">
                    <wp:start x="393" y="0"/>
                    <wp:lineTo x="393" y="20015"/>
                    <wp:lineTo x="21076" y="20015"/>
                    <wp:lineTo x="21076" y="0"/>
                    <wp:lineTo x="393" y="0"/>
                  </wp:wrapPolygon>
                </wp:wrapTight>
                <wp:docPr id="193977062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4E842EE3" w14:textId="69E08EDD" w:rsidR="0099040F" w:rsidRPr="000C0F42" w:rsidRDefault="0099040F" w:rsidP="00C92FEA">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.14 9-11</w:t>
                            </w:r>
                            <w:r w:rsidRPr="000C0F42">
                              <w:rPr>
                                <w:rFonts w:ascii="Times New Roman" w:eastAsia="標楷體" w:hAnsi="Times New Roman" w:hint="eastAsia"/>
                              </w:rPr>
                              <w:t>月</w:t>
                            </w:r>
                            <w:r w:rsidRPr="000C0F42">
                              <w:rPr>
                                <w:rFonts w:ascii="Times New Roman" w:eastAsia="標楷體" w:hAnsi="Times New Roman" w:hint="eastAsia"/>
                              </w:rPr>
                              <w:t>R</w:t>
                            </w:r>
                            <w:r w:rsidRPr="000C0F42">
                              <w:rPr>
                                <w:rFonts w:ascii="Times New Roman" w:eastAsia="標楷體" w:hAnsi="Times New Roman" w:hint="eastAsia"/>
                              </w:rPr>
                              <w:t>與</w:t>
                            </w:r>
                            <w:r w:rsidRPr="000C0F42">
                              <w:rPr>
                                <w:rFonts w:ascii="Times New Roman" w:eastAsia="標楷體" w:hAnsi="Times New Roman"/>
                              </w:rPr>
                              <w:t>M</w:t>
                            </w:r>
                            <w:r w:rsidRPr="000C0F42">
                              <w:rPr>
                                <w:rFonts w:ascii="Times New Roman" w:eastAsia="標楷體" w:hAnsi="Times New Roman" w:hint="eastAsia"/>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1F24D" id="_x0000_s1048" type="#_x0000_t202" style="position:absolute;margin-left:0;margin-top:13.1pt;width:247.5pt;height:110.6pt;z-index:-251596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" filled="f" stroked="f">
                <v:textbox style="mso-fit-shape-to-text:t">
                  <w:txbxContent>
                    <w:p w14:paraId="4E842EE3" w14:textId="69E08EDD" w:rsidR="0099040F" w:rsidRPr="000C0F42" w:rsidRDefault="0099040F" w:rsidP="00C92FEA">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.14 9-11</w:t>
                      </w:r>
                      <w:r w:rsidRPr="000C0F42">
                        <w:rPr>
                          <w:rFonts w:ascii="Times New Roman" w:eastAsia="標楷體" w:hAnsi="Times New Roman" w:hint="eastAsia"/>
                        </w:rPr>
                        <w:t>月</w:t>
                      </w:r>
                      <w:r w:rsidRPr="000C0F42">
                        <w:rPr>
                          <w:rFonts w:ascii="Times New Roman" w:eastAsia="標楷體" w:hAnsi="Times New Roman" w:hint="eastAsia"/>
                        </w:rPr>
                        <w:t>R</w:t>
                      </w:r>
                      <w:r w:rsidRPr="000C0F42">
                        <w:rPr>
                          <w:rFonts w:ascii="Times New Roman" w:eastAsia="標楷體" w:hAnsi="Times New Roman" w:hint="eastAsia"/>
                        </w:rPr>
                        <w:t>與</w:t>
                      </w:r>
                      <w:r w:rsidRPr="000C0F42">
                        <w:rPr>
                          <w:rFonts w:ascii="Times New Roman" w:eastAsia="標楷體" w:hAnsi="Times New Roman"/>
                        </w:rPr>
                        <w:t>M</w:t>
                      </w:r>
                      <w:r w:rsidRPr="000C0F42">
                        <w:rPr>
                          <w:rFonts w:ascii="Times New Roman" w:eastAsia="標楷體" w:hAnsi="Times New Roman" w:hint="eastAsia"/>
                        </w:rPr>
                        <w:t>關係圖</w:t>
                      </w:r>
                    </w:p>
                  </w:txbxContent>
                </v:textbox>
                <w10:wrap type="tight" anchorx="margin"/>
              </v:shape>
            </w:pict>
          </mc:Fallback>
        </mc:AlternateContent>
      </w:r>
    </w:p>
    <w:p w14:paraId="52BABBCD" w14:textId="5664503A" w:rsidR="00F854CB" w:rsidRPr="000739C4" w:rsidRDefault="00F854CB" w:rsidP="00D260B0">
      <w:pPr>
        <w:tabs>
          <w:tab w:val="left" w:pos="7670"/>
        </w:tabs>
        <w:spacing w:line="360" w:lineRule="auto"/>
        <w:rPr>
          <w:rFonts w:ascii="Times New Roman" w:eastAsia="標楷體" w:hAnsi="Times New Roman"/>
          <w:color w:val="000000" w:themeColor="text1"/>
          <w:szCs w:val="24"/>
        </w:rPr>
      </w:pPr>
    </w:p>
    <w:p w14:paraId="2E8D322C" w14:textId="6E4D53DA" w:rsidR="00F854CB" w:rsidRPr="000739C4" w:rsidRDefault="00F854CB"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9</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8F2878" w:rsidRPr="000739C4">
        <w:rPr>
          <w:rFonts w:ascii="Times New Roman" w:eastAsia="標楷體" w:hAnsi="Times New Roman" w:hint="eastAsia"/>
          <w:color w:val="000000" w:themeColor="text1"/>
          <w:szCs w:val="24"/>
        </w:rPr>
        <w:t>15</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之分布，唯缺少</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requency&lt;4</w:t>
      </w:r>
      <w:r w:rsidRPr="000739C4">
        <w:rPr>
          <w:rFonts w:ascii="Times New Roman" w:eastAsia="標楷體" w:hAnsi="Times New Roman" w:hint="eastAsia"/>
          <w:color w:val="000000" w:themeColor="text1"/>
          <w:szCs w:val="24"/>
        </w:rPr>
        <w:t>且</w:t>
      </w:r>
      <w:r w:rsidRPr="000739C4">
        <w:rPr>
          <w:rFonts w:ascii="Times New Roman" w:eastAsia="標楷體" w:hAnsi="Times New Roman"/>
          <w:color w:val="000000" w:themeColor="text1"/>
          <w:szCs w:val="24"/>
        </w:rPr>
        <w:t>Monetary</w:t>
      </w:r>
      <w:r w:rsidRPr="000739C4">
        <w:rPr>
          <w:rFonts w:ascii="Times New Roman" w:eastAsia="標楷體" w:hAnsi="Times New Roman" w:hint="eastAsia"/>
          <w:color w:val="000000" w:themeColor="text1"/>
          <w:szCs w:val="24"/>
        </w:rPr>
        <w:t>介於</w:t>
      </w:r>
      <w:r w:rsidRPr="000739C4">
        <w:rPr>
          <w:rFonts w:ascii="Times New Roman" w:eastAsia="標楷體" w:hAnsi="Times New Roman"/>
          <w:color w:val="000000" w:themeColor="text1"/>
          <w:szCs w:val="24"/>
        </w:rPr>
        <w:t>2</w:t>
      </w:r>
      <w:r w:rsidRPr="000739C4">
        <w:rPr>
          <w:rFonts w:ascii="Times New Roman" w:eastAsia="標楷體" w:hAnsi="Times New Roman" w:hint="eastAsia"/>
          <w:color w:val="000000" w:themeColor="text1"/>
          <w:szCs w:val="24"/>
        </w:rPr>
        <w:t>.5~</w:t>
      </w:r>
      <w:r w:rsidRPr="000739C4">
        <w:rPr>
          <w:rFonts w:ascii="Times New Roman" w:eastAsia="標楷體" w:hAnsi="Times New Roman"/>
          <w:color w:val="000000" w:themeColor="text1"/>
          <w:szCs w:val="24"/>
        </w:rPr>
        <w:t>5</w:t>
      </w:r>
      <w:r w:rsidRPr="000739C4">
        <w:rPr>
          <w:rFonts w:ascii="Times New Roman" w:eastAsia="標楷體" w:hAnsi="Times New Roman" w:hint="eastAsia"/>
          <w:color w:val="000000" w:themeColor="text1"/>
          <w:szCs w:val="24"/>
        </w:rPr>
        <w:t>.0</w:t>
      </w:r>
      <w:r w:rsidRPr="000739C4">
        <w:rPr>
          <w:rFonts w:ascii="Times New Roman" w:eastAsia="標楷體" w:hAnsi="Times New Roman" w:hint="eastAsia"/>
          <w:color w:val="000000" w:themeColor="text1"/>
          <w:szCs w:val="24"/>
        </w:rPr>
        <w:t>之顧客分群，顯示缺少一般挽留客戶，根據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客戶等級圖屬於一般客戶，故於</w:t>
      </w:r>
      <w:r w:rsidRPr="000739C4">
        <w:rPr>
          <w:rFonts w:ascii="Times New Roman" w:eastAsia="標楷體" w:hAnsi="Times New Roman"/>
          <w:color w:val="000000" w:themeColor="text1"/>
          <w:szCs w:val="24"/>
        </w:rPr>
        <w:t>9</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w:t>
      </w:r>
      <w:r w:rsidRPr="000739C4">
        <w:rPr>
          <w:rFonts w:ascii="Times New Roman" w:eastAsia="標楷體" w:hAnsi="Times New Roman"/>
          <w:color w:val="000000" w:themeColor="text1"/>
          <w:szCs w:val="24"/>
        </w:rPr>
        <w:t>11</w:t>
      </w:r>
      <w:r w:rsidRPr="000739C4">
        <w:rPr>
          <w:rFonts w:ascii="Times New Roman" w:eastAsia="標楷體" w:hAnsi="Times New Roman" w:hint="eastAsia"/>
          <w:color w:val="000000" w:themeColor="text1"/>
          <w:szCs w:val="24"/>
        </w:rPr>
        <w:t>月時，可將此等級之顧客</w:t>
      </w:r>
      <w:proofErr w:type="gramStart"/>
      <w:r w:rsidRPr="000739C4">
        <w:rPr>
          <w:rFonts w:ascii="Times New Roman" w:eastAsia="標楷體" w:hAnsi="Times New Roman" w:hint="eastAsia"/>
          <w:color w:val="000000" w:themeColor="text1"/>
          <w:szCs w:val="24"/>
        </w:rPr>
        <w:t>優先度置於</w:t>
      </w:r>
      <w:proofErr w:type="gramEnd"/>
      <w:r w:rsidRPr="000739C4">
        <w:rPr>
          <w:rFonts w:ascii="Times New Roman" w:eastAsia="標楷體" w:hAnsi="Times New Roman" w:hint="eastAsia"/>
          <w:color w:val="000000" w:themeColor="text1"/>
          <w:szCs w:val="24"/>
        </w:rPr>
        <w:t>其他客戶之後。</w:t>
      </w:r>
    </w:p>
    <w:p w14:paraId="3027C6D1" w14:textId="2796CB6E" w:rsidR="007662E7" w:rsidRPr="000739C4" w:rsidRDefault="00BF69E9"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noProof/>
          <w:color w:val="000000" w:themeColor="text1"/>
          <w:szCs w:val="24"/>
        </w:rPr>
        <w:drawing>
          <wp:anchor distT="0" distB="0" distL="114300" distR="114300" simplePos="0" relativeHeight="251720704" behindDoc="1" locked="0" layoutInCell="1" allowOverlap="1" wp14:anchorId="12C1E418" wp14:editId="437DE2B1">
            <wp:simplePos x="0" y="0"/>
            <wp:positionH relativeFrom="column">
              <wp:posOffset>628650</wp:posOffset>
            </wp:positionH>
            <wp:positionV relativeFrom="paragraph">
              <wp:posOffset>0</wp:posOffset>
            </wp:positionV>
            <wp:extent cx="4456430" cy="3019425"/>
            <wp:effectExtent l="0" t="0" r="1270" b="9525"/>
            <wp:wrapTight wrapText="bothSides">
              <wp:wrapPolygon edited="0">
                <wp:start x="0" y="0"/>
                <wp:lineTo x="0" y="21532"/>
                <wp:lineTo x="21514" y="21532"/>
                <wp:lineTo x="21514" y="0"/>
                <wp:lineTo x="0" y="0"/>
              </wp:wrapPolygon>
            </wp:wrapTight>
            <wp:docPr id="186345073"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6430"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0AD72" w14:textId="476B8375"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42B209FF"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09740839"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7A2A381"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0A8D3DE0"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6DD67546"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4795B0A4"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69CA00E"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9F4F918" w14:textId="1870176F" w:rsidR="000E7691" w:rsidRPr="000739C4" w:rsidRDefault="00BF69E9"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22752" behindDoc="1" locked="0" layoutInCell="1" allowOverlap="1" wp14:anchorId="456767A7" wp14:editId="72AE012D">
                <wp:simplePos x="0" y="0"/>
                <wp:positionH relativeFrom="margin">
                  <wp:align>center</wp:align>
                </wp:positionH>
                <wp:positionV relativeFrom="paragraph">
                  <wp:posOffset>-66675</wp:posOffset>
                </wp:positionV>
                <wp:extent cx="3143250" cy="1404620"/>
                <wp:effectExtent l="0" t="0" r="0" b="0"/>
                <wp:wrapTight wrapText="bothSides">
                  <wp:wrapPolygon edited="0">
                    <wp:start x="393" y="0"/>
                    <wp:lineTo x="393" y="20015"/>
                    <wp:lineTo x="21076" y="20015"/>
                    <wp:lineTo x="21076" y="0"/>
                    <wp:lineTo x="393" y="0"/>
                  </wp:wrapPolygon>
                </wp:wrapTight>
                <wp:docPr id="20963789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4A7CDAA5" w14:textId="29B2B4A6" w:rsidR="0099040F" w:rsidRPr="000C0F42" w:rsidRDefault="0099040F" w:rsidP="00C92FEA">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.15 9-11</w:t>
                            </w:r>
                            <w:r w:rsidRPr="000C0F42">
                              <w:rPr>
                                <w:rFonts w:ascii="Times New Roman" w:eastAsia="標楷體" w:hAnsi="Times New Roman" w:hint="eastAsia"/>
                              </w:rPr>
                              <w:t>月</w:t>
                            </w:r>
                            <w:r w:rsidRPr="000C0F42">
                              <w:rPr>
                                <w:rFonts w:ascii="Times New Roman" w:eastAsia="標楷體" w:hAnsi="Times New Roman"/>
                              </w:rPr>
                              <w:t>F</w:t>
                            </w:r>
                            <w:r w:rsidRPr="000C0F42">
                              <w:rPr>
                                <w:rFonts w:ascii="Times New Roman" w:eastAsia="標楷體" w:hAnsi="Times New Roman" w:hint="eastAsia"/>
                              </w:rPr>
                              <w:t>與</w:t>
                            </w:r>
                            <w:r w:rsidRPr="000C0F42">
                              <w:rPr>
                                <w:rFonts w:ascii="Times New Roman" w:eastAsia="標楷體" w:hAnsi="Times New Roman"/>
                              </w:rPr>
                              <w:t>M</w:t>
                            </w:r>
                            <w:r w:rsidRPr="000C0F42">
                              <w:rPr>
                                <w:rFonts w:ascii="Times New Roman" w:eastAsia="標楷體" w:hAnsi="Times New Roman" w:hint="eastAsia"/>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767A7" id="_x0000_s1049" type="#_x0000_t202" style="position:absolute;margin-left:0;margin-top:-5.25pt;width:247.5pt;height:110.6pt;z-index:-2515937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" filled="f" stroked="f">
                <v:textbox style="mso-fit-shape-to-text:t">
                  <w:txbxContent>
                    <w:p w14:paraId="4A7CDAA5" w14:textId="29B2B4A6" w:rsidR="0099040F" w:rsidRPr="000C0F42" w:rsidRDefault="0099040F" w:rsidP="00C92FEA">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.15 9-11</w:t>
                      </w:r>
                      <w:r w:rsidRPr="000C0F42">
                        <w:rPr>
                          <w:rFonts w:ascii="Times New Roman" w:eastAsia="標楷體" w:hAnsi="Times New Roman" w:hint="eastAsia"/>
                        </w:rPr>
                        <w:t>月</w:t>
                      </w:r>
                      <w:r w:rsidRPr="000C0F42">
                        <w:rPr>
                          <w:rFonts w:ascii="Times New Roman" w:eastAsia="標楷體" w:hAnsi="Times New Roman"/>
                        </w:rPr>
                        <w:t>F</w:t>
                      </w:r>
                      <w:r w:rsidRPr="000C0F42">
                        <w:rPr>
                          <w:rFonts w:ascii="Times New Roman" w:eastAsia="標楷體" w:hAnsi="Times New Roman" w:hint="eastAsia"/>
                        </w:rPr>
                        <w:t>與</w:t>
                      </w:r>
                      <w:r w:rsidRPr="000C0F42">
                        <w:rPr>
                          <w:rFonts w:ascii="Times New Roman" w:eastAsia="標楷體" w:hAnsi="Times New Roman"/>
                        </w:rPr>
                        <w:t>M</w:t>
                      </w:r>
                      <w:r w:rsidRPr="000C0F42">
                        <w:rPr>
                          <w:rFonts w:ascii="Times New Roman" w:eastAsia="標楷體" w:hAnsi="Times New Roman" w:hint="eastAsia"/>
                        </w:rPr>
                        <w:t>關係圖</w:t>
                      </w:r>
                    </w:p>
                  </w:txbxContent>
                </v:textbox>
                <w10:wrap type="tight" anchorx="margin"/>
              </v:shape>
            </w:pict>
          </mc:Fallback>
        </mc:AlternateContent>
      </w:r>
    </w:p>
    <w:p w14:paraId="763BA02F" w14:textId="7E646CFC" w:rsidR="007662E7" w:rsidRPr="000739C4" w:rsidRDefault="007662E7" w:rsidP="00D260B0">
      <w:pPr>
        <w:tabs>
          <w:tab w:val="left" w:pos="7670"/>
        </w:tabs>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lastRenderedPageBreak/>
        <w:t>4.4.4 12</w:t>
      </w:r>
      <w:r w:rsidRPr="000739C4">
        <w:rPr>
          <w:rFonts w:ascii="Times New Roman" w:eastAsia="標楷體" w:hAnsi="Times New Roman" w:hint="eastAsia"/>
          <w:b/>
          <w:bCs/>
          <w:color w:val="000000" w:themeColor="text1"/>
          <w:sz w:val="28"/>
          <w:szCs w:val="28"/>
        </w:rPr>
        <w:t>月</w:t>
      </w:r>
      <w:r w:rsidRPr="000739C4">
        <w:rPr>
          <w:rFonts w:ascii="Times New Roman" w:eastAsia="標楷體" w:hAnsi="Times New Roman" w:hint="eastAsia"/>
          <w:b/>
          <w:bCs/>
          <w:color w:val="000000" w:themeColor="text1"/>
          <w:sz w:val="28"/>
          <w:szCs w:val="28"/>
        </w:rPr>
        <w:t>~2</w:t>
      </w:r>
      <w:r w:rsidRPr="000739C4">
        <w:rPr>
          <w:rFonts w:ascii="Times New Roman" w:eastAsia="標楷體" w:hAnsi="Times New Roman" w:hint="eastAsia"/>
          <w:b/>
          <w:bCs/>
          <w:color w:val="000000" w:themeColor="text1"/>
          <w:sz w:val="28"/>
          <w:szCs w:val="28"/>
        </w:rPr>
        <w:t>月之</w:t>
      </w:r>
      <w:r w:rsidR="00F854CB" w:rsidRPr="000739C4">
        <w:rPr>
          <w:rFonts w:ascii="Times New Roman" w:eastAsia="標楷體" w:hAnsi="Times New Roman"/>
          <w:b/>
          <w:bCs/>
          <w:color w:val="000000" w:themeColor="text1"/>
          <w:sz w:val="28"/>
          <w:szCs w:val="28"/>
        </w:rPr>
        <w:t>RFM</w:t>
      </w:r>
      <w:r w:rsidR="00F854CB" w:rsidRPr="000739C4">
        <w:rPr>
          <w:rFonts w:ascii="Times New Roman" w:eastAsia="標楷體" w:hAnsi="Times New Roman" w:hint="eastAsia"/>
          <w:b/>
          <w:bCs/>
          <w:color w:val="000000" w:themeColor="text1"/>
          <w:sz w:val="28"/>
          <w:szCs w:val="28"/>
        </w:rPr>
        <w:t>模型</w:t>
      </w:r>
    </w:p>
    <w:p w14:paraId="6691C414" w14:textId="30C75769"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模型後</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8F2878" w:rsidRPr="000739C4">
        <w:rPr>
          <w:rFonts w:ascii="Times New Roman" w:eastAsia="標楷體" w:hAnsi="Times New Roman" w:hint="eastAsia"/>
          <w:color w:val="000000" w:themeColor="text1"/>
          <w:szCs w:val="24"/>
        </w:rPr>
        <w:t>16</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，可觀察出三項指標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之分布均勻，唯獨缺少</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 xml:space="preserve"> &gt; 3.0</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Mo</w:t>
      </w:r>
      <w:r w:rsidRPr="000739C4">
        <w:rPr>
          <w:rFonts w:ascii="Times New Roman" w:eastAsia="標楷體" w:hAnsi="Times New Roman"/>
          <w:color w:val="000000" w:themeColor="text1"/>
          <w:szCs w:val="24"/>
        </w:rPr>
        <w:t xml:space="preserve">netary &lt; 4.5 </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 xml:space="preserve"> &gt;4.5 </w:t>
      </w:r>
      <w:r w:rsidRPr="000739C4">
        <w:rPr>
          <w:rFonts w:ascii="Times New Roman" w:eastAsia="標楷體" w:hAnsi="Times New Roman" w:hint="eastAsia"/>
          <w:color w:val="000000" w:themeColor="text1"/>
          <w:szCs w:val="24"/>
        </w:rPr>
        <w:t>之顧客，根據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客戶等級圖屬於一般價值客戶，故於</w:t>
      </w:r>
      <w:r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月時，可將一般價值客戶之重要性歸類於其他客戶等級之後。</w:t>
      </w:r>
    </w:p>
    <w:p w14:paraId="7A7A568F" w14:textId="77777777" w:rsidR="00F854CB" w:rsidRPr="000739C4" w:rsidRDefault="00F854CB" w:rsidP="00D260B0">
      <w:pPr>
        <w:tabs>
          <w:tab w:val="left" w:pos="7670"/>
        </w:tabs>
        <w:spacing w:line="360" w:lineRule="auto"/>
        <w:rPr>
          <w:rFonts w:ascii="Times New Roman" w:eastAsia="標楷體" w:hAnsi="Times New Roman"/>
          <w:b/>
          <w:bCs/>
          <w:color w:val="000000" w:themeColor="text1"/>
          <w:sz w:val="28"/>
          <w:szCs w:val="28"/>
        </w:rPr>
      </w:pPr>
    </w:p>
    <w:p w14:paraId="17BF8C0A" w14:textId="24D7B0BD"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anchor distT="0" distB="0" distL="114300" distR="114300" simplePos="0" relativeHeight="251725824" behindDoc="1" locked="0" layoutInCell="1" allowOverlap="1" wp14:anchorId="1D832150" wp14:editId="01A41A41">
            <wp:simplePos x="0" y="0"/>
            <wp:positionH relativeFrom="margin">
              <wp:align>center</wp:align>
            </wp:positionH>
            <wp:positionV relativeFrom="paragraph">
              <wp:posOffset>85725</wp:posOffset>
            </wp:positionV>
            <wp:extent cx="4416382" cy="3762375"/>
            <wp:effectExtent l="0" t="0" r="3810" b="0"/>
            <wp:wrapTight wrapText="bothSides">
              <wp:wrapPolygon edited="0">
                <wp:start x="0" y="0"/>
                <wp:lineTo x="0" y="21436"/>
                <wp:lineTo x="21525" y="21436"/>
                <wp:lineTo x="21525" y="0"/>
                <wp:lineTo x="0" y="0"/>
              </wp:wrapPolygon>
            </wp:wrapTight>
            <wp:docPr id="1566921844"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6382" cy="3762375"/>
                    </a:xfrm>
                    <a:prstGeom prst="rect">
                      <a:avLst/>
                    </a:prstGeom>
                    <a:noFill/>
                    <a:ln>
                      <a:noFill/>
                    </a:ln>
                  </pic:spPr>
                </pic:pic>
              </a:graphicData>
            </a:graphic>
          </wp:anchor>
        </w:drawing>
      </w:r>
    </w:p>
    <w:p w14:paraId="101EE4BE" w14:textId="4892F292"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7E74389" w14:textId="187C08B3"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77318D3"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4AE4F13"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D4AD751"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F653AD6"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0D5B320A"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76FC271"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99D9D5E"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6B37A012"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639FBA25" w14:textId="0B84507D"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24800" behindDoc="1" locked="0" layoutInCell="1" allowOverlap="1" wp14:anchorId="58FE2B62" wp14:editId="29B58640">
                <wp:simplePos x="0" y="0"/>
                <wp:positionH relativeFrom="margin">
                  <wp:posOffset>1343025</wp:posOffset>
                </wp:positionH>
                <wp:positionV relativeFrom="paragraph">
                  <wp:posOffset>140970</wp:posOffset>
                </wp:positionV>
                <wp:extent cx="3143250" cy="1404620"/>
                <wp:effectExtent l="0" t="0" r="0" b="0"/>
                <wp:wrapTight wrapText="bothSides">
                  <wp:wrapPolygon edited="0">
                    <wp:start x="393" y="0"/>
                    <wp:lineTo x="393" y="20015"/>
                    <wp:lineTo x="21076" y="20015"/>
                    <wp:lineTo x="21076" y="0"/>
                    <wp:lineTo x="393" y="0"/>
                  </wp:wrapPolygon>
                </wp:wrapTight>
                <wp:docPr id="13831412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6353A2AE" w14:textId="136E56E4" w:rsidR="0099040F" w:rsidRPr="000C0F42" w:rsidRDefault="0099040F" w:rsidP="007662E7">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.16 12-02</w:t>
                            </w:r>
                            <w:r w:rsidRPr="000C0F42">
                              <w:rPr>
                                <w:rFonts w:ascii="Times New Roman" w:eastAsia="標楷體" w:hAnsi="Times New Roman" w:hint="eastAsia"/>
                              </w:rPr>
                              <w:t>月</w:t>
                            </w:r>
                            <w:r w:rsidRPr="000C0F42">
                              <w:rPr>
                                <w:rFonts w:ascii="Times New Roman" w:eastAsia="標楷體" w:hAnsi="Times New Roman"/>
                              </w:rPr>
                              <w:t>RFM-</w:t>
                            </w:r>
                            <w:r w:rsidRPr="000C0F42">
                              <w:rPr>
                                <w:rFonts w:ascii="Times New Roman" w:eastAsia="標楷體" w:hAnsi="Times New Roman" w:hint="eastAsia"/>
                              </w:rPr>
                              <w:t>3</w:t>
                            </w:r>
                            <w:r w:rsidRPr="000C0F42">
                              <w:rPr>
                                <w:rFonts w:ascii="Times New Roman" w:eastAsia="標楷體" w:hAnsi="Times New Roman"/>
                              </w:rPr>
                              <w:t>D</w:t>
                            </w:r>
                            <w:r w:rsidRPr="000C0F42">
                              <w:rPr>
                                <w:rFonts w:ascii="Times New Roman" w:eastAsia="標楷體" w:hAnsi="Times New Roman" w:hint="eastAsia"/>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FE2B62" id="_x0000_s1050" type="#_x0000_t202" style="position:absolute;margin-left:105.75pt;margin-top:11.1pt;width:247.5pt;height:110.6pt;z-index:-251591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" filled="f" stroked="f">
                <v:textbox style="mso-fit-shape-to-text:t">
                  <w:txbxContent>
                    <w:p w14:paraId="6353A2AE" w14:textId="136E56E4" w:rsidR="0099040F" w:rsidRPr="000C0F42" w:rsidRDefault="0099040F" w:rsidP="007662E7">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.16 12-02</w:t>
                      </w:r>
                      <w:r w:rsidRPr="000C0F42">
                        <w:rPr>
                          <w:rFonts w:ascii="Times New Roman" w:eastAsia="標楷體" w:hAnsi="Times New Roman" w:hint="eastAsia"/>
                        </w:rPr>
                        <w:t>月</w:t>
                      </w:r>
                      <w:r w:rsidRPr="000C0F42">
                        <w:rPr>
                          <w:rFonts w:ascii="Times New Roman" w:eastAsia="標楷體" w:hAnsi="Times New Roman"/>
                        </w:rPr>
                        <w:t>RFM-</w:t>
                      </w:r>
                      <w:r w:rsidRPr="000C0F42">
                        <w:rPr>
                          <w:rFonts w:ascii="Times New Roman" w:eastAsia="標楷體" w:hAnsi="Times New Roman" w:hint="eastAsia"/>
                        </w:rPr>
                        <w:t>3</w:t>
                      </w:r>
                      <w:r w:rsidRPr="000C0F42">
                        <w:rPr>
                          <w:rFonts w:ascii="Times New Roman" w:eastAsia="標楷體" w:hAnsi="Times New Roman"/>
                        </w:rPr>
                        <w:t>D</w:t>
                      </w:r>
                      <w:r w:rsidRPr="000C0F42">
                        <w:rPr>
                          <w:rFonts w:ascii="Times New Roman" w:eastAsia="標楷體" w:hAnsi="Times New Roman" w:hint="eastAsia"/>
                        </w:rPr>
                        <w:t>圖</w:t>
                      </w:r>
                    </w:p>
                  </w:txbxContent>
                </v:textbox>
                <w10:wrap type="tight" anchorx="margin"/>
              </v:shape>
            </w:pict>
          </mc:Fallback>
        </mc:AlternateContent>
      </w:r>
    </w:p>
    <w:p w14:paraId="1FD9CC07" w14:textId="77777777" w:rsidR="00816610" w:rsidRPr="000739C4" w:rsidRDefault="00816610" w:rsidP="00D260B0">
      <w:pPr>
        <w:tabs>
          <w:tab w:val="left" w:pos="7670"/>
        </w:tabs>
        <w:spacing w:line="360" w:lineRule="auto"/>
        <w:rPr>
          <w:rFonts w:ascii="Times New Roman" w:eastAsia="標楷體" w:hAnsi="Times New Roman"/>
          <w:color w:val="000000" w:themeColor="text1"/>
          <w:szCs w:val="24"/>
        </w:rPr>
      </w:pPr>
    </w:p>
    <w:p w14:paraId="170A66E1"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F1DAFB4"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8FF5285"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7613A781"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127325F2"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5951611F"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FC82D7A" w14:textId="06850AFD"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8F2878" w:rsidRPr="000739C4">
        <w:rPr>
          <w:rFonts w:ascii="Times New Roman" w:eastAsia="標楷體" w:hAnsi="Times New Roman" w:hint="eastAsia"/>
          <w:color w:val="000000" w:themeColor="text1"/>
          <w:szCs w:val="24"/>
        </w:rPr>
        <w:t>17</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之分布，並無</w:t>
      </w:r>
      <w:r w:rsidRPr="000739C4">
        <w:rPr>
          <w:rFonts w:ascii="Times New Roman" w:eastAsia="標楷體" w:hAnsi="Times New Roman" w:hint="eastAsia"/>
          <w:color w:val="000000" w:themeColor="text1"/>
          <w:szCs w:val="24"/>
        </w:rPr>
        <w:t>Re</w:t>
      </w:r>
      <w:r w:rsidRPr="000739C4">
        <w:rPr>
          <w:rFonts w:ascii="Times New Roman" w:eastAsia="標楷體" w:hAnsi="Times New Roman"/>
          <w:color w:val="000000" w:themeColor="text1"/>
          <w:szCs w:val="24"/>
        </w:rPr>
        <w:t>cency&lt;</w:t>
      </w:r>
      <w:r w:rsidRPr="000739C4">
        <w:rPr>
          <w:rFonts w:ascii="Times New Roman" w:eastAsia="標楷體" w:hAnsi="Times New Roman" w:hint="eastAsia"/>
          <w:color w:val="000000" w:themeColor="text1"/>
          <w:szCs w:val="24"/>
        </w:rPr>
        <w:t>3</w:t>
      </w:r>
      <w:r w:rsidRPr="000739C4">
        <w:rPr>
          <w:rFonts w:ascii="Times New Roman" w:eastAsia="標楷體" w:hAnsi="Times New Roman"/>
          <w:color w:val="000000" w:themeColor="text1"/>
          <w:szCs w:val="24"/>
        </w:rPr>
        <w:t>.</w:t>
      </w:r>
      <w:r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Fr</w:t>
      </w:r>
      <w:r w:rsidRPr="000739C4">
        <w:rPr>
          <w:rFonts w:ascii="Times New Roman" w:eastAsia="標楷體" w:hAnsi="Times New Roman"/>
          <w:color w:val="000000" w:themeColor="text1"/>
          <w:szCs w:val="24"/>
        </w:rPr>
        <w:t>equency</w:t>
      </w:r>
      <w:r w:rsidRPr="000739C4">
        <w:rPr>
          <w:rFonts w:ascii="Times New Roman" w:eastAsia="標楷體" w:hAnsi="Times New Roman" w:hint="eastAsia"/>
          <w:color w:val="000000" w:themeColor="text1"/>
          <w:szCs w:val="24"/>
        </w:rPr>
        <w:t>介於</w:t>
      </w:r>
      <w:r w:rsidRPr="000739C4">
        <w:rPr>
          <w:rFonts w:ascii="Times New Roman" w:eastAsia="標楷體" w:hAnsi="Times New Roman" w:hint="eastAsia"/>
          <w:color w:val="000000" w:themeColor="text1"/>
          <w:szCs w:val="24"/>
        </w:rPr>
        <w:t>3.5~5.0</w:t>
      </w:r>
      <w:r w:rsidRPr="000739C4">
        <w:rPr>
          <w:rFonts w:ascii="Times New Roman" w:eastAsia="標楷體" w:hAnsi="Times New Roman" w:hint="eastAsia"/>
          <w:color w:val="000000" w:themeColor="text1"/>
          <w:szCs w:val="24"/>
        </w:rPr>
        <w:t>之點，顯示缺乏低價值顧客，根據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客戶等級圖屬於一般客戶，故於</w:t>
      </w:r>
      <w:r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月時，可將一般客戶之重要性歸類於其他客戶等級之後。</w:t>
      </w:r>
    </w:p>
    <w:p w14:paraId="60005715" w14:textId="14D73A07"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anchor distT="0" distB="0" distL="114300" distR="114300" simplePos="0" relativeHeight="251726848" behindDoc="1" locked="0" layoutInCell="1" allowOverlap="1" wp14:anchorId="0F048D0D" wp14:editId="4F55C3E2">
            <wp:simplePos x="0" y="0"/>
            <wp:positionH relativeFrom="margin">
              <wp:align>right</wp:align>
            </wp:positionH>
            <wp:positionV relativeFrom="paragraph">
              <wp:posOffset>323850</wp:posOffset>
            </wp:positionV>
            <wp:extent cx="5267325" cy="3323590"/>
            <wp:effectExtent l="0" t="0" r="9525" b="0"/>
            <wp:wrapTight wrapText="bothSides">
              <wp:wrapPolygon edited="0">
                <wp:start x="0" y="0"/>
                <wp:lineTo x="0" y="21418"/>
                <wp:lineTo x="21561" y="21418"/>
                <wp:lineTo x="21561" y="0"/>
                <wp:lineTo x="0" y="0"/>
              </wp:wrapPolygon>
            </wp:wrapTight>
            <wp:docPr id="1488412481"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323590"/>
                    </a:xfrm>
                    <a:prstGeom prst="rect">
                      <a:avLst/>
                    </a:prstGeom>
                    <a:noFill/>
                    <a:ln>
                      <a:noFill/>
                    </a:ln>
                  </pic:spPr>
                </pic:pic>
              </a:graphicData>
            </a:graphic>
            <wp14:sizeRelH relativeFrom="margin">
              <wp14:pctWidth>0</wp14:pctWidth>
            </wp14:sizeRelH>
          </wp:anchor>
        </w:drawing>
      </w:r>
    </w:p>
    <w:p w14:paraId="0A003AB8" w14:textId="4634CB89"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4A655EC1"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2FC56BA"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B21D7B4"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722FCF6"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36FB049"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0EE6D4EE"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3BE40F1"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B658D11"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97E3887" w14:textId="4784251E"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28896" behindDoc="1" locked="0" layoutInCell="1" allowOverlap="1" wp14:anchorId="7B4B16D2" wp14:editId="6097C746">
                <wp:simplePos x="0" y="0"/>
                <wp:positionH relativeFrom="margin">
                  <wp:align>center</wp:align>
                </wp:positionH>
                <wp:positionV relativeFrom="paragraph">
                  <wp:posOffset>266700</wp:posOffset>
                </wp:positionV>
                <wp:extent cx="3143250" cy="1404620"/>
                <wp:effectExtent l="0" t="0" r="0" b="0"/>
                <wp:wrapTight wrapText="bothSides">
                  <wp:wrapPolygon edited="0">
                    <wp:start x="393" y="0"/>
                    <wp:lineTo x="393" y="20015"/>
                    <wp:lineTo x="21076" y="20015"/>
                    <wp:lineTo x="21076" y="0"/>
                    <wp:lineTo x="393" y="0"/>
                  </wp:wrapPolygon>
                </wp:wrapTight>
                <wp:docPr id="114706220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65EE3B95" w14:textId="7DAC85A7" w:rsidR="0099040F" w:rsidRPr="000C0F42" w:rsidRDefault="0099040F" w:rsidP="007662E7">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.17 12-02</w:t>
                            </w:r>
                            <w:r w:rsidRPr="000C0F42">
                              <w:rPr>
                                <w:rFonts w:ascii="Times New Roman" w:eastAsia="標楷體" w:hAnsi="Times New Roman" w:hint="eastAsia"/>
                              </w:rPr>
                              <w:t>月</w:t>
                            </w:r>
                            <w:r w:rsidRPr="000C0F42">
                              <w:rPr>
                                <w:rFonts w:ascii="Times New Roman" w:eastAsia="標楷體" w:hAnsi="Times New Roman"/>
                              </w:rPr>
                              <w:t>R</w:t>
                            </w:r>
                            <w:r w:rsidRPr="000C0F42">
                              <w:rPr>
                                <w:rFonts w:ascii="Times New Roman" w:eastAsia="標楷體" w:hAnsi="Times New Roman" w:hint="eastAsia"/>
                              </w:rPr>
                              <w:t>與</w:t>
                            </w:r>
                            <w:r w:rsidRPr="000C0F42">
                              <w:rPr>
                                <w:rFonts w:ascii="Times New Roman" w:eastAsia="標楷體" w:hAnsi="Times New Roman"/>
                              </w:rPr>
                              <w:t>F</w:t>
                            </w:r>
                            <w:r w:rsidRPr="000C0F42">
                              <w:rPr>
                                <w:rFonts w:ascii="Times New Roman" w:eastAsia="標楷體" w:hAnsi="Times New Roman" w:hint="eastAsia"/>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4B16D2" id="_x0000_s1051" type="#_x0000_t202" style="position:absolute;margin-left:0;margin-top:21pt;width:247.5pt;height:110.6pt;z-index:-2515875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" filled="f" stroked="f">
                <v:textbox style="mso-fit-shape-to-text:t">
                  <w:txbxContent>
                    <w:p w14:paraId="65EE3B95" w14:textId="7DAC85A7" w:rsidR="0099040F" w:rsidRPr="000C0F42" w:rsidRDefault="0099040F" w:rsidP="007662E7">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.17 12-02</w:t>
                      </w:r>
                      <w:r w:rsidRPr="000C0F42">
                        <w:rPr>
                          <w:rFonts w:ascii="Times New Roman" w:eastAsia="標楷體" w:hAnsi="Times New Roman" w:hint="eastAsia"/>
                        </w:rPr>
                        <w:t>月</w:t>
                      </w:r>
                      <w:r w:rsidRPr="000C0F42">
                        <w:rPr>
                          <w:rFonts w:ascii="Times New Roman" w:eastAsia="標楷體" w:hAnsi="Times New Roman"/>
                        </w:rPr>
                        <w:t>R</w:t>
                      </w:r>
                      <w:r w:rsidRPr="000C0F42">
                        <w:rPr>
                          <w:rFonts w:ascii="Times New Roman" w:eastAsia="標楷體" w:hAnsi="Times New Roman" w:hint="eastAsia"/>
                        </w:rPr>
                        <w:t>與</w:t>
                      </w:r>
                      <w:r w:rsidRPr="000C0F42">
                        <w:rPr>
                          <w:rFonts w:ascii="Times New Roman" w:eastAsia="標楷體" w:hAnsi="Times New Roman"/>
                        </w:rPr>
                        <w:t>F</w:t>
                      </w:r>
                      <w:r w:rsidRPr="000C0F42">
                        <w:rPr>
                          <w:rFonts w:ascii="Times New Roman" w:eastAsia="標楷體" w:hAnsi="Times New Roman" w:hint="eastAsia"/>
                        </w:rPr>
                        <w:t>關係圖</w:t>
                      </w:r>
                    </w:p>
                  </w:txbxContent>
                </v:textbox>
                <w10:wrap type="tight" anchorx="margin"/>
              </v:shape>
            </w:pict>
          </mc:Fallback>
        </mc:AlternateContent>
      </w:r>
    </w:p>
    <w:p w14:paraId="6AE4C88A" w14:textId="02402AA3"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D0FEA51"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543889D"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01ABBB37"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2DCBDE81"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5456899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764CD502"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7045C52B"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7760B43A"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123BBC5B"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443A235F" w14:textId="26EA6ABF" w:rsidR="000E7691" w:rsidRPr="000739C4" w:rsidRDefault="00816610"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8F2878" w:rsidRPr="000739C4">
        <w:rPr>
          <w:rFonts w:ascii="Times New Roman" w:eastAsia="標楷體" w:hAnsi="Times New Roman" w:hint="eastAsia"/>
          <w:color w:val="000000" w:themeColor="text1"/>
          <w:szCs w:val="24"/>
        </w:rPr>
        <w:t>18</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之分布均勻，顯示客戶等級分層應由</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決定。</w:t>
      </w:r>
    </w:p>
    <w:p w14:paraId="2B420472" w14:textId="23EC886A" w:rsidR="00816610" w:rsidRPr="000739C4" w:rsidRDefault="000E7691"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b/>
          <w:bCs/>
          <w:noProof/>
          <w:color w:val="000000" w:themeColor="text1"/>
          <w:szCs w:val="24"/>
        </w:rPr>
        <w:drawing>
          <wp:anchor distT="0" distB="0" distL="114300" distR="114300" simplePos="0" relativeHeight="251729920" behindDoc="1" locked="0" layoutInCell="1" allowOverlap="1" wp14:anchorId="6F33A9A5" wp14:editId="5A98B08B">
            <wp:simplePos x="0" y="0"/>
            <wp:positionH relativeFrom="column">
              <wp:posOffset>152400</wp:posOffset>
            </wp:positionH>
            <wp:positionV relativeFrom="paragraph">
              <wp:posOffset>342900</wp:posOffset>
            </wp:positionV>
            <wp:extent cx="5181600" cy="3009900"/>
            <wp:effectExtent l="0" t="0" r="0" b="0"/>
            <wp:wrapTight wrapText="bothSides">
              <wp:wrapPolygon edited="0">
                <wp:start x="0" y="0"/>
                <wp:lineTo x="0" y="21463"/>
                <wp:lineTo x="21521" y="21463"/>
                <wp:lineTo x="21521" y="0"/>
                <wp:lineTo x="0" y="0"/>
              </wp:wrapPolygon>
            </wp:wrapTight>
            <wp:docPr id="802031523"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5B4BD" w14:textId="0F983D55"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4AD0FF6F" w14:textId="7777777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21BA325A" w14:textId="7777777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10D0A2CE" w14:textId="3EAF97F4" w:rsidR="007662E7" w:rsidRPr="000739C4" w:rsidRDefault="007662E7" w:rsidP="00D260B0">
      <w:pPr>
        <w:tabs>
          <w:tab w:val="left" w:pos="7670"/>
        </w:tabs>
        <w:spacing w:line="360" w:lineRule="auto"/>
        <w:rPr>
          <w:rFonts w:ascii="Times New Roman" w:eastAsia="標楷體" w:hAnsi="Times New Roman"/>
          <w:b/>
          <w:bCs/>
          <w:color w:val="000000" w:themeColor="text1"/>
          <w:szCs w:val="24"/>
        </w:rPr>
      </w:pPr>
    </w:p>
    <w:p w14:paraId="66B9273F" w14:textId="7777777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004C8418" w14:textId="7777777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0F1AA380" w14:textId="7777777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52A71CF5" w14:textId="52D2AAF5"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01CD746B" w14:textId="7777777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5D274ADA" w14:textId="62B27425" w:rsidR="00E85872" w:rsidRPr="000739C4" w:rsidRDefault="00E63CA9" w:rsidP="00D260B0">
      <w:pPr>
        <w:tabs>
          <w:tab w:val="left" w:pos="7670"/>
        </w:tabs>
        <w:spacing w:line="360" w:lineRule="auto"/>
        <w:rPr>
          <w:rFonts w:ascii="Times New Roman" w:eastAsia="標楷體" w:hAnsi="Times New Roman"/>
          <w:b/>
          <w:bCs/>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31968" behindDoc="1" locked="0" layoutInCell="1" allowOverlap="1" wp14:anchorId="197E7B03" wp14:editId="2532F129">
                <wp:simplePos x="0" y="0"/>
                <wp:positionH relativeFrom="margin">
                  <wp:posOffset>1133475</wp:posOffset>
                </wp:positionH>
                <wp:positionV relativeFrom="paragraph">
                  <wp:posOffset>302895</wp:posOffset>
                </wp:positionV>
                <wp:extent cx="3143250" cy="1404620"/>
                <wp:effectExtent l="0" t="0" r="0" b="0"/>
                <wp:wrapTight wrapText="bothSides">
                  <wp:wrapPolygon edited="0">
                    <wp:start x="393" y="0"/>
                    <wp:lineTo x="393" y="20015"/>
                    <wp:lineTo x="21076" y="20015"/>
                    <wp:lineTo x="21076" y="0"/>
                    <wp:lineTo x="393" y="0"/>
                  </wp:wrapPolygon>
                </wp:wrapTight>
                <wp:docPr id="577169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3BC5870A" w14:textId="3F53209C" w:rsidR="0099040F" w:rsidRPr="000C0F42" w:rsidRDefault="0099040F" w:rsidP="00C92FEA">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.18 12-02</w:t>
                            </w:r>
                            <w:r w:rsidRPr="000C0F42">
                              <w:rPr>
                                <w:rFonts w:ascii="Times New Roman" w:eastAsia="標楷體" w:hAnsi="Times New Roman" w:hint="eastAsia"/>
                              </w:rPr>
                              <w:t>月</w:t>
                            </w:r>
                            <w:r w:rsidRPr="000C0F42">
                              <w:rPr>
                                <w:rFonts w:ascii="Times New Roman" w:eastAsia="標楷體" w:hAnsi="Times New Roman"/>
                              </w:rPr>
                              <w:t>R</w:t>
                            </w:r>
                            <w:r w:rsidRPr="000C0F42">
                              <w:rPr>
                                <w:rFonts w:ascii="Times New Roman" w:eastAsia="標楷體" w:hAnsi="Times New Roman" w:hint="eastAsia"/>
                              </w:rPr>
                              <w:t>與</w:t>
                            </w:r>
                            <w:r w:rsidRPr="000C0F42">
                              <w:rPr>
                                <w:rFonts w:ascii="Times New Roman" w:eastAsia="標楷體" w:hAnsi="Times New Roman"/>
                              </w:rPr>
                              <w:t>M</w:t>
                            </w:r>
                            <w:r w:rsidRPr="000C0F42">
                              <w:rPr>
                                <w:rFonts w:ascii="Times New Roman" w:eastAsia="標楷體" w:hAnsi="Times New Roman" w:hint="eastAsia"/>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E7B03" id="_x0000_s1052" type="#_x0000_t202" style="position:absolute;margin-left:89.25pt;margin-top:23.85pt;width:247.5pt;height:110.6pt;z-index:-251584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" filled="f" stroked="f">
                <v:textbox style="mso-fit-shape-to-text:t">
                  <w:txbxContent>
                    <w:p w14:paraId="3BC5870A" w14:textId="3F53209C" w:rsidR="0099040F" w:rsidRPr="000C0F42" w:rsidRDefault="0099040F" w:rsidP="00C92FEA">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.18 12-02</w:t>
                      </w:r>
                      <w:r w:rsidRPr="000C0F42">
                        <w:rPr>
                          <w:rFonts w:ascii="Times New Roman" w:eastAsia="標楷體" w:hAnsi="Times New Roman" w:hint="eastAsia"/>
                        </w:rPr>
                        <w:t>月</w:t>
                      </w:r>
                      <w:r w:rsidRPr="000C0F42">
                        <w:rPr>
                          <w:rFonts w:ascii="Times New Roman" w:eastAsia="標楷體" w:hAnsi="Times New Roman"/>
                        </w:rPr>
                        <w:t>R</w:t>
                      </w:r>
                      <w:r w:rsidRPr="000C0F42">
                        <w:rPr>
                          <w:rFonts w:ascii="Times New Roman" w:eastAsia="標楷體" w:hAnsi="Times New Roman" w:hint="eastAsia"/>
                        </w:rPr>
                        <w:t>與</w:t>
                      </w:r>
                      <w:r w:rsidRPr="000C0F42">
                        <w:rPr>
                          <w:rFonts w:ascii="Times New Roman" w:eastAsia="標楷體" w:hAnsi="Times New Roman"/>
                        </w:rPr>
                        <w:t>M</w:t>
                      </w:r>
                      <w:r w:rsidRPr="000C0F42">
                        <w:rPr>
                          <w:rFonts w:ascii="Times New Roman" w:eastAsia="標楷體" w:hAnsi="Times New Roman" w:hint="eastAsia"/>
                        </w:rPr>
                        <w:t>關係圖</w:t>
                      </w:r>
                    </w:p>
                  </w:txbxContent>
                </v:textbox>
                <w10:wrap type="tight" anchorx="margin"/>
              </v:shape>
            </w:pict>
          </mc:Fallback>
        </mc:AlternateContent>
      </w:r>
    </w:p>
    <w:p w14:paraId="1788B92D" w14:textId="3F2B2E6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544B57F8" w14:textId="6DAC031F" w:rsidR="00816610" w:rsidRPr="000739C4" w:rsidRDefault="00BF69E9"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b/>
          <w:bCs/>
          <w:noProof/>
          <w:color w:val="000000" w:themeColor="text1"/>
          <w:szCs w:val="24"/>
        </w:rPr>
        <w:drawing>
          <wp:anchor distT="0" distB="0" distL="114300" distR="114300" simplePos="0" relativeHeight="251742208" behindDoc="1" locked="0" layoutInCell="1" allowOverlap="1" wp14:anchorId="58FF0D02" wp14:editId="27C089EC">
            <wp:simplePos x="0" y="0"/>
            <wp:positionH relativeFrom="margin">
              <wp:align>center</wp:align>
            </wp:positionH>
            <wp:positionV relativeFrom="paragraph">
              <wp:posOffset>1314450</wp:posOffset>
            </wp:positionV>
            <wp:extent cx="4305300" cy="2362200"/>
            <wp:effectExtent l="0" t="0" r="0" b="0"/>
            <wp:wrapTight wrapText="bothSides">
              <wp:wrapPolygon edited="0">
                <wp:start x="0" y="0"/>
                <wp:lineTo x="0" y="21426"/>
                <wp:lineTo x="21504" y="21426"/>
                <wp:lineTo x="21504" y="0"/>
                <wp:lineTo x="0" y="0"/>
              </wp:wrapPolygon>
            </wp:wrapTight>
            <wp:docPr id="1052726966"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610" w:rsidRPr="000739C4">
        <w:rPr>
          <w:rFonts w:ascii="Times New Roman" w:eastAsia="標楷體" w:hAnsi="Times New Roman" w:hint="eastAsia"/>
          <w:color w:val="000000" w:themeColor="text1"/>
          <w:szCs w:val="24"/>
        </w:rPr>
        <w:t>建立</w:t>
      </w:r>
      <w:r w:rsidR="00816610" w:rsidRPr="000739C4">
        <w:rPr>
          <w:rFonts w:ascii="Times New Roman" w:eastAsia="標楷體" w:hAnsi="Times New Roman" w:hint="eastAsia"/>
          <w:color w:val="000000" w:themeColor="text1"/>
          <w:szCs w:val="24"/>
        </w:rPr>
        <w:t>12</w:t>
      </w:r>
      <w:r w:rsidR="00816610" w:rsidRPr="000739C4">
        <w:rPr>
          <w:rFonts w:ascii="Times New Roman" w:eastAsia="標楷體" w:hAnsi="Times New Roman" w:hint="eastAsia"/>
          <w:color w:val="000000" w:themeColor="text1"/>
          <w:szCs w:val="24"/>
        </w:rPr>
        <w:t>月</w:t>
      </w:r>
      <w:r w:rsidR="00816610" w:rsidRPr="000739C4">
        <w:rPr>
          <w:rFonts w:ascii="Times New Roman" w:eastAsia="標楷體" w:hAnsi="Times New Roman" w:hint="eastAsia"/>
          <w:color w:val="000000" w:themeColor="text1"/>
          <w:szCs w:val="24"/>
        </w:rPr>
        <w:t>~2</w:t>
      </w:r>
      <w:r w:rsidR="00816610" w:rsidRPr="000739C4">
        <w:rPr>
          <w:rFonts w:ascii="Times New Roman" w:eastAsia="標楷體" w:hAnsi="Times New Roman" w:hint="eastAsia"/>
          <w:color w:val="000000" w:themeColor="text1"/>
          <w:szCs w:val="24"/>
        </w:rPr>
        <w:t>月之</w:t>
      </w:r>
      <w:r w:rsidR="00816610" w:rsidRPr="000739C4">
        <w:rPr>
          <w:rFonts w:ascii="Times New Roman" w:eastAsia="標楷體" w:hAnsi="Times New Roman" w:hint="eastAsia"/>
          <w:color w:val="000000" w:themeColor="text1"/>
          <w:szCs w:val="24"/>
        </w:rPr>
        <w:t>M</w:t>
      </w:r>
      <w:r w:rsidR="00816610" w:rsidRPr="000739C4">
        <w:rPr>
          <w:rFonts w:ascii="Times New Roman" w:eastAsia="標楷體" w:hAnsi="Times New Roman" w:hint="eastAsia"/>
          <w:color w:val="000000" w:themeColor="text1"/>
          <w:szCs w:val="24"/>
        </w:rPr>
        <w:t>與</w:t>
      </w:r>
      <w:r w:rsidR="00816610" w:rsidRPr="000739C4">
        <w:rPr>
          <w:rFonts w:ascii="Times New Roman" w:eastAsia="標楷體" w:hAnsi="Times New Roman" w:hint="eastAsia"/>
          <w:color w:val="000000" w:themeColor="text1"/>
          <w:szCs w:val="24"/>
        </w:rPr>
        <w:t>F</w:t>
      </w:r>
      <w:r w:rsidR="00816610" w:rsidRPr="000739C4">
        <w:rPr>
          <w:rFonts w:ascii="Times New Roman" w:eastAsia="標楷體" w:hAnsi="Times New Roman" w:hint="eastAsia"/>
          <w:color w:val="000000" w:themeColor="text1"/>
          <w:szCs w:val="24"/>
        </w:rPr>
        <w:t>關係圖後</w:t>
      </w:r>
      <w:r w:rsidR="00816610" w:rsidRPr="000739C4">
        <w:rPr>
          <w:rFonts w:ascii="Times New Roman" w:eastAsia="標楷體" w:hAnsi="Times New Roman" w:hint="eastAsia"/>
          <w:color w:val="000000" w:themeColor="text1"/>
          <w:szCs w:val="24"/>
        </w:rPr>
        <w:t xml:space="preserve"> (</w:t>
      </w:r>
      <w:r w:rsidR="00816610" w:rsidRPr="000739C4">
        <w:rPr>
          <w:rFonts w:ascii="Times New Roman" w:eastAsia="標楷體" w:hAnsi="Times New Roman" w:hint="eastAsia"/>
          <w:color w:val="000000" w:themeColor="text1"/>
          <w:szCs w:val="24"/>
        </w:rPr>
        <w:t>如圖</w:t>
      </w:r>
      <w:r w:rsidR="00816610" w:rsidRPr="000739C4">
        <w:rPr>
          <w:rFonts w:ascii="Times New Roman" w:eastAsia="標楷體" w:hAnsi="Times New Roman" w:hint="eastAsia"/>
          <w:color w:val="000000" w:themeColor="text1"/>
          <w:szCs w:val="24"/>
        </w:rPr>
        <w:t>4.</w:t>
      </w:r>
      <w:r w:rsidR="008F2878" w:rsidRPr="000739C4">
        <w:rPr>
          <w:rFonts w:ascii="Times New Roman" w:eastAsia="標楷體" w:hAnsi="Times New Roman" w:hint="eastAsia"/>
          <w:color w:val="000000" w:themeColor="text1"/>
          <w:szCs w:val="24"/>
        </w:rPr>
        <w:t>19</w:t>
      </w:r>
      <w:r w:rsidR="00816610" w:rsidRPr="000739C4">
        <w:rPr>
          <w:rFonts w:ascii="Times New Roman" w:eastAsia="標楷體" w:hAnsi="Times New Roman" w:hint="eastAsia"/>
          <w:color w:val="000000" w:themeColor="text1"/>
          <w:szCs w:val="24"/>
        </w:rPr>
        <w:t>)</w:t>
      </w:r>
      <w:r w:rsidR="00816610" w:rsidRPr="000739C4">
        <w:rPr>
          <w:rFonts w:ascii="Times New Roman" w:eastAsia="標楷體" w:hAnsi="Times New Roman" w:hint="eastAsia"/>
          <w:color w:val="000000" w:themeColor="text1"/>
          <w:szCs w:val="24"/>
        </w:rPr>
        <w:t>，可觀察出兩項指標</w:t>
      </w:r>
      <w:r w:rsidR="00816610" w:rsidRPr="000739C4">
        <w:rPr>
          <w:rFonts w:ascii="Times New Roman" w:eastAsia="標楷體" w:hAnsi="Times New Roman" w:hint="eastAsia"/>
          <w:color w:val="000000" w:themeColor="text1"/>
          <w:szCs w:val="24"/>
        </w:rPr>
        <w:t>M</w:t>
      </w:r>
      <w:r w:rsidR="00816610" w:rsidRPr="000739C4">
        <w:rPr>
          <w:rFonts w:ascii="Times New Roman" w:eastAsia="標楷體" w:hAnsi="Times New Roman"/>
          <w:color w:val="000000" w:themeColor="text1"/>
          <w:szCs w:val="24"/>
        </w:rPr>
        <w:t>onetary</w:t>
      </w:r>
      <w:r w:rsidR="00816610" w:rsidRPr="000739C4">
        <w:rPr>
          <w:rFonts w:ascii="Times New Roman" w:eastAsia="標楷體" w:hAnsi="Times New Roman" w:hint="eastAsia"/>
          <w:color w:val="000000" w:themeColor="text1"/>
          <w:szCs w:val="24"/>
        </w:rPr>
        <w:t>、</w:t>
      </w:r>
      <w:r w:rsidR="00816610" w:rsidRPr="000739C4">
        <w:rPr>
          <w:rFonts w:ascii="Times New Roman" w:eastAsia="標楷體" w:hAnsi="Times New Roman" w:hint="eastAsia"/>
          <w:color w:val="000000" w:themeColor="text1"/>
          <w:szCs w:val="24"/>
        </w:rPr>
        <w:t>F</w:t>
      </w:r>
      <w:r w:rsidR="00816610" w:rsidRPr="000739C4">
        <w:rPr>
          <w:rFonts w:ascii="Times New Roman" w:eastAsia="標楷體" w:hAnsi="Times New Roman"/>
          <w:color w:val="000000" w:themeColor="text1"/>
          <w:szCs w:val="24"/>
        </w:rPr>
        <w:t>requency</w:t>
      </w:r>
      <w:r w:rsidR="00816610" w:rsidRPr="000739C4">
        <w:rPr>
          <w:rFonts w:ascii="Times New Roman" w:eastAsia="標楷體" w:hAnsi="Times New Roman" w:hint="eastAsia"/>
          <w:color w:val="000000" w:themeColor="text1"/>
          <w:szCs w:val="24"/>
        </w:rPr>
        <w:t>之分布，唯缺少</w:t>
      </w:r>
      <w:r w:rsidR="00816610" w:rsidRPr="000739C4">
        <w:rPr>
          <w:rFonts w:ascii="Times New Roman" w:eastAsia="標楷體" w:hAnsi="Times New Roman" w:hint="eastAsia"/>
          <w:color w:val="000000" w:themeColor="text1"/>
          <w:szCs w:val="24"/>
        </w:rPr>
        <w:t>F</w:t>
      </w:r>
      <w:r w:rsidR="00816610" w:rsidRPr="000739C4">
        <w:rPr>
          <w:rFonts w:ascii="Times New Roman" w:eastAsia="標楷體" w:hAnsi="Times New Roman"/>
          <w:color w:val="000000" w:themeColor="text1"/>
          <w:szCs w:val="24"/>
        </w:rPr>
        <w:t>requency&lt;4</w:t>
      </w:r>
      <w:r w:rsidR="00816610" w:rsidRPr="000739C4">
        <w:rPr>
          <w:rFonts w:ascii="Times New Roman" w:eastAsia="標楷體" w:hAnsi="Times New Roman" w:hint="eastAsia"/>
          <w:color w:val="000000" w:themeColor="text1"/>
          <w:szCs w:val="24"/>
        </w:rPr>
        <w:t>且</w:t>
      </w:r>
      <w:r w:rsidR="00816610" w:rsidRPr="000739C4">
        <w:rPr>
          <w:rFonts w:ascii="Times New Roman" w:eastAsia="標楷體" w:hAnsi="Times New Roman"/>
          <w:color w:val="000000" w:themeColor="text1"/>
          <w:szCs w:val="24"/>
        </w:rPr>
        <w:t>Monetary</w:t>
      </w:r>
      <w:r w:rsidR="00816610" w:rsidRPr="000739C4">
        <w:rPr>
          <w:rFonts w:ascii="Times New Roman" w:eastAsia="標楷體" w:hAnsi="Times New Roman" w:hint="eastAsia"/>
          <w:color w:val="000000" w:themeColor="text1"/>
          <w:szCs w:val="24"/>
        </w:rPr>
        <w:t>介於</w:t>
      </w:r>
      <w:r w:rsidR="00816610" w:rsidRPr="000739C4">
        <w:rPr>
          <w:rFonts w:ascii="Times New Roman" w:eastAsia="標楷體" w:hAnsi="Times New Roman" w:hint="eastAsia"/>
          <w:color w:val="000000" w:themeColor="text1"/>
          <w:szCs w:val="24"/>
        </w:rPr>
        <w:t>3.5~</w:t>
      </w:r>
      <w:r w:rsidR="00816610" w:rsidRPr="000739C4">
        <w:rPr>
          <w:rFonts w:ascii="Times New Roman" w:eastAsia="標楷體" w:hAnsi="Times New Roman"/>
          <w:color w:val="000000" w:themeColor="text1"/>
          <w:szCs w:val="24"/>
        </w:rPr>
        <w:t>5</w:t>
      </w:r>
      <w:r w:rsidR="00816610" w:rsidRPr="000739C4">
        <w:rPr>
          <w:rFonts w:ascii="Times New Roman" w:eastAsia="標楷體" w:hAnsi="Times New Roman" w:hint="eastAsia"/>
          <w:color w:val="000000" w:themeColor="text1"/>
          <w:szCs w:val="24"/>
        </w:rPr>
        <w:t>.0</w:t>
      </w:r>
      <w:r w:rsidR="00816610" w:rsidRPr="000739C4">
        <w:rPr>
          <w:rFonts w:ascii="Times New Roman" w:eastAsia="標楷體" w:hAnsi="Times New Roman" w:hint="eastAsia"/>
          <w:color w:val="000000" w:themeColor="text1"/>
          <w:szCs w:val="24"/>
        </w:rPr>
        <w:t>之顧客分群，顯示缺少一般挽留客戶，根據</w:t>
      </w:r>
      <w:r w:rsidR="00816610" w:rsidRPr="000739C4">
        <w:rPr>
          <w:rFonts w:ascii="Times New Roman" w:eastAsia="標楷體" w:hAnsi="Times New Roman" w:hint="eastAsia"/>
          <w:color w:val="000000" w:themeColor="text1"/>
          <w:szCs w:val="24"/>
        </w:rPr>
        <w:t>4.1.2</w:t>
      </w:r>
      <w:r w:rsidR="00816610" w:rsidRPr="000739C4">
        <w:rPr>
          <w:rFonts w:ascii="Times New Roman" w:eastAsia="標楷體" w:hAnsi="Times New Roman" w:hint="eastAsia"/>
          <w:color w:val="000000" w:themeColor="text1"/>
          <w:szCs w:val="24"/>
        </w:rPr>
        <w:t>敘述，對應之</w:t>
      </w:r>
      <w:r w:rsidR="00816610" w:rsidRPr="000739C4">
        <w:rPr>
          <w:rFonts w:ascii="Times New Roman" w:eastAsia="標楷體" w:hAnsi="Times New Roman" w:hint="eastAsia"/>
          <w:color w:val="000000" w:themeColor="text1"/>
          <w:szCs w:val="24"/>
        </w:rPr>
        <w:t>RFFM</w:t>
      </w:r>
      <w:r w:rsidR="00816610" w:rsidRPr="000739C4">
        <w:rPr>
          <w:rFonts w:ascii="Times New Roman" w:eastAsia="標楷體" w:hAnsi="Times New Roman" w:hint="eastAsia"/>
          <w:color w:val="000000" w:themeColor="text1"/>
          <w:szCs w:val="24"/>
        </w:rPr>
        <w:t>客戶等級圖屬於一般客戶，故於</w:t>
      </w:r>
      <w:r w:rsidR="00816610" w:rsidRPr="000739C4">
        <w:rPr>
          <w:rFonts w:ascii="Times New Roman" w:eastAsia="標楷體" w:hAnsi="Times New Roman" w:hint="eastAsia"/>
          <w:color w:val="000000" w:themeColor="text1"/>
          <w:szCs w:val="24"/>
        </w:rPr>
        <w:t>12</w:t>
      </w:r>
      <w:r w:rsidR="00816610" w:rsidRPr="000739C4">
        <w:rPr>
          <w:rFonts w:ascii="Times New Roman" w:eastAsia="標楷體" w:hAnsi="Times New Roman" w:hint="eastAsia"/>
          <w:color w:val="000000" w:themeColor="text1"/>
          <w:szCs w:val="24"/>
        </w:rPr>
        <w:t>月</w:t>
      </w:r>
      <w:r w:rsidR="00816610" w:rsidRPr="000739C4">
        <w:rPr>
          <w:rFonts w:ascii="Times New Roman" w:eastAsia="標楷體" w:hAnsi="Times New Roman" w:hint="eastAsia"/>
          <w:color w:val="000000" w:themeColor="text1"/>
          <w:szCs w:val="24"/>
        </w:rPr>
        <w:t>~2</w:t>
      </w:r>
      <w:r w:rsidR="00816610" w:rsidRPr="000739C4">
        <w:rPr>
          <w:rFonts w:ascii="Times New Roman" w:eastAsia="標楷體" w:hAnsi="Times New Roman" w:hint="eastAsia"/>
          <w:color w:val="000000" w:themeColor="text1"/>
          <w:szCs w:val="24"/>
        </w:rPr>
        <w:t>月時，可將此等級之顧客</w:t>
      </w:r>
      <w:proofErr w:type="gramStart"/>
      <w:r w:rsidR="00816610" w:rsidRPr="000739C4">
        <w:rPr>
          <w:rFonts w:ascii="Times New Roman" w:eastAsia="標楷體" w:hAnsi="Times New Roman" w:hint="eastAsia"/>
          <w:color w:val="000000" w:themeColor="text1"/>
          <w:szCs w:val="24"/>
        </w:rPr>
        <w:t>優先度置於</w:t>
      </w:r>
      <w:proofErr w:type="gramEnd"/>
      <w:r w:rsidR="00816610" w:rsidRPr="000739C4">
        <w:rPr>
          <w:rFonts w:ascii="Times New Roman" w:eastAsia="標楷體" w:hAnsi="Times New Roman" w:hint="eastAsia"/>
          <w:color w:val="000000" w:themeColor="text1"/>
          <w:szCs w:val="24"/>
        </w:rPr>
        <w:t>其他客戶之後。</w:t>
      </w:r>
    </w:p>
    <w:p w14:paraId="55552FEB" w14:textId="025E1082" w:rsidR="00816610" w:rsidRPr="000739C4" w:rsidRDefault="00816610" w:rsidP="00D260B0">
      <w:pPr>
        <w:tabs>
          <w:tab w:val="left" w:pos="7670"/>
        </w:tabs>
        <w:spacing w:line="360" w:lineRule="auto"/>
        <w:rPr>
          <w:rFonts w:ascii="Times New Roman" w:eastAsia="標楷體" w:hAnsi="Times New Roman"/>
          <w:b/>
          <w:bCs/>
          <w:color w:val="000000" w:themeColor="text1"/>
          <w:szCs w:val="24"/>
        </w:rPr>
      </w:pPr>
    </w:p>
    <w:p w14:paraId="133B7691" w14:textId="4641C424" w:rsidR="00816610" w:rsidRPr="000739C4" w:rsidRDefault="00816610" w:rsidP="00D260B0">
      <w:pPr>
        <w:tabs>
          <w:tab w:val="left" w:pos="7670"/>
        </w:tabs>
        <w:spacing w:line="360" w:lineRule="auto"/>
        <w:rPr>
          <w:rFonts w:ascii="Times New Roman" w:eastAsia="標楷體" w:hAnsi="Times New Roman"/>
          <w:b/>
          <w:bCs/>
          <w:color w:val="000000" w:themeColor="text1"/>
          <w:szCs w:val="24"/>
        </w:rPr>
      </w:pPr>
    </w:p>
    <w:p w14:paraId="385FD74D" w14:textId="3818F24E"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7A1A751B" w14:textId="25CE16E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26D4E461" w14:textId="0518BC9B"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1F158E45" w14:textId="408A4D78"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21574AD3" w14:textId="11E87FC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1BA2A725" w14:textId="2077DBFB" w:rsidR="00816610" w:rsidRPr="000739C4" w:rsidRDefault="00BF69E9" w:rsidP="00D260B0">
      <w:pPr>
        <w:tabs>
          <w:tab w:val="left" w:pos="7670"/>
        </w:tabs>
        <w:spacing w:line="360" w:lineRule="auto"/>
        <w:rPr>
          <w:rFonts w:ascii="Times New Roman" w:eastAsia="標楷體" w:hAnsi="Times New Roman"/>
          <w:b/>
          <w:bCs/>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35040" behindDoc="1" locked="0" layoutInCell="1" allowOverlap="1" wp14:anchorId="52B7F926" wp14:editId="13ACB5F3">
                <wp:simplePos x="0" y="0"/>
                <wp:positionH relativeFrom="margin">
                  <wp:align>center</wp:align>
                </wp:positionH>
                <wp:positionV relativeFrom="paragraph">
                  <wp:posOffset>-66675</wp:posOffset>
                </wp:positionV>
                <wp:extent cx="3143250" cy="1404620"/>
                <wp:effectExtent l="0" t="0" r="0" b="0"/>
                <wp:wrapTight wrapText="bothSides">
                  <wp:wrapPolygon edited="0">
                    <wp:start x="393" y="0"/>
                    <wp:lineTo x="393" y="20015"/>
                    <wp:lineTo x="21076" y="20015"/>
                    <wp:lineTo x="21076" y="0"/>
                    <wp:lineTo x="393" y="0"/>
                  </wp:wrapPolygon>
                </wp:wrapTight>
                <wp:docPr id="13009212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65DABCB7" w14:textId="0CC549CA" w:rsidR="0099040F" w:rsidRPr="000C0F42" w:rsidRDefault="0099040F" w:rsidP="00C92FEA">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.19 12-02</w:t>
                            </w:r>
                            <w:r w:rsidRPr="000C0F42">
                              <w:rPr>
                                <w:rFonts w:ascii="Times New Roman" w:eastAsia="標楷體" w:hAnsi="Times New Roman" w:hint="eastAsia"/>
                              </w:rPr>
                              <w:t>月</w:t>
                            </w:r>
                            <w:r w:rsidRPr="000C0F42">
                              <w:rPr>
                                <w:rFonts w:ascii="Times New Roman" w:eastAsia="標楷體" w:hAnsi="Times New Roman"/>
                              </w:rPr>
                              <w:t>M</w:t>
                            </w:r>
                            <w:r w:rsidRPr="000C0F42">
                              <w:rPr>
                                <w:rFonts w:ascii="Times New Roman" w:eastAsia="標楷體" w:hAnsi="Times New Roman" w:hint="eastAsia"/>
                              </w:rPr>
                              <w:t>與</w:t>
                            </w:r>
                            <w:r w:rsidRPr="000C0F42">
                              <w:rPr>
                                <w:rFonts w:ascii="Times New Roman" w:eastAsia="標楷體" w:hAnsi="Times New Roman"/>
                              </w:rPr>
                              <w:t>F</w:t>
                            </w:r>
                            <w:r w:rsidRPr="000C0F42">
                              <w:rPr>
                                <w:rFonts w:ascii="Times New Roman" w:eastAsia="標楷體" w:hAnsi="Times New Roman" w:hint="eastAsia"/>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B7F926" id="_x0000_s1053" type="#_x0000_t202" style="position:absolute;margin-left:0;margin-top:-5.25pt;width:247.5pt;height:110.6pt;z-index:-2515814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" filled="f" stroked="f">
                <v:textbox style="mso-fit-shape-to-text:t">
                  <w:txbxContent>
                    <w:p w14:paraId="65DABCB7" w14:textId="0CC549CA" w:rsidR="0099040F" w:rsidRPr="000C0F42" w:rsidRDefault="0099040F" w:rsidP="00C92FEA">
                      <w:pPr>
                        <w:jc w:val="center"/>
                        <w:rPr>
                          <w:rFonts w:ascii="Times New Roman" w:eastAsia="標楷體" w:hAnsi="Times New Roman"/>
                        </w:rPr>
                      </w:pPr>
                      <w:r w:rsidRPr="000C0F42">
                        <w:rPr>
                          <w:rFonts w:ascii="Times New Roman" w:eastAsia="標楷體" w:hAnsi="Times New Roman" w:hint="eastAsia"/>
                        </w:rPr>
                        <w:t>圖</w:t>
                      </w:r>
                      <w:r w:rsidRPr="000C0F42">
                        <w:rPr>
                          <w:rFonts w:ascii="Times New Roman" w:eastAsia="標楷體" w:hAnsi="Times New Roman" w:hint="eastAsia"/>
                        </w:rPr>
                        <w:t>4</w:t>
                      </w:r>
                      <w:r w:rsidRPr="000C0F42">
                        <w:rPr>
                          <w:rFonts w:ascii="Times New Roman" w:eastAsia="標楷體" w:hAnsi="Times New Roman"/>
                        </w:rPr>
                        <w:t>.19 12-02</w:t>
                      </w:r>
                      <w:r w:rsidRPr="000C0F42">
                        <w:rPr>
                          <w:rFonts w:ascii="Times New Roman" w:eastAsia="標楷體" w:hAnsi="Times New Roman" w:hint="eastAsia"/>
                        </w:rPr>
                        <w:t>月</w:t>
                      </w:r>
                      <w:r w:rsidRPr="000C0F42">
                        <w:rPr>
                          <w:rFonts w:ascii="Times New Roman" w:eastAsia="標楷體" w:hAnsi="Times New Roman"/>
                        </w:rPr>
                        <w:t>M</w:t>
                      </w:r>
                      <w:r w:rsidRPr="000C0F42">
                        <w:rPr>
                          <w:rFonts w:ascii="Times New Roman" w:eastAsia="標楷體" w:hAnsi="Times New Roman" w:hint="eastAsia"/>
                        </w:rPr>
                        <w:t>與</w:t>
                      </w:r>
                      <w:r w:rsidRPr="000C0F42">
                        <w:rPr>
                          <w:rFonts w:ascii="Times New Roman" w:eastAsia="標楷體" w:hAnsi="Times New Roman"/>
                        </w:rPr>
                        <w:t>F</w:t>
                      </w:r>
                      <w:r w:rsidRPr="000C0F42">
                        <w:rPr>
                          <w:rFonts w:ascii="Times New Roman" w:eastAsia="標楷體" w:hAnsi="Times New Roman" w:hint="eastAsia"/>
                        </w:rPr>
                        <w:t>關係圖</w:t>
                      </w:r>
                    </w:p>
                  </w:txbxContent>
                </v:textbox>
                <w10:wrap type="tight" anchorx="margin"/>
              </v:shape>
            </w:pict>
          </mc:Fallback>
        </mc:AlternateContent>
      </w:r>
    </w:p>
    <w:p w14:paraId="474C52B7" w14:textId="58DFF089" w:rsidR="00E85872" w:rsidRPr="000739C4" w:rsidRDefault="00E85872" w:rsidP="00E85872">
      <w:pPr>
        <w:tabs>
          <w:tab w:val="left" w:pos="7670"/>
        </w:tabs>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lastRenderedPageBreak/>
        <w:t xml:space="preserve">4.4.5 </w:t>
      </w:r>
      <w:r w:rsidRPr="000739C4">
        <w:rPr>
          <w:rFonts w:ascii="Times New Roman" w:eastAsia="標楷體" w:hAnsi="Times New Roman" w:hint="eastAsia"/>
          <w:b/>
          <w:bCs/>
          <w:color w:val="000000" w:themeColor="text1"/>
          <w:sz w:val="28"/>
          <w:szCs w:val="28"/>
        </w:rPr>
        <w:t>結果分析</w:t>
      </w:r>
    </w:p>
    <w:p w14:paraId="6E7B0FAF" w14:textId="0EA9FD4D" w:rsidR="00E85872" w:rsidRPr="000739C4" w:rsidRDefault="00B97961"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透過上述以每三</w:t>
      </w:r>
      <w:proofErr w:type="gramStart"/>
      <w:r w:rsidRPr="000739C4">
        <w:rPr>
          <w:rFonts w:ascii="Times New Roman" w:eastAsia="標楷體" w:hAnsi="Times New Roman" w:hint="eastAsia"/>
          <w:color w:val="000000" w:themeColor="text1"/>
          <w:szCs w:val="24"/>
        </w:rPr>
        <w:t>個</w:t>
      </w:r>
      <w:proofErr w:type="gramEnd"/>
      <w:r w:rsidRPr="000739C4">
        <w:rPr>
          <w:rFonts w:ascii="Times New Roman" w:eastAsia="標楷體" w:hAnsi="Times New Roman" w:hint="eastAsia"/>
          <w:color w:val="000000" w:themeColor="text1"/>
          <w:szCs w:val="24"/>
        </w:rPr>
        <w:t>月為期所切割出之資料，進行</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模型分析後，於每期接得出一份</w:t>
      </w:r>
      <w:r w:rsidRPr="000739C4">
        <w:rPr>
          <w:rFonts w:ascii="Times New Roman" w:eastAsia="標楷體" w:hAnsi="Times New Roman" w:hint="eastAsia"/>
          <w:color w:val="000000" w:themeColor="text1"/>
          <w:szCs w:val="24"/>
        </w:rPr>
        <w:t>RFM</w:t>
      </w:r>
      <w:r w:rsidR="00E63CA9"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3D</w:t>
      </w:r>
      <w:r w:rsidRPr="000739C4">
        <w:rPr>
          <w:rFonts w:ascii="Times New Roman" w:eastAsia="標楷體" w:hAnsi="Times New Roman" w:hint="eastAsia"/>
          <w:color w:val="000000" w:themeColor="text1"/>
          <w:szCs w:val="24"/>
        </w:rPr>
        <w:t>模型圖、三份</w:t>
      </w:r>
      <w:r w:rsidRPr="000739C4">
        <w:rPr>
          <w:rFonts w:ascii="Times New Roman" w:eastAsia="標楷體" w:hAnsi="Times New Roman" w:hint="eastAsia"/>
          <w:color w:val="000000" w:themeColor="text1"/>
          <w:szCs w:val="24"/>
        </w:rPr>
        <w:t>RFM</w:t>
      </w:r>
      <w:r w:rsidR="00E63CA9"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2D</w:t>
      </w:r>
      <w:r w:rsidRPr="000739C4">
        <w:rPr>
          <w:rFonts w:ascii="Times New Roman" w:eastAsia="標楷體" w:hAnsi="Times New Roman" w:hint="eastAsia"/>
          <w:color w:val="000000" w:themeColor="text1"/>
          <w:szCs w:val="24"/>
        </w:rPr>
        <w:t>關係圖，根據這些圖表加以分析，發現每期</w:t>
      </w:r>
      <w:r w:rsidR="00816610" w:rsidRPr="000739C4">
        <w:rPr>
          <w:rFonts w:ascii="Times New Roman" w:eastAsia="標楷體" w:hAnsi="Times New Roman" w:hint="eastAsia"/>
          <w:color w:val="000000" w:themeColor="text1"/>
          <w:szCs w:val="24"/>
        </w:rPr>
        <w:t>僅些微小變化，</w:t>
      </w:r>
      <w:r w:rsidRPr="000739C4">
        <w:rPr>
          <w:rFonts w:ascii="Times New Roman" w:eastAsia="標楷體" w:hAnsi="Times New Roman" w:hint="eastAsia"/>
          <w:color w:val="000000" w:themeColor="text1"/>
          <w:szCs w:val="24"/>
        </w:rPr>
        <w:t>並無較劇烈變化，因此，可加以推斷個案公司</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公司商場之銷售顧客</w:t>
      </w:r>
      <w:proofErr w:type="gramStart"/>
      <w:r w:rsidRPr="000739C4">
        <w:rPr>
          <w:rFonts w:ascii="Times New Roman" w:eastAsia="標楷體" w:hAnsi="Times New Roman" w:hint="eastAsia"/>
          <w:color w:val="000000" w:themeColor="text1"/>
          <w:szCs w:val="24"/>
        </w:rPr>
        <w:t>客</w:t>
      </w:r>
      <w:proofErr w:type="gramEnd"/>
      <w:r w:rsidRPr="000739C4">
        <w:rPr>
          <w:rFonts w:ascii="Times New Roman" w:eastAsia="標楷體" w:hAnsi="Times New Roman" w:hint="eastAsia"/>
          <w:color w:val="000000" w:themeColor="text1"/>
          <w:szCs w:val="24"/>
        </w:rPr>
        <w:t>源</w:t>
      </w:r>
      <w:r w:rsidR="00816610" w:rsidRPr="000739C4">
        <w:rPr>
          <w:rFonts w:ascii="Times New Roman" w:eastAsia="標楷體" w:hAnsi="Times New Roman" w:hint="eastAsia"/>
          <w:color w:val="000000" w:themeColor="text1"/>
          <w:szCs w:val="24"/>
        </w:rPr>
        <w:t>等級</w:t>
      </w:r>
      <w:r w:rsidRPr="000739C4">
        <w:rPr>
          <w:rFonts w:ascii="Times New Roman" w:eastAsia="標楷體" w:hAnsi="Times New Roman" w:hint="eastAsia"/>
          <w:color w:val="000000" w:themeColor="text1"/>
          <w:szCs w:val="24"/>
        </w:rPr>
        <w:t>穩定，且依照</w:t>
      </w:r>
      <w:r w:rsidR="00816610" w:rsidRPr="000739C4">
        <w:rPr>
          <w:rFonts w:ascii="Times New Roman" w:eastAsia="標楷體" w:hAnsi="Times New Roman" w:hint="eastAsia"/>
          <w:color w:val="000000" w:themeColor="text1"/>
          <w:szCs w:val="24"/>
        </w:rPr>
        <w:t>4.1.2</w:t>
      </w:r>
      <w:r w:rsidR="00816610" w:rsidRPr="000739C4">
        <w:rPr>
          <w:rFonts w:ascii="Times New Roman" w:eastAsia="標楷體" w:hAnsi="Times New Roman" w:hint="eastAsia"/>
          <w:color w:val="000000" w:themeColor="text1"/>
          <w:szCs w:val="24"/>
        </w:rPr>
        <w:t>敘述</w:t>
      </w:r>
      <w:r w:rsidRPr="000739C4">
        <w:rPr>
          <w:rFonts w:ascii="Times New Roman" w:eastAsia="標楷體" w:hAnsi="Times New Roman" w:hint="eastAsia"/>
          <w:color w:val="000000" w:themeColor="text1"/>
          <w:szCs w:val="24"/>
        </w:rPr>
        <w:t>RFM</w:t>
      </w:r>
      <w:r w:rsidR="005C5107" w:rsidRPr="000739C4">
        <w:rPr>
          <w:rFonts w:ascii="Times New Roman" w:eastAsia="標楷體" w:hAnsi="Times New Roman" w:hint="eastAsia"/>
          <w:color w:val="000000" w:themeColor="text1"/>
          <w:szCs w:val="24"/>
        </w:rPr>
        <w:t>客戶等級</w:t>
      </w:r>
      <w:r w:rsidRPr="000739C4">
        <w:rPr>
          <w:rFonts w:ascii="Times New Roman" w:eastAsia="標楷體" w:hAnsi="Times New Roman" w:hint="eastAsia"/>
          <w:color w:val="000000" w:themeColor="text1"/>
          <w:szCs w:val="24"/>
        </w:rPr>
        <w:t>，依照</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三項指標將客戶等級切分為</w:t>
      </w:r>
      <w:r w:rsidR="005C5107" w:rsidRPr="000739C4">
        <w:rPr>
          <w:rFonts w:ascii="Times New Roman" w:eastAsia="標楷體" w:hAnsi="Times New Roman" w:hint="eastAsia"/>
          <w:color w:val="000000" w:themeColor="text1"/>
          <w:szCs w:val="24"/>
        </w:rPr>
        <w:t>重要挽留客戶、重要發展客戶、重要保持客戶、重要價值客戶、一般發展客戶、一般挽留客戶、一般保持客戶、一般價值客戶八種等級</w:t>
      </w:r>
      <w:r w:rsidR="00816610" w:rsidRPr="000739C4">
        <w:rPr>
          <w:rFonts w:ascii="Times New Roman" w:eastAsia="標楷體" w:hAnsi="Times New Roman" w:hint="eastAsia"/>
          <w:color w:val="000000" w:themeColor="text1"/>
          <w:szCs w:val="24"/>
        </w:rPr>
        <w:t>可知</w:t>
      </w:r>
      <w:r w:rsidR="005C5107" w:rsidRPr="000739C4">
        <w:rPr>
          <w:rFonts w:ascii="Times New Roman" w:eastAsia="標楷體" w:hAnsi="Times New Roman" w:hint="eastAsia"/>
          <w:color w:val="000000" w:themeColor="text1"/>
          <w:szCs w:val="24"/>
        </w:rPr>
        <w:t>，個案</w:t>
      </w:r>
      <w:r w:rsidR="005C5107" w:rsidRPr="000739C4">
        <w:rPr>
          <w:rFonts w:ascii="Times New Roman" w:eastAsia="標楷體" w:hAnsi="Times New Roman" w:hint="eastAsia"/>
          <w:color w:val="000000" w:themeColor="text1"/>
          <w:szCs w:val="24"/>
        </w:rPr>
        <w:t>J</w:t>
      </w:r>
      <w:r w:rsidR="005C5107" w:rsidRPr="000739C4">
        <w:rPr>
          <w:rFonts w:ascii="Times New Roman" w:eastAsia="標楷體" w:hAnsi="Times New Roman" w:hint="eastAsia"/>
          <w:color w:val="000000" w:themeColor="text1"/>
          <w:szCs w:val="24"/>
        </w:rPr>
        <w:t>公司商場之客戶等級中之一般價值客戶</w:t>
      </w:r>
      <w:r w:rsidR="005C5107" w:rsidRPr="000739C4">
        <w:rPr>
          <w:rFonts w:ascii="Times New Roman" w:eastAsia="標楷體" w:hAnsi="Times New Roman" w:hint="eastAsia"/>
          <w:color w:val="000000" w:themeColor="text1"/>
          <w:szCs w:val="24"/>
        </w:rPr>
        <w:t>(R</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F</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M</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與重要保持客戶</w:t>
      </w:r>
      <w:r w:rsidR="005C5107" w:rsidRPr="000739C4">
        <w:rPr>
          <w:rFonts w:ascii="Times New Roman" w:eastAsia="標楷體" w:hAnsi="Times New Roman" w:hint="eastAsia"/>
          <w:color w:val="000000" w:themeColor="text1"/>
          <w:szCs w:val="24"/>
        </w:rPr>
        <w:t>(R</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F</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M</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較少；而其餘之客戶等級分布平均且無</w:t>
      </w:r>
      <w:r w:rsidR="00111C74" w:rsidRPr="000739C4">
        <w:rPr>
          <w:rFonts w:ascii="Times New Roman" w:eastAsia="標楷體" w:hAnsi="Times New Roman" w:hint="eastAsia"/>
          <w:color w:val="000000" w:themeColor="text1"/>
          <w:szCs w:val="24"/>
        </w:rPr>
        <w:t>其餘</w:t>
      </w:r>
      <w:r w:rsidR="005C5107" w:rsidRPr="000739C4">
        <w:rPr>
          <w:rFonts w:ascii="Times New Roman" w:eastAsia="標楷體" w:hAnsi="Times New Roman" w:hint="eastAsia"/>
          <w:color w:val="000000" w:themeColor="text1"/>
          <w:szCs w:val="24"/>
        </w:rPr>
        <w:t>之差異，</w:t>
      </w:r>
      <w:r w:rsidR="00111C74" w:rsidRPr="000739C4">
        <w:rPr>
          <w:rFonts w:ascii="Times New Roman" w:eastAsia="標楷體" w:hAnsi="Times New Roman" w:hint="eastAsia"/>
          <w:color w:val="000000" w:themeColor="text1"/>
          <w:szCs w:val="24"/>
        </w:rPr>
        <w:t>若個案</w:t>
      </w:r>
      <w:r w:rsidR="00111C74" w:rsidRPr="000739C4">
        <w:rPr>
          <w:rFonts w:ascii="Times New Roman" w:eastAsia="標楷體" w:hAnsi="Times New Roman" w:hint="eastAsia"/>
          <w:color w:val="000000" w:themeColor="text1"/>
          <w:szCs w:val="24"/>
        </w:rPr>
        <w:t>J</w:t>
      </w:r>
      <w:r w:rsidR="00111C74" w:rsidRPr="000739C4">
        <w:rPr>
          <w:rFonts w:ascii="Times New Roman" w:eastAsia="標楷體" w:hAnsi="Times New Roman" w:hint="eastAsia"/>
          <w:color w:val="000000" w:themeColor="text1"/>
          <w:szCs w:val="24"/>
        </w:rPr>
        <w:t>公司商場之客戶變動時，可根據上述建立之</w:t>
      </w:r>
      <w:r w:rsidR="00111C74" w:rsidRPr="000739C4">
        <w:rPr>
          <w:rFonts w:ascii="Times New Roman" w:eastAsia="標楷體" w:hAnsi="Times New Roman" w:hint="eastAsia"/>
          <w:color w:val="000000" w:themeColor="text1"/>
          <w:szCs w:val="24"/>
        </w:rPr>
        <w:t>RFM</w:t>
      </w:r>
      <w:r w:rsidR="00111C74" w:rsidRPr="000739C4">
        <w:rPr>
          <w:rFonts w:ascii="Times New Roman" w:eastAsia="標楷體" w:hAnsi="Times New Roman" w:hint="eastAsia"/>
          <w:color w:val="000000" w:themeColor="text1"/>
          <w:szCs w:val="24"/>
        </w:rPr>
        <w:t>模型將一般價值客戶與重要保持客戶此兩種等級客戶之優先度排於後面，先將其餘六種等級客戶進行推銷與發展，保持消費者與商場之良好關係為優先。</w:t>
      </w:r>
    </w:p>
    <w:p w14:paraId="1E9BDBAA" w14:textId="77777777" w:rsidR="009B16AE" w:rsidRPr="000739C4" w:rsidRDefault="009B16AE" w:rsidP="00E85872">
      <w:pPr>
        <w:tabs>
          <w:tab w:val="left" w:pos="7670"/>
        </w:tabs>
        <w:spacing w:line="360" w:lineRule="auto"/>
        <w:rPr>
          <w:rFonts w:ascii="Times New Roman" w:eastAsia="標楷體" w:hAnsi="Times New Roman"/>
          <w:color w:val="000000" w:themeColor="text1"/>
          <w:szCs w:val="24"/>
        </w:rPr>
      </w:pPr>
    </w:p>
    <w:p w14:paraId="5E2C9467" w14:textId="77777777" w:rsidR="006F5EFF" w:rsidRPr="000739C4" w:rsidRDefault="006F5EFF">
      <w:pPr>
        <w:widowControl/>
        <w:rPr>
          <w:rFonts w:ascii="Times New Roman" w:eastAsia="標楷體" w:hAnsi="Times New Roman"/>
          <w:b/>
          <w:bCs/>
          <w:color w:val="000000" w:themeColor="text1"/>
          <w:sz w:val="40"/>
          <w:szCs w:val="40"/>
        </w:rPr>
      </w:pPr>
      <w:r w:rsidRPr="000739C4">
        <w:rPr>
          <w:rFonts w:ascii="Times New Roman" w:eastAsia="標楷體" w:hAnsi="Times New Roman"/>
          <w:b/>
          <w:bCs/>
          <w:color w:val="000000" w:themeColor="text1"/>
          <w:sz w:val="40"/>
          <w:szCs w:val="40"/>
        </w:rPr>
        <w:br w:type="page"/>
      </w:r>
    </w:p>
    <w:p w14:paraId="591515BC" w14:textId="04A58D5B" w:rsidR="00E85872" w:rsidRPr="000739C4" w:rsidRDefault="00E85872" w:rsidP="00E85872">
      <w:pPr>
        <w:tabs>
          <w:tab w:val="left" w:pos="7670"/>
        </w:tabs>
        <w:jc w:val="center"/>
        <w:outlineLvl w:val="0"/>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lastRenderedPageBreak/>
        <w:t>第五章</w:t>
      </w:r>
      <w:r w:rsidRPr="000739C4">
        <w:rPr>
          <w:rFonts w:ascii="Times New Roman" w:eastAsia="標楷體" w:hAnsi="Times New Roman" w:hint="eastAsia"/>
          <w:b/>
          <w:bCs/>
          <w:color w:val="000000" w:themeColor="text1"/>
          <w:sz w:val="40"/>
          <w:szCs w:val="40"/>
        </w:rPr>
        <w:t xml:space="preserve"> </w:t>
      </w:r>
      <w:r w:rsidRPr="000739C4">
        <w:rPr>
          <w:rFonts w:ascii="Times New Roman" w:eastAsia="標楷體" w:hAnsi="Times New Roman" w:hint="eastAsia"/>
          <w:b/>
          <w:bCs/>
          <w:color w:val="000000" w:themeColor="text1"/>
          <w:sz w:val="40"/>
          <w:szCs w:val="40"/>
        </w:rPr>
        <w:t>結論與建議</w:t>
      </w:r>
    </w:p>
    <w:p w14:paraId="1567FC8C" w14:textId="5E5FA476" w:rsidR="00E85872" w:rsidRPr="000739C4" w:rsidRDefault="00E85872" w:rsidP="00E85872">
      <w:pPr>
        <w:autoSpaceDE w:val="0"/>
        <w:autoSpaceDN w:val="0"/>
        <w:adjustRightInd w:val="0"/>
        <w:spacing w:line="360" w:lineRule="auto"/>
        <w:ind w:firstLine="48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台灣電商在愈趨競爭的激烈環境，有許多種通路方式可提供顧客多樣性的選擇。倘若能夠即早知悉消費者的喜好及偏好，並將商品提供推薦給合適的顧客，在電子商務之通路上的競爭力即可提升。現階段互動式行銷以取代傳統式行銷，各方業者主動了解顧客需求、購物行為及消費特性。擬訂有效的商品行銷策略，針對不同的顧客調整行銷方式，達到商品銷售的最好效果。</w:t>
      </w:r>
    </w:p>
    <w:p w14:paraId="33439343" w14:textId="60EBFC81" w:rsidR="00E85872" w:rsidRPr="000739C4" w:rsidRDefault="00E85872" w:rsidP="00E85872">
      <w:pPr>
        <w:autoSpaceDE w:val="0"/>
        <w:autoSpaceDN w:val="0"/>
        <w:adjustRightInd w:val="0"/>
        <w:spacing w:line="360" w:lineRule="auto"/>
        <w:ind w:firstLine="48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台灣生活百貨通路，顧客購買用品種類繁多，客戶層範圍不同，所販售及購買的商品亦有所不同，各家業者使出各種行銷方式吸引顧客消費並加入會員，蒐集會員的交易資料，以建立交易資料庫，後續利用資料庫來分析顧客的購買行為，推估顧客購買特性。然而隨著銷售資料的不斷增加與更新，利用資料庫的分析研究，通路業者可隨時調整行銷策略。本研究透過購物</w:t>
      </w:r>
      <w:proofErr w:type="gramStart"/>
      <w:r w:rsidRPr="000739C4">
        <w:rPr>
          <w:rFonts w:ascii="Times New Roman" w:eastAsia="標楷體" w:hAnsi="Times New Roman" w:cs="標楷體" w:hint="eastAsia"/>
          <w:color w:val="000000" w:themeColor="text1"/>
          <w:kern w:val="0"/>
          <w:szCs w:val="24"/>
        </w:rPr>
        <w:t>籃</w:t>
      </w:r>
      <w:proofErr w:type="gramEnd"/>
      <w:r w:rsidRPr="000739C4">
        <w:rPr>
          <w:rFonts w:ascii="Times New Roman" w:eastAsia="標楷體" w:hAnsi="Times New Roman" w:cs="標楷體" w:hint="eastAsia"/>
          <w:color w:val="000000" w:themeColor="text1"/>
          <w:kern w:val="0"/>
          <w:szCs w:val="24"/>
        </w:rPr>
        <w:t>分析結果得出，顧客購物籃之相關性商品之關聯，及販售之商品相關聯性，讓</w:t>
      </w:r>
      <w:r w:rsidRPr="000739C4">
        <w:rPr>
          <w:rFonts w:ascii="Times New Roman" w:eastAsia="標楷體" w:hAnsi="Times New Roman" w:cs="Times New Roman"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個案公司商場參考並分析數值，進而調整商品品類的組合與促銷，增加顧客選購之方便性，進而提升營業額。並以</w:t>
      </w:r>
      <w:r w:rsidRPr="000739C4">
        <w:rPr>
          <w:rFonts w:ascii="Times New Roman" w:eastAsia="標楷體" w:hAnsi="Times New Roman" w:cs="標楷體" w:hint="eastAsia"/>
          <w:color w:val="000000" w:themeColor="text1"/>
          <w:kern w:val="0"/>
          <w:szCs w:val="24"/>
        </w:rPr>
        <w:t>RFM</w:t>
      </w:r>
      <w:r w:rsidRPr="000739C4">
        <w:rPr>
          <w:rFonts w:ascii="Times New Roman" w:eastAsia="標楷體" w:hAnsi="Times New Roman" w:cs="標楷體" w:hint="eastAsia"/>
          <w:color w:val="000000" w:themeColor="text1"/>
          <w:kern w:val="0"/>
          <w:szCs w:val="24"/>
        </w:rPr>
        <w:t>模型分析</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個案公司資料庫內之顧客等級，本章就第肆章之分析結果而整理出結論，並提出相關建議供</w:t>
      </w:r>
      <w:r w:rsidRPr="000739C4">
        <w:rPr>
          <w:rFonts w:ascii="Times New Roman" w:eastAsia="標楷體" w:hAnsi="Times New Roman" w:cs="Times New Roman"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個案公司商場及未來後續研究方向之參考。</w:t>
      </w:r>
    </w:p>
    <w:p w14:paraId="77BA2B48" w14:textId="77777777" w:rsidR="00E9131D" w:rsidRPr="000739C4" w:rsidRDefault="00E85872" w:rsidP="00E9131D">
      <w:pPr>
        <w:autoSpaceDE w:val="0"/>
        <w:autoSpaceDN w:val="0"/>
        <w:adjustRightInd w:val="0"/>
        <w:spacing w:line="360" w:lineRule="auto"/>
        <w:rPr>
          <w:rFonts w:ascii="Times New Roman" w:eastAsia="標楷體" w:hAnsi="Times New Roman" w:cs="標楷體"/>
          <w:b/>
          <w:bCs/>
          <w:color w:val="000000" w:themeColor="text1"/>
          <w:kern w:val="0"/>
          <w:sz w:val="32"/>
          <w:szCs w:val="32"/>
        </w:rPr>
      </w:pPr>
      <w:r w:rsidRPr="000739C4">
        <w:rPr>
          <w:rFonts w:ascii="Times New Roman" w:eastAsia="標楷體" w:hAnsi="Times New Roman" w:cs="標楷體" w:hint="eastAsia"/>
          <w:b/>
          <w:bCs/>
          <w:color w:val="000000" w:themeColor="text1"/>
          <w:kern w:val="0"/>
          <w:sz w:val="32"/>
          <w:szCs w:val="32"/>
        </w:rPr>
        <w:t xml:space="preserve">5.1 </w:t>
      </w:r>
      <w:r w:rsidRPr="000739C4">
        <w:rPr>
          <w:rFonts w:ascii="Times New Roman" w:eastAsia="標楷體" w:hAnsi="Times New Roman" w:cs="標楷體" w:hint="eastAsia"/>
          <w:b/>
          <w:bCs/>
          <w:color w:val="000000" w:themeColor="text1"/>
          <w:kern w:val="0"/>
          <w:sz w:val="32"/>
          <w:szCs w:val="32"/>
        </w:rPr>
        <w:t>結論</w:t>
      </w:r>
    </w:p>
    <w:p w14:paraId="19327940" w14:textId="00B6968C" w:rsidR="00E9131D" w:rsidRPr="000739C4" w:rsidRDefault="008531E5" w:rsidP="00E9131D">
      <w:pPr>
        <w:autoSpaceDE w:val="0"/>
        <w:autoSpaceDN w:val="0"/>
        <w:adjustRightInd w:val="0"/>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cs="標楷體" w:hint="eastAsia"/>
          <w:color w:val="000000" w:themeColor="text1"/>
          <w:kern w:val="0"/>
          <w:szCs w:val="24"/>
        </w:rPr>
        <w:t>本研究透過兩種不同之數據分析模式</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商品關聯分析、</w:t>
      </w:r>
      <w:r w:rsidRPr="000739C4">
        <w:rPr>
          <w:rFonts w:ascii="Times New Roman" w:eastAsia="標楷體" w:hAnsi="Times New Roman" w:cs="標楷體" w:hint="eastAsia"/>
          <w:color w:val="000000" w:themeColor="text1"/>
          <w:kern w:val="0"/>
          <w:szCs w:val="24"/>
        </w:rPr>
        <w:t>RFM</w:t>
      </w:r>
      <w:r w:rsidRPr="000739C4">
        <w:rPr>
          <w:rFonts w:ascii="Times New Roman" w:eastAsia="標楷體" w:hAnsi="Times New Roman" w:cs="標楷體" w:hint="eastAsia"/>
          <w:color w:val="000000" w:themeColor="text1"/>
          <w:kern w:val="0"/>
          <w:szCs w:val="24"/>
        </w:rPr>
        <w:t>模型分析，將個案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公司商場之銷售資料分類為以商品為導向及以客戶為導向之兩種不同分析模式，透過數據分析後之顯示提供個案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公司商場之商品關聯法則組合，以提供個案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公司參考；另一方面，透過</w:t>
      </w:r>
      <w:r w:rsidRPr="000739C4">
        <w:rPr>
          <w:rFonts w:ascii="Times New Roman" w:eastAsia="標楷體" w:hAnsi="Times New Roman" w:cs="標楷體" w:hint="eastAsia"/>
          <w:color w:val="000000" w:themeColor="text1"/>
          <w:kern w:val="0"/>
          <w:szCs w:val="24"/>
        </w:rPr>
        <w:t>RFM</w:t>
      </w:r>
      <w:r w:rsidRPr="000739C4">
        <w:rPr>
          <w:rFonts w:ascii="Times New Roman" w:eastAsia="標楷體" w:hAnsi="Times New Roman" w:cs="標楷體" w:hint="eastAsia"/>
          <w:color w:val="000000" w:themeColor="text1"/>
          <w:kern w:val="0"/>
          <w:szCs w:val="24"/>
        </w:rPr>
        <w:t>模型分析，將客戶分為八種等級，依照個案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公司提供之商場資料，提取所需資料欄位，進行資料預處理，並分別將</w:t>
      </w:r>
      <w:r w:rsidRPr="000739C4">
        <w:rPr>
          <w:rFonts w:ascii="Times New Roman" w:eastAsia="標楷體" w:hAnsi="Times New Roman" w:cs="標楷體" w:hint="eastAsia"/>
          <w:color w:val="000000" w:themeColor="text1"/>
          <w:kern w:val="0"/>
          <w:szCs w:val="24"/>
        </w:rPr>
        <w:t>R</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F</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M</w:t>
      </w:r>
      <w:r w:rsidRPr="000739C4">
        <w:rPr>
          <w:rFonts w:ascii="Times New Roman" w:eastAsia="標楷體" w:hAnsi="Times New Roman" w:cs="標楷體" w:hint="eastAsia"/>
          <w:color w:val="000000" w:themeColor="text1"/>
          <w:kern w:val="0"/>
          <w:szCs w:val="24"/>
        </w:rPr>
        <w:t>三個指標分級成</w:t>
      </w:r>
      <w:r w:rsidRPr="000739C4">
        <w:rPr>
          <w:rFonts w:ascii="Times New Roman" w:eastAsia="標楷體" w:hAnsi="Times New Roman" w:cs="標楷體" w:hint="eastAsia"/>
          <w:color w:val="000000" w:themeColor="text1"/>
          <w:kern w:val="0"/>
          <w:szCs w:val="24"/>
        </w:rPr>
        <w:t>5</w:t>
      </w:r>
      <w:r w:rsidRPr="000739C4">
        <w:rPr>
          <w:rFonts w:ascii="Times New Roman" w:eastAsia="標楷體" w:hAnsi="Times New Roman" w:cs="標楷體" w:hint="eastAsia"/>
          <w:color w:val="000000" w:themeColor="text1"/>
          <w:kern w:val="0"/>
          <w:szCs w:val="24"/>
        </w:rPr>
        <w:t>個等級後，建立</w:t>
      </w:r>
      <w:r w:rsidRPr="000739C4">
        <w:rPr>
          <w:rFonts w:ascii="Times New Roman" w:eastAsia="標楷體" w:hAnsi="Times New Roman" w:cs="標楷體" w:hint="eastAsia"/>
          <w:color w:val="000000" w:themeColor="text1"/>
          <w:kern w:val="0"/>
          <w:szCs w:val="24"/>
        </w:rPr>
        <w:t>RFM</w:t>
      </w:r>
      <w:r w:rsidRPr="000739C4">
        <w:rPr>
          <w:rFonts w:ascii="Times New Roman" w:eastAsia="標楷體" w:hAnsi="Times New Roman" w:cs="標楷體" w:hint="eastAsia"/>
          <w:color w:val="000000" w:themeColor="text1"/>
          <w:kern w:val="0"/>
          <w:szCs w:val="24"/>
        </w:rPr>
        <w:t>模型，並提供個案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公司商場內客戶之主要等級來源。根據第四章之實證結果分析得知，</w:t>
      </w:r>
      <w:proofErr w:type="gramStart"/>
      <w:r w:rsidRPr="000739C4">
        <w:rPr>
          <w:rFonts w:ascii="Times New Roman" w:eastAsia="標楷體" w:hAnsi="Times New Roman" w:cs="標楷體" w:hint="eastAsia"/>
          <w:color w:val="000000" w:themeColor="text1"/>
          <w:kern w:val="0"/>
          <w:szCs w:val="24"/>
        </w:rPr>
        <w:t>床包類與其他類</w:t>
      </w:r>
      <w:proofErr w:type="gramEnd"/>
      <w:r w:rsidRPr="000739C4">
        <w:rPr>
          <w:rFonts w:ascii="Times New Roman" w:eastAsia="標楷體" w:hAnsi="Times New Roman" w:cs="標楷體" w:hint="eastAsia"/>
          <w:color w:val="000000" w:themeColor="text1"/>
          <w:kern w:val="0"/>
          <w:szCs w:val="24"/>
        </w:rPr>
        <w:t>之分類商品之支持度為最高；</w:t>
      </w:r>
      <w:proofErr w:type="gramStart"/>
      <w:r w:rsidRPr="000739C4">
        <w:rPr>
          <w:rFonts w:ascii="Times New Roman" w:eastAsia="標楷體" w:hAnsi="Times New Roman" w:cs="標楷體" w:hint="eastAsia"/>
          <w:color w:val="000000" w:themeColor="text1"/>
          <w:kern w:val="0"/>
          <w:szCs w:val="24"/>
        </w:rPr>
        <w:t>床包類與其他類</w:t>
      </w:r>
      <w:proofErr w:type="gramEnd"/>
      <w:r w:rsidRPr="000739C4">
        <w:rPr>
          <w:rFonts w:ascii="Times New Roman" w:eastAsia="標楷體" w:hAnsi="Times New Roman" w:cs="標楷體" w:hint="eastAsia"/>
          <w:color w:val="000000" w:themeColor="text1"/>
          <w:kern w:val="0"/>
          <w:szCs w:val="24"/>
        </w:rPr>
        <w:t>之信賴度亦為最高，其他類</w:t>
      </w:r>
      <w:proofErr w:type="gramStart"/>
      <w:r w:rsidRPr="000739C4">
        <w:rPr>
          <w:rFonts w:ascii="Times New Roman" w:eastAsia="標楷體" w:hAnsi="Times New Roman" w:cs="標楷體" w:hint="eastAsia"/>
          <w:color w:val="000000" w:themeColor="text1"/>
          <w:kern w:val="0"/>
          <w:szCs w:val="24"/>
        </w:rPr>
        <w:t>與</w:t>
      </w:r>
      <w:r w:rsidR="00E9131D" w:rsidRPr="000739C4">
        <w:rPr>
          <w:rFonts w:ascii="Times New Roman" w:eastAsia="標楷體" w:hAnsi="Times New Roman" w:cs="標楷體" w:hint="eastAsia"/>
          <w:color w:val="000000" w:themeColor="text1"/>
          <w:kern w:val="0"/>
          <w:szCs w:val="24"/>
        </w:rPr>
        <w:t>鞋具</w:t>
      </w:r>
      <w:r w:rsidRPr="000739C4">
        <w:rPr>
          <w:rFonts w:ascii="Times New Roman" w:eastAsia="標楷體" w:hAnsi="Times New Roman" w:cs="標楷體" w:hint="eastAsia"/>
          <w:color w:val="000000" w:themeColor="text1"/>
          <w:kern w:val="0"/>
          <w:szCs w:val="24"/>
        </w:rPr>
        <w:t>類</w:t>
      </w:r>
      <w:proofErr w:type="gramEnd"/>
      <w:r w:rsidRPr="000739C4">
        <w:rPr>
          <w:rFonts w:ascii="Times New Roman" w:eastAsia="標楷體" w:hAnsi="Times New Roman" w:cs="標楷體" w:hint="eastAsia"/>
          <w:color w:val="000000" w:themeColor="text1"/>
          <w:kern w:val="0"/>
          <w:szCs w:val="24"/>
        </w:rPr>
        <w:t>之提升度亦最高，其次</w:t>
      </w:r>
      <w:proofErr w:type="gramStart"/>
      <w:r w:rsidRPr="000739C4">
        <w:rPr>
          <w:rFonts w:ascii="Times New Roman" w:eastAsia="標楷體" w:hAnsi="Times New Roman" w:cs="標楷體" w:hint="eastAsia"/>
          <w:color w:val="000000" w:themeColor="text1"/>
          <w:kern w:val="0"/>
          <w:szCs w:val="24"/>
        </w:rPr>
        <w:t>為</w:t>
      </w:r>
      <w:r w:rsidR="00E9131D" w:rsidRPr="000739C4">
        <w:rPr>
          <w:rFonts w:ascii="Times New Roman" w:eastAsia="標楷體" w:hAnsi="Times New Roman" w:cs="標楷體" w:hint="eastAsia"/>
          <w:color w:val="000000" w:themeColor="text1"/>
          <w:kern w:val="0"/>
          <w:szCs w:val="24"/>
        </w:rPr>
        <w:t>床包類與其他類</w:t>
      </w:r>
      <w:proofErr w:type="gramEnd"/>
      <w:r w:rsidR="00E9131D" w:rsidRPr="000739C4">
        <w:rPr>
          <w:rFonts w:ascii="Times New Roman" w:eastAsia="標楷體" w:hAnsi="Times New Roman" w:cs="標楷體" w:hint="eastAsia"/>
          <w:color w:val="000000" w:themeColor="text1"/>
          <w:kern w:val="0"/>
          <w:szCs w:val="24"/>
        </w:rPr>
        <w:t>、</w:t>
      </w:r>
      <w:r w:rsidR="00E9131D" w:rsidRPr="000739C4">
        <w:rPr>
          <w:rFonts w:ascii="Times New Roman" w:eastAsia="標楷體" w:hAnsi="Times New Roman" w:hint="eastAsia"/>
          <w:color w:val="000000" w:themeColor="text1"/>
          <w:szCs w:val="24"/>
        </w:rPr>
        <w:t>其他類與廚房類，個案</w:t>
      </w:r>
      <w:r w:rsidR="00E9131D" w:rsidRPr="000739C4">
        <w:rPr>
          <w:rFonts w:ascii="Times New Roman" w:eastAsia="標楷體" w:hAnsi="Times New Roman" w:hint="eastAsia"/>
          <w:color w:val="000000" w:themeColor="text1"/>
          <w:szCs w:val="24"/>
        </w:rPr>
        <w:t>J</w:t>
      </w:r>
      <w:r w:rsidR="00E9131D" w:rsidRPr="000739C4">
        <w:rPr>
          <w:rFonts w:ascii="Times New Roman" w:eastAsia="標楷體" w:hAnsi="Times New Roman" w:hint="eastAsia"/>
          <w:color w:val="000000" w:themeColor="text1"/>
          <w:szCs w:val="24"/>
        </w:rPr>
        <w:t>公司可根據上述之實證結果分析得知應如何將商品結合成商品組合同時販</w:t>
      </w:r>
      <w:r w:rsidR="00E9131D" w:rsidRPr="000739C4">
        <w:rPr>
          <w:rFonts w:ascii="Times New Roman" w:eastAsia="標楷體" w:hAnsi="Times New Roman" w:hint="eastAsia"/>
          <w:color w:val="000000" w:themeColor="text1"/>
          <w:szCs w:val="24"/>
        </w:rPr>
        <w:lastRenderedPageBreak/>
        <w:t>售，提升銷售量。而在顧客分析部分，將個案</w:t>
      </w:r>
      <w:r w:rsidR="00E9131D" w:rsidRPr="000739C4">
        <w:rPr>
          <w:rFonts w:ascii="Times New Roman" w:eastAsia="標楷體" w:hAnsi="Times New Roman" w:hint="eastAsia"/>
          <w:color w:val="000000" w:themeColor="text1"/>
          <w:szCs w:val="24"/>
        </w:rPr>
        <w:t>J</w:t>
      </w:r>
      <w:r w:rsidR="00E9131D" w:rsidRPr="000739C4">
        <w:rPr>
          <w:rFonts w:ascii="Times New Roman" w:eastAsia="標楷體" w:hAnsi="Times New Roman" w:hint="eastAsia"/>
          <w:color w:val="000000" w:themeColor="text1"/>
          <w:szCs w:val="24"/>
        </w:rPr>
        <w:t>公司商場之訂單加以進行資料預處理後，得出除了個案</w:t>
      </w:r>
      <w:r w:rsidR="00E9131D" w:rsidRPr="000739C4">
        <w:rPr>
          <w:rFonts w:ascii="Times New Roman" w:eastAsia="標楷體" w:hAnsi="Times New Roman" w:hint="eastAsia"/>
          <w:color w:val="000000" w:themeColor="text1"/>
          <w:szCs w:val="24"/>
        </w:rPr>
        <w:t>J</w:t>
      </w:r>
      <w:r w:rsidR="00E9131D" w:rsidRPr="000739C4">
        <w:rPr>
          <w:rFonts w:ascii="Times New Roman" w:eastAsia="標楷體" w:hAnsi="Times New Roman" w:hint="eastAsia"/>
          <w:color w:val="000000" w:themeColor="text1"/>
          <w:szCs w:val="24"/>
        </w:rPr>
        <w:t>公司商場之客戶等級中之一般價值客戶</w:t>
      </w:r>
      <w:r w:rsidR="00E9131D" w:rsidRPr="000739C4">
        <w:rPr>
          <w:rFonts w:ascii="Times New Roman" w:eastAsia="標楷體" w:hAnsi="Times New Roman" w:hint="eastAsia"/>
          <w:color w:val="000000" w:themeColor="text1"/>
          <w:szCs w:val="24"/>
        </w:rPr>
        <w:t>(R</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F</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M</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與重要保持客戶</w:t>
      </w:r>
      <w:r w:rsidR="00E9131D" w:rsidRPr="000739C4">
        <w:rPr>
          <w:rFonts w:ascii="Times New Roman" w:eastAsia="標楷體" w:hAnsi="Times New Roman" w:hint="eastAsia"/>
          <w:color w:val="000000" w:themeColor="text1"/>
          <w:szCs w:val="24"/>
        </w:rPr>
        <w:t>(R</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F</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M</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較少；而其餘之客戶等級分布平均且無其餘之差異，若個案</w:t>
      </w:r>
      <w:r w:rsidR="00E9131D" w:rsidRPr="000739C4">
        <w:rPr>
          <w:rFonts w:ascii="Times New Roman" w:eastAsia="標楷體" w:hAnsi="Times New Roman" w:hint="eastAsia"/>
          <w:color w:val="000000" w:themeColor="text1"/>
          <w:szCs w:val="24"/>
        </w:rPr>
        <w:t>J</w:t>
      </w:r>
      <w:r w:rsidR="00E9131D" w:rsidRPr="000739C4">
        <w:rPr>
          <w:rFonts w:ascii="Times New Roman" w:eastAsia="標楷體" w:hAnsi="Times New Roman" w:hint="eastAsia"/>
          <w:color w:val="000000" w:themeColor="text1"/>
          <w:szCs w:val="24"/>
        </w:rPr>
        <w:t>公司商場之客戶變動時，可根據上述建立之</w:t>
      </w:r>
      <w:r w:rsidR="00E9131D" w:rsidRPr="000739C4">
        <w:rPr>
          <w:rFonts w:ascii="Times New Roman" w:eastAsia="標楷體" w:hAnsi="Times New Roman" w:hint="eastAsia"/>
          <w:color w:val="000000" w:themeColor="text1"/>
          <w:szCs w:val="24"/>
        </w:rPr>
        <w:t>RFM</w:t>
      </w:r>
      <w:r w:rsidR="00E9131D" w:rsidRPr="000739C4">
        <w:rPr>
          <w:rFonts w:ascii="Times New Roman" w:eastAsia="標楷體" w:hAnsi="Times New Roman" w:hint="eastAsia"/>
          <w:color w:val="000000" w:themeColor="text1"/>
          <w:szCs w:val="24"/>
        </w:rPr>
        <w:t>模型將一般價值客戶與重要保持客戶此兩種等級客戶之優先度排於後面，先將其餘六種等級客戶進行推銷與發展，保持消費者與商場之良好關係為優先。</w:t>
      </w:r>
    </w:p>
    <w:p w14:paraId="5194AEE6" w14:textId="77777777" w:rsidR="00E9131D" w:rsidRPr="000739C4" w:rsidRDefault="00E9131D" w:rsidP="008531E5">
      <w:pPr>
        <w:autoSpaceDE w:val="0"/>
        <w:autoSpaceDN w:val="0"/>
        <w:adjustRightInd w:val="0"/>
        <w:spacing w:line="360" w:lineRule="auto"/>
        <w:rPr>
          <w:rFonts w:ascii="Times New Roman" w:eastAsia="標楷體" w:hAnsi="Times New Roman" w:cs="標楷體"/>
          <w:b/>
          <w:bCs/>
          <w:color w:val="000000" w:themeColor="text1"/>
          <w:kern w:val="0"/>
          <w:sz w:val="32"/>
          <w:szCs w:val="32"/>
        </w:rPr>
      </w:pPr>
      <w:r w:rsidRPr="000739C4">
        <w:rPr>
          <w:rFonts w:ascii="Times New Roman" w:eastAsia="標楷體" w:hAnsi="Times New Roman" w:cs="標楷體" w:hint="eastAsia"/>
          <w:b/>
          <w:bCs/>
          <w:color w:val="000000" w:themeColor="text1"/>
          <w:kern w:val="0"/>
          <w:sz w:val="32"/>
          <w:szCs w:val="32"/>
        </w:rPr>
        <w:t xml:space="preserve">5.2 </w:t>
      </w:r>
      <w:r w:rsidRPr="000739C4">
        <w:rPr>
          <w:rFonts w:ascii="Times New Roman" w:eastAsia="標楷體" w:hAnsi="Times New Roman" w:cs="標楷體" w:hint="eastAsia"/>
          <w:b/>
          <w:bCs/>
          <w:color w:val="000000" w:themeColor="text1"/>
          <w:kern w:val="0"/>
          <w:sz w:val="32"/>
          <w:szCs w:val="32"/>
        </w:rPr>
        <w:t>企業應用</w:t>
      </w:r>
    </w:p>
    <w:p w14:paraId="5EE396B2" w14:textId="77777777" w:rsidR="00E9131D" w:rsidRPr="000739C4" w:rsidRDefault="00E9131D" w:rsidP="00E9131D">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cs="標楷體" w:hint="eastAsia"/>
          <w:color w:val="000000" w:themeColor="text1"/>
          <w:kern w:val="0"/>
          <w:szCs w:val="24"/>
        </w:rPr>
        <w:t>根據本研究做出之兩個部分</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商品分析部分與顧客分析部分，個案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公司可將實證結果與結論做為參考方向，</w:t>
      </w:r>
      <w:proofErr w:type="gramStart"/>
      <w:r w:rsidRPr="000739C4">
        <w:rPr>
          <w:rFonts w:ascii="Times New Roman" w:eastAsia="標楷體" w:hAnsi="Times New Roman" w:cs="標楷體" w:hint="eastAsia"/>
          <w:color w:val="000000" w:themeColor="text1"/>
          <w:kern w:val="0"/>
          <w:szCs w:val="24"/>
        </w:rPr>
        <w:t>將床包類與其他類</w:t>
      </w:r>
      <w:proofErr w:type="gramEnd"/>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hint="eastAsia"/>
          <w:color w:val="000000" w:themeColor="text1"/>
          <w:szCs w:val="24"/>
        </w:rPr>
        <w:t>其他類與廚房類、</w:t>
      </w:r>
      <w:r w:rsidRPr="000739C4">
        <w:rPr>
          <w:rFonts w:ascii="Times New Roman" w:eastAsia="標楷體" w:hAnsi="Times New Roman" w:cs="標楷體" w:hint="eastAsia"/>
          <w:color w:val="000000" w:themeColor="text1"/>
          <w:kern w:val="0"/>
          <w:szCs w:val="24"/>
        </w:rPr>
        <w:t>其他類</w:t>
      </w:r>
      <w:proofErr w:type="gramStart"/>
      <w:r w:rsidRPr="000739C4">
        <w:rPr>
          <w:rFonts w:ascii="Times New Roman" w:eastAsia="標楷體" w:hAnsi="Times New Roman" w:cs="標楷體" w:hint="eastAsia"/>
          <w:color w:val="000000" w:themeColor="text1"/>
          <w:kern w:val="0"/>
          <w:szCs w:val="24"/>
        </w:rPr>
        <w:t>與鞋具類</w:t>
      </w:r>
      <w:proofErr w:type="gramEnd"/>
      <w:r w:rsidRPr="000739C4">
        <w:rPr>
          <w:rFonts w:ascii="Times New Roman" w:eastAsia="標楷體" w:hAnsi="Times New Roman" w:cs="標楷體" w:hint="eastAsia"/>
          <w:color w:val="000000" w:themeColor="text1"/>
          <w:kern w:val="0"/>
          <w:szCs w:val="24"/>
        </w:rPr>
        <w:t>等商品結合成商品組合共同販售，將有可能達到較高之銷上量與銷售結果，除此之外，個案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公司亦可注意，</w:t>
      </w:r>
      <w:proofErr w:type="gramStart"/>
      <w:r w:rsidRPr="000739C4">
        <w:rPr>
          <w:rFonts w:ascii="Times New Roman" w:eastAsia="標楷體" w:hAnsi="Times New Roman" w:cs="標楷體" w:hint="eastAsia"/>
          <w:color w:val="000000" w:themeColor="text1"/>
          <w:kern w:val="0"/>
          <w:szCs w:val="24"/>
        </w:rPr>
        <w:t>床包類</w:t>
      </w:r>
      <w:proofErr w:type="gramEnd"/>
      <w:r w:rsidRPr="000739C4">
        <w:rPr>
          <w:rFonts w:ascii="Times New Roman" w:eastAsia="標楷體" w:hAnsi="Times New Roman" w:cs="標楷體" w:hint="eastAsia"/>
          <w:color w:val="000000" w:themeColor="text1"/>
          <w:kern w:val="0"/>
          <w:szCs w:val="24"/>
        </w:rPr>
        <w:t>與服飾類之相關性為最低，再推出商品組合時可將之加以參考與分析，盡量避免將此兩種分類之商品結合成商品組合共同販售。在顧客分析方面，個案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公司可根據八種等級分類與第四章實證結果分析中建立之</w:t>
      </w:r>
      <w:r w:rsidRPr="000739C4">
        <w:rPr>
          <w:rFonts w:ascii="Times New Roman" w:eastAsia="標楷體" w:hAnsi="Times New Roman" w:cs="標楷體" w:hint="eastAsia"/>
          <w:color w:val="000000" w:themeColor="text1"/>
          <w:kern w:val="0"/>
          <w:szCs w:val="24"/>
        </w:rPr>
        <w:t>RFM</w:t>
      </w:r>
      <w:r w:rsidRPr="000739C4">
        <w:rPr>
          <w:rFonts w:ascii="Times New Roman" w:eastAsia="標楷體" w:hAnsi="Times New Roman" w:cs="標楷體" w:hint="eastAsia"/>
          <w:color w:val="000000" w:themeColor="text1"/>
          <w:kern w:val="0"/>
          <w:szCs w:val="24"/>
        </w:rPr>
        <w:t>模型觀察分析，將</w:t>
      </w:r>
      <w:r w:rsidRPr="000739C4">
        <w:rPr>
          <w:rFonts w:ascii="Times New Roman" w:eastAsia="標楷體" w:hAnsi="Times New Roman" w:hint="eastAsia"/>
          <w:color w:val="000000" w:themeColor="text1"/>
          <w:szCs w:val="24"/>
        </w:rPr>
        <w:t>個案</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公司商場之客戶等級中之一般價值客戶</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與重要保持客戶</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較少；而其餘之客戶等級分布平均且無其餘之差異，若個案</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公司商場之客戶變動時，可根據上述建立之</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模型將一般價值客戶與重要保持客戶此兩種等級客戶之優先度排於後面，先將其餘六種等級客戶進行推銷與發展，保持消費者與商場之良好關係為優先。</w:t>
      </w:r>
    </w:p>
    <w:p w14:paraId="510F9C01" w14:textId="77777777" w:rsidR="00C92FEA" w:rsidRPr="000739C4" w:rsidRDefault="00E9131D" w:rsidP="00E9131D">
      <w:pPr>
        <w:tabs>
          <w:tab w:val="left" w:pos="7670"/>
        </w:tabs>
        <w:spacing w:line="360" w:lineRule="auto"/>
        <w:rPr>
          <w:rFonts w:ascii="Times New Roman" w:eastAsia="標楷體" w:hAnsi="Times New Roman"/>
          <w:b/>
          <w:bCs/>
          <w:color w:val="000000" w:themeColor="text1"/>
          <w:szCs w:val="24"/>
        </w:rPr>
      </w:pPr>
      <w:r w:rsidRPr="000739C4">
        <w:rPr>
          <w:rFonts w:ascii="Times New Roman" w:eastAsia="標楷體" w:hAnsi="Times New Roman" w:hint="eastAsia"/>
          <w:b/>
          <w:bCs/>
          <w:color w:val="000000" w:themeColor="text1"/>
          <w:sz w:val="32"/>
          <w:szCs w:val="32"/>
        </w:rPr>
        <w:t xml:space="preserve">5.3 </w:t>
      </w:r>
      <w:r w:rsidRPr="000739C4">
        <w:rPr>
          <w:rFonts w:ascii="Times New Roman" w:eastAsia="標楷體" w:hAnsi="Times New Roman" w:hint="eastAsia"/>
          <w:b/>
          <w:bCs/>
          <w:color w:val="000000" w:themeColor="text1"/>
          <w:sz w:val="32"/>
          <w:szCs w:val="32"/>
        </w:rPr>
        <w:t>未來研究方向</w:t>
      </w:r>
    </w:p>
    <w:p w14:paraId="1C276E48" w14:textId="22BD3E66" w:rsidR="00E9131D" w:rsidRPr="000739C4" w:rsidRDefault="00E9131D" w:rsidP="00E9131D">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本研究以兩種數據分析模式分析，分別為商品關聯分析與客戶</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模型分析，將個案</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公司商場之</w:t>
      </w:r>
      <w:r w:rsidRPr="000739C4">
        <w:rPr>
          <w:rFonts w:ascii="Times New Roman" w:eastAsia="標楷體" w:hAnsi="Times New Roman" w:hint="eastAsia"/>
          <w:color w:val="000000" w:themeColor="text1"/>
          <w:szCs w:val="24"/>
        </w:rPr>
        <w:t>184</w:t>
      </w:r>
      <w:r w:rsidRPr="000739C4">
        <w:rPr>
          <w:rFonts w:ascii="Times New Roman" w:eastAsia="標楷體" w:hAnsi="Times New Roman" w:hint="eastAsia"/>
          <w:color w:val="000000" w:themeColor="text1"/>
          <w:szCs w:val="24"/>
        </w:rPr>
        <w:t>項商品種類略分為八大類，未來研究可將這些商品種類再加以細分，將有可能獲得更好之統計數據資料與結果，</w:t>
      </w:r>
      <w:r w:rsidR="00A91B4A" w:rsidRPr="000739C4">
        <w:rPr>
          <w:rFonts w:ascii="Times New Roman" w:eastAsia="標楷體" w:hAnsi="Times New Roman" w:hint="eastAsia"/>
          <w:color w:val="000000" w:themeColor="text1"/>
          <w:szCs w:val="24"/>
        </w:rPr>
        <w:t>亦可將本研究之商品關聯法則分系近一步延伸為推薦系統（</w:t>
      </w:r>
      <w:r w:rsidR="00A91B4A" w:rsidRPr="000739C4">
        <w:rPr>
          <w:rFonts w:ascii="Times New Roman" w:eastAsia="標楷體" w:hAnsi="Times New Roman" w:hint="eastAsia"/>
          <w:color w:val="000000" w:themeColor="text1"/>
          <w:szCs w:val="24"/>
        </w:rPr>
        <w:t>Recommendation Systems</w:t>
      </w:r>
      <w:r w:rsidR="00A91B4A" w:rsidRPr="000739C4">
        <w:rPr>
          <w:rFonts w:ascii="Times New Roman" w:eastAsia="標楷體" w:hAnsi="Times New Roman" w:hint="eastAsia"/>
          <w:color w:val="000000" w:themeColor="text1"/>
          <w:szCs w:val="24"/>
        </w:rPr>
        <w:t>）利用機器學習和數據分析來預測和推薦個性化商品的方法。根據顧客的歷史購買記錄、偏好和其他相關數據，推薦系統可以提供個性化的商品建議，從而增加顧客的購買意願和滿意度。</w:t>
      </w:r>
      <w:r w:rsidRPr="000739C4">
        <w:rPr>
          <w:rFonts w:ascii="Times New Roman" w:eastAsia="標楷體" w:hAnsi="Times New Roman" w:hint="eastAsia"/>
          <w:color w:val="000000" w:themeColor="text1"/>
          <w:szCs w:val="24"/>
        </w:rPr>
        <w:t>於客戶</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w:t>
      </w:r>
      <w:r w:rsidRPr="000739C4">
        <w:rPr>
          <w:rFonts w:ascii="Times New Roman" w:eastAsia="標楷體" w:hAnsi="Times New Roman" w:hint="eastAsia"/>
          <w:color w:val="000000" w:themeColor="text1"/>
          <w:szCs w:val="24"/>
        </w:rPr>
        <w:lastRenderedPageBreak/>
        <w:t>分析時，亦可將</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三種指標等級正規化，形成改良化之客戶</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模型，將能夠分析出更精</w:t>
      </w:r>
      <w:proofErr w:type="gramStart"/>
      <w:r w:rsidRPr="000739C4">
        <w:rPr>
          <w:rFonts w:ascii="Times New Roman" w:eastAsia="標楷體" w:hAnsi="Times New Roman" w:hint="eastAsia"/>
          <w:color w:val="000000" w:themeColor="text1"/>
          <w:szCs w:val="24"/>
        </w:rPr>
        <w:t>準</w:t>
      </w:r>
      <w:proofErr w:type="gramEnd"/>
      <w:r w:rsidRPr="000739C4">
        <w:rPr>
          <w:rFonts w:ascii="Times New Roman" w:eastAsia="標楷體" w:hAnsi="Times New Roman" w:hint="eastAsia"/>
          <w:color w:val="000000" w:themeColor="text1"/>
          <w:szCs w:val="24"/>
        </w:rPr>
        <w:t>之客戶等級與個案</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公司商場之客戶分級，</w:t>
      </w:r>
      <w:r w:rsidR="00A91B4A" w:rsidRPr="000739C4">
        <w:rPr>
          <w:rFonts w:ascii="Times New Roman" w:eastAsia="標楷體" w:hAnsi="Times New Roman" w:hint="eastAsia"/>
          <w:color w:val="000000" w:themeColor="text1"/>
          <w:szCs w:val="24"/>
        </w:rPr>
        <w:t>未來研究亦可將本研究之</w:t>
      </w:r>
      <w:r w:rsidR="00A91B4A" w:rsidRPr="000739C4">
        <w:rPr>
          <w:rFonts w:ascii="Times New Roman" w:eastAsia="標楷體" w:hAnsi="Times New Roman" w:hint="eastAsia"/>
          <w:color w:val="000000" w:themeColor="text1"/>
          <w:szCs w:val="24"/>
        </w:rPr>
        <w:t>RFM</w:t>
      </w:r>
      <w:r w:rsidR="00A91B4A" w:rsidRPr="000739C4">
        <w:rPr>
          <w:rFonts w:ascii="Times New Roman" w:eastAsia="標楷體" w:hAnsi="Times New Roman" w:hint="eastAsia"/>
          <w:color w:val="000000" w:themeColor="text1"/>
          <w:szCs w:val="24"/>
        </w:rPr>
        <w:t>模型更改成</w:t>
      </w:r>
      <w:r w:rsidR="00A91B4A" w:rsidRPr="000739C4">
        <w:rPr>
          <w:rFonts w:ascii="Times New Roman" w:eastAsia="標楷體" w:hAnsi="Times New Roman" w:hint="eastAsia"/>
          <w:color w:val="000000" w:themeColor="text1"/>
          <w:szCs w:val="24"/>
        </w:rPr>
        <w:t>RFV</w:t>
      </w:r>
      <w:r w:rsidR="00A91B4A" w:rsidRPr="000739C4">
        <w:rPr>
          <w:rFonts w:ascii="Times New Roman" w:eastAsia="標楷體" w:hAnsi="Times New Roman" w:hint="eastAsia"/>
          <w:color w:val="000000" w:themeColor="text1"/>
          <w:szCs w:val="24"/>
        </w:rPr>
        <w:t>模型（</w:t>
      </w:r>
      <w:r w:rsidR="00A91B4A" w:rsidRPr="000739C4">
        <w:rPr>
          <w:rFonts w:ascii="Times New Roman" w:eastAsia="標楷體" w:hAnsi="Times New Roman" w:hint="eastAsia"/>
          <w:color w:val="000000" w:themeColor="text1"/>
          <w:szCs w:val="24"/>
        </w:rPr>
        <w:t>Recency, Frequency, Value</w:t>
      </w:r>
      <w:r w:rsidR="00A91B4A" w:rsidRPr="000739C4">
        <w:rPr>
          <w:rFonts w:ascii="Times New Roman" w:eastAsia="標楷體" w:hAnsi="Times New Roman" w:hint="eastAsia"/>
          <w:color w:val="000000" w:themeColor="text1"/>
          <w:szCs w:val="24"/>
        </w:rPr>
        <w:t>）模型，</w:t>
      </w:r>
      <w:r w:rsidR="00A91B4A" w:rsidRPr="000739C4">
        <w:rPr>
          <w:rFonts w:ascii="Times New Roman" w:eastAsia="標楷體" w:hAnsi="Times New Roman" w:hint="eastAsia"/>
          <w:color w:val="000000" w:themeColor="text1"/>
          <w:szCs w:val="24"/>
        </w:rPr>
        <w:t>RFV</w:t>
      </w:r>
      <w:r w:rsidR="00A91B4A" w:rsidRPr="000739C4">
        <w:rPr>
          <w:rFonts w:ascii="Times New Roman" w:eastAsia="標楷體" w:hAnsi="Times New Roman" w:hint="eastAsia"/>
          <w:color w:val="000000" w:themeColor="text1"/>
          <w:szCs w:val="24"/>
        </w:rPr>
        <w:t>模型將顧客分為不同的群組，以便更好地了解客戶的行為和價值。亦可將本研究之研究</w:t>
      </w:r>
      <w:r w:rsidR="00A91B4A" w:rsidRPr="000739C4">
        <w:rPr>
          <w:rFonts w:ascii="Times New Roman" w:eastAsia="標楷體" w:hAnsi="Times New Roman" w:hint="eastAsia"/>
          <w:color w:val="000000" w:themeColor="text1"/>
          <w:szCs w:val="24"/>
        </w:rPr>
        <w:t>RFM</w:t>
      </w:r>
      <w:r w:rsidR="00A91B4A" w:rsidRPr="000739C4">
        <w:rPr>
          <w:rFonts w:ascii="Times New Roman" w:eastAsia="標楷體" w:hAnsi="Times New Roman" w:hint="eastAsia"/>
          <w:color w:val="000000" w:themeColor="text1"/>
          <w:szCs w:val="24"/>
        </w:rPr>
        <w:t>模型更改成</w:t>
      </w:r>
      <w:r w:rsidR="00A91B4A" w:rsidRPr="000739C4">
        <w:rPr>
          <w:rFonts w:ascii="Times New Roman" w:eastAsia="標楷體" w:hAnsi="Times New Roman" w:hint="eastAsia"/>
          <w:color w:val="000000" w:themeColor="text1"/>
          <w:szCs w:val="24"/>
        </w:rPr>
        <w:t>CLV</w:t>
      </w:r>
      <w:r w:rsidR="00A91B4A" w:rsidRPr="000739C4">
        <w:rPr>
          <w:rFonts w:ascii="Times New Roman" w:eastAsia="標楷體" w:hAnsi="Times New Roman" w:hint="eastAsia"/>
          <w:color w:val="000000" w:themeColor="text1"/>
          <w:szCs w:val="24"/>
        </w:rPr>
        <w:t>模型（</w:t>
      </w:r>
      <w:r w:rsidR="00A91B4A" w:rsidRPr="000739C4">
        <w:rPr>
          <w:rFonts w:ascii="Times New Roman" w:eastAsia="標楷體" w:hAnsi="Times New Roman" w:hint="eastAsia"/>
          <w:color w:val="000000" w:themeColor="text1"/>
          <w:szCs w:val="24"/>
        </w:rPr>
        <w:t>Customer Lifetime Value</w:t>
      </w:r>
      <w:r w:rsidR="00A91B4A" w:rsidRPr="000739C4">
        <w:rPr>
          <w:rFonts w:ascii="Times New Roman" w:eastAsia="標楷體" w:hAnsi="Times New Roman" w:hint="eastAsia"/>
          <w:color w:val="000000" w:themeColor="text1"/>
          <w:szCs w:val="24"/>
        </w:rPr>
        <w:t>）衡量顧客價值它考慮到顧客在其生命周期內對企業的價值。</w:t>
      </w:r>
      <w:r w:rsidR="00A91B4A" w:rsidRPr="000739C4">
        <w:rPr>
          <w:rFonts w:ascii="Times New Roman" w:eastAsia="標楷體" w:hAnsi="Times New Roman" w:hint="eastAsia"/>
          <w:color w:val="000000" w:themeColor="text1"/>
          <w:szCs w:val="24"/>
        </w:rPr>
        <w:t>CLV</w:t>
      </w:r>
      <w:r w:rsidR="00A91B4A" w:rsidRPr="000739C4">
        <w:rPr>
          <w:rFonts w:ascii="Times New Roman" w:eastAsia="標楷體" w:hAnsi="Times New Roman" w:hint="eastAsia"/>
          <w:color w:val="000000" w:themeColor="text1"/>
          <w:szCs w:val="24"/>
        </w:rPr>
        <w:t>模型基於顧客的購買頻率、購買金額以及顧客的忠誠度等指標來估計顧客的生命周期價值。這有助於企業更好地了解哪些顧客對其業務最有價值，並制定相應的營銷策略。</w:t>
      </w:r>
    </w:p>
    <w:p w14:paraId="05CB5EE6" w14:textId="5C1911EA" w:rsidR="008531E5" w:rsidRPr="000739C4" w:rsidRDefault="008531E5" w:rsidP="008531E5">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3C6F538D" w14:textId="66044663" w:rsidR="00E85872" w:rsidRPr="000739C4" w:rsidRDefault="00E85872" w:rsidP="00E85872">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13364FC4" w14:textId="77777777" w:rsidR="00E85872" w:rsidRPr="000739C4" w:rsidRDefault="00E85872" w:rsidP="00E85872">
      <w:pPr>
        <w:tabs>
          <w:tab w:val="left" w:pos="7670"/>
        </w:tabs>
        <w:spacing w:line="360" w:lineRule="auto"/>
        <w:rPr>
          <w:rFonts w:ascii="Times New Roman" w:eastAsia="標楷體" w:hAnsi="Times New Roman"/>
          <w:color w:val="000000" w:themeColor="text1"/>
          <w:szCs w:val="24"/>
        </w:rPr>
      </w:pPr>
    </w:p>
    <w:p w14:paraId="02F1F3A8" w14:textId="520A570A"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22059882" w14:textId="77777777" w:rsidR="00C92FEA" w:rsidRPr="000739C4" w:rsidRDefault="00C92FEA" w:rsidP="00D260B0">
      <w:pPr>
        <w:tabs>
          <w:tab w:val="left" w:pos="7670"/>
        </w:tabs>
        <w:spacing w:line="360" w:lineRule="auto"/>
        <w:rPr>
          <w:rFonts w:ascii="Times New Roman" w:eastAsia="標楷體" w:hAnsi="Times New Roman"/>
          <w:b/>
          <w:bCs/>
          <w:color w:val="000000" w:themeColor="text1"/>
          <w:szCs w:val="24"/>
        </w:rPr>
      </w:pPr>
    </w:p>
    <w:p w14:paraId="5DB30644"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1835D8ED"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0EDA28B7"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7F4FA6BD"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7D0E4DE1"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18CF08AF"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0DF82151"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6A41F56C"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347BBFF1"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50431C73"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641F32F1"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37BA942B"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2C14D2C9" w14:textId="0DD6325A" w:rsidR="00A91B4A" w:rsidRPr="000739C4" w:rsidRDefault="00A91B4A" w:rsidP="00A91B4A">
      <w:pPr>
        <w:tabs>
          <w:tab w:val="left" w:pos="7670"/>
        </w:tabs>
        <w:jc w:val="center"/>
        <w:outlineLvl w:val="0"/>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lastRenderedPageBreak/>
        <w:t>參考文獻</w:t>
      </w:r>
    </w:p>
    <w:p w14:paraId="20C19ADB" w14:textId="77777777" w:rsidR="00885F6B" w:rsidRPr="000739C4" w:rsidRDefault="00885F6B" w:rsidP="006F5EFF">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江</w:t>
      </w:r>
      <w:proofErr w:type="gramStart"/>
      <w:r w:rsidRPr="000739C4">
        <w:rPr>
          <w:rFonts w:ascii="Times New Roman" w:eastAsia="標楷體" w:hAnsi="Times New Roman" w:hint="eastAsia"/>
          <w:color w:val="000000" w:themeColor="text1"/>
          <w:szCs w:val="24"/>
        </w:rPr>
        <w:t>念穎（</w:t>
      </w:r>
      <w:proofErr w:type="gramEnd"/>
      <w:r w:rsidRPr="000739C4">
        <w:rPr>
          <w:rFonts w:ascii="Times New Roman" w:eastAsia="標楷體" w:hAnsi="Times New Roman" w:hint="eastAsia"/>
          <w:color w:val="000000" w:themeColor="text1"/>
          <w:szCs w:val="24"/>
        </w:rPr>
        <w:t>2011</w:t>
      </w:r>
      <w:r w:rsidRPr="000739C4">
        <w:rPr>
          <w:rFonts w:ascii="Times New Roman" w:eastAsia="標楷體" w:hAnsi="Times New Roman" w:hint="eastAsia"/>
          <w:color w:val="000000" w:themeColor="text1"/>
          <w:szCs w:val="24"/>
        </w:rPr>
        <w:t>），不同廣告訴求對於消費者知覺價值與再購意願之</w:t>
      </w:r>
      <w:proofErr w:type="gramStart"/>
      <w:r w:rsidRPr="000739C4">
        <w:rPr>
          <w:rFonts w:ascii="Times New Roman" w:eastAsia="標楷體" w:hAnsi="Times New Roman" w:hint="eastAsia"/>
          <w:color w:val="000000" w:themeColor="text1"/>
          <w:szCs w:val="24"/>
        </w:rPr>
        <w:t>影響－以啤酒</w:t>
      </w:r>
      <w:proofErr w:type="gramEnd"/>
      <w:r w:rsidRPr="000739C4">
        <w:rPr>
          <w:rFonts w:ascii="Times New Roman" w:eastAsia="標楷體" w:hAnsi="Times New Roman" w:hint="eastAsia"/>
          <w:color w:val="000000" w:themeColor="text1"/>
          <w:szCs w:val="24"/>
        </w:rPr>
        <w:t>產品為例，未出版碩士論文，實踐大學企業管理學系，</w:t>
      </w:r>
      <w:proofErr w:type="gramStart"/>
      <w:r w:rsidRPr="000739C4">
        <w:rPr>
          <w:rFonts w:ascii="Times New Roman" w:eastAsia="標楷體" w:hAnsi="Times New Roman" w:hint="eastAsia"/>
          <w:color w:val="000000" w:themeColor="text1"/>
          <w:szCs w:val="24"/>
        </w:rPr>
        <w:t>臺</w:t>
      </w:r>
      <w:proofErr w:type="gramEnd"/>
      <w:r w:rsidRPr="000739C4">
        <w:rPr>
          <w:rFonts w:ascii="Times New Roman" w:eastAsia="標楷體" w:hAnsi="Times New Roman" w:hint="eastAsia"/>
          <w:color w:val="000000" w:themeColor="text1"/>
          <w:szCs w:val="24"/>
        </w:rPr>
        <w:t>北。</w:t>
      </w:r>
    </w:p>
    <w:p w14:paraId="3E5E77B6" w14:textId="77777777" w:rsidR="00885F6B" w:rsidRPr="000739C4" w:rsidRDefault="00885F6B" w:rsidP="00885F6B">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林怡君（</w:t>
      </w:r>
      <w:r w:rsidRPr="000739C4">
        <w:rPr>
          <w:rFonts w:ascii="Times New Roman" w:eastAsia="標楷體" w:hAnsi="Times New Roman" w:hint="eastAsia"/>
          <w:color w:val="000000" w:themeColor="text1"/>
          <w:szCs w:val="24"/>
        </w:rPr>
        <w:t>2011</w:t>
      </w:r>
      <w:r w:rsidRPr="000739C4">
        <w:rPr>
          <w:rFonts w:ascii="Times New Roman" w:eastAsia="標楷體" w:hAnsi="Times New Roman" w:hint="eastAsia"/>
          <w:color w:val="000000" w:themeColor="text1"/>
          <w:szCs w:val="24"/>
        </w:rPr>
        <w:t>），消費者特質對商店品牌滿意度與再購意願之</w:t>
      </w:r>
      <w:proofErr w:type="gramStart"/>
      <w:r w:rsidRPr="000739C4">
        <w:rPr>
          <w:rFonts w:ascii="Times New Roman" w:eastAsia="標楷體" w:hAnsi="Times New Roman" w:hint="eastAsia"/>
          <w:color w:val="000000" w:themeColor="text1"/>
          <w:szCs w:val="24"/>
        </w:rPr>
        <w:t>影響－以產品</w:t>
      </w:r>
      <w:proofErr w:type="gramEnd"/>
      <w:r w:rsidRPr="000739C4">
        <w:rPr>
          <w:rFonts w:ascii="Times New Roman" w:eastAsia="標楷體" w:hAnsi="Times New Roman" w:hint="eastAsia"/>
          <w:color w:val="000000" w:themeColor="text1"/>
          <w:szCs w:val="24"/>
        </w:rPr>
        <w:t>涉入為干擾變數，未出版碩士論文，東海大學國際貿易學系，</w:t>
      </w:r>
      <w:proofErr w:type="gramStart"/>
      <w:r w:rsidRPr="000739C4">
        <w:rPr>
          <w:rFonts w:ascii="Times New Roman" w:eastAsia="標楷體" w:hAnsi="Times New Roman" w:hint="eastAsia"/>
          <w:color w:val="000000" w:themeColor="text1"/>
          <w:szCs w:val="24"/>
        </w:rPr>
        <w:t>臺</w:t>
      </w:r>
      <w:proofErr w:type="gramEnd"/>
      <w:r w:rsidRPr="000739C4">
        <w:rPr>
          <w:rFonts w:ascii="Times New Roman" w:eastAsia="標楷體" w:hAnsi="Times New Roman" w:hint="eastAsia"/>
          <w:color w:val="000000" w:themeColor="text1"/>
          <w:szCs w:val="24"/>
        </w:rPr>
        <w:t>中。</w:t>
      </w:r>
    </w:p>
    <w:p w14:paraId="492344C7" w14:textId="77777777" w:rsidR="00885F6B" w:rsidRPr="000739C4" w:rsidRDefault="00885F6B" w:rsidP="00885F6B">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林偉智（</w:t>
      </w:r>
      <w:r w:rsidRPr="000739C4">
        <w:rPr>
          <w:rFonts w:ascii="Times New Roman" w:eastAsia="標楷體" w:hAnsi="Times New Roman"/>
          <w:color w:val="000000" w:themeColor="text1"/>
          <w:szCs w:val="24"/>
        </w:rPr>
        <w:t>2010</w:t>
      </w:r>
      <w:r w:rsidRPr="000739C4">
        <w:rPr>
          <w:rFonts w:ascii="Times New Roman" w:eastAsia="標楷體" w:hAnsi="Times New Roman" w:hint="eastAsia"/>
          <w:color w:val="000000" w:themeColor="text1"/>
          <w:szCs w:val="24"/>
        </w:rPr>
        <w:t>），國立臺灣大學綜合體育館服務品質，顧客滿意度與再購意願之研究，未出版碩士論文，臺灣師範大學體育學系，</w:t>
      </w:r>
      <w:proofErr w:type="gramStart"/>
      <w:r w:rsidRPr="000739C4">
        <w:rPr>
          <w:rFonts w:ascii="Times New Roman" w:eastAsia="標楷體" w:hAnsi="Times New Roman" w:hint="eastAsia"/>
          <w:color w:val="000000" w:themeColor="text1"/>
          <w:szCs w:val="24"/>
        </w:rPr>
        <w:t>臺</w:t>
      </w:r>
      <w:proofErr w:type="gramEnd"/>
      <w:r w:rsidRPr="000739C4">
        <w:rPr>
          <w:rFonts w:ascii="Times New Roman" w:eastAsia="標楷體" w:hAnsi="Times New Roman" w:hint="eastAsia"/>
          <w:color w:val="000000" w:themeColor="text1"/>
          <w:szCs w:val="24"/>
        </w:rPr>
        <w:t>北。</w:t>
      </w:r>
    </w:p>
    <w:p w14:paraId="691260F4" w14:textId="77777777" w:rsidR="00885F6B" w:rsidRPr="000739C4" w:rsidRDefault="00885F6B" w:rsidP="006F5EFF">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洪司桓（</w:t>
      </w:r>
      <w:r w:rsidRPr="000739C4">
        <w:rPr>
          <w:rFonts w:ascii="Times New Roman" w:eastAsia="標楷體" w:hAnsi="Times New Roman" w:hint="eastAsia"/>
          <w:color w:val="000000" w:themeColor="text1"/>
          <w:szCs w:val="24"/>
        </w:rPr>
        <w:t>2002</w:t>
      </w:r>
      <w:r w:rsidRPr="000739C4">
        <w:rPr>
          <w:rFonts w:ascii="Times New Roman" w:eastAsia="標楷體" w:hAnsi="Times New Roman" w:hint="eastAsia"/>
          <w:color w:val="000000" w:themeColor="text1"/>
          <w:szCs w:val="24"/>
        </w:rPr>
        <w:t>），台灣職業棒球現場觀眾再購意願之研究，未出版碩士論文，</w:t>
      </w:r>
      <w:bookmarkStart w:id="36" w:name="OLE_LINK3"/>
      <w:r w:rsidRPr="000739C4">
        <w:rPr>
          <w:rFonts w:ascii="Times New Roman" w:eastAsia="標楷體" w:hAnsi="Times New Roman" w:hint="eastAsia"/>
          <w:color w:val="000000" w:themeColor="text1"/>
          <w:szCs w:val="24"/>
        </w:rPr>
        <w:t>臺灣師範大學運動與休閒管理研究所</w:t>
      </w:r>
      <w:bookmarkEnd w:id="36"/>
      <w:r w:rsidRPr="000739C4">
        <w:rPr>
          <w:rFonts w:ascii="Times New Roman" w:eastAsia="標楷體" w:hAnsi="Times New Roman" w:hint="eastAsia"/>
          <w:color w:val="000000" w:themeColor="text1"/>
          <w:szCs w:val="24"/>
        </w:rPr>
        <w:t>，</w:t>
      </w:r>
      <w:proofErr w:type="gramStart"/>
      <w:r w:rsidRPr="000739C4">
        <w:rPr>
          <w:rFonts w:ascii="Times New Roman" w:eastAsia="標楷體" w:hAnsi="Times New Roman" w:hint="eastAsia"/>
          <w:color w:val="000000" w:themeColor="text1"/>
          <w:szCs w:val="24"/>
        </w:rPr>
        <w:t>臺</w:t>
      </w:r>
      <w:proofErr w:type="gramEnd"/>
      <w:r w:rsidRPr="000739C4">
        <w:rPr>
          <w:rFonts w:ascii="Times New Roman" w:eastAsia="標楷體" w:hAnsi="Times New Roman" w:hint="eastAsia"/>
          <w:color w:val="000000" w:themeColor="text1"/>
          <w:szCs w:val="24"/>
        </w:rPr>
        <w:t>北。</w:t>
      </w:r>
    </w:p>
    <w:p w14:paraId="011E689B" w14:textId="77777777" w:rsidR="00885F6B" w:rsidRPr="000739C4" w:rsidRDefault="00885F6B" w:rsidP="003C147D">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唐國維</w:t>
      </w:r>
      <w:r w:rsidRPr="000739C4">
        <w:rPr>
          <w:rFonts w:ascii="Times New Roman" w:eastAsia="標楷體" w:hAnsi="Times New Roman" w:hint="eastAsia"/>
          <w:color w:val="000000" w:themeColor="text1"/>
          <w:szCs w:val="24"/>
        </w:rPr>
        <w:t>(2019)</w:t>
      </w:r>
      <w:r w:rsidRPr="000739C4">
        <w:rPr>
          <w:rFonts w:ascii="Times New Roman" w:eastAsia="標楷體" w:hAnsi="Times New Roman" w:hint="eastAsia"/>
          <w:color w:val="000000" w:themeColor="text1"/>
          <w:szCs w:val="24"/>
        </w:rPr>
        <w:t>，大數據行銷時代下顧客關係管理</w:t>
      </w:r>
      <w:proofErr w:type="gramStart"/>
      <w:r w:rsidRPr="000739C4">
        <w:rPr>
          <w:rFonts w:ascii="Times New Roman" w:eastAsia="標楷體" w:hAnsi="Times New Roman" w:hint="eastAsia"/>
          <w:color w:val="000000" w:themeColor="text1"/>
          <w:szCs w:val="24"/>
        </w:rPr>
        <w:t>─</w:t>
      </w:r>
      <w:proofErr w:type="gramEnd"/>
      <w:r w:rsidRPr="000739C4">
        <w:rPr>
          <w:rFonts w:ascii="Times New Roman" w:eastAsia="標楷體" w:hAnsi="Times New Roman" w:hint="eastAsia"/>
          <w:color w:val="000000" w:themeColor="text1"/>
          <w:szCs w:val="24"/>
        </w:rPr>
        <w:t>以國內超市為例，未出版碩士論文，中國文化大學，</w:t>
      </w:r>
      <w:proofErr w:type="gramStart"/>
      <w:r w:rsidRPr="000739C4">
        <w:rPr>
          <w:rFonts w:ascii="Times New Roman" w:eastAsia="標楷體" w:hAnsi="Times New Roman" w:hint="eastAsia"/>
          <w:color w:val="000000" w:themeColor="text1"/>
          <w:szCs w:val="24"/>
        </w:rPr>
        <w:t>臺</w:t>
      </w:r>
      <w:proofErr w:type="gramEnd"/>
      <w:r w:rsidRPr="000739C4">
        <w:rPr>
          <w:rFonts w:ascii="Times New Roman" w:eastAsia="標楷體" w:hAnsi="Times New Roman" w:hint="eastAsia"/>
          <w:color w:val="000000" w:themeColor="text1"/>
          <w:szCs w:val="24"/>
        </w:rPr>
        <w:t>北。</w:t>
      </w:r>
    </w:p>
    <w:p w14:paraId="069FAE5F" w14:textId="77777777" w:rsidR="00885F6B" w:rsidRPr="000739C4" w:rsidRDefault="00885F6B" w:rsidP="006F5EFF">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張紋綺</w:t>
      </w:r>
      <w:r w:rsidRPr="000739C4">
        <w:rPr>
          <w:rFonts w:ascii="Times New Roman" w:eastAsia="標楷體" w:hAnsi="Times New Roman" w:hint="eastAsia"/>
          <w:color w:val="000000" w:themeColor="text1"/>
          <w:szCs w:val="24"/>
        </w:rPr>
        <w:t>(2012)</w:t>
      </w:r>
      <w:r w:rsidRPr="000739C4">
        <w:rPr>
          <w:rFonts w:ascii="Times New Roman" w:eastAsia="標楷體" w:hAnsi="Times New Roman" w:hint="eastAsia"/>
          <w:color w:val="000000" w:themeColor="text1"/>
          <w:szCs w:val="24"/>
        </w:rPr>
        <w:t>，運用購物</w:t>
      </w:r>
      <w:proofErr w:type="gramStart"/>
      <w:r w:rsidRPr="000739C4">
        <w:rPr>
          <w:rFonts w:ascii="Times New Roman" w:eastAsia="標楷體" w:hAnsi="Times New Roman" w:hint="eastAsia"/>
          <w:color w:val="000000" w:themeColor="text1"/>
          <w:szCs w:val="24"/>
        </w:rPr>
        <w:t>籃</w:t>
      </w:r>
      <w:proofErr w:type="gramEnd"/>
      <w:r w:rsidRPr="000739C4">
        <w:rPr>
          <w:rFonts w:ascii="Times New Roman" w:eastAsia="標楷體" w:hAnsi="Times New Roman" w:hint="eastAsia"/>
          <w:color w:val="000000" w:themeColor="text1"/>
          <w:szCs w:val="24"/>
        </w:rPr>
        <w:t>分析建立產品推薦系統，未出版碩士論文，國立台灣大學，台北。</w:t>
      </w:r>
    </w:p>
    <w:p w14:paraId="36F11E7F" w14:textId="77777777" w:rsidR="00885F6B" w:rsidRPr="000739C4" w:rsidRDefault="00885F6B" w:rsidP="00885F6B">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郭介仁（</w:t>
      </w:r>
      <w:r w:rsidRPr="000739C4">
        <w:rPr>
          <w:rFonts w:ascii="Times New Roman" w:eastAsia="標楷體" w:hAnsi="Times New Roman"/>
          <w:color w:val="000000" w:themeColor="text1"/>
          <w:szCs w:val="24"/>
        </w:rPr>
        <w:t>2006</w:t>
      </w:r>
      <w:r w:rsidRPr="000739C4">
        <w:rPr>
          <w:rFonts w:ascii="Times New Roman" w:eastAsia="標楷體" w:hAnsi="Times New Roman" w:hint="eastAsia"/>
          <w:color w:val="000000" w:themeColor="text1"/>
          <w:szCs w:val="24"/>
        </w:rPr>
        <w:t>），服務品質，顧客滿意度與再購意願之關聯性研究</w:t>
      </w:r>
      <w:r w:rsidRPr="000739C4">
        <w:rPr>
          <w:rFonts w:ascii="Times New Roman" w:eastAsia="標楷體" w:hAnsi="Times New Roman"/>
          <w:color w:val="000000" w:themeColor="text1"/>
          <w:szCs w:val="24"/>
        </w:rPr>
        <w:t>-</w:t>
      </w:r>
      <w:r w:rsidRPr="000739C4">
        <w:rPr>
          <w:rFonts w:ascii="Times New Roman" w:eastAsia="標楷體" w:hAnsi="Times New Roman" w:hint="eastAsia"/>
          <w:color w:val="000000" w:themeColor="text1"/>
          <w:szCs w:val="24"/>
        </w:rPr>
        <w:t>以豐田汽車中區經銷商為例，未出版碩士論文，逢甲大學經營管理碩士在職專班，</w:t>
      </w:r>
      <w:proofErr w:type="gramStart"/>
      <w:r w:rsidRPr="000739C4">
        <w:rPr>
          <w:rFonts w:ascii="Times New Roman" w:eastAsia="標楷體" w:hAnsi="Times New Roman" w:hint="eastAsia"/>
          <w:color w:val="000000" w:themeColor="text1"/>
          <w:szCs w:val="24"/>
        </w:rPr>
        <w:t>臺</w:t>
      </w:r>
      <w:proofErr w:type="gramEnd"/>
      <w:r w:rsidRPr="000739C4">
        <w:rPr>
          <w:rFonts w:ascii="Times New Roman" w:eastAsia="標楷體" w:hAnsi="Times New Roman" w:hint="eastAsia"/>
          <w:color w:val="000000" w:themeColor="text1"/>
          <w:szCs w:val="24"/>
        </w:rPr>
        <w:t>中。</w:t>
      </w:r>
    </w:p>
    <w:p w14:paraId="5B2BC503" w14:textId="77777777" w:rsidR="00885F6B" w:rsidRPr="000739C4" w:rsidRDefault="00885F6B" w:rsidP="006F5EFF">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陳敬中</w:t>
      </w:r>
      <w:r w:rsidRPr="000739C4">
        <w:rPr>
          <w:rFonts w:ascii="Times New Roman" w:eastAsia="標楷體" w:hAnsi="Times New Roman" w:hint="eastAsia"/>
          <w:color w:val="000000" w:themeColor="text1"/>
          <w:szCs w:val="24"/>
        </w:rPr>
        <w:t>(2017)</w:t>
      </w:r>
      <w:r w:rsidRPr="000739C4">
        <w:rPr>
          <w:rFonts w:ascii="Times New Roman" w:eastAsia="標楷體" w:hAnsi="Times New Roman" w:hint="eastAsia"/>
          <w:color w:val="000000" w:themeColor="text1"/>
          <w:szCs w:val="24"/>
        </w:rPr>
        <w:t>，大數據商業應用：探索台灣節慶行銷的區域商機，元智大學，桃園。</w:t>
      </w:r>
    </w:p>
    <w:p w14:paraId="3931DAA2" w14:textId="77777777" w:rsidR="00885F6B" w:rsidRPr="000739C4" w:rsidRDefault="00885F6B" w:rsidP="006F5EFF">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proofErr w:type="gramStart"/>
      <w:r w:rsidRPr="000739C4">
        <w:rPr>
          <w:rFonts w:ascii="Times New Roman" w:eastAsia="標楷體" w:hAnsi="Times New Roman" w:hint="eastAsia"/>
          <w:color w:val="000000" w:themeColor="text1"/>
          <w:szCs w:val="24"/>
        </w:rPr>
        <w:t>游尚儒</w:t>
      </w:r>
      <w:proofErr w:type="gramEnd"/>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2007</w:t>
      </w:r>
      <w:r w:rsidRPr="000739C4">
        <w:rPr>
          <w:rFonts w:ascii="Times New Roman" w:eastAsia="標楷體" w:hAnsi="Times New Roman" w:hint="eastAsia"/>
          <w:color w:val="000000" w:themeColor="text1"/>
          <w:szCs w:val="24"/>
        </w:rPr>
        <w:t>）。知覺價格、知覺價值與知覺服務品質對消費者滿意度與再購意願影響之</w:t>
      </w:r>
      <w:proofErr w:type="gramStart"/>
      <w:r w:rsidRPr="000739C4">
        <w:rPr>
          <w:rFonts w:ascii="Times New Roman" w:eastAsia="標楷體" w:hAnsi="Times New Roman" w:hint="eastAsia"/>
          <w:color w:val="000000" w:themeColor="text1"/>
          <w:szCs w:val="24"/>
        </w:rPr>
        <w:t>研究－以花蓮</w:t>
      </w:r>
      <w:proofErr w:type="gramEnd"/>
      <w:r w:rsidRPr="000739C4">
        <w:rPr>
          <w:rFonts w:ascii="Times New Roman" w:eastAsia="標楷體" w:hAnsi="Times New Roman" w:hint="eastAsia"/>
          <w:color w:val="000000" w:themeColor="text1"/>
          <w:szCs w:val="24"/>
        </w:rPr>
        <w:t>地區觀光飯店為例，未出版碩士論文，國立東華大學企業管理學系，花蓮。</w:t>
      </w:r>
    </w:p>
    <w:p w14:paraId="489D4AD3" w14:textId="77777777" w:rsidR="00885F6B" w:rsidRPr="000739C4" w:rsidRDefault="00885F6B" w:rsidP="003C147D">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黃懷萱</w:t>
      </w:r>
      <w:r w:rsidRPr="000739C4">
        <w:rPr>
          <w:rFonts w:ascii="Times New Roman" w:eastAsia="標楷體" w:hAnsi="Times New Roman" w:hint="eastAsia"/>
          <w:color w:val="000000" w:themeColor="text1"/>
          <w:szCs w:val="24"/>
        </w:rPr>
        <w:t>(2019)</w:t>
      </w:r>
      <w:r w:rsidRPr="000739C4">
        <w:rPr>
          <w:rFonts w:ascii="Times New Roman" w:eastAsia="標楷體" w:hAnsi="Times New Roman" w:hint="eastAsia"/>
          <w:color w:val="000000" w:themeColor="text1"/>
          <w:szCs w:val="24"/>
        </w:rPr>
        <w:t>，零售購物籃的連結與群集分析，未出版碩士論文，國立政治大學，台北。</w:t>
      </w:r>
    </w:p>
    <w:p w14:paraId="554C4F8D" w14:textId="77777777" w:rsidR="00885F6B" w:rsidRPr="000739C4" w:rsidRDefault="00885F6B" w:rsidP="006F5EFF">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標楷體" w:eastAsia="標楷體" w:hAnsi="標楷體" w:cs="Times New Roman" w:hint="eastAsia"/>
          <w:color w:val="000000" w:themeColor="text1"/>
          <w:szCs w:val="24"/>
        </w:rPr>
        <w:t>資策會產業情報研究所</w:t>
      </w:r>
      <w:r w:rsidRPr="000739C4">
        <w:rPr>
          <w:rFonts w:ascii="標楷體" w:eastAsia="標楷體" w:hAnsi="標楷體" w:hint="eastAsia"/>
          <w:color w:val="000000" w:themeColor="text1"/>
        </w:rPr>
        <w:t>(</w:t>
      </w:r>
      <w:r w:rsidRPr="000739C4">
        <w:rPr>
          <w:rFonts w:ascii="Times New Roman" w:eastAsia="標楷體" w:hAnsi="Times New Roman" w:cs="Times New Roman"/>
          <w:color w:val="000000" w:themeColor="text1"/>
        </w:rPr>
        <w:t>2015</w:t>
      </w:r>
      <w:r w:rsidRPr="000739C4">
        <w:rPr>
          <w:rFonts w:ascii="標楷體" w:eastAsia="標楷體" w:hAnsi="標楷體"/>
          <w:color w:val="000000" w:themeColor="text1"/>
        </w:rPr>
        <w:t>)</w:t>
      </w:r>
      <w:r w:rsidRPr="000739C4">
        <w:rPr>
          <w:rFonts w:ascii="Times New Roman" w:eastAsia="標楷體" w:hAnsi="Times New Roman" w:hint="eastAsia"/>
          <w:color w:val="000000" w:themeColor="text1"/>
        </w:rPr>
        <w:t>，</w:t>
      </w:r>
      <w:r w:rsidRPr="000739C4">
        <w:rPr>
          <w:rFonts w:ascii="Times New Roman" w:eastAsia="標楷體" w:hAnsi="Times New Roman"/>
          <w:color w:val="000000" w:themeColor="text1"/>
        </w:rPr>
        <w:t>台灣網友參加</w:t>
      </w:r>
      <w:proofErr w:type="gramStart"/>
      <w:r w:rsidRPr="000739C4">
        <w:rPr>
          <w:rFonts w:ascii="Times New Roman" w:eastAsia="標楷體" w:hAnsi="Times New Roman"/>
          <w:color w:val="000000" w:themeColor="text1"/>
        </w:rPr>
        <w:t>海外雙</w:t>
      </w:r>
      <w:proofErr w:type="gramEnd"/>
      <w:r w:rsidRPr="000739C4">
        <w:rPr>
          <w:rFonts w:ascii="Times New Roman" w:eastAsia="標楷體" w:hAnsi="Times New Roman"/>
          <w:color w:val="000000" w:themeColor="text1"/>
        </w:rPr>
        <w:t>11</w:t>
      </w:r>
      <w:r w:rsidRPr="000739C4">
        <w:rPr>
          <w:rFonts w:ascii="Times New Roman" w:eastAsia="標楷體" w:hAnsi="Times New Roman"/>
          <w:color w:val="000000" w:themeColor="text1"/>
        </w:rPr>
        <w:t>估增</w:t>
      </w:r>
      <w:r w:rsidRPr="000739C4">
        <w:rPr>
          <w:rFonts w:ascii="Times New Roman" w:eastAsia="標楷體" w:hAnsi="Times New Roman"/>
          <w:color w:val="000000" w:themeColor="text1"/>
        </w:rPr>
        <w:t>10%</w:t>
      </w:r>
      <w:r w:rsidRPr="000739C4">
        <w:rPr>
          <w:rFonts w:ascii="Times New Roman" w:eastAsia="標楷體" w:hAnsi="Times New Roman" w:hint="eastAsia"/>
          <w:color w:val="000000" w:themeColor="text1"/>
        </w:rPr>
        <w:t>，</w:t>
      </w:r>
      <w:proofErr w:type="gramStart"/>
      <w:r w:rsidRPr="000739C4">
        <w:rPr>
          <w:rFonts w:ascii="Times New Roman" w:eastAsia="標楷體" w:hAnsi="Times New Roman" w:hint="eastAsia"/>
          <w:color w:val="000000" w:themeColor="text1"/>
        </w:rPr>
        <w:t>取於</w:t>
      </w:r>
      <w:proofErr w:type="gramEnd"/>
      <w:r w:rsidRPr="000739C4">
        <w:rPr>
          <w:rFonts w:ascii="Times New Roman" w:eastAsia="標楷體" w:hAnsi="Times New Roman" w:hint="eastAsia"/>
          <w:color w:val="000000" w:themeColor="text1"/>
        </w:rPr>
        <w:t>2</w:t>
      </w:r>
      <w:r w:rsidRPr="000739C4">
        <w:rPr>
          <w:rFonts w:ascii="Times New Roman" w:eastAsia="標楷體" w:hAnsi="Times New Roman"/>
          <w:color w:val="000000" w:themeColor="text1"/>
        </w:rPr>
        <w:t>023/04/10</w:t>
      </w:r>
      <w:r w:rsidRPr="000739C4">
        <w:rPr>
          <w:rFonts w:ascii="Times New Roman" w:eastAsia="標楷體" w:hAnsi="Times New Roman" w:hint="eastAsia"/>
          <w:color w:val="000000" w:themeColor="text1"/>
        </w:rPr>
        <w:t>。取自</w:t>
      </w:r>
      <w:r>
        <w:fldChar w:fldCharType="begin"/>
      </w:r>
      <w:r>
        <w:instrText>HYPERLINK "https://mic.iii.org.tw/news.aspx?id=413"</w:instrText>
      </w:r>
      <w:r>
        <w:fldChar w:fldCharType="separate"/>
      </w:r>
      <w:r w:rsidRPr="000739C4">
        <w:rPr>
          <w:rStyle w:val="aa"/>
          <w:rFonts w:ascii="Times New Roman" w:eastAsia="標楷體" w:hAnsi="Times New Roman"/>
          <w:color w:val="000000" w:themeColor="text1"/>
        </w:rPr>
        <w:t>https://mic.iii.org.tw/news.aspx?id=413</w:t>
      </w:r>
      <w:r>
        <w:rPr>
          <w:rStyle w:val="aa"/>
          <w:rFonts w:ascii="Times New Roman" w:eastAsia="標楷體" w:hAnsi="Times New Roman"/>
          <w:color w:val="000000" w:themeColor="text1"/>
        </w:rPr>
        <w:fldChar w:fldCharType="end"/>
      </w:r>
      <w:r w:rsidRPr="000739C4">
        <w:rPr>
          <w:rFonts w:ascii="Times New Roman" w:eastAsia="標楷體" w:hAnsi="Times New Roman" w:hint="eastAsia"/>
          <w:color w:val="000000" w:themeColor="text1"/>
        </w:rPr>
        <w:t>。</w:t>
      </w:r>
    </w:p>
    <w:p w14:paraId="6B94B853" w14:textId="77777777" w:rsidR="00885F6B" w:rsidRPr="000739C4" w:rsidRDefault="00885F6B" w:rsidP="003C147D">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蕭錫年</w:t>
      </w:r>
      <w:r w:rsidRPr="000739C4">
        <w:rPr>
          <w:rFonts w:ascii="Times New Roman" w:eastAsia="標楷體" w:hAnsi="Times New Roman" w:hint="eastAsia"/>
          <w:color w:val="000000" w:themeColor="text1"/>
          <w:szCs w:val="24"/>
        </w:rPr>
        <w:t>(2020)</w:t>
      </w:r>
      <w:r w:rsidRPr="000739C4">
        <w:rPr>
          <w:rFonts w:ascii="Times New Roman" w:eastAsia="標楷體" w:hAnsi="Times New Roman" w:hint="eastAsia"/>
          <w:color w:val="000000" w:themeColor="text1"/>
          <w:szCs w:val="24"/>
        </w:rPr>
        <w:t>，產品購物</w:t>
      </w:r>
      <w:proofErr w:type="gramStart"/>
      <w:r w:rsidRPr="000739C4">
        <w:rPr>
          <w:rFonts w:ascii="Times New Roman" w:eastAsia="標楷體" w:hAnsi="Times New Roman" w:hint="eastAsia"/>
          <w:color w:val="000000" w:themeColor="text1"/>
          <w:szCs w:val="24"/>
        </w:rPr>
        <w:t>籃</w:t>
      </w:r>
      <w:proofErr w:type="gramEnd"/>
      <w:r w:rsidRPr="000739C4">
        <w:rPr>
          <w:rFonts w:ascii="Times New Roman" w:eastAsia="標楷體" w:hAnsi="Times New Roman" w:hint="eastAsia"/>
          <w:color w:val="000000" w:themeColor="text1"/>
          <w:szCs w:val="24"/>
        </w:rPr>
        <w:t>分析</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以某超商為例，未出版碩士論文，國立雲林科技大學，雲林。</w:t>
      </w:r>
    </w:p>
    <w:p w14:paraId="43703BC4" w14:textId="77777777" w:rsidR="00885F6B" w:rsidRPr="000739C4" w:rsidRDefault="00885F6B" w:rsidP="003C147D">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羅元鴻</w:t>
      </w:r>
      <w:r w:rsidRPr="000739C4">
        <w:rPr>
          <w:rFonts w:ascii="Times New Roman" w:eastAsia="標楷體" w:hAnsi="Times New Roman" w:hint="eastAsia"/>
          <w:color w:val="000000" w:themeColor="text1"/>
          <w:szCs w:val="24"/>
        </w:rPr>
        <w:t>(2016)</w:t>
      </w:r>
      <w:r w:rsidRPr="000739C4">
        <w:rPr>
          <w:rFonts w:ascii="Times New Roman" w:eastAsia="標楷體" w:hAnsi="Times New Roman" w:hint="eastAsia"/>
          <w:color w:val="000000" w:themeColor="text1"/>
          <w:szCs w:val="24"/>
        </w:rPr>
        <w:t>。購物籃與顧客活躍性分析：</w:t>
      </w:r>
      <w:proofErr w:type="gramStart"/>
      <w:r w:rsidRPr="000739C4">
        <w:rPr>
          <w:rFonts w:ascii="Times New Roman" w:eastAsia="標楷體" w:hAnsi="Times New Roman" w:hint="eastAsia"/>
          <w:color w:val="000000" w:themeColor="text1"/>
          <w:szCs w:val="24"/>
        </w:rPr>
        <w:t>以線上購買</w:t>
      </w:r>
      <w:proofErr w:type="gramEnd"/>
      <w:r w:rsidRPr="000739C4">
        <w:rPr>
          <w:rFonts w:ascii="Times New Roman" w:eastAsia="標楷體" w:hAnsi="Times New Roman" w:hint="eastAsia"/>
          <w:color w:val="000000" w:themeColor="text1"/>
          <w:szCs w:val="24"/>
        </w:rPr>
        <w:t>飲食行為為例，未出版碩士論文，國立暨南國際大學，南投。</w:t>
      </w:r>
    </w:p>
    <w:p w14:paraId="60529B30"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Agrawal, R., </w:t>
      </w:r>
      <w:proofErr w:type="spellStart"/>
      <w:r w:rsidRPr="000739C4">
        <w:rPr>
          <w:rFonts w:ascii="Times New Roman" w:eastAsia="標楷體" w:hAnsi="Times New Roman" w:cs="Times New Roman"/>
          <w:color w:val="000000" w:themeColor="text1"/>
          <w:szCs w:val="24"/>
        </w:rPr>
        <w:t>Imielinski</w:t>
      </w:r>
      <w:proofErr w:type="spellEnd"/>
      <w:r w:rsidRPr="000739C4">
        <w:rPr>
          <w:rFonts w:ascii="Times New Roman" w:eastAsia="標楷體" w:hAnsi="Times New Roman" w:cs="Times New Roman"/>
          <w:color w:val="000000" w:themeColor="text1"/>
          <w:szCs w:val="24"/>
        </w:rPr>
        <w:t xml:space="preserve">, T. and Swami, A. (1993). Mining Association Rules between Sets of </w:t>
      </w:r>
      <w:proofErr w:type="spellStart"/>
      <w:r w:rsidRPr="000739C4">
        <w:rPr>
          <w:rFonts w:ascii="Times New Roman" w:eastAsia="標楷體" w:hAnsi="Times New Roman" w:cs="Times New Roman"/>
          <w:color w:val="000000" w:themeColor="text1"/>
          <w:szCs w:val="24"/>
        </w:rPr>
        <w:t>Itemsin</w:t>
      </w:r>
      <w:proofErr w:type="spellEnd"/>
      <w:r w:rsidRPr="000739C4">
        <w:rPr>
          <w:rFonts w:ascii="Times New Roman" w:eastAsia="標楷體" w:hAnsi="Times New Roman" w:cs="Times New Roman"/>
          <w:color w:val="000000" w:themeColor="text1"/>
          <w:szCs w:val="24"/>
        </w:rPr>
        <w:t xml:space="preserve"> Large Database. ACM SIGMOD Record,22(2), 207-216.</w:t>
      </w:r>
    </w:p>
    <w:p w14:paraId="5C18770C"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Agrawal, R., Srikant, R. (1994). Fast algorithms for mining association rules. InProc. 20th int. conf. very large data bases, VLDB (Vol. 1215, pp. 487-499).</w:t>
      </w:r>
    </w:p>
    <w:p w14:paraId="319BF5CE" w14:textId="77777777" w:rsidR="00885F6B" w:rsidRPr="000739C4" w:rsidRDefault="00885F6B" w:rsidP="009D6045">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proofErr w:type="spellStart"/>
      <w:r w:rsidRPr="000739C4">
        <w:rPr>
          <w:rFonts w:ascii="Times New Roman" w:eastAsia="標楷體" w:hAnsi="Times New Roman" w:cs="Times New Roman"/>
          <w:color w:val="000000" w:themeColor="text1"/>
          <w:szCs w:val="24"/>
        </w:rPr>
        <w:t>Albadvi</w:t>
      </w:r>
      <w:proofErr w:type="spellEnd"/>
      <w:r w:rsidRPr="000739C4">
        <w:rPr>
          <w:rFonts w:ascii="Times New Roman" w:eastAsia="標楷體" w:hAnsi="Times New Roman" w:cs="Times New Roman"/>
          <w:color w:val="000000" w:themeColor="text1"/>
          <w:szCs w:val="24"/>
        </w:rPr>
        <w:t xml:space="preserve">, A., &amp; </w:t>
      </w:r>
      <w:proofErr w:type="spellStart"/>
      <w:r w:rsidRPr="000739C4">
        <w:rPr>
          <w:rFonts w:ascii="Times New Roman" w:eastAsia="標楷體" w:hAnsi="Times New Roman" w:cs="Times New Roman"/>
          <w:color w:val="000000" w:themeColor="text1"/>
          <w:szCs w:val="24"/>
        </w:rPr>
        <w:t>Shahbazi</w:t>
      </w:r>
      <w:proofErr w:type="spellEnd"/>
      <w:r w:rsidRPr="000739C4">
        <w:rPr>
          <w:rFonts w:ascii="Times New Roman" w:eastAsia="標楷體" w:hAnsi="Times New Roman" w:cs="Times New Roman"/>
          <w:color w:val="000000" w:themeColor="text1"/>
          <w:szCs w:val="24"/>
        </w:rPr>
        <w:t xml:space="preserve">, M. (2010). Integrating rating-based collaborative filtering with customer lifetime value: </w:t>
      </w:r>
      <w:proofErr w:type="gramStart"/>
      <w:r w:rsidRPr="000739C4">
        <w:rPr>
          <w:rFonts w:ascii="Times New Roman" w:eastAsia="標楷體" w:hAnsi="Times New Roman" w:cs="Times New Roman"/>
          <w:color w:val="000000" w:themeColor="text1"/>
          <w:szCs w:val="24"/>
        </w:rPr>
        <w:t>New</w:t>
      </w:r>
      <w:proofErr w:type="gramEnd"/>
      <w:r w:rsidRPr="000739C4">
        <w:rPr>
          <w:rFonts w:ascii="Times New Roman" w:eastAsia="標楷體" w:hAnsi="Times New Roman" w:cs="Times New Roman"/>
          <w:color w:val="000000" w:themeColor="text1"/>
          <w:szCs w:val="24"/>
        </w:rPr>
        <w:t xml:space="preserve"> product recommendation technique. Intelligent Data Analysis, 14(1), 143-155.</w:t>
      </w:r>
    </w:p>
    <w:p w14:paraId="4731AFA2"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Berry, J. W. (2003). Conceptual approaches to acculturation. In K. Chun, P. Balls-</w:t>
      </w:r>
      <w:proofErr w:type="spellStart"/>
      <w:r w:rsidRPr="000739C4">
        <w:rPr>
          <w:rFonts w:ascii="Times New Roman" w:eastAsia="標楷體" w:hAnsi="Times New Roman" w:cs="Times New Roman"/>
          <w:color w:val="000000" w:themeColor="text1"/>
          <w:szCs w:val="24"/>
        </w:rPr>
        <w:t>Organista</w:t>
      </w:r>
      <w:proofErr w:type="spellEnd"/>
      <w:r w:rsidRPr="000739C4">
        <w:rPr>
          <w:rFonts w:ascii="Times New Roman" w:eastAsia="標楷體" w:hAnsi="Times New Roman" w:cs="Times New Roman"/>
          <w:color w:val="000000" w:themeColor="text1"/>
          <w:szCs w:val="24"/>
        </w:rPr>
        <w:t xml:space="preserve">, &amp; G. Martin (Eds.), Acculturation: Advances in theory, measurement, and applied research (pp. 17-37). Washington DC: American Psychological Association </w:t>
      </w:r>
      <w:proofErr w:type="spellStart"/>
      <w:r w:rsidRPr="000739C4">
        <w:rPr>
          <w:rFonts w:ascii="Times New Roman" w:eastAsia="標楷體" w:hAnsi="Times New Roman" w:cs="Times New Roman"/>
          <w:color w:val="000000" w:themeColor="text1"/>
          <w:szCs w:val="24"/>
        </w:rPr>
        <w:t>Press.Brian</w:t>
      </w:r>
      <w:proofErr w:type="spellEnd"/>
      <w:r w:rsidRPr="000739C4">
        <w:rPr>
          <w:rFonts w:ascii="Times New Roman" w:eastAsia="標楷體" w:hAnsi="Times New Roman" w:cs="Times New Roman"/>
          <w:color w:val="000000" w:themeColor="text1"/>
          <w:szCs w:val="24"/>
        </w:rPr>
        <w:t xml:space="preserve"> J. </w:t>
      </w:r>
      <w:bookmarkStart w:id="37" w:name="OLE_LINK7"/>
      <w:proofErr w:type="spellStart"/>
      <w:r w:rsidRPr="000739C4">
        <w:rPr>
          <w:rFonts w:ascii="Times New Roman" w:eastAsia="標楷體" w:hAnsi="Times New Roman" w:cs="Times New Roman"/>
          <w:color w:val="000000" w:themeColor="text1"/>
          <w:szCs w:val="24"/>
        </w:rPr>
        <w:t>Rubinton</w:t>
      </w:r>
      <w:bookmarkEnd w:id="37"/>
      <w:proofErr w:type="spellEnd"/>
      <w:r w:rsidRPr="000739C4">
        <w:rPr>
          <w:rFonts w:ascii="Times New Roman" w:eastAsia="標楷體" w:hAnsi="Times New Roman" w:cs="Times New Roman"/>
          <w:color w:val="000000" w:themeColor="text1"/>
          <w:szCs w:val="24"/>
        </w:rPr>
        <w:t xml:space="preserve"> (2011). </w:t>
      </w:r>
      <w:proofErr w:type="gramStart"/>
      <w:r w:rsidRPr="000739C4">
        <w:rPr>
          <w:rFonts w:ascii="Times New Roman" w:eastAsia="標楷體" w:hAnsi="Times New Roman" w:cs="Times New Roman"/>
          <w:color w:val="000000" w:themeColor="text1"/>
          <w:szCs w:val="24"/>
        </w:rPr>
        <w:t>“ Crowd</w:t>
      </w:r>
      <w:proofErr w:type="gramEnd"/>
      <w:r w:rsidRPr="000739C4">
        <w:rPr>
          <w:rFonts w:ascii="Times New Roman" w:eastAsia="標楷體" w:hAnsi="Times New Roman" w:cs="Times New Roman"/>
          <w:color w:val="000000" w:themeColor="text1"/>
          <w:szCs w:val="24"/>
        </w:rPr>
        <w:t xml:space="preserve"> funding: Disintermediated Investment Banking. ”</w:t>
      </w:r>
    </w:p>
    <w:p w14:paraId="582BC4D9"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Berry, M. J. A., </w:t>
      </w:r>
      <w:proofErr w:type="spellStart"/>
      <w:r w:rsidRPr="000739C4">
        <w:rPr>
          <w:rFonts w:ascii="Times New Roman" w:eastAsia="標楷體" w:hAnsi="Times New Roman" w:cs="Times New Roman"/>
          <w:color w:val="000000" w:themeColor="text1"/>
          <w:szCs w:val="24"/>
        </w:rPr>
        <w:t>Linoff</w:t>
      </w:r>
      <w:proofErr w:type="spellEnd"/>
      <w:r w:rsidRPr="000739C4">
        <w:rPr>
          <w:rFonts w:ascii="Times New Roman" w:eastAsia="標楷體" w:hAnsi="Times New Roman" w:cs="Times New Roman"/>
          <w:color w:val="000000" w:themeColor="text1"/>
          <w:szCs w:val="24"/>
        </w:rPr>
        <w:t>, G. S. (1997). Data Mining Techniques (2nd ed</w:t>
      </w:r>
      <w:bookmarkStart w:id="38" w:name="OLE_LINK4"/>
      <w:r w:rsidRPr="000739C4">
        <w:rPr>
          <w:rFonts w:ascii="Times New Roman" w:eastAsia="標楷體" w:hAnsi="Times New Roman" w:cs="Times New Roman"/>
          <w:color w:val="000000" w:themeColor="text1"/>
          <w:szCs w:val="24"/>
        </w:rPr>
        <w:t>.). Indianapolis</w:t>
      </w:r>
      <w:bookmarkEnd w:id="38"/>
      <w:r w:rsidRPr="000739C4">
        <w:rPr>
          <w:rFonts w:ascii="Times New Roman" w:eastAsia="標楷體" w:hAnsi="Times New Roman" w:cs="Times New Roman"/>
          <w:color w:val="000000" w:themeColor="text1"/>
          <w:szCs w:val="24"/>
        </w:rPr>
        <w:t>: Wiley Publishing, Inc.</w:t>
      </w:r>
    </w:p>
    <w:p w14:paraId="222BA15C"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Dodds, W. B., &amp; Monroe, K. B. (1985). The effect of brand and price information on subjective product evaluations. ACR North American Advances.</w:t>
      </w:r>
    </w:p>
    <w:p w14:paraId="7EDA08CE"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Eugene Jerome </w:t>
      </w:r>
      <w:proofErr w:type="gramStart"/>
      <w:r w:rsidRPr="000739C4">
        <w:rPr>
          <w:rFonts w:ascii="Times New Roman" w:eastAsia="標楷體" w:hAnsi="Times New Roman" w:cs="Times New Roman"/>
          <w:color w:val="000000" w:themeColor="text1"/>
          <w:szCs w:val="24"/>
        </w:rPr>
        <w:t>McCarthy(</w:t>
      </w:r>
      <w:proofErr w:type="gramEnd"/>
      <w:r w:rsidRPr="000739C4">
        <w:rPr>
          <w:rFonts w:ascii="Times New Roman" w:eastAsia="標楷體" w:hAnsi="Times New Roman" w:cs="Times New Roman"/>
          <w:color w:val="000000" w:themeColor="text1"/>
          <w:szCs w:val="24"/>
        </w:rPr>
        <w:t>1960). Basic Marketing: A Managerial Approach</w:t>
      </w:r>
      <w:r w:rsidRPr="000739C4">
        <w:rPr>
          <w:rFonts w:ascii="Times New Roman" w:eastAsia="標楷體" w:hAnsi="Times New Roman" w:cs="Times New Roman"/>
          <w:color w:val="000000" w:themeColor="text1"/>
          <w:szCs w:val="24"/>
        </w:rPr>
        <w:t>。</w:t>
      </w:r>
      <w:r w:rsidRPr="000739C4">
        <w:rPr>
          <w:rFonts w:ascii="Times New Roman" w:eastAsia="標楷體" w:hAnsi="Times New Roman" w:cs="Times New Roman"/>
          <w:color w:val="000000" w:themeColor="text1"/>
          <w:szCs w:val="24"/>
        </w:rPr>
        <w:t xml:space="preserve"> </w:t>
      </w:r>
    </w:p>
    <w:p w14:paraId="0D90C47E"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bookmarkStart w:id="39" w:name="OLE_LINK5"/>
      <w:proofErr w:type="spellStart"/>
      <w:r w:rsidRPr="000739C4">
        <w:rPr>
          <w:rFonts w:ascii="Times New Roman" w:eastAsia="標楷體" w:hAnsi="Times New Roman" w:cs="Times New Roman"/>
          <w:color w:val="000000" w:themeColor="text1"/>
          <w:szCs w:val="24"/>
        </w:rPr>
        <w:t>Francken</w:t>
      </w:r>
      <w:bookmarkEnd w:id="39"/>
      <w:proofErr w:type="spellEnd"/>
      <w:r w:rsidRPr="000739C4">
        <w:rPr>
          <w:rFonts w:ascii="Times New Roman" w:eastAsia="標楷體" w:hAnsi="Times New Roman" w:cs="Times New Roman"/>
          <w:color w:val="000000" w:themeColor="text1"/>
          <w:szCs w:val="24"/>
        </w:rPr>
        <w:t>, D. A. (1983). Post purchase consumer evaluations, complaint actions and repurchase behavior. Journal of Economic Psychology, 4(3), 273-290.</w:t>
      </w:r>
    </w:p>
    <w:p w14:paraId="05CEE0C8"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proofErr w:type="spellStart"/>
      <w:r w:rsidRPr="000739C4">
        <w:rPr>
          <w:rFonts w:ascii="Times New Roman" w:eastAsia="標楷體" w:hAnsi="Times New Roman" w:cs="Times New Roman"/>
          <w:color w:val="000000" w:themeColor="text1"/>
          <w:szCs w:val="24"/>
        </w:rPr>
        <w:t>Giudici</w:t>
      </w:r>
      <w:proofErr w:type="spellEnd"/>
      <w:r w:rsidRPr="000739C4">
        <w:rPr>
          <w:rFonts w:ascii="Times New Roman" w:eastAsia="標楷體" w:hAnsi="Times New Roman" w:cs="Times New Roman"/>
          <w:color w:val="000000" w:themeColor="text1"/>
          <w:szCs w:val="24"/>
        </w:rPr>
        <w:t xml:space="preserve">, P., &amp; Passerine, G. (2002). Data mining of association structures to model consumer behavior. Computational Statistics &amp; Data Analysis, 38(4),533-541. </w:t>
      </w:r>
    </w:p>
    <w:p w14:paraId="6C920550" w14:textId="77777777" w:rsidR="00885F6B" w:rsidRPr="000739C4" w:rsidRDefault="00885F6B" w:rsidP="00A14880">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Goodman, J. (1992). Leveraging the customer database to your competitive advantage. DIRECT MARKETING-GARDEN CITY-, 55, 26-26.</w:t>
      </w:r>
    </w:p>
    <w:p w14:paraId="38E2B1CB"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proofErr w:type="spellStart"/>
      <w:r w:rsidRPr="000739C4">
        <w:rPr>
          <w:rFonts w:ascii="Times New Roman" w:eastAsia="標楷體" w:hAnsi="Times New Roman" w:cs="Times New Roman"/>
          <w:color w:val="000000" w:themeColor="text1"/>
          <w:szCs w:val="24"/>
        </w:rPr>
        <w:t>Gourville</w:t>
      </w:r>
      <w:proofErr w:type="spellEnd"/>
      <w:r w:rsidRPr="000739C4">
        <w:rPr>
          <w:rFonts w:ascii="Times New Roman" w:eastAsia="標楷體" w:hAnsi="Times New Roman" w:cs="Times New Roman"/>
          <w:color w:val="000000" w:themeColor="text1"/>
          <w:szCs w:val="24"/>
        </w:rPr>
        <w:t>, J., &amp; Soman, D. (2002). Pricing and the psychology of consumption. Harvard business review, 80(9), 90-6.</w:t>
      </w:r>
    </w:p>
    <w:p w14:paraId="6BCB8997"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lastRenderedPageBreak/>
        <w:t xml:space="preserve">Hellier, P. K., </w:t>
      </w:r>
      <w:proofErr w:type="spellStart"/>
      <w:r w:rsidRPr="000739C4">
        <w:rPr>
          <w:rFonts w:ascii="Times New Roman" w:eastAsia="標楷體" w:hAnsi="Times New Roman" w:cs="Times New Roman"/>
          <w:color w:val="000000" w:themeColor="text1"/>
          <w:szCs w:val="24"/>
        </w:rPr>
        <w:t>Geursen</w:t>
      </w:r>
      <w:proofErr w:type="spellEnd"/>
      <w:r w:rsidRPr="000739C4">
        <w:rPr>
          <w:rFonts w:ascii="Times New Roman" w:eastAsia="標楷體" w:hAnsi="Times New Roman" w:cs="Times New Roman"/>
          <w:color w:val="000000" w:themeColor="text1"/>
          <w:szCs w:val="24"/>
        </w:rPr>
        <w:t xml:space="preserve">, G. M., </w:t>
      </w:r>
      <w:proofErr w:type="spellStart"/>
      <w:r w:rsidRPr="000739C4">
        <w:rPr>
          <w:rFonts w:ascii="Times New Roman" w:eastAsia="標楷體" w:hAnsi="Times New Roman" w:cs="Times New Roman"/>
          <w:color w:val="000000" w:themeColor="text1"/>
          <w:szCs w:val="24"/>
        </w:rPr>
        <w:t>Carr</w:t>
      </w:r>
      <w:proofErr w:type="spellEnd"/>
      <w:r w:rsidRPr="000739C4">
        <w:rPr>
          <w:rFonts w:ascii="Times New Roman" w:eastAsia="標楷體" w:hAnsi="Times New Roman" w:cs="Times New Roman"/>
          <w:color w:val="000000" w:themeColor="text1"/>
          <w:szCs w:val="24"/>
        </w:rPr>
        <w:t xml:space="preserve">, R. A., &amp; Rickard, J. A. (2003). </w:t>
      </w:r>
      <w:proofErr w:type="gramStart"/>
      <w:r w:rsidRPr="000739C4">
        <w:rPr>
          <w:rFonts w:ascii="Times New Roman" w:eastAsia="標楷體" w:hAnsi="Times New Roman" w:cs="Times New Roman"/>
          <w:color w:val="000000" w:themeColor="text1"/>
          <w:szCs w:val="24"/>
        </w:rPr>
        <w:t>Customer</w:t>
      </w:r>
      <w:proofErr w:type="gramEnd"/>
      <w:r w:rsidRPr="000739C4">
        <w:rPr>
          <w:rFonts w:ascii="Times New Roman" w:eastAsia="標楷體" w:hAnsi="Times New Roman" w:cs="Times New Roman"/>
          <w:color w:val="000000" w:themeColor="text1"/>
          <w:szCs w:val="24"/>
        </w:rPr>
        <w:t xml:space="preserve"> repurchase intention: A general structural equation model. European journal of marketing.</w:t>
      </w:r>
    </w:p>
    <w:p w14:paraId="7A6A65AE"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Heskett, J. L., Jones, T. O., </w:t>
      </w:r>
      <w:proofErr w:type="spellStart"/>
      <w:r w:rsidRPr="000739C4">
        <w:rPr>
          <w:rFonts w:ascii="Times New Roman" w:eastAsia="標楷體" w:hAnsi="Times New Roman" w:cs="Times New Roman"/>
          <w:color w:val="000000" w:themeColor="text1"/>
          <w:szCs w:val="24"/>
        </w:rPr>
        <w:t>Loveman</w:t>
      </w:r>
      <w:proofErr w:type="spellEnd"/>
      <w:r w:rsidRPr="000739C4">
        <w:rPr>
          <w:rFonts w:ascii="Times New Roman" w:eastAsia="標楷體" w:hAnsi="Times New Roman" w:cs="Times New Roman"/>
          <w:color w:val="000000" w:themeColor="text1"/>
          <w:szCs w:val="24"/>
        </w:rPr>
        <w:t>, G. W., Sasser, W. E., &amp; Schlesinger, L. A. (1994). Putting the service-profit chain to work. Harvard business review, 72(2), 164-174.</w:t>
      </w:r>
    </w:p>
    <w:p w14:paraId="5ECBBFEA"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Howard, J. A., &amp; Sheth, J. N. (1969). The theory of buyer behavior. New York, 63.</w:t>
      </w:r>
    </w:p>
    <w:p w14:paraId="498E7004" w14:textId="77777777" w:rsidR="00885F6B" w:rsidRPr="000739C4" w:rsidRDefault="00885F6B" w:rsidP="00D60B0D">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Hughes, A. M. (1994). Strategic database marketing: the masterplan for starting and managing a profitable. Customer-based Marketing Program, Irwin Professional.</w:t>
      </w:r>
    </w:p>
    <w:p w14:paraId="786C1487" w14:textId="77777777" w:rsidR="00885F6B" w:rsidRPr="000739C4" w:rsidRDefault="00885F6B" w:rsidP="00D60B0D">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Hughes, A. M. (2005). Strategic database marketing. McGraw-Hill Pub. </w:t>
      </w:r>
      <w:proofErr w:type="gramStart"/>
      <w:r w:rsidRPr="000739C4">
        <w:rPr>
          <w:rFonts w:ascii="Times New Roman" w:eastAsia="標楷體" w:hAnsi="Times New Roman" w:cs="Times New Roman"/>
          <w:color w:val="000000" w:themeColor="text1"/>
          <w:szCs w:val="24"/>
        </w:rPr>
        <w:t>Co..</w:t>
      </w:r>
      <w:proofErr w:type="gramEnd"/>
    </w:p>
    <w:p w14:paraId="655C7F65"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Jones, T. O., &amp; Sasser, W. E. (1995). Why satisfied </w:t>
      </w:r>
      <w:proofErr w:type="gramStart"/>
      <w:r w:rsidRPr="000739C4">
        <w:rPr>
          <w:rFonts w:ascii="Times New Roman" w:eastAsia="標楷體" w:hAnsi="Times New Roman" w:cs="Times New Roman"/>
          <w:color w:val="000000" w:themeColor="text1"/>
          <w:szCs w:val="24"/>
        </w:rPr>
        <w:t>customers</w:t>
      </w:r>
      <w:proofErr w:type="gramEnd"/>
      <w:r w:rsidRPr="000739C4">
        <w:rPr>
          <w:rFonts w:ascii="Times New Roman" w:eastAsia="標楷體" w:hAnsi="Times New Roman" w:cs="Times New Roman"/>
          <w:color w:val="000000" w:themeColor="text1"/>
          <w:szCs w:val="24"/>
        </w:rPr>
        <w:t xml:space="preserve"> defect. Harvard business review, 73(6), 88.</w:t>
      </w:r>
    </w:p>
    <w:p w14:paraId="28902560"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Jones, T. O., &amp; Sasser, W. E. (1995). Why satisfied </w:t>
      </w:r>
      <w:proofErr w:type="gramStart"/>
      <w:r w:rsidRPr="000739C4">
        <w:rPr>
          <w:rFonts w:ascii="Times New Roman" w:eastAsia="標楷體" w:hAnsi="Times New Roman" w:cs="Times New Roman"/>
          <w:color w:val="000000" w:themeColor="text1"/>
          <w:szCs w:val="24"/>
        </w:rPr>
        <w:t>customers</w:t>
      </w:r>
      <w:proofErr w:type="gramEnd"/>
      <w:r w:rsidRPr="000739C4">
        <w:rPr>
          <w:rFonts w:ascii="Times New Roman" w:eastAsia="標楷體" w:hAnsi="Times New Roman" w:cs="Times New Roman"/>
          <w:color w:val="000000" w:themeColor="text1"/>
          <w:szCs w:val="24"/>
        </w:rPr>
        <w:t xml:space="preserve"> defect. Harvard business review, 73(6), 88.</w:t>
      </w:r>
    </w:p>
    <w:p w14:paraId="3CF6ABFE" w14:textId="77777777" w:rsidR="00885F6B" w:rsidRPr="000739C4" w:rsidRDefault="00885F6B" w:rsidP="00EE4775">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Kahan, R. (1998). Using database marketing techniques to enhance your one-to‐one marketing initiatives. Journal of Consumer Marketing.</w:t>
      </w:r>
    </w:p>
    <w:p w14:paraId="5E30FA20"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Kotler, P. (2001). Marketing management, millennium edition. Prentice-Hall, Inc.</w:t>
      </w:r>
    </w:p>
    <w:p w14:paraId="17F88913"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Kotler, P., &amp; </w:t>
      </w:r>
      <w:proofErr w:type="spellStart"/>
      <w:r w:rsidRPr="000739C4">
        <w:rPr>
          <w:rFonts w:ascii="Times New Roman" w:eastAsia="標楷體" w:hAnsi="Times New Roman" w:cs="Times New Roman"/>
          <w:color w:val="000000" w:themeColor="text1"/>
          <w:szCs w:val="24"/>
        </w:rPr>
        <w:t>Caslione</w:t>
      </w:r>
      <w:proofErr w:type="spellEnd"/>
      <w:r w:rsidRPr="000739C4">
        <w:rPr>
          <w:rFonts w:ascii="Times New Roman" w:eastAsia="標楷體" w:hAnsi="Times New Roman" w:cs="Times New Roman"/>
          <w:color w:val="000000" w:themeColor="text1"/>
          <w:szCs w:val="24"/>
        </w:rPr>
        <w:t xml:space="preserve">, J. A. (2009). </w:t>
      </w:r>
      <w:bookmarkStart w:id="40" w:name="OLE_LINK6"/>
      <w:proofErr w:type="spellStart"/>
      <w:r w:rsidRPr="000739C4">
        <w:rPr>
          <w:rFonts w:ascii="Times New Roman" w:eastAsia="標楷體" w:hAnsi="Times New Roman" w:cs="Times New Roman"/>
          <w:color w:val="000000" w:themeColor="text1"/>
          <w:szCs w:val="24"/>
        </w:rPr>
        <w:t>Chaotics</w:t>
      </w:r>
      <w:bookmarkEnd w:id="40"/>
      <w:proofErr w:type="spellEnd"/>
      <w:r w:rsidRPr="000739C4">
        <w:rPr>
          <w:rFonts w:ascii="Times New Roman" w:eastAsia="標楷體" w:hAnsi="Times New Roman" w:cs="Times New Roman"/>
          <w:color w:val="000000" w:themeColor="text1"/>
          <w:szCs w:val="24"/>
        </w:rPr>
        <w:t xml:space="preserve">: The business of managing and marketing in the age of turbulence. </w:t>
      </w:r>
      <w:proofErr w:type="spellStart"/>
      <w:r w:rsidRPr="000739C4">
        <w:rPr>
          <w:rFonts w:ascii="Times New Roman" w:eastAsia="標楷體" w:hAnsi="Times New Roman" w:cs="Times New Roman"/>
          <w:color w:val="000000" w:themeColor="text1"/>
          <w:szCs w:val="24"/>
        </w:rPr>
        <w:t>Amacom</w:t>
      </w:r>
      <w:proofErr w:type="spellEnd"/>
      <w:r w:rsidRPr="000739C4">
        <w:rPr>
          <w:rFonts w:ascii="Times New Roman" w:eastAsia="標楷體" w:hAnsi="Times New Roman" w:cs="Times New Roman"/>
          <w:color w:val="000000" w:themeColor="text1"/>
          <w:szCs w:val="24"/>
        </w:rPr>
        <w:t>.</w:t>
      </w:r>
    </w:p>
    <w:p w14:paraId="34AF6383"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Kotler, P., &amp; Keller, K. L. (2016). A framework for marketing management (p.352). Boston, MA: Pearson.</w:t>
      </w:r>
    </w:p>
    <w:p w14:paraId="4789689D" w14:textId="4C5D286A" w:rsidR="00885F6B" w:rsidRPr="000739C4" w:rsidRDefault="00885F6B" w:rsidP="0048724C">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Liu, D. R., &amp; Shih, Y. Y. (2005). Integrating AHP and data mining for</w:t>
      </w:r>
      <w:r w:rsidR="000739C4">
        <w:rPr>
          <w:rFonts w:ascii="Times New Roman" w:eastAsia="標楷體" w:hAnsi="Times New Roman" w:cs="Times New Roman" w:hint="eastAsia"/>
          <w:color w:val="000000" w:themeColor="text1"/>
          <w:szCs w:val="24"/>
        </w:rPr>
        <w:t xml:space="preserve"> </w:t>
      </w:r>
      <w:r w:rsidRPr="000739C4">
        <w:rPr>
          <w:rFonts w:ascii="Times New Roman" w:eastAsia="標楷體" w:hAnsi="Times New Roman" w:cs="Times New Roman"/>
          <w:color w:val="000000" w:themeColor="text1"/>
          <w:szCs w:val="24"/>
        </w:rPr>
        <w:t>product recommendation based on customer lifetime value. Information &amp; Management, 42(3), 387-400.</w:t>
      </w:r>
    </w:p>
    <w:p w14:paraId="7D7F2892" w14:textId="4D21905D"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McCarthy E. Jerome. (1964). “Basic Marketing: A Managerial Approach,” IL: Richard D. </w:t>
      </w:r>
      <w:r w:rsidR="000739C4" w:rsidRPr="000739C4">
        <w:rPr>
          <w:rFonts w:ascii="Times New Roman" w:eastAsia="標楷體" w:hAnsi="Times New Roman" w:cs="Times New Roman"/>
          <w:color w:val="000000" w:themeColor="text1"/>
          <w:szCs w:val="24"/>
        </w:rPr>
        <w:t>Irwin,</w:t>
      </w:r>
      <w:r w:rsidRPr="000739C4">
        <w:rPr>
          <w:rFonts w:ascii="Times New Roman" w:eastAsia="標楷體" w:hAnsi="Times New Roman" w:cs="Times New Roman"/>
          <w:color w:val="000000" w:themeColor="text1"/>
          <w:szCs w:val="24"/>
        </w:rPr>
        <w:t xml:space="preserve"> 38-40.</w:t>
      </w:r>
    </w:p>
    <w:p w14:paraId="12446B91"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Michael R. Solomon (1995) From Market Baskets to Market Baskets: New Opportunities for Retailers.</w:t>
      </w:r>
    </w:p>
    <w:p w14:paraId="65DF5D56"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lastRenderedPageBreak/>
        <w:t xml:space="preserve">Morwitz, V. G., &amp; </w:t>
      </w:r>
      <w:proofErr w:type="spellStart"/>
      <w:r w:rsidRPr="000739C4">
        <w:rPr>
          <w:rFonts w:ascii="Times New Roman" w:eastAsia="標楷體" w:hAnsi="Times New Roman" w:cs="Times New Roman"/>
          <w:color w:val="000000" w:themeColor="text1"/>
          <w:szCs w:val="24"/>
        </w:rPr>
        <w:t>Schmittlein</w:t>
      </w:r>
      <w:proofErr w:type="spellEnd"/>
      <w:r w:rsidRPr="000739C4">
        <w:rPr>
          <w:rFonts w:ascii="Times New Roman" w:eastAsia="標楷體" w:hAnsi="Times New Roman" w:cs="Times New Roman"/>
          <w:color w:val="000000" w:themeColor="text1"/>
          <w:szCs w:val="24"/>
        </w:rPr>
        <w:t xml:space="preserve">, D. (1992). Using segmentation to improve sales forecasts based on purchase intent: Which “intenders” </w:t>
      </w:r>
      <w:proofErr w:type="gramStart"/>
      <w:r w:rsidRPr="000739C4">
        <w:rPr>
          <w:rFonts w:ascii="Times New Roman" w:eastAsia="標楷體" w:hAnsi="Times New Roman" w:cs="Times New Roman"/>
          <w:color w:val="000000" w:themeColor="text1"/>
          <w:szCs w:val="24"/>
        </w:rPr>
        <w:t>actually buy</w:t>
      </w:r>
      <w:proofErr w:type="gramEnd"/>
      <w:r w:rsidRPr="000739C4">
        <w:rPr>
          <w:rFonts w:ascii="Times New Roman" w:eastAsia="標楷體" w:hAnsi="Times New Roman" w:cs="Times New Roman"/>
          <w:color w:val="000000" w:themeColor="text1"/>
          <w:szCs w:val="24"/>
        </w:rPr>
        <w:t>? Journal of marketing research, 29(4), 391-405</w:t>
      </w:r>
    </w:p>
    <w:p w14:paraId="450C86E8"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Oliva, T. A., Oliver, R. L., &amp; MacMillan, I. C. (1992). A catastrophe model for developing service satisfaction strategies. Journal of marketing, 56(3), 83-95.</w:t>
      </w:r>
    </w:p>
    <w:p w14:paraId="0CA043E2"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Reichheld, F. F., &amp; Sasser, W. E. (1990). Zero defection: Quality comes to services. Harvard business review, 68(5), 105-111.</w:t>
      </w:r>
    </w:p>
    <w:p w14:paraId="7B58E128"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Ryu, K., Lee, H. R., &amp; Kim, W. G. (2012). The influence of the quality of the physical environment, food, and service on restaurant image, customer perceived value, customer satisfaction, and behavioral intentions. International journal of contemporary hospitality management.</w:t>
      </w:r>
    </w:p>
    <w:p w14:paraId="1BC2B43E"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Tsai, S. P. (2005). Impact of personal orientation on luxury-brand purchase value: An international investigation. International Journal of Market Research, 47(4), 427-452.</w:t>
      </w:r>
    </w:p>
    <w:p w14:paraId="178979FB"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proofErr w:type="spellStart"/>
      <w:r w:rsidRPr="000739C4">
        <w:rPr>
          <w:rFonts w:ascii="Times New Roman" w:eastAsia="標楷體" w:hAnsi="Times New Roman" w:cs="Times New Roman"/>
          <w:color w:val="000000" w:themeColor="text1"/>
          <w:szCs w:val="24"/>
        </w:rPr>
        <w:t>Tsiros</w:t>
      </w:r>
      <w:proofErr w:type="spellEnd"/>
      <w:r w:rsidRPr="000739C4">
        <w:rPr>
          <w:rFonts w:ascii="Times New Roman" w:eastAsia="標楷體" w:hAnsi="Times New Roman" w:cs="Times New Roman"/>
          <w:color w:val="000000" w:themeColor="text1"/>
          <w:szCs w:val="24"/>
        </w:rPr>
        <w:t>, M., &amp; Mittal, V. (2000). Regret: A model of its antecedents and consequences in consumer decision making. Journal of Consumer Research, 26(4), 401-417.</w:t>
      </w:r>
    </w:p>
    <w:p w14:paraId="1019424A"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Wang, Y.-F., Chuang, Y.-L., Hsu, M.-H., </w:t>
      </w:r>
      <w:proofErr w:type="spellStart"/>
      <w:r w:rsidRPr="000739C4">
        <w:rPr>
          <w:rFonts w:ascii="Times New Roman" w:eastAsia="標楷體" w:hAnsi="Times New Roman" w:cs="Times New Roman"/>
          <w:color w:val="000000" w:themeColor="text1"/>
          <w:szCs w:val="24"/>
        </w:rPr>
        <w:t>Keh</w:t>
      </w:r>
      <w:proofErr w:type="spellEnd"/>
      <w:r w:rsidRPr="000739C4">
        <w:rPr>
          <w:rFonts w:ascii="Times New Roman" w:eastAsia="標楷體" w:hAnsi="Times New Roman" w:cs="Times New Roman"/>
          <w:color w:val="000000" w:themeColor="text1"/>
          <w:szCs w:val="24"/>
        </w:rPr>
        <w:t>, H.-C.: A personalized recommender system for the cosmetic business. Exp. Syst. Appl. 26, 427–434 (2004).</w:t>
      </w:r>
    </w:p>
    <w:p w14:paraId="3410DBE3"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Zeithaml, V. A., Berry, L. L., &amp; Parasuraman, A. (1996). The behavioral consequences of service quality. Journal of marketing, 60(2), 31-46.</w:t>
      </w:r>
    </w:p>
    <w:p w14:paraId="05D0667D" w14:textId="77777777" w:rsidR="00885F6B" w:rsidRPr="000739C4" w:rsidRDefault="00885F6B" w:rsidP="00851305">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Zeithaml, V. A., Berry, L. L., &amp; Parasuraman, A. (1996). The behavioral consequences of service quality. Journal of marketing, 60(2), 31-46.</w:t>
      </w:r>
    </w:p>
    <w:p w14:paraId="27575111" w14:textId="69CAE2BD" w:rsidR="00885F6B" w:rsidRPr="000739C4" w:rsidRDefault="00885F6B" w:rsidP="000739C4">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Zeithaml, V. A., Parasuraman, A., Berry, L. L., &amp; Berry, L. L. (1990). Delivering quality service: Balancing customer perceptions and expectations. Simon and Schuster.</w:t>
      </w:r>
    </w:p>
    <w:sectPr w:rsidR="00885F6B" w:rsidRPr="000739C4" w:rsidSect="00A55441">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0E7F0" w14:textId="77777777" w:rsidR="008D13B2" w:rsidRDefault="008D13B2" w:rsidP="00E5200E">
      <w:r>
        <w:separator/>
      </w:r>
    </w:p>
  </w:endnote>
  <w:endnote w:type="continuationSeparator" w:id="0">
    <w:p w14:paraId="2946E70B" w14:textId="77777777" w:rsidR="008D13B2" w:rsidRDefault="008D13B2" w:rsidP="00E52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969" w14:textId="1E74B243" w:rsidR="0099040F" w:rsidRDefault="0099040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4EA8C" w14:textId="6A60F047" w:rsidR="0099040F" w:rsidRDefault="00000000">
    <w:pPr>
      <w:pStyle w:val="a8"/>
      <w:jc w:val="center"/>
    </w:pPr>
    <w:sdt>
      <w:sdtPr>
        <w:id w:val="1883979027"/>
        <w:docPartObj>
          <w:docPartGallery w:val="Page Numbers (Bottom of Page)"/>
          <w:docPartUnique/>
        </w:docPartObj>
      </w:sdtPr>
      <w:sdtContent>
        <w:r w:rsidR="0099040F">
          <w:fldChar w:fldCharType="begin"/>
        </w:r>
        <w:r w:rsidR="0099040F">
          <w:instrText>PAGE   \* MERGEFORMAT</w:instrText>
        </w:r>
        <w:r w:rsidR="0099040F">
          <w:fldChar w:fldCharType="separate"/>
        </w:r>
        <w:r w:rsidR="000C0F42" w:rsidRPr="000C0F42">
          <w:rPr>
            <w:noProof/>
            <w:lang w:val="zh-TW"/>
          </w:rPr>
          <w:t>55</w:t>
        </w:r>
        <w:r w:rsidR="0099040F">
          <w:fldChar w:fldCharType="end"/>
        </w:r>
      </w:sdtContent>
    </w:sdt>
  </w:p>
  <w:p w14:paraId="1D16CDEF" w14:textId="77777777" w:rsidR="0099040F" w:rsidRDefault="0099040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F9E60" w14:textId="35B77F80" w:rsidR="0099040F" w:rsidRDefault="0099040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1B2F8" w14:textId="77777777" w:rsidR="008D13B2" w:rsidRDefault="008D13B2" w:rsidP="00E5200E">
      <w:r>
        <w:separator/>
      </w:r>
    </w:p>
  </w:footnote>
  <w:footnote w:type="continuationSeparator" w:id="0">
    <w:p w14:paraId="6767C951" w14:textId="77777777" w:rsidR="008D13B2" w:rsidRDefault="008D13B2" w:rsidP="00E52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52748" w14:textId="05A629A5" w:rsidR="0099040F" w:rsidRDefault="00000000">
    <w:pPr>
      <w:pStyle w:val="a6"/>
    </w:pPr>
    <w:r>
      <w:rPr>
        <w:noProof/>
      </w:rPr>
      <w:pict w14:anchorId="529854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03097" o:spid="_x0000_s1032" type="#_x0000_t75" style="position:absolute;margin-left:0;margin-top:0;width:301.95pt;height:192.45pt;z-index:-251654144;mso-position-horizontal:center;mso-position-horizontal-relative:margin;mso-position-vertical:center;mso-position-vertical-relative:margin" o:allowincell="f">
          <v:imagedata r:id="rId1" o:title="bac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F0F6" w14:textId="38E6814F" w:rsidR="0099040F" w:rsidRDefault="00000000">
    <w:pPr>
      <w:pStyle w:val="a6"/>
    </w:pPr>
    <w:r>
      <w:rPr>
        <w:noProof/>
      </w:rPr>
      <w:pict w14:anchorId="7DFB9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03098" o:spid="_x0000_s1033" type="#_x0000_t75" style="position:absolute;margin-left:0;margin-top:0;width:301.95pt;height:192.45pt;z-index:-251653120;mso-position-horizontal:center;mso-position-horizontal-relative:margin;mso-position-vertical:center;mso-position-vertical-relative:margin" o:allowincell="f">
          <v:imagedata r:id="rId1" o:title="bac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E5E53" w14:textId="447F3FC6" w:rsidR="0099040F" w:rsidRDefault="00000000">
    <w:pPr>
      <w:pStyle w:val="a6"/>
    </w:pPr>
    <w:r>
      <w:rPr>
        <w:noProof/>
      </w:rPr>
      <w:pict w14:anchorId="60BE7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03096" o:spid="_x0000_s1031" type="#_x0000_t75" style="position:absolute;margin-left:0;margin-top:0;width:301.95pt;height:192.45pt;z-index:-251655168;mso-position-horizontal:center;mso-position-horizontal-relative:margin;mso-position-vertical:center;mso-position-vertical-relative:margin" o:allowincell="f">
          <v:imagedata r:id="rId1" o:title="bac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058"/>
    <w:multiLevelType w:val="hybridMultilevel"/>
    <w:tmpl w:val="FD3A2EF8"/>
    <w:lvl w:ilvl="0" w:tplc="468CC8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63082F"/>
    <w:multiLevelType w:val="hybridMultilevel"/>
    <w:tmpl w:val="2AF8BDF2"/>
    <w:lvl w:ilvl="0" w:tplc="DF4265A0">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60B0C4D"/>
    <w:multiLevelType w:val="hybridMultilevel"/>
    <w:tmpl w:val="9A58D190"/>
    <w:lvl w:ilvl="0" w:tplc="15000D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4960F8"/>
    <w:multiLevelType w:val="hybridMultilevel"/>
    <w:tmpl w:val="C2A49512"/>
    <w:lvl w:ilvl="0" w:tplc="9DE29370">
      <w:start w:val="1"/>
      <w:numFmt w:val="taiwaneseCountingThousand"/>
      <w:lvlText w:val="(%1)"/>
      <w:lvlJc w:val="left"/>
      <w:pPr>
        <w:ind w:left="900" w:hanging="48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97E5300"/>
    <w:multiLevelType w:val="hybridMultilevel"/>
    <w:tmpl w:val="889A0AC2"/>
    <w:lvl w:ilvl="0" w:tplc="4C6C2FF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6FB6197"/>
    <w:multiLevelType w:val="hybridMultilevel"/>
    <w:tmpl w:val="32C298DE"/>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8D0517"/>
    <w:multiLevelType w:val="hybridMultilevel"/>
    <w:tmpl w:val="308276FC"/>
    <w:lvl w:ilvl="0" w:tplc="2DB84B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D67188"/>
    <w:multiLevelType w:val="multilevel"/>
    <w:tmpl w:val="7292D6B2"/>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A1A0186"/>
    <w:multiLevelType w:val="hybridMultilevel"/>
    <w:tmpl w:val="406E097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A7B1727"/>
    <w:multiLevelType w:val="hybridMultilevel"/>
    <w:tmpl w:val="48FC7898"/>
    <w:lvl w:ilvl="0" w:tplc="223832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B2BFF"/>
    <w:multiLevelType w:val="hybridMultilevel"/>
    <w:tmpl w:val="0A363622"/>
    <w:lvl w:ilvl="0" w:tplc="00DEB2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2013FE3"/>
    <w:multiLevelType w:val="hybridMultilevel"/>
    <w:tmpl w:val="5F72F520"/>
    <w:lvl w:ilvl="0" w:tplc="2E40BB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5641B8D"/>
    <w:multiLevelType w:val="hybridMultilevel"/>
    <w:tmpl w:val="71F42920"/>
    <w:lvl w:ilvl="0" w:tplc="616C00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7DD0417"/>
    <w:multiLevelType w:val="hybridMultilevel"/>
    <w:tmpl w:val="7FC8B616"/>
    <w:lvl w:ilvl="0" w:tplc="4F8056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89B7596"/>
    <w:multiLevelType w:val="hybridMultilevel"/>
    <w:tmpl w:val="8D2AF6CC"/>
    <w:lvl w:ilvl="0" w:tplc="9E3CCE08">
      <w:start w:val="1"/>
      <w:numFmt w:val="taiwaneseCountingThousand"/>
      <w:lvlText w:val="%1、"/>
      <w:lvlJc w:val="left"/>
      <w:pPr>
        <w:ind w:left="600" w:hanging="6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A460283"/>
    <w:multiLevelType w:val="hybridMultilevel"/>
    <w:tmpl w:val="44EC922C"/>
    <w:lvl w:ilvl="0" w:tplc="6B0AF10A">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BCA1641"/>
    <w:multiLevelType w:val="hybridMultilevel"/>
    <w:tmpl w:val="ED9C33D8"/>
    <w:lvl w:ilvl="0" w:tplc="D0AAB630">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2DE4354D"/>
    <w:multiLevelType w:val="hybridMultilevel"/>
    <w:tmpl w:val="CCAC69C6"/>
    <w:lvl w:ilvl="0" w:tplc="E50E0074">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E4662B2"/>
    <w:multiLevelType w:val="hybridMultilevel"/>
    <w:tmpl w:val="E196D1D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F017F00"/>
    <w:multiLevelType w:val="multilevel"/>
    <w:tmpl w:val="F732BF42"/>
    <w:lvl w:ilvl="0">
      <w:start w:val="3"/>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3B85F9E"/>
    <w:multiLevelType w:val="multilevel"/>
    <w:tmpl w:val="3700888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340B504A"/>
    <w:multiLevelType w:val="hybridMultilevel"/>
    <w:tmpl w:val="90BAAD24"/>
    <w:lvl w:ilvl="0" w:tplc="58CC1D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85B4071"/>
    <w:multiLevelType w:val="hybridMultilevel"/>
    <w:tmpl w:val="82F2FF64"/>
    <w:lvl w:ilvl="0" w:tplc="319EFC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9874117"/>
    <w:multiLevelType w:val="hybridMultilevel"/>
    <w:tmpl w:val="8E06E970"/>
    <w:lvl w:ilvl="0" w:tplc="007A84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CED0398"/>
    <w:multiLevelType w:val="multilevel"/>
    <w:tmpl w:val="3004622A"/>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0F824C0"/>
    <w:multiLevelType w:val="multilevel"/>
    <w:tmpl w:val="3182BEE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3224011"/>
    <w:multiLevelType w:val="hybridMultilevel"/>
    <w:tmpl w:val="359E7E42"/>
    <w:lvl w:ilvl="0" w:tplc="33C8F2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A893F22"/>
    <w:multiLevelType w:val="hybridMultilevel"/>
    <w:tmpl w:val="6EAE9CD6"/>
    <w:lvl w:ilvl="0" w:tplc="5E509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372752B"/>
    <w:multiLevelType w:val="multilevel"/>
    <w:tmpl w:val="D054D540"/>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9" w15:restartNumberingAfterBreak="0">
    <w:nsid w:val="538C6234"/>
    <w:multiLevelType w:val="hybridMultilevel"/>
    <w:tmpl w:val="0C626640"/>
    <w:lvl w:ilvl="0" w:tplc="2FF4EBAE">
      <w:start w:val="1"/>
      <w:numFmt w:val="taiwaneseCountingThousand"/>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4190163"/>
    <w:multiLevelType w:val="hybridMultilevel"/>
    <w:tmpl w:val="2E12F834"/>
    <w:lvl w:ilvl="0" w:tplc="795E94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AC91F94"/>
    <w:multiLevelType w:val="hybridMultilevel"/>
    <w:tmpl w:val="5858A378"/>
    <w:lvl w:ilvl="0" w:tplc="A1CA2E02">
      <w:start w:val="1"/>
      <w:numFmt w:val="taiwaneseCountingThousand"/>
      <w:lvlText w:val="第%1章、"/>
      <w:lvlJc w:val="left"/>
      <w:pPr>
        <w:ind w:left="1080" w:hanging="10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C102857"/>
    <w:multiLevelType w:val="hybridMultilevel"/>
    <w:tmpl w:val="89BEAD4C"/>
    <w:lvl w:ilvl="0" w:tplc="B7F23F8E">
      <w:start w:val="1"/>
      <w:numFmt w:val="decimal"/>
      <w:lvlText w:val="%1."/>
      <w:lvlJc w:val="left"/>
      <w:pPr>
        <w:ind w:left="427" w:hanging="318"/>
      </w:pPr>
      <w:rPr>
        <w:rFonts w:ascii="標楷體" w:eastAsia="標楷體" w:hAnsi="標楷體" w:cs="SimSun"/>
        <w:w w:val="100"/>
        <w:sz w:val="24"/>
        <w:szCs w:val="24"/>
        <w:lang w:val="en-US" w:eastAsia="en-US" w:bidi="ar-SA"/>
      </w:rPr>
    </w:lvl>
    <w:lvl w:ilvl="1" w:tplc="3E829488">
      <w:numFmt w:val="bullet"/>
      <w:lvlText w:val="•"/>
      <w:lvlJc w:val="left"/>
      <w:pPr>
        <w:ind w:left="823" w:hanging="318"/>
      </w:pPr>
      <w:rPr>
        <w:rFonts w:hint="default"/>
        <w:lang w:val="en-US" w:eastAsia="en-US" w:bidi="ar-SA"/>
      </w:rPr>
    </w:lvl>
    <w:lvl w:ilvl="2" w:tplc="C5B07B6E">
      <w:numFmt w:val="bullet"/>
      <w:lvlText w:val="•"/>
      <w:lvlJc w:val="left"/>
      <w:pPr>
        <w:ind w:left="1226" w:hanging="318"/>
      </w:pPr>
      <w:rPr>
        <w:rFonts w:hint="default"/>
        <w:lang w:val="en-US" w:eastAsia="en-US" w:bidi="ar-SA"/>
      </w:rPr>
    </w:lvl>
    <w:lvl w:ilvl="3" w:tplc="C7A20978">
      <w:numFmt w:val="bullet"/>
      <w:lvlText w:val="•"/>
      <w:lvlJc w:val="left"/>
      <w:pPr>
        <w:ind w:left="1630" w:hanging="318"/>
      </w:pPr>
      <w:rPr>
        <w:rFonts w:hint="default"/>
        <w:lang w:val="en-US" w:eastAsia="en-US" w:bidi="ar-SA"/>
      </w:rPr>
    </w:lvl>
    <w:lvl w:ilvl="4" w:tplc="BD62F46A">
      <w:numFmt w:val="bullet"/>
      <w:lvlText w:val="•"/>
      <w:lvlJc w:val="left"/>
      <w:pPr>
        <w:ind w:left="2033" w:hanging="318"/>
      </w:pPr>
      <w:rPr>
        <w:rFonts w:hint="default"/>
        <w:lang w:val="en-US" w:eastAsia="en-US" w:bidi="ar-SA"/>
      </w:rPr>
    </w:lvl>
    <w:lvl w:ilvl="5" w:tplc="3ABED78C">
      <w:numFmt w:val="bullet"/>
      <w:lvlText w:val="•"/>
      <w:lvlJc w:val="left"/>
      <w:pPr>
        <w:ind w:left="2437" w:hanging="318"/>
      </w:pPr>
      <w:rPr>
        <w:rFonts w:hint="default"/>
        <w:lang w:val="en-US" w:eastAsia="en-US" w:bidi="ar-SA"/>
      </w:rPr>
    </w:lvl>
    <w:lvl w:ilvl="6" w:tplc="D534A87C">
      <w:numFmt w:val="bullet"/>
      <w:lvlText w:val="•"/>
      <w:lvlJc w:val="left"/>
      <w:pPr>
        <w:ind w:left="2840" w:hanging="318"/>
      </w:pPr>
      <w:rPr>
        <w:rFonts w:hint="default"/>
        <w:lang w:val="en-US" w:eastAsia="en-US" w:bidi="ar-SA"/>
      </w:rPr>
    </w:lvl>
    <w:lvl w:ilvl="7" w:tplc="26FE402E">
      <w:numFmt w:val="bullet"/>
      <w:lvlText w:val="•"/>
      <w:lvlJc w:val="left"/>
      <w:pPr>
        <w:ind w:left="3243" w:hanging="318"/>
      </w:pPr>
      <w:rPr>
        <w:rFonts w:hint="default"/>
        <w:lang w:val="en-US" w:eastAsia="en-US" w:bidi="ar-SA"/>
      </w:rPr>
    </w:lvl>
    <w:lvl w:ilvl="8" w:tplc="774033E0">
      <w:numFmt w:val="bullet"/>
      <w:lvlText w:val="•"/>
      <w:lvlJc w:val="left"/>
      <w:pPr>
        <w:ind w:left="3647" w:hanging="318"/>
      </w:pPr>
      <w:rPr>
        <w:rFonts w:hint="default"/>
        <w:lang w:val="en-US" w:eastAsia="en-US" w:bidi="ar-SA"/>
      </w:rPr>
    </w:lvl>
  </w:abstractNum>
  <w:abstractNum w:abstractNumId="33" w15:restartNumberingAfterBreak="0">
    <w:nsid w:val="5EF63C7B"/>
    <w:multiLevelType w:val="hybridMultilevel"/>
    <w:tmpl w:val="02FC0112"/>
    <w:lvl w:ilvl="0" w:tplc="474ECB46">
      <w:numFmt w:val="bullet"/>
      <w:lvlText w:val=""/>
      <w:lvlJc w:val="left"/>
      <w:pPr>
        <w:ind w:left="937" w:hanging="481"/>
      </w:pPr>
      <w:rPr>
        <w:rFonts w:ascii="Wingdings" w:eastAsia="Wingdings" w:hAnsi="Wingdings" w:cs="Wingdings" w:hint="default"/>
        <w:w w:val="100"/>
        <w:sz w:val="28"/>
        <w:szCs w:val="28"/>
        <w:lang w:val="en-US" w:eastAsia="zh-TW" w:bidi="ar-SA"/>
      </w:rPr>
    </w:lvl>
    <w:lvl w:ilvl="1" w:tplc="BA9A4D06">
      <w:numFmt w:val="bullet"/>
      <w:lvlText w:val="•"/>
      <w:lvlJc w:val="left"/>
      <w:pPr>
        <w:ind w:left="1834" w:hanging="481"/>
      </w:pPr>
      <w:rPr>
        <w:rFonts w:hint="default"/>
        <w:lang w:val="en-US" w:eastAsia="zh-TW" w:bidi="ar-SA"/>
      </w:rPr>
    </w:lvl>
    <w:lvl w:ilvl="2" w:tplc="37F4DBCA">
      <w:numFmt w:val="bullet"/>
      <w:lvlText w:val="•"/>
      <w:lvlJc w:val="left"/>
      <w:pPr>
        <w:ind w:left="2729" w:hanging="481"/>
      </w:pPr>
      <w:rPr>
        <w:rFonts w:hint="default"/>
        <w:lang w:val="en-US" w:eastAsia="zh-TW" w:bidi="ar-SA"/>
      </w:rPr>
    </w:lvl>
    <w:lvl w:ilvl="3" w:tplc="6EF4F6FE">
      <w:numFmt w:val="bullet"/>
      <w:lvlText w:val="•"/>
      <w:lvlJc w:val="left"/>
      <w:pPr>
        <w:ind w:left="3623" w:hanging="481"/>
      </w:pPr>
      <w:rPr>
        <w:rFonts w:hint="default"/>
        <w:lang w:val="en-US" w:eastAsia="zh-TW" w:bidi="ar-SA"/>
      </w:rPr>
    </w:lvl>
    <w:lvl w:ilvl="4" w:tplc="F1502892">
      <w:numFmt w:val="bullet"/>
      <w:lvlText w:val="•"/>
      <w:lvlJc w:val="left"/>
      <w:pPr>
        <w:ind w:left="4518" w:hanging="481"/>
      </w:pPr>
      <w:rPr>
        <w:rFonts w:hint="default"/>
        <w:lang w:val="en-US" w:eastAsia="zh-TW" w:bidi="ar-SA"/>
      </w:rPr>
    </w:lvl>
    <w:lvl w:ilvl="5" w:tplc="DB944394">
      <w:numFmt w:val="bullet"/>
      <w:lvlText w:val="•"/>
      <w:lvlJc w:val="left"/>
      <w:pPr>
        <w:ind w:left="5413" w:hanging="481"/>
      </w:pPr>
      <w:rPr>
        <w:rFonts w:hint="default"/>
        <w:lang w:val="en-US" w:eastAsia="zh-TW" w:bidi="ar-SA"/>
      </w:rPr>
    </w:lvl>
    <w:lvl w:ilvl="6" w:tplc="0762AAF8">
      <w:numFmt w:val="bullet"/>
      <w:lvlText w:val="•"/>
      <w:lvlJc w:val="left"/>
      <w:pPr>
        <w:ind w:left="6307" w:hanging="481"/>
      </w:pPr>
      <w:rPr>
        <w:rFonts w:hint="default"/>
        <w:lang w:val="en-US" w:eastAsia="zh-TW" w:bidi="ar-SA"/>
      </w:rPr>
    </w:lvl>
    <w:lvl w:ilvl="7" w:tplc="678AABA8">
      <w:numFmt w:val="bullet"/>
      <w:lvlText w:val="•"/>
      <w:lvlJc w:val="left"/>
      <w:pPr>
        <w:ind w:left="7202" w:hanging="481"/>
      </w:pPr>
      <w:rPr>
        <w:rFonts w:hint="default"/>
        <w:lang w:val="en-US" w:eastAsia="zh-TW" w:bidi="ar-SA"/>
      </w:rPr>
    </w:lvl>
    <w:lvl w:ilvl="8" w:tplc="E9A4C5BA">
      <w:numFmt w:val="bullet"/>
      <w:lvlText w:val="•"/>
      <w:lvlJc w:val="left"/>
      <w:pPr>
        <w:ind w:left="8097" w:hanging="481"/>
      </w:pPr>
      <w:rPr>
        <w:rFonts w:hint="default"/>
        <w:lang w:val="en-US" w:eastAsia="zh-TW" w:bidi="ar-SA"/>
      </w:rPr>
    </w:lvl>
  </w:abstractNum>
  <w:abstractNum w:abstractNumId="34" w15:restartNumberingAfterBreak="0">
    <w:nsid w:val="61B76A32"/>
    <w:multiLevelType w:val="multilevel"/>
    <w:tmpl w:val="11567F22"/>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6318499B"/>
    <w:multiLevelType w:val="multilevel"/>
    <w:tmpl w:val="14263BF2"/>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637C5299"/>
    <w:multiLevelType w:val="multilevel"/>
    <w:tmpl w:val="E22AF630"/>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6440460E"/>
    <w:multiLevelType w:val="hybridMultilevel"/>
    <w:tmpl w:val="83E09522"/>
    <w:lvl w:ilvl="0" w:tplc="CA001F54">
      <w:start w:val="3"/>
      <w:numFmt w:val="decimal"/>
      <w:lvlText w:val="%1."/>
      <w:lvlJc w:val="left"/>
      <w:pPr>
        <w:ind w:left="427" w:hanging="318"/>
      </w:pPr>
      <w:rPr>
        <w:rFonts w:ascii="Times New Roman" w:eastAsia="Times New Roman" w:hAnsi="Times New Roman" w:cs="Times New Roman" w:hint="default"/>
        <w:w w:val="100"/>
        <w:sz w:val="24"/>
        <w:szCs w:val="24"/>
        <w:lang w:val="en-US" w:eastAsia="en-US" w:bidi="ar-SA"/>
      </w:rPr>
    </w:lvl>
    <w:lvl w:ilvl="1" w:tplc="1BE6CFC8">
      <w:numFmt w:val="bullet"/>
      <w:lvlText w:val="•"/>
      <w:lvlJc w:val="left"/>
      <w:pPr>
        <w:ind w:left="823" w:hanging="318"/>
      </w:pPr>
      <w:rPr>
        <w:rFonts w:hint="default"/>
        <w:lang w:val="en-US" w:eastAsia="en-US" w:bidi="ar-SA"/>
      </w:rPr>
    </w:lvl>
    <w:lvl w:ilvl="2" w:tplc="B6649314">
      <w:numFmt w:val="bullet"/>
      <w:lvlText w:val="•"/>
      <w:lvlJc w:val="left"/>
      <w:pPr>
        <w:ind w:left="1226" w:hanging="318"/>
      </w:pPr>
      <w:rPr>
        <w:rFonts w:hint="default"/>
        <w:lang w:val="en-US" w:eastAsia="en-US" w:bidi="ar-SA"/>
      </w:rPr>
    </w:lvl>
    <w:lvl w:ilvl="3" w:tplc="D84C7554">
      <w:numFmt w:val="bullet"/>
      <w:lvlText w:val="•"/>
      <w:lvlJc w:val="left"/>
      <w:pPr>
        <w:ind w:left="1630" w:hanging="318"/>
      </w:pPr>
      <w:rPr>
        <w:rFonts w:hint="default"/>
        <w:lang w:val="en-US" w:eastAsia="en-US" w:bidi="ar-SA"/>
      </w:rPr>
    </w:lvl>
    <w:lvl w:ilvl="4" w:tplc="B800721C">
      <w:numFmt w:val="bullet"/>
      <w:lvlText w:val="•"/>
      <w:lvlJc w:val="left"/>
      <w:pPr>
        <w:ind w:left="2033" w:hanging="318"/>
      </w:pPr>
      <w:rPr>
        <w:rFonts w:hint="default"/>
        <w:lang w:val="en-US" w:eastAsia="en-US" w:bidi="ar-SA"/>
      </w:rPr>
    </w:lvl>
    <w:lvl w:ilvl="5" w:tplc="31026DCC">
      <w:numFmt w:val="bullet"/>
      <w:lvlText w:val="•"/>
      <w:lvlJc w:val="left"/>
      <w:pPr>
        <w:ind w:left="2437" w:hanging="318"/>
      </w:pPr>
      <w:rPr>
        <w:rFonts w:hint="default"/>
        <w:lang w:val="en-US" w:eastAsia="en-US" w:bidi="ar-SA"/>
      </w:rPr>
    </w:lvl>
    <w:lvl w:ilvl="6" w:tplc="AF6AFCF6">
      <w:numFmt w:val="bullet"/>
      <w:lvlText w:val="•"/>
      <w:lvlJc w:val="left"/>
      <w:pPr>
        <w:ind w:left="2840" w:hanging="318"/>
      </w:pPr>
      <w:rPr>
        <w:rFonts w:hint="default"/>
        <w:lang w:val="en-US" w:eastAsia="en-US" w:bidi="ar-SA"/>
      </w:rPr>
    </w:lvl>
    <w:lvl w:ilvl="7" w:tplc="2B1065C0">
      <w:numFmt w:val="bullet"/>
      <w:lvlText w:val="•"/>
      <w:lvlJc w:val="left"/>
      <w:pPr>
        <w:ind w:left="3243" w:hanging="318"/>
      </w:pPr>
      <w:rPr>
        <w:rFonts w:hint="default"/>
        <w:lang w:val="en-US" w:eastAsia="en-US" w:bidi="ar-SA"/>
      </w:rPr>
    </w:lvl>
    <w:lvl w:ilvl="8" w:tplc="D834EC76">
      <w:numFmt w:val="bullet"/>
      <w:lvlText w:val="•"/>
      <w:lvlJc w:val="left"/>
      <w:pPr>
        <w:ind w:left="3647" w:hanging="318"/>
      </w:pPr>
      <w:rPr>
        <w:rFonts w:hint="default"/>
        <w:lang w:val="en-US" w:eastAsia="en-US" w:bidi="ar-SA"/>
      </w:rPr>
    </w:lvl>
  </w:abstractNum>
  <w:abstractNum w:abstractNumId="38" w15:restartNumberingAfterBreak="0">
    <w:nsid w:val="69327514"/>
    <w:multiLevelType w:val="multilevel"/>
    <w:tmpl w:val="7870D0E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15:restartNumberingAfterBreak="0">
    <w:nsid w:val="6A952A37"/>
    <w:multiLevelType w:val="hybridMultilevel"/>
    <w:tmpl w:val="346444E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6B0A333D"/>
    <w:multiLevelType w:val="hybridMultilevel"/>
    <w:tmpl w:val="C84A4850"/>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BBA0441"/>
    <w:multiLevelType w:val="hybridMultilevel"/>
    <w:tmpl w:val="C924F864"/>
    <w:lvl w:ilvl="0" w:tplc="C0588F54">
      <w:start w:val="2"/>
      <w:numFmt w:val="decimal"/>
      <w:lvlText w:val="%1."/>
      <w:lvlJc w:val="left"/>
      <w:pPr>
        <w:ind w:left="427" w:hanging="318"/>
      </w:pPr>
      <w:rPr>
        <w:rFonts w:ascii="Times New Roman" w:eastAsia="Times New Roman" w:hAnsi="Times New Roman" w:cs="Times New Roman" w:hint="default"/>
        <w:w w:val="100"/>
        <w:sz w:val="24"/>
        <w:szCs w:val="24"/>
        <w:lang w:val="en-US" w:eastAsia="en-US" w:bidi="ar-SA"/>
      </w:rPr>
    </w:lvl>
    <w:lvl w:ilvl="1" w:tplc="365E2BF6">
      <w:numFmt w:val="bullet"/>
      <w:lvlText w:val="•"/>
      <w:lvlJc w:val="left"/>
      <w:pPr>
        <w:ind w:left="823" w:hanging="318"/>
      </w:pPr>
      <w:rPr>
        <w:rFonts w:hint="default"/>
        <w:lang w:val="en-US" w:eastAsia="en-US" w:bidi="ar-SA"/>
      </w:rPr>
    </w:lvl>
    <w:lvl w:ilvl="2" w:tplc="F6084CFA">
      <w:numFmt w:val="bullet"/>
      <w:lvlText w:val="•"/>
      <w:lvlJc w:val="left"/>
      <w:pPr>
        <w:ind w:left="1226" w:hanging="318"/>
      </w:pPr>
      <w:rPr>
        <w:rFonts w:hint="default"/>
        <w:lang w:val="en-US" w:eastAsia="en-US" w:bidi="ar-SA"/>
      </w:rPr>
    </w:lvl>
    <w:lvl w:ilvl="3" w:tplc="87924F1A">
      <w:numFmt w:val="bullet"/>
      <w:lvlText w:val="•"/>
      <w:lvlJc w:val="left"/>
      <w:pPr>
        <w:ind w:left="1630" w:hanging="318"/>
      </w:pPr>
      <w:rPr>
        <w:rFonts w:hint="default"/>
        <w:lang w:val="en-US" w:eastAsia="en-US" w:bidi="ar-SA"/>
      </w:rPr>
    </w:lvl>
    <w:lvl w:ilvl="4" w:tplc="228CB0F2">
      <w:numFmt w:val="bullet"/>
      <w:lvlText w:val="•"/>
      <w:lvlJc w:val="left"/>
      <w:pPr>
        <w:ind w:left="2033" w:hanging="318"/>
      </w:pPr>
      <w:rPr>
        <w:rFonts w:hint="default"/>
        <w:lang w:val="en-US" w:eastAsia="en-US" w:bidi="ar-SA"/>
      </w:rPr>
    </w:lvl>
    <w:lvl w:ilvl="5" w:tplc="ABBCCBD2">
      <w:numFmt w:val="bullet"/>
      <w:lvlText w:val="•"/>
      <w:lvlJc w:val="left"/>
      <w:pPr>
        <w:ind w:left="2437" w:hanging="318"/>
      </w:pPr>
      <w:rPr>
        <w:rFonts w:hint="default"/>
        <w:lang w:val="en-US" w:eastAsia="en-US" w:bidi="ar-SA"/>
      </w:rPr>
    </w:lvl>
    <w:lvl w:ilvl="6" w:tplc="E95C0D72">
      <w:numFmt w:val="bullet"/>
      <w:lvlText w:val="•"/>
      <w:lvlJc w:val="left"/>
      <w:pPr>
        <w:ind w:left="2840" w:hanging="318"/>
      </w:pPr>
      <w:rPr>
        <w:rFonts w:hint="default"/>
        <w:lang w:val="en-US" w:eastAsia="en-US" w:bidi="ar-SA"/>
      </w:rPr>
    </w:lvl>
    <w:lvl w:ilvl="7" w:tplc="3710BC0E">
      <w:numFmt w:val="bullet"/>
      <w:lvlText w:val="•"/>
      <w:lvlJc w:val="left"/>
      <w:pPr>
        <w:ind w:left="3243" w:hanging="318"/>
      </w:pPr>
      <w:rPr>
        <w:rFonts w:hint="default"/>
        <w:lang w:val="en-US" w:eastAsia="en-US" w:bidi="ar-SA"/>
      </w:rPr>
    </w:lvl>
    <w:lvl w:ilvl="8" w:tplc="14FC4690">
      <w:numFmt w:val="bullet"/>
      <w:lvlText w:val="•"/>
      <w:lvlJc w:val="left"/>
      <w:pPr>
        <w:ind w:left="3647" w:hanging="318"/>
      </w:pPr>
      <w:rPr>
        <w:rFonts w:hint="default"/>
        <w:lang w:val="en-US" w:eastAsia="en-US" w:bidi="ar-SA"/>
      </w:rPr>
    </w:lvl>
  </w:abstractNum>
  <w:abstractNum w:abstractNumId="42" w15:restartNumberingAfterBreak="0">
    <w:nsid w:val="70F70216"/>
    <w:multiLevelType w:val="hybridMultilevel"/>
    <w:tmpl w:val="D920289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2BA25E5"/>
    <w:multiLevelType w:val="multilevel"/>
    <w:tmpl w:val="6A2CB5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15:restartNumberingAfterBreak="0">
    <w:nsid w:val="7352735B"/>
    <w:multiLevelType w:val="hybridMultilevel"/>
    <w:tmpl w:val="05107E16"/>
    <w:lvl w:ilvl="0" w:tplc="54F4A31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8646175"/>
    <w:multiLevelType w:val="hybridMultilevel"/>
    <w:tmpl w:val="C33A185A"/>
    <w:lvl w:ilvl="0" w:tplc="7CCC1AB6">
      <w:start w:val="1"/>
      <w:numFmt w:val="decimal"/>
      <w:lvlText w:val="%1."/>
      <w:lvlJc w:val="left"/>
      <w:pPr>
        <w:ind w:left="590" w:hanging="480"/>
      </w:pPr>
      <w:rPr>
        <w:rFonts w:ascii="標楷體" w:eastAsia="標楷體" w:hAnsi="標楷體" w:cs="SimSun"/>
        <w:w w:val="100"/>
        <w:sz w:val="24"/>
        <w:szCs w:val="24"/>
        <w:lang w:val="en-US" w:eastAsia="en-US" w:bidi="ar-SA"/>
      </w:rPr>
    </w:lvl>
    <w:lvl w:ilvl="1" w:tplc="639E2C8E">
      <w:numFmt w:val="bullet"/>
      <w:lvlText w:val="•"/>
      <w:lvlJc w:val="left"/>
      <w:pPr>
        <w:ind w:left="985" w:hanging="480"/>
      </w:pPr>
      <w:rPr>
        <w:rFonts w:hint="default"/>
        <w:lang w:val="en-US" w:eastAsia="en-US" w:bidi="ar-SA"/>
      </w:rPr>
    </w:lvl>
    <w:lvl w:ilvl="2" w:tplc="ABB83366">
      <w:numFmt w:val="bullet"/>
      <w:lvlText w:val="•"/>
      <w:lvlJc w:val="left"/>
      <w:pPr>
        <w:ind w:left="1370" w:hanging="480"/>
      </w:pPr>
      <w:rPr>
        <w:rFonts w:hint="default"/>
        <w:lang w:val="en-US" w:eastAsia="en-US" w:bidi="ar-SA"/>
      </w:rPr>
    </w:lvl>
    <w:lvl w:ilvl="3" w:tplc="2430AD5C">
      <w:numFmt w:val="bullet"/>
      <w:lvlText w:val="•"/>
      <w:lvlJc w:val="left"/>
      <w:pPr>
        <w:ind w:left="1756" w:hanging="480"/>
      </w:pPr>
      <w:rPr>
        <w:rFonts w:hint="default"/>
        <w:lang w:val="en-US" w:eastAsia="en-US" w:bidi="ar-SA"/>
      </w:rPr>
    </w:lvl>
    <w:lvl w:ilvl="4" w:tplc="39A60EFA">
      <w:numFmt w:val="bullet"/>
      <w:lvlText w:val="•"/>
      <w:lvlJc w:val="left"/>
      <w:pPr>
        <w:ind w:left="2141" w:hanging="480"/>
      </w:pPr>
      <w:rPr>
        <w:rFonts w:hint="default"/>
        <w:lang w:val="en-US" w:eastAsia="en-US" w:bidi="ar-SA"/>
      </w:rPr>
    </w:lvl>
    <w:lvl w:ilvl="5" w:tplc="FDEA7EEA">
      <w:numFmt w:val="bullet"/>
      <w:lvlText w:val="•"/>
      <w:lvlJc w:val="left"/>
      <w:pPr>
        <w:ind w:left="2527" w:hanging="480"/>
      </w:pPr>
      <w:rPr>
        <w:rFonts w:hint="default"/>
        <w:lang w:val="en-US" w:eastAsia="en-US" w:bidi="ar-SA"/>
      </w:rPr>
    </w:lvl>
    <w:lvl w:ilvl="6" w:tplc="4E463BFE">
      <w:numFmt w:val="bullet"/>
      <w:lvlText w:val="•"/>
      <w:lvlJc w:val="left"/>
      <w:pPr>
        <w:ind w:left="2912" w:hanging="480"/>
      </w:pPr>
      <w:rPr>
        <w:rFonts w:hint="default"/>
        <w:lang w:val="en-US" w:eastAsia="en-US" w:bidi="ar-SA"/>
      </w:rPr>
    </w:lvl>
    <w:lvl w:ilvl="7" w:tplc="D7F21BC2">
      <w:numFmt w:val="bullet"/>
      <w:lvlText w:val="•"/>
      <w:lvlJc w:val="left"/>
      <w:pPr>
        <w:ind w:left="3297" w:hanging="480"/>
      </w:pPr>
      <w:rPr>
        <w:rFonts w:hint="default"/>
        <w:lang w:val="en-US" w:eastAsia="en-US" w:bidi="ar-SA"/>
      </w:rPr>
    </w:lvl>
    <w:lvl w:ilvl="8" w:tplc="2EC81C5A">
      <w:numFmt w:val="bullet"/>
      <w:lvlText w:val="•"/>
      <w:lvlJc w:val="left"/>
      <w:pPr>
        <w:ind w:left="3683" w:hanging="480"/>
      </w:pPr>
      <w:rPr>
        <w:rFonts w:hint="default"/>
        <w:lang w:val="en-US" w:eastAsia="en-US" w:bidi="ar-SA"/>
      </w:rPr>
    </w:lvl>
  </w:abstractNum>
  <w:abstractNum w:abstractNumId="46" w15:restartNumberingAfterBreak="0">
    <w:nsid w:val="7AD87AC2"/>
    <w:multiLevelType w:val="multilevel"/>
    <w:tmpl w:val="29A2BAF4"/>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16cid:durableId="1720469469">
    <w:abstractNumId w:val="29"/>
  </w:num>
  <w:num w:numId="2" w16cid:durableId="947543335">
    <w:abstractNumId w:val="40"/>
  </w:num>
  <w:num w:numId="3" w16cid:durableId="1532112556">
    <w:abstractNumId w:val="14"/>
  </w:num>
  <w:num w:numId="4" w16cid:durableId="621153877">
    <w:abstractNumId w:val="23"/>
  </w:num>
  <w:num w:numId="5" w16cid:durableId="1895778025">
    <w:abstractNumId w:val="44"/>
  </w:num>
  <w:num w:numId="6" w16cid:durableId="1680427970">
    <w:abstractNumId w:val="20"/>
  </w:num>
  <w:num w:numId="7" w16cid:durableId="2123838220">
    <w:abstractNumId w:val="26"/>
  </w:num>
  <w:num w:numId="8" w16cid:durableId="1681198188">
    <w:abstractNumId w:val="17"/>
  </w:num>
  <w:num w:numId="9" w16cid:durableId="541939772">
    <w:abstractNumId w:val="31"/>
  </w:num>
  <w:num w:numId="10" w16cid:durableId="132406853">
    <w:abstractNumId w:val="7"/>
  </w:num>
  <w:num w:numId="11" w16cid:durableId="106975783">
    <w:abstractNumId w:val="25"/>
  </w:num>
  <w:num w:numId="12" w16cid:durableId="664435128">
    <w:abstractNumId w:val="3"/>
  </w:num>
  <w:num w:numId="13" w16cid:durableId="658315534">
    <w:abstractNumId w:val="8"/>
  </w:num>
  <w:num w:numId="14" w16cid:durableId="308482645">
    <w:abstractNumId w:val="34"/>
  </w:num>
  <w:num w:numId="15" w16cid:durableId="134152891">
    <w:abstractNumId w:val="46"/>
  </w:num>
  <w:num w:numId="16" w16cid:durableId="1603800417">
    <w:abstractNumId w:val="24"/>
  </w:num>
  <w:num w:numId="17" w16cid:durableId="1002002004">
    <w:abstractNumId w:val="33"/>
  </w:num>
  <w:num w:numId="18" w16cid:durableId="1596985160">
    <w:abstractNumId w:val="39"/>
  </w:num>
  <w:num w:numId="19" w16cid:durableId="674499499">
    <w:abstractNumId w:val="45"/>
  </w:num>
  <w:num w:numId="20" w16cid:durableId="1868179328">
    <w:abstractNumId w:val="41"/>
  </w:num>
  <w:num w:numId="21" w16cid:durableId="286394127">
    <w:abstractNumId w:val="32"/>
  </w:num>
  <w:num w:numId="22" w16cid:durableId="1374423352">
    <w:abstractNumId w:val="37"/>
  </w:num>
  <w:num w:numId="23" w16cid:durableId="13311054">
    <w:abstractNumId w:val="15"/>
  </w:num>
  <w:num w:numId="24" w16cid:durableId="1224099457">
    <w:abstractNumId w:val="12"/>
  </w:num>
  <w:num w:numId="25" w16cid:durableId="1956478492">
    <w:abstractNumId w:val="6"/>
  </w:num>
  <w:num w:numId="26" w16cid:durableId="938756545">
    <w:abstractNumId w:val="10"/>
  </w:num>
  <w:num w:numId="27" w16cid:durableId="1797333498">
    <w:abstractNumId w:val="2"/>
  </w:num>
  <w:num w:numId="28" w16cid:durableId="1558515330">
    <w:abstractNumId w:val="28"/>
  </w:num>
  <w:num w:numId="29" w16cid:durableId="179781193">
    <w:abstractNumId w:val="43"/>
  </w:num>
  <w:num w:numId="30" w16cid:durableId="828641214">
    <w:abstractNumId w:val="4"/>
  </w:num>
  <w:num w:numId="31" w16cid:durableId="1494833330">
    <w:abstractNumId w:val="27"/>
  </w:num>
  <w:num w:numId="32" w16cid:durableId="1199855396">
    <w:abstractNumId w:val="21"/>
  </w:num>
  <w:num w:numId="33" w16cid:durableId="2117551377">
    <w:abstractNumId w:val="19"/>
  </w:num>
  <w:num w:numId="34" w16cid:durableId="383524035">
    <w:abstractNumId w:val="42"/>
  </w:num>
  <w:num w:numId="35" w16cid:durableId="1358191360">
    <w:abstractNumId w:val="5"/>
  </w:num>
  <w:num w:numId="36" w16cid:durableId="1231312122">
    <w:abstractNumId w:val="1"/>
  </w:num>
  <w:num w:numId="37" w16cid:durableId="947736832">
    <w:abstractNumId w:val="35"/>
  </w:num>
  <w:num w:numId="38" w16cid:durableId="98567747">
    <w:abstractNumId w:val="36"/>
  </w:num>
  <w:num w:numId="39" w16cid:durableId="1188062782">
    <w:abstractNumId w:val="16"/>
  </w:num>
  <w:num w:numId="40" w16cid:durableId="977682162">
    <w:abstractNumId w:val="18"/>
  </w:num>
  <w:num w:numId="41" w16cid:durableId="772019633">
    <w:abstractNumId w:val="30"/>
  </w:num>
  <w:num w:numId="42" w16cid:durableId="1791511287">
    <w:abstractNumId w:val="9"/>
  </w:num>
  <w:num w:numId="43" w16cid:durableId="1598825991">
    <w:abstractNumId w:val="22"/>
  </w:num>
  <w:num w:numId="44" w16cid:durableId="1558972287">
    <w:abstractNumId w:val="38"/>
  </w:num>
  <w:num w:numId="45" w16cid:durableId="909582857">
    <w:abstractNumId w:val="11"/>
  </w:num>
  <w:num w:numId="46" w16cid:durableId="875238673">
    <w:abstractNumId w:val="0"/>
  </w:num>
  <w:num w:numId="47" w16cid:durableId="14650741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9BF"/>
    <w:rsid w:val="00000737"/>
    <w:rsid w:val="00003726"/>
    <w:rsid w:val="00005F49"/>
    <w:rsid w:val="00016CA8"/>
    <w:rsid w:val="00024886"/>
    <w:rsid w:val="00024B17"/>
    <w:rsid w:val="00026627"/>
    <w:rsid w:val="0003048E"/>
    <w:rsid w:val="00031AA0"/>
    <w:rsid w:val="00032A7F"/>
    <w:rsid w:val="000421A1"/>
    <w:rsid w:val="00043980"/>
    <w:rsid w:val="0005699A"/>
    <w:rsid w:val="00060E7C"/>
    <w:rsid w:val="0006155B"/>
    <w:rsid w:val="00061F7C"/>
    <w:rsid w:val="00065FE4"/>
    <w:rsid w:val="0006740F"/>
    <w:rsid w:val="00067CD1"/>
    <w:rsid w:val="00071BD9"/>
    <w:rsid w:val="000739C4"/>
    <w:rsid w:val="0008020C"/>
    <w:rsid w:val="000838D1"/>
    <w:rsid w:val="000859CC"/>
    <w:rsid w:val="00093A28"/>
    <w:rsid w:val="00093BE3"/>
    <w:rsid w:val="000A0C09"/>
    <w:rsid w:val="000A4837"/>
    <w:rsid w:val="000A52B0"/>
    <w:rsid w:val="000A6389"/>
    <w:rsid w:val="000B0BCC"/>
    <w:rsid w:val="000B32B3"/>
    <w:rsid w:val="000C0F42"/>
    <w:rsid w:val="000C504E"/>
    <w:rsid w:val="000D1732"/>
    <w:rsid w:val="000E1F15"/>
    <w:rsid w:val="000E3B47"/>
    <w:rsid w:val="000E7691"/>
    <w:rsid w:val="000E77FA"/>
    <w:rsid w:val="000F3916"/>
    <w:rsid w:val="000F441A"/>
    <w:rsid w:val="000F5139"/>
    <w:rsid w:val="00111C74"/>
    <w:rsid w:val="00120340"/>
    <w:rsid w:val="00126462"/>
    <w:rsid w:val="00126D37"/>
    <w:rsid w:val="00127340"/>
    <w:rsid w:val="00130243"/>
    <w:rsid w:val="001305B9"/>
    <w:rsid w:val="00131335"/>
    <w:rsid w:val="001508A9"/>
    <w:rsid w:val="00161B00"/>
    <w:rsid w:val="00171A8C"/>
    <w:rsid w:val="00172641"/>
    <w:rsid w:val="00173412"/>
    <w:rsid w:val="0017650F"/>
    <w:rsid w:val="00177047"/>
    <w:rsid w:val="0017797D"/>
    <w:rsid w:val="001820A9"/>
    <w:rsid w:val="001857DA"/>
    <w:rsid w:val="00186C77"/>
    <w:rsid w:val="00192E4A"/>
    <w:rsid w:val="001A1D0B"/>
    <w:rsid w:val="001A2106"/>
    <w:rsid w:val="001A240B"/>
    <w:rsid w:val="001A4BE7"/>
    <w:rsid w:val="001B1C11"/>
    <w:rsid w:val="001B293D"/>
    <w:rsid w:val="001B33A2"/>
    <w:rsid w:val="001B39CC"/>
    <w:rsid w:val="001B5779"/>
    <w:rsid w:val="001B5A19"/>
    <w:rsid w:val="001B5F97"/>
    <w:rsid w:val="001B6BFE"/>
    <w:rsid w:val="001C24A0"/>
    <w:rsid w:val="001C2C7D"/>
    <w:rsid w:val="001C56E7"/>
    <w:rsid w:val="001D1BF7"/>
    <w:rsid w:val="001D7C65"/>
    <w:rsid w:val="001E2606"/>
    <w:rsid w:val="001E3B22"/>
    <w:rsid w:val="001E3C82"/>
    <w:rsid w:val="001E4640"/>
    <w:rsid w:val="001E4783"/>
    <w:rsid w:val="001E778E"/>
    <w:rsid w:val="001F0848"/>
    <w:rsid w:val="001F1EAE"/>
    <w:rsid w:val="001F2E71"/>
    <w:rsid w:val="001F36A7"/>
    <w:rsid w:val="001F370E"/>
    <w:rsid w:val="001F454B"/>
    <w:rsid w:val="002057A6"/>
    <w:rsid w:val="00205A1E"/>
    <w:rsid w:val="00207BC6"/>
    <w:rsid w:val="00207FD4"/>
    <w:rsid w:val="0021107F"/>
    <w:rsid w:val="00211920"/>
    <w:rsid w:val="002132F1"/>
    <w:rsid w:val="00214E53"/>
    <w:rsid w:val="00225CDB"/>
    <w:rsid w:val="002300C4"/>
    <w:rsid w:val="002334CA"/>
    <w:rsid w:val="00241276"/>
    <w:rsid w:val="00244273"/>
    <w:rsid w:val="00246A01"/>
    <w:rsid w:val="0025357B"/>
    <w:rsid w:val="00253625"/>
    <w:rsid w:val="0025533B"/>
    <w:rsid w:val="00264B42"/>
    <w:rsid w:val="002704E7"/>
    <w:rsid w:val="00272568"/>
    <w:rsid w:val="00273D46"/>
    <w:rsid w:val="00274E27"/>
    <w:rsid w:val="00277138"/>
    <w:rsid w:val="0028046C"/>
    <w:rsid w:val="00281820"/>
    <w:rsid w:val="00285F0C"/>
    <w:rsid w:val="0029075C"/>
    <w:rsid w:val="00291174"/>
    <w:rsid w:val="00296461"/>
    <w:rsid w:val="002A10AF"/>
    <w:rsid w:val="002A4DAC"/>
    <w:rsid w:val="002A5B7B"/>
    <w:rsid w:val="002C61F2"/>
    <w:rsid w:val="002D1274"/>
    <w:rsid w:val="002D5C49"/>
    <w:rsid w:val="002E1DAF"/>
    <w:rsid w:val="002E5AA2"/>
    <w:rsid w:val="002F0B3C"/>
    <w:rsid w:val="002F113B"/>
    <w:rsid w:val="002F1525"/>
    <w:rsid w:val="002F222A"/>
    <w:rsid w:val="002F3C50"/>
    <w:rsid w:val="002F3FDF"/>
    <w:rsid w:val="0030159E"/>
    <w:rsid w:val="0030228C"/>
    <w:rsid w:val="00303541"/>
    <w:rsid w:val="0030743B"/>
    <w:rsid w:val="003077C7"/>
    <w:rsid w:val="003119CB"/>
    <w:rsid w:val="00317590"/>
    <w:rsid w:val="00322528"/>
    <w:rsid w:val="00330D5F"/>
    <w:rsid w:val="003328BA"/>
    <w:rsid w:val="003345D7"/>
    <w:rsid w:val="00336610"/>
    <w:rsid w:val="00342556"/>
    <w:rsid w:val="00345868"/>
    <w:rsid w:val="003526C6"/>
    <w:rsid w:val="00353164"/>
    <w:rsid w:val="0035399D"/>
    <w:rsid w:val="00356476"/>
    <w:rsid w:val="00357939"/>
    <w:rsid w:val="00357DBD"/>
    <w:rsid w:val="003615A3"/>
    <w:rsid w:val="00366827"/>
    <w:rsid w:val="00371C24"/>
    <w:rsid w:val="00377E31"/>
    <w:rsid w:val="00383818"/>
    <w:rsid w:val="0038609D"/>
    <w:rsid w:val="00386C20"/>
    <w:rsid w:val="00387547"/>
    <w:rsid w:val="00393EE8"/>
    <w:rsid w:val="00395FA9"/>
    <w:rsid w:val="003A09A0"/>
    <w:rsid w:val="003A374B"/>
    <w:rsid w:val="003A665D"/>
    <w:rsid w:val="003B41A3"/>
    <w:rsid w:val="003B7C09"/>
    <w:rsid w:val="003C147D"/>
    <w:rsid w:val="003C3132"/>
    <w:rsid w:val="003D0BDE"/>
    <w:rsid w:val="003D1B6D"/>
    <w:rsid w:val="003D1E72"/>
    <w:rsid w:val="003D21F0"/>
    <w:rsid w:val="003D3F6F"/>
    <w:rsid w:val="003D49F9"/>
    <w:rsid w:val="003E0A17"/>
    <w:rsid w:val="003E2245"/>
    <w:rsid w:val="003E4C56"/>
    <w:rsid w:val="003E6667"/>
    <w:rsid w:val="003F0B21"/>
    <w:rsid w:val="0040030B"/>
    <w:rsid w:val="0040182B"/>
    <w:rsid w:val="00412F57"/>
    <w:rsid w:val="00414420"/>
    <w:rsid w:val="004158BA"/>
    <w:rsid w:val="00420483"/>
    <w:rsid w:val="0042747E"/>
    <w:rsid w:val="00427F0C"/>
    <w:rsid w:val="004376A1"/>
    <w:rsid w:val="00447162"/>
    <w:rsid w:val="00450403"/>
    <w:rsid w:val="004544A8"/>
    <w:rsid w:val="004544CD"/>
    <w:rsid w:val="0045507E"/>
    <w:rsid w:val="00462BDC"/>
    <w:rsid w:val="00462D9E"/>
    <w:rsid w:val="004643CA"/>
    <w:rsid w:val="00465D8D"/>
    <w:rsid w:val="004660CD"/>
    <w:rsid w:val="00467C83"/>
    <w:rsid w:val="00472C1C"/>
    <w:rsid w:val="00473FB3"/>
    <w:rsid w:val="0047473D"/>
    <w:rsid w:val="00474C9A"/>
    <w:rsid w:val="0047626B"/>
    <w:rsid w:val="00476E07"/>
    <w:rsid w:val="004816C7"/>
    <w:rsid w:val="00482CC9"/>
    <w:rsid w:val="00484FE2"/>
    <w:rsid w:val="0048724C"/>
    <w:rsid w:val="00493755"/>
    <w:rsid w:val="004950FE"/>
    <w:rsid w:val="004953D3"/>
    <w:rsid w:val="0049583B"/>
    <w:rsid w:val="004973E0"/>
    <w:rsid w:val="004A24D0"/>
    <w:rsid w:val="004A2FE9"/>
    <w:rsid w:val="004A30C0"/>
    <w:rsid w:val="004A641B"/>
    <w:rsid w:val="004B0265"/>
    <w:rsid w:val="004B0AB8"/>
    <w:rsid w:val="004B237B"/>
    <w:rsid w:val="004B2750"/>
    <w:rsid w:val="004B4748"/>
    <w:rsid w:val="004B54E2"/>
    <w:rsid w:val="004B570E"/>
    <w:rsid w:val="004B6340"/>
    <w:rsid w:val="004D1288"/>
    <w:rsid w:val="004D2560"/>
    <w:rsid w:val="004D30BB"/>
    <w:rsid w:val="004E2CB4"/>
    <w:rsid w:val="004F2900"/>
    <w:rsid w:val="004F51DB"/>
    <w:rsid w:val="00500206"/>
    <w:rsid w:val="00501388"/>
    <w:rsid w:val="00502556"/>
    <w:rsid w:val="005030EB"/>
    <w:rsid w:val="0050510F"/>
    <w:rsid w:val="00506FD8"/>
    <w:rsid w:val="00514380"/>
    <w:rsid w:val="00516BCD"/>
    <w:rsid w:val="00517331"/>
    <w:rsid w:val="00524241"/>
    <w:rsid w:val="005244D3"/>
    <w:rsid w:val="00534700"/>
    <w:rsid w:val="00545D20"/>
    <w:rsid w:val="00553102"/>
    <w:rsid w:val="0055475C"/>
    <w:rsid w:val="0055718E"/>
    <w:rsid w:val="00557712"/>
    <w:rsid w:val="00560029"/>
    <w:rsid w:val="00561148"/>
    <w:rsid w:val="00566398"/>
    <w:rsid w:val="00566595"/>
    <w:rsid w:val="00567E1C"/>
    <w:rsid w:val="005713C5"/>
    <w:rsid w:val="0057381C"/>
    <w:rsid w:val="0058453D"/>
    <w:rsid w:val="00585A00"/>
    <w:rsid w:val="00587A24"/>
    <w:rsid w:val="005941B4"/>
    <w:rsid w:val="00597C2F"/>
    <w:rsid w:val="00597CCF"/>
    <w:rsid w:val="005A1E39"/>
    <w:rsid w:val="005A1F3E"/>
    <w:rsid w:val="005A3D96"/>
    <w:rsid w:val="005A4454"/>
    <w:rsid w:val="005B0121"/>
    <w:rsid w:val="005B2A50"/>
    <w:rsid w:val="005B3E3D"/>
    <w:rsid w:val="005C5107"/>
    <w:rsid w:val="005D5257"/>
    <w:rsid w:val="005D7569"/>
    <w:rsid w:val="005E114B"/>
    <w:rsid w:val="005E3B3B"/>
    <w:rsid w:val="005E4AD2"/>
    <w:rsid w:val="005E4F12"/>
    <w:rsid w:val="005E7D43"/>
    <w:rsid w:val="005F01CC"/>
    <w:rsid w:val="005F1407"/>
    <w:rsid w:val="005F2F5D"/>
    <w:rsid w:val="005F4809"/>
    <w:rsid w:val="005F48B3"/>
    <w:rsid w:val="00600253"/>
    <w:rsid w:val="00600AFA"/>
    <w:rsid w:val="00600E7C"/>
    <w:rsid w:val="00610C7F"/>
    <w:rsid w:val="00633CAE"/>
    <w:rsid w:val="00634620"/>
    <w:rsid w:val="006359C6"/>
    <w:rsid w:val="0064037B"/>
    <w:rsid w:val="00640436"/>
    <w:rsid w:val="0064749F"/>
    <w:rsid w:val="006477B2"/>
    <w:rsid w:val="00654565"/>
    <w:rsid w:val="0065460A"/>
    <w:rsid w:val="00654A6F"/>
    <w:rsid w:val="00654ACC"/>
    <w:rsid w:val="0067104F"/>
    <w:rsid w:val="006742A0"/>
    <w:rsid w:val="006819DA"/>
    <w:rsid w:val="00686406"/>
    <w:rsid w:val="00687D2E"/>
    <w:rsid w:val="006915ED"/>
    <w:rsid w:val="006A03A5"/>
    <w:rsid w:val="006A28EF"/>
    <w:rsid w:val="006A3981"/>
    <w:rsid w:val="006A3ED9"/>
    <w:rsid w:val="006B2DB7"/>
    <w:rsid w:val="006B4F01"/>
    <w:rsid w:val="006C0E80"/>
    <w:rsid w:val="006C7DDD"/>
    <w:rsid w:val="006D0110"/>
    <w:rsid w:val="006D2798"/>
    <w:rsid w:val="006D4415"/>
    <w:rsid w:val="006E07C0"/>
    <w:rsid w:val="006E1755"/>
    <w:rsid w:val="006E70AC"/>
    <w:rsid w:val="006E7FFD"/>
    <w:rsid w:val="006F175D"/>
    <w:rsid w:val="006F1994"/>
    <w:rsid w:val="006F35FC"/>
    <w:rsid w:val="006F5EFF"/>
    <w:rsid w:val="006F774D"/>
    <w:rsid w:val="0070022E"/>
    <w:rsid w:val="007059EA"/>
    <w:rsid w:val="00706EE0"/>
    <w:rsid w:val="00711A3C"/>
    <w:rsid w:val="00721923"/>
    <w:rsid w:val="00723264"/>
    <w:rsid w:val="00727178"/>
    <w:rsid w:val="00733888"/>
    <w:rsid w:val="00734462"/>
    <w:rsid w:val="00737AC0"/>
    <w:rsid w:val="007506E0"/>
    <w:rsid w:val="00757B19"/>
    <w:rsid w:val="00762026"/>
    <w:rsid w:val="007630F9"/>
    <w:rsid w:val="00763FB1"/>
    <w:rsid w:val="00766186"/>
    <w:rsid w:val="00766206"/>
    <w:rsid w:val="007662E7"/>
    <w:rsid w:val="007775C6"/>
    <w:rsid w:val="00777B0E"/>
    <w:rsid w:val="00780785"/>
    <w:rsid w:val="007810D4"/>
    <w:rsid w:val="007838E6"/>
    <w:rsid w:val="0078439E"/>
    <w:rsid w:val="00787E73"/>
    <w:rsid w:val="007945A0"/>
    <w:rsid w:val="007975B9"/>
    <w:rsid w:val="007A40D0"/>
    <w:rsid w:val="007B12B8"/>
    <w:rsid w:val="007B79DE"/>
    <w:rsid w:val="007C3B04"/>
    <w:rsid w:val="007C4E28"/>
    <w:rsid w:val="007C5247"/>
    <w:rsid w:val="007C6F43"/>
    <w:rsid w:val="007C7849"/>
    <w:rsid w:val="007D040D"/>
    <w:rsid w:val="007D409A"/>
    <w:rsid w:val="007D60B4"/>
    <w:rsid w:val="007F1B95"/>
    <w:rsid w:val="007F3E19"/>
    <w:rsid w:val="007F53F4"/>
    <w:rsid w:val="007F7D25"/>
    <w:rsid w:val="007F7EEA"/>
    <w:rsid w:val="00801559"/>
    <w:rsid w:val="00802577"/>
    <w:rsid w:val="008060E6"/>
    <w:rsid w:val="008068EC"/>
    <w:rsid w:val="008104DB"/>
    <w:rsid w:val="00812189"/>
    <w:rsid w:val="00813C1F"/>
    <w:rsid w:val="00815E09"/>
    <w:rsid w:val="00815E36"/>
    <w:rsid w:val="00816610"/>
    <w:rsid w:val="00816DD6"/>
    <w:rsid w:val="008172A0"/>
    <w:rsid w:val="00821429"/>
    <w:rsid w:val="00821650"/>
    <w:rsid w:val="00825FA0"/>
    <w:rsid w:val="00826564"/>
    <w:rsid w:val="00826F5A"/>
    <w:rsid w:val="00836739"/>
    <w:rsid w:val="00836FBD"/>
    <w:rsid w:val="008378E8"/>
    <w:rsid w:val="00841342"/>
    <w:rsid w:val="00842D5E"/>
    <w:rsid w:val="00845515"/>
    <w:rsid w:val="00845EDB"/>
    <w:rsid w:val="00846F44"/>
    <w:rsid w:val="00846FBC"/>
    <w:rsid w:val="00847A93"/>
    <w:rsid w:val="00851305"/>
    <w:rsid w:val="00851F78"/>
    <w:rsid w:val="008531E5"/>
    <w:rsid w:val="008541D3"/>
    <w:rsid w:val="00855124"/>
    <w:rsid w:val="00855687"/>
    <w:rsid w:val="00862801"/>
    <w:rsid w:val="008640D1"/>
    <w:rsid w:val="00867360"/>
    <w:rsid w:val="00870401"/>
    <w:rsid w:val="00872C7D"/>
    <w:rsid w:val="008741C2"/>
    <w:rsid w:val="008755F1"/>
    <w:rsid w:val="008831BD"/>
    <w:rsid w:val="0088542B"/>
    <w:rsid w:val="008857FD"/>
    <w:rsid w:val="00885F6B"/>
    <w:rsid w:val="00891EC3"/>
    <w:rsid w:val="00892A0A"/>
    <w:rsid w:val="00892C40"/>
    <w:rsid w:val="00895101"/>
    <w:rsid w:val="008A0767"/>
    <w:rsid w:val="008A32C0"/>
    <w:rsid w:val="008B10A3"/>
    <w:rsid w:val="008B36D8"/>
    <w:rsid w:val="008B4395"/>
    <w:rsid w:val="008B4860"/>
    <w:rsid w:val="008B48F6"/>
    <w:rsid w:val="008B63AD"/>
    <w:rsid w:val="008C0D2C"/>
    <w:rsid w:val="008D13B2"/>
    <w:rsid w:val="008D3098"/>
    <w:rsid w:val="008D6263"/>
    <w:rsid w:val="008D7033"/>
    <w:rsid w:val="008E1EA4"/>
    <w:rsid w:val="008E45E5"/>
    <w:rsid w:val="008E6DD2"/>
    <w:rsid w:val="008E7989"/>
    <w:rsid w:val="008F0816"/>
    <w:rsid w:val="008F1999"/>
    <w:rsid w:val="008F2878"/>
    <w:rsid w:val="008F3B1F"/>
    <w:rsid w:val="008F520F"/>
    <w:rsid w:val="008F5F0C"/>
    <w:rsid w:val="008F77A7"/>
    <w:rsid w:val="008F7CC0"/>
    <w:rsid w:val="008F7D17"/>
    <w:rsid w:val="0090142D"/>
    <w:rsid w:val="009105FC"/>
    <w:rsid w:val="00913E6C"/>
    <w:rsid w:val="00916BD3"/>
    <w:rsid w:val="00920046"/>
    <w:rsid w:val="009230AE"/>
    <w:rsid w:val="00926F67"/>
    <w:rsid w:val="0093323B"/>
    <w:rsid w:val="009362A2"/>
    <w:rsid w:val="009444E9"/>
    <w:rsid w:val="00944802"/>
    <w:rsid w:val="00950A27"/>
    <w:rsid w:val="00950E19"/>
    <w:rsid w:val="00951FFE"/>
    <w:rsid w:val="00953D05"/>
    <w:rsid w:val="00953F3F"/>
    <w:rsid w:val="009551C3"/>
    <w:rsid w:val="00956230"/>
    <w:rsid w:val="00956DBA"/>
    <w:rsid w:val="00960977"/>
    <w:rsid w:val="00967071"/>
    <w:rsid w:val="009707E0"/>
    <w:rsid w:val="00971329"/>
    <w:rsid w:val="00971BDA"/>
    <w:rsid w:val="009727CD"/>
    <w:rsid w:val="00975234"/>
    <w:rsid w:val="00975A2C"/>
    <w:rsid w:val="00975E88"/>
    <w:rsid w:val="00981158"/>
    <w:rsid w:val="00983048"/>
    <w:rsid w:val="009903F1"/>
    <w:rsid w:val="0099040F"/>
    <w:rsid w:val="009907E0"/>
    <w:rsid w:val="00992C19"/>
    <w:rsid w:val="00997C12"/>
    <w:rsid w:val="009A374A"/>
    <w:rsid w:val="009A5034"/>
    <w:rsid w:val="009A6C89"/>
    <w:rsid w:val="009A7517"/>
    <w:rsid w:val="009B16AE"/>
    <w:rsid w:val="009B18DC"/>
    <w:rsid w:val="009B3390"/>
    <w:rsid w:val="009B35FD"/>
    <w:rsid w:val="009B4690"/>
    <w:rsid w:val="009B4DC2"/>
    <w:rsid w:val="009B4EEA"/>
    <w:rsid w:val="009B5DF4"/>
    <w:rsid w:val="009B762D"/>
    <w:rsid w:val="009C1514"/>
    <w:rsid w:val="009C5B8E"/>
    <w:rsid w:val="009D0439"/>
    <w:rsid w:val="009D19CB"/>
    <w:rsid w:val="009D5506"/>
    <w:rsid w:val="009D6045"/>
    <w:rsid w:val="009D64C1"/>
    <w:rsid w:val="009D7848"/>
    <w:rsid w:val="009E07DD"/>
    <w:rsid w:val="009E7218"/>
    <w:rsid w:val="009F0225"/>
    <w:rsid w:val="009F1575"/>
    <w:rsid w:val="009F1869"/>
    <w:rsid w:val="009F4A74"/>
    <w:rsid w:val="00A0320B"/>
    <w:rsid w:val="00A03877"/>
    <w:rsid w:val="00A049FA"/>
    <w:rsid w:val="00A06148"/>
    <w:rsid w:val="00A11A10"/>
    <w:rsid w:val="00A11B5B"/>
    <w:rsid w:val="00A1236E"/>
    <w:rsid w:val="00A13FF7"/>
    <w:rsid w:val="00A14880"/>
    <w:rsid w:val="00A14A41"/>
    <w:rsid w:val="00A15FE6"/>
    <w:rsid w:val="00A16613"/>
    <w:rsid w:val="00A213D3"/>
    <w:rsid w:val="00A216F8"/>
    <w:rsid w:val="00A267EC"/>
    <w:rsid w:val="00A27506"/>
    <w:rsid w:val="00A309A4"/>
    <w:rsid w:val="00A33891"/>
    <w:rsid w:val="00A340B7"/>
    <w:rsid w:val="00A412A5"/>
    <w:rsid w:val="00A545A8"/>
    <w:rsid w:val="00A550B4"/>
    <w:rsid w:val="00A55441"/>
    <w:rsid w:val="00A55454"/>
    <w:rsid w:val="00A63CFD"/>
    <w:rsid w:val="00A7334E"/>
    <w:rsid w:val="00A756AF"/>
    <w:rsid w:val="00A81643"/>
    <w:rsid w:val="00A8381F"/>
    <w:rsid w:val="00A849AD"/>
    <w:rsid w:val="00A91B4A"/>
    <w:rsid w:val="00A92946"/>
    <w:rsid w:val="00A940D6"/>
    <w:rsid w:val="00A94129"/>
    <w:rsid w:val="00A966BA"/>
    <w:rsid w:val="00A96E42"/>
    <w:rsid w:val="00A97EC8"/>
    <w:rsid w:val="00AA3789"/>
    <w:rsid w:val="00AB2E0A"/>
    <w:rsid w:val="00AB460A"/>
    <w:rsid w:val="00AB49DE"/>
    <w:rsid w:val="00AB4C04"/>
    <w:rsid w:val="00AB4DB5"/>
    <w:rsid w:val="00AB4EDA"/>
    <w:rsid w:val="00AB5937"/>
    <w:rsid w:val="00AB6A74"/>
    <w:rsid w:val="00AB6C0B"/>
    <w:rsid w:val="00AC041C"/>
    <w:rsid w:val="00AC3A2D"/>
    <w:rsid w:val="00AD1868"/>
    <w:rsid w:val="00AD6915"/>
    <w:rsid w:val="00AD74EA"/>
    <w:rsid w:val="00B0130E"/>
    <w:rsid w:val="00B01FB1"/>
    <w:rsid w:val="00B0203C"/>
    <w:rsid w:val="00B052B9"/>
    <w:rsid w:val="00B07AB5"/>
    <w:rsid w:val="00B14E51"/>
    <w:rsid w:val="00B16249"/>
    <w:rsid w:val="00B2180F"/>
    <w:rsid w:val="00B22BED"/>
    <w:rsid w:val="00B271BD"/>
    <w:rsid w:val="00B3358D"/>
    <w:rsid w:val="00B34987"/>
    <w:rsid w:val="00B402E0"/>
    <w:rsid w:val="00B4254B"/>
    <w:rsid w:val="00B450C0"/>
    <w:rsid w:val="00B47D4B"/>
    <w:rsid w:val="00B5669B"/>
    <w:rsid w:val="00B60071"/>
    <w:rsid w:val="00B672AB"/>
    <w:rsid w:val="00B6748A"/>
    <w:rsid w:val="00B749BF"/>
    <w:rsid w:val="00B83079"/>
    <w:rsid w:val="00B8546C"/>
    <w:rsid w:val="00B928D4"/>
    <w:rsid w:val="00B946BC"/>
    <w:rsid w:val="00B97961"/>
    <w:rsid w:val="00BA1A77"/>
    <w:rsid w:val="00BA37A3"/>
    <w:rsid w:val="00BA3E17"/>
    <w:rsid w:val="00BB38C4"/>
    <w:rsid w:val="00BB7483"/>
    <w:rsid w:val="00BC1000"/>
    <w:rsid w:val="00BC35C9"/>
    <w:rsid w:val="00BC51A5"/>
    <w:rsid w:val="00BC5329"/>
    <w:rsid w:val="00BC67FF"/>
    <w:rsid w:val="00BD059A"/>
    <w:rsid w:val="00BD1C0A"/>
    <w:rsid w:val="00BD3CBA"/>
    <w:rsid w:val="00BD77E9"/>
    <w:rsid w:val="00BE0318"/>
    <w:rsid w:val="00BE045C"/>
    <w:rsid w:val="00BE663A"/>
    <w:rsid w:val="00BE70AC"/>
    <w:rsid w:val="00BF69E9"/>
    <w:rsid w:val="00BF74B0"/>
    <w:rsid w:val="00BF7732"/>
    <w:rsid w:val="00C01781"/>
    <w:rsid w:val="00C027A9"/>
    <w:rsid w:val="00C0720C"/>
    <w:rsid w:val="00C1183A"/>
    <w:rsid w:val="00C12E8C"/>
    <w:rsid w:val="00C215C9"/>
    <w:rsid w:val="00C21616"/>
    <w:rsid w:val="00C25E5C"/>
    <w:rsid w:val="00C26517"/>
    <w:rsid w:val="00C316B9"/>
    <w:rsid w:val="00C36C86"/>
    <w:rsid w:val="00C41849"/>
    <w:rsid w:val="00C41EE7"/>
    <w:rsid w:val="00C4372D"/>
    <w:rsid w:val="00C458DD"/>
    <w:rsid w:val="00C52DA3"/>
    <w:rsid w:val="00C6312F"/>
    <w:rsid w:val="00C64140"/>
    <w:rsid w:val="00C6419E"/>
    <w:rsid w:val="00C740DB"/>
    <w:rsid w:val="00C75223"/>
    <w:rsid w:val="00C76022"/>
    <w:rsid w:val="00C84BF2"/>
    <w:rsid w:val="00C87729"/>
    <w:rsid w:val="00C92FEA"/>
    <w:rsid w:val="00C94A88"/>
    <w:rsid w:val="00C97AA6"/>
    <w:rsid w:val="00CA18C4"/>
    <w:rsid w:val="00CA38FE"/>
    <w:rsid w:val="00CC349B"/>
    <w:rsid w:val="00CC7D63"/>
    <w:rsid w:val="00CD2A6D"/>
    <w:rsid w:val="00CD6611"/>
    <w:rsid w:val="00CD69A6"/>
    <w:rsid w:val="00CD7359"/>
    <w:rsid w:val="00CE6194"/>
    <w:rsid w:val="00D11FC7"/>
    <w:rsid w:val="00D1511A"/>
    <w:rsid w:val="00D15261"/>
    <w:rsid w:val="00D15DCC"/>
    <w:rsid w:val="00D17716"/>
    <w:rsid w:val="00D231C1"/>
    <w:rsid w:val="00D232AB"/>
    <w:rsid w:val="00D260B0"/>
    <w:rsid w:val="00D32676"/>
    <w:rsid w:val="00D364C4"/>
    <w:rsid w:val="00D4347A"/>
    <w:rsid w:val="00D461CE"/>
    <w:rsid w:val="00D4628F"/>
    <w:rsid w:val="00D46BA3"/>
    <w:rsid w:val="00D503C6"/>
    <w:rsid w:val="00D51A1F"/>
    <w:rsid w:val="00D556E4"/>
    <w:rsid w:val="00D60B0D"/>
    <w:rsid w:val="00D640B9"/>
    <w:rsid w:val="00D6772A"/>
    <w:rsid w:val="00D722B1"/>
    <w:rsid w:val="00D72CF5"/>
    <w:rsid w:val="00D733F1"/>
    <w:rsid w:val="00D77521"/>
    <w:rsid w:val="00D77B18"/>
    <w:rsid w:val="00D8037F"/>
    <w:rsid w:val="00D83BE3"/>
    <w:rsid w:val="00D83E67"/>
    <w:rsid w:val="00D9058D"/>
    <w:rsid w:val="00D94F15"/>
    <w:rsid w:val="00DA0D18"/>
    <w:rsid w:val="00DA49E3"/>
    <w:rsid w:val="00DA5223"/>
    <w:rsid w:val="00DA6303"/>
    <w:rsid w:val="00DA726D"/>
    <w:rsid w:val="00DB6740"/>
    <w:rsid w:val="00DB6D22"/>
    <w:rsid w:val="00DB701F"/>
    <w:rsid w:val="00DC7AA0"/>
    <w:rsid w:val="00DD3FF2"/>
    <w:rsid w:val="00DD78FA"/>
    <w:rsid w:val="00DE35AE"/>
    <w:rsid w:val="00DE369E"/>
    <w:rsid w:val="00DE4F5B"/>
    <w:rsid w:val="00DE7CD3"/>
    <w:rsid w:val="00DF630D"/>
    <w:rsid w:val="00DF7642"/>
    <w:rsid w:val="00E06E0C"/>
    <w:rsid w:val="00E07306"/>
    <w:rsid w:val="00E1064D"/>
    <w:rsid w:val="00E10B23"/>
    <w:rsid w:val="00E14DEA"/>
    <w:rsid w:val="00E1524E"/>
    <w:rsid w:val="00E2236C"/>
    <w:rsid w:val="00E22677"/>
    <w:rsid w:val="00E27B0F"/>
    <w:rsid w:val="00E3051F"/>
    <w:rsid w:val="00E31DA9"/>
    <w:rsid w:val="00E365BF"/>
    <w:rsid w:val="00E42DBB"/>
    <w:rsid w:val="00E51618"/>
    <w:rsid w:val="00E5200E"/>
    <w:rsid w:val="00E53D98"/>
    <w:rsid w:val="00E5511E"/>
    <w:rsid w:val="00E5601C"/>
    <w:rsid w:val="00E57008"/>
    <w:rsid w:val="00E57DAD"/>
    <w:rsid w:val="00E6200C"/>
    <w:rsid w:val="00E63CA9"/>
    <w:rsid w:val="00E80E0F"/>
    <w:rsid w:val="00E80F7A"/>
    <w:rsid w:val="00E81E4D"/>
    <w:rsid w:val="00E85872"/>
    <w:rsid w:val="00E85BF5"/>
    <w:rsid w:val="00E9131D"/>
    <w:rsid w:val="00E921A9"/>
    <w:rsid w:val="00E93B57"/>
    <w:rsid w:val="00E95068"/>
    <w:rsid w:val="00E95A2B"/>
    <w:rsid w:val="00EA1A3D"/>
    <w:rsid w:val="00EA2067"/>
    <w:rsid w:val="00EA2524"/>
    <w:rsid w:val="00EA7307"/>
    <w:rsid w:val="00EB28E2"/>
    <w:rsid w:val="00EB4026"/>
    <w:rsid w:val="00EB4677"/>
    <w:rsid w:val="00EB6DD9"/>
    <w:rsid w:val="00EB7F31"/>
    <w:rsid w:val="00EC0D4A"/>
    <w:rsid w:val="00EC3D42"/>
    <w:rsid w:val="00EC75D2"/>
    <w:rsid w:val="00ED5468"/>
    <w:rsid w:val="00ED7501"/>
    <w:rsid w:val="00ED7BB5"/>
    <w:rsid w:val="00EE2781"/>
    <w:rsid w:val="00EE3075"/>
    <w:rsid w:val="00EE4775"/>
    <w:rsid w:val="00EF0399"/>
    <w:rsid w:val="00EF0E41"/>
    <w:rsid w:val="00EF171C"/>
    <w:rsid w:val="00EF2EA8"/>
    <w:rsid w:val="00EF4902"/>
    <w:rsid w:val="00EF4FE1"/>
    <w:rsid w:val="00F00FB6"/>
    <w:rsid w:val="00F0102B"/>
    <w:rsid w:val="00F01F24"/>
    <w:rsid w:val="00F06244"/>
    <w:rsid w:val="00F10B00"/>
    <w:rsid w:val="00F119D2"/>
    <w:rsid w:val="00F13A3D"/>
    <w:rsid w:val="00F14A72"/>
    <w:rsid w:val="00F15B8A"/>
    <w:rsid w:val="00F1647B"/>
    <w:rsid w:val="00F2030E"/>
    <w:rsid w:val="00F2295C"/>
    <w:rsid w:val="00F23FFA"/>
    <w:rsid w:val="00F2462D"/>
    <w:rsid w:val="00F2624A"/>
    <w:rsid w:val="00F349A1"/>
    <w:rsid w:val="00F35D5F"/>
    <w:rsid w:val="00F379CF"/>
    <w:rsid w:val="00F410E8"/>
    <w:rsid w:val="00F45DF9"/>
    <w:rsid w:val="00F47016"/>
    <w:rsid w:val="00F54779"/>
    <w:rsid w:val="00F5641B"/>
    <w:rsid w:val="00F6369B"/>
    <w:rsid w:val="00F641DC"/>
    <w:rsid w:val="00F65646"/>
    <w:rsid w:val="00F669CC"/>
    <w:rsid w:val="00F676CF"/>
    <w:rsid w:val="00F67FED"/>
    <w:rsid w:val="00F77F18"/>
    <w:rsid w:val="00F8455B"/>
    <w:rsid w:val="00F854CB"/>
    <w:rsid w:val="00F86048"/>
    <w:rsid w:val="00F87AE0"/>
    <w:rsid w:val="00F90736"/>
    <w:rsid w:val="00FA01C7"/>
    <w:rsid w:val="00FA3095"/>
    <w:rsid w:val="00FA3320"/>
    <w:rsid w:val="00FA4093"/>
    <w:rsid w:val="00FA5D96"/>
    <w:rsid w:val="00FA6F38"/>
    <w:rsid w:val="00FB1543"/>
    <w:rsid w:val="00FB2434"/>
    <w:rsid w:val="00FB3FE7"/>
    <w:rsid w:val="00FB5767"/>
    <w:rsid w:val="00FB5E94"/>
    <w:rsid w:val="00FB60CF"/>
    <w:rsid w:val="00FB6A5C"/>
    <w:rsid w:val="00FC1CB9"/>
    <w:rsid w:val="00FD251F"/>
    <w:rsid w:val="00FD4AEC"/>
    <w:rsid w:val="00FD4E1D"/>
    <w:rsid w:val="00FE0012"/>
    <w:rsid w:val="00FE1AC5"/>
    <w:rsid w:val="00FE4101"/>
    <w:rsid w:val="00FE6332"/>
    <w:rsid w:val="00FF34F9"/>
    <w:rsid w:val="00FF42AE"/>
    <w:rsid w:val="00FF54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805C8"/>
  <w15:chartTrackingRefBased/>
  <w15:docId w15:val="{2B8B16FA-F488-4642-9334-21F7FF724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551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unhideWhenUsed/>
    <w:qFormat/>
    <w:rsid w:val="00A81643"/>
    <w:pPr>
      <w:autoSpaceDE w:val="0"/>
      <w:autoSpaceDN w:val="0"/>
      <w:ind w:left="951" w:hanging="709"/>
      <w:outlineLvl w:val="1"/>
    </w:pPr>
    <w:rPr>
      <w:rFonts w:ascii="Microsoft YaHei UI" w:eastAsia="Microsoft YaHei UI" w:hAnsi="Microsoft YaHei UI" w:cs="Microsoft YaHei UI"/>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2A10AF"/>
    <w:pPr>
      <w:ind w:leftChars="200" w:left="480"/>
    </w:pPr>
  </w:style>
  <w:style w:type="character" w:customStyle="1" w:styleId="20">
    <w:name w:val="標題 2 字元"/>
    <w:basedOn w:val="a0"/>
    <w:link w:val="2"/>
    <w:uiPriority w:val="9"/>
    <w:rsid w:val="00A81643"/>
    <w:rPr>
      <w:rFonts w:ascii="Microsoft YaHei UI" w:eastAsia="Microsoft YaHei UI" w:hAnsi="Microsoft YaHei UI" w:cs="Microsoft YaHei UI"/>
      <w:b/>
      <w:bCs/>
      <w:kern w:val="0"/>
      <w:sz w:val="36"/>
      <w:szCs w:val="36"/>
    </w:rPr>
  </w:style>
  <w:style w:type="paragraph" w:styleId="a4">
    <w:name w:val="Body Text"/>
    <w:basedOn w:val="a"/>
    <w:link w:val="a5"/>
    <w:uiPriority w:val="1"/>
    <w:qFormat/>
    <w:rsid w:val="00A81643"/>
    <w:pPr>
      <w:autoSpaceDE w:val="0"/>
      <w:autoSpaceDN w:val="0"/>
    </w:pPr>
    <w:rPr>
      <w:rFonts w:ascii="SimSun" w:eastAsia="SimSun" w:hAnsi="SimSun" w:cs="SimSun"/>
      <w:kern w:val="0"/>
      <w:szCs w:val="24"/>
    </w:rPr>
  </w:style>
  <w:style w:type="character" w:customStyle="1" w:styleId="a5">
    <w:name w:val="本文 字元"/>
    <w:basedOn w:val="a0"/>
    <w:link w:val="a4"/>
    <w:uiPriority w:val="1"/>
    <w:rsid w:val="00A81643"/>
    <w:rPr>
      <w:rFonts w:ascii="SimSun" w:eastAsia="SimSun" w:hAnsi="SimSun" w:cs="SimSun"/>
      <w:kern w:val="0"/>
      <w:szCs w:val="24"/>
    </w:rPr>
  </w:style>
  <w:style w:type="paragraph" w:styleId="a6">
    <w:name w:val="header"/>
    <w:basedOn w:val="a"/>
    <w:link w:val="a7"/>
    <w:uiPriority w:val="99"/>
    <w:unhideWhenUsed/>
    <w:rsid w:val="00E5200E"/>
    <w:pPr>
      <w:tabs>
        <w:tab w:val="center" w:pos="4513"/>
        <w:tab w:val="right" w:pos="9026"/>
      </w:tabs>
      <w:snapToGrid w:val="0"/>
    </w:pPr>
    <w:rPr>
      <w:sz w:val="20"/>
      <w:szCs w:val="20"/>
    </w:rPr>
  </w:style>
  <w:style w:type="character" w:customStyle="1" w:styleId="a7">
    <w:name w:val="頁首 字元"/>
    <w:basedOn w:val="a0"/>
    <w:link w:val="a6"/>
    <w:uiPriority w:val="99"/>
    <w:rsid w:val="00E5200E"/>
    <w:rPr>
      <w:sz w:val="20"/>
      <w:szCs w:val="20"/>
    </w:rPr>
  </w:style>
  <w:style w:type="paragraph" w:styleId="a8">
    <w:name w:val="footer"/>
    <w:basedOn w:val="a"/>
    <w:link w:val="a9"/>
    <w:uiPriority w:val="99"/>
    <w:unhideWhenUsed/>
    <w:rsid w:val="00E5200E"/>
    <w:pPr>
      <w:tabs>
        <w:tab w:val="center" w:pos="4513"/>
        <w:tab w:val="right" w:pos="9026"/>
      </w:tabs>
      <w:snapToGrid w:val="0"/>
    </w:pPr>
    <w:rPr>
      <w:sz w:val="20"/>
      <w:szCs w:val="20"/>
    </w:rPr>
  </w:style>
  <w:style w:type="character" w:customStyle="1" w:styleId="a9">
    <w:name w:val="頁尾 字元"/>
    <w:basedOn w:val="a0"/>
    <w:link w:val="a8"/>
    <w:uiPriority w:val="99"/>
    <w:rsid w:val="00E5200E"/>
    <w:rPr>
      <w:sz w:val="20"/>
      <w:szCs w:val="20"/>
    </w:rPr>
  </w:style>
  <w:style w:type="character" w:styleId="aa">
    <w:name w:val="Hyperlink"/>
    <w:basedOn w:val="a0"/>
    <w:uiPriority w:val="99"/>
    <w:unhideWhenUsed/>
    <w:rsid w:val="00E5200E"/>
    <w:rPr>
      <w:color w:val="0000FF"/>
      <w:u w:val="single"/>
    </w:rPr>
  </w:style>
  <w:style w:type="paragraph" w:styleId="ab">
    <w:name w:val="annotation text"/>
    <w:basedOn w:val="a"/>
    <w:link w:val="ac"/>
    <w:rsid w:val="001E4783"/>
    <w:pPr>
      <w:suppressAutoHyphens/>
      <w:autoSpaceDN w:val="0"/>
      <w:spacing w:line="360" w:lineRule="exact"/>
      <w:textAlignment w:val="baseline"/>
    </w:pPr>
    <w:rPr>
      <w:rFonts w:ascii="Times New Roman" w:eastAsia="細明體" w:hAnsi="Times New Roman" w:cs="Times New Roman"/>
      <w:kern w:val="0"/>
      <w:szCs w:val="20"/>
    </w:rPr>
  </w:style>
  <w:style w:type="character" w:customStyle="1" w:styleId="ac">
    <w:name w:val="註解文字 字元"/>
    <w:basedOn w:val="a0"/>
    <w:link w:val="ab"/>
    <w:rsid w:val="001E4783"/>
    <w:rPr>
      <w:rFonts w:ascii="Times New Roman" w:eastAsia="細明體" w:hAnsi="Times New Roman" w:cs="Times New Roman"/>
      <w:kern w:val="0"/>
      <w:szCs w:val="20"/>
    </w:rPr>
  </w:style>
  <w:style w:type="paragraph" w:styleId="Web">
    <w:name w:val="Normal (Web)"/>
    <w:basedOn w:val="a"/>
    <w:uiPriority w:val="99"/>
    <w:unhideWhenUsed/>
    <w:rsid w:val="00BA1A77"/>
    <w:pPr>
      <w:widowControl/>
      <w:spacing w:before="100" w:beforeAutospacing="1" w:after="100" w:afterAutospacing="1"/>
    </w:pPr>
    <w:rPr>
      <w:rFonts w:ascii="新細明體" w:eastAsia="新細明體" w:hAnsi="新細明體" w:cs="新細明體"/>
      <w:kern w:val="0"/>
      <w:szCs w:val="24"/>
    </w:rPr>
  </w:style>
  <w:style w:type="table" w:customStyle="1" w:styleId="TableNormal">
    <w:name w:val="Table Normal"/>
    <w:uiPriority w:val="2"/>
    <w:semiHidden/>
    <w:unhideWhenUsed/>
    <w:qFormat/>
    <w:rsid w:val="00CC349B"/>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CC349B"/>
    <w:pPr>
      <w:autoSpaceDE w:val="0"/>
      <w:autoSpaceDN w:val="0"/>
      <w:spacing w:before="6"/>
      <w:jc w:val="center"/>
    </w:pPr>
    <w:rPr>
      <w:rFonts w:ascii="SimSun" w:eastAsia="SimSun" w:hAnsi="SimSun" w:cs="SimSun"/>
      <w:kern w:val="0"/>
      <w:sz w:val="22"/>
    </w:rPr>
  </w:style>
  <w:style w:type="paragraph" w:styleId="ad">
    <w:name w:val="caption"/>
    <w:basedOn w:val="a"/>
    <w:next w:val="a"/>
    <w:uiPriority w:val="35"/>
    <w:unhideWhenUsed/>
    <w:qFormat/>
    <w:rsid w:val="00C740DB"/>
    <w:rPr>
      <w:sz w:val="20"/>
      <w:szCs w:val="20"/>
    </w:rPr>
  </w:style>
  <w:style w:type="paragraph" w:styleId="ae">
    <w:name w:val="table of figures"/>
    <w:basedOn w:val="a"/>
    <w:next w:val="a"/>
    <w:uiPriority w:val="99"/>
    <w:unhideWhenUsed/>
    <w:rsid w:val="00330D5F"/>
    <w:pPr>
      <w:ind w:leftChars="400" w:left="400" w:hangingChars="200" w:hanging="200"/>
    </w:pPr>
  </w:style>
  <w:style w:type="character" w:customStyle="1" w:styleId="10">
    <w:name w:val="標題 1 字元"/>
    <w:basedOn w:val="a0"/>
    <w:link w:val="1"/>
    <w:uiPriority w:val="9"/>
    <w:rsid w:val="00855124"/>
    <w:rPr>
      <w:rFonts w:asciiTheme="majorHAnsi" w:eastAsiaTheme="majorEastAsia" w:hAnsiTheme="majorHAnsi" w:cstheme="majorBidi"/>
      <w:b/>
      <w:bCs/>
      <w:kern w:val="52"/>
      <w:sz w:val="52"/>
      <w:szCs w:val="52"/>
    </w:rPr>
  </w:style>
  <w:style w:type="paragraph" w:styleId="af">
    <w:name w:val="TOC Heading"/>
    <w:basedOn w:val="1"/>
    <w:next w:val="a"/>
    <w:uiPriority w:val="39"/>
    <w:unhideWhenUsed/>
    <w:qFormat/>
    <w:rsid w:val="00855124"/>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9B16AE"/>
    <w:pPr>
      <w:widowControl/>
      <w:spacing w:after="100" w:line="259" w:lineRule="auto"/>
      <w:ind w:left="216"/>
    </w:pPr>
    <w:rPr>
      <w:rFonts w:ascii="標楷體" w:eastAsia="標楷體" w:cs="標楷體"/>
      <w:kern w:val="0"/>
      <w:sz w:val="28"/>
      <w:szCs w:val="28"/>
    </w:rPr>
  </w:style>
  <w:style w:type="paragraph" w:styleId="11">
    <w:name w:val="toc 1"/>
    <w:basedOn w:val="a"/>
    <w:next w:val="a"/>
    <w:autoRedefine/>
    <w:uiPriority w:val="39"/>
    <w:unhideWhenUsed/>
    <w:rsid w:val="00855124"/>
    <w:pPr>
      <w:widowControl/>
      <w:spacing w:after="100" w:line="259" w:lineRule="auto"/>
    </w:pPr>
    <w:rPr>
      <w:rFonts w:cs="Times New Roman"/>
      <w:kern w:val="0"/>
      <w:sz w:val="22"/>
    </w:rPr>
  </w:style>
  <w:style w:type="paragraph" w:styleId="3">
    <w:name w:val="toc 3"/>
    <w:basedOn w:val="a"/>
    <w:next w:val="a"/>
    <w:autoRedefine/>
    <w:uiPriority w:val="39"/>
    <w:unhideWhenUsed/>
    <w:rsid w:val="00855124"/>
    <w:pPr>
      <w:widowControl/>
      <w:spacing w:after="100" w:line="259" w:lineRule="auto"/>
      <w:ind w:left="440"/>
    </w:pPr>
    <w:rPr>
      <w:rFonts w:cs="Times New Roman"/>
      <w:kern w:val="0"/>
      <w:sz w:val="22"/>
    </w:rPr>
  </w:style>
  <w:style w:type="table" w:styleId="af0">
    <w:name w:val="Table Grid"/>
    <w:basedOn w:val="a1"/>
    <w:uiPriority w:val="39"/>
    <w:rsid w:val="00FB5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AA3789"/>
    <w:pPr>
      <w:ind w:leftChars="600" w:left="1440"/>
    </w:pPr>
    <w:rPr>
      <w14:ligatures w14:val="standardContextual"/>
    </w:rPr>
  </w:style>
  <w:style w:type="paragraph" w:styleId="5">
    <w:name w:val="toc 5"/>
    <w:basedOn w:val="a"/>
    <w:next w:val="a"/>
    <w:autoRedefine/>
    <w:uiPriority w:val="39"/>
    <w:unhideWhenUsed/>
    <w:rsid w:val="00AA3789"/>
    <w:pPr>
      <w:ind w:leftChars="800" w:left="1920"/>
    </w:pPr>
    <w:rPr>
      <w14:ligatures w14:val="standardContextual"/>
    </w:rPr>
  </w:style>
  <w:style w:type="paragraph" w:styleId="6">
    <w:name w:val="toc 6"/>
    <w:basedOn w:val="a"/>
    <w:next w:val="a"/>
    <w:autoRedefine/>
    <w:uiPriority w:val="39"/>
    <w:unhideWhenUsed/>
    <w:rsid w:val="00AA3789"/>
    <w:pPr>
      <w:ind w:leftChars="1000" w:left="2400"/>
    </w:pPr>
    <w:rPr>
      <w14:ligatures w14:val="standardContextual"/>
    </w:rPr>
  </w:style>
  <w:style w:type="paragraph" w:styleId="7">
    <w:name w:val="toc 7"/>
    <w:basedOn w:val="a"/>
    <w:next w:val="a"/>
    <w:autoRedefine/>
    <w:uiPriority w:val="39"/>
    <w:unhideWhenUsed/>
    <w:rsid w:val="00AA3789"/>
    <w:pPr>
      <w:ind w:leftChars="1200" w:left="2880"/>
    </w:pPr>
    <w:rPr>
      <w14:ligatures w14:val="standardContextual"/>
    </w:rPr>
  </w:style>
  <w:style w:type="paragraph" w:styleId="8">
    <w:name w:val="toc 8"/>
    <w:basedOn w:val="a"/>
    <w:next w:val="a"/>
    <w:autoRedefine/>
    <w:uiPriority w:val="39"/>
    <w:unhideWhenUsed/>
    <w:rsid w:val="00AA3789"/>
    <w:pPr>
      <w:ind w:leftChars="1400" w:left="3360"/>
    </w:pPr>
    <w:rPr>
      <w14:ligatures w14:val="standardContextual"/>
    </w:rPr>
  </w:style>
  <w:style w:type="paragraph" w:styleId="9">
    <w:name w:val="toc 9"/>
    <w:basedOn w:val="a"/>
    <w:next w:val="a"/>
    <w:autoRedefine/>
    <w:uiPriority w:val="39"/>
    <w:unhideWhenUsed/>
    <w:rsid w:val="00AA3789"/>
    <w:pPr>
      <w:ind w:leftChars="1600" w:left="3840"/>
    </w:pPr>
    <w:rPr>
      <w14:ligatures w14:val="standardContextual"/>
    </w:rPr>
  </w:style>
  <w:style w:type="character" w:customStyle="1" w:styleId="12">
    <w:name w:val="未解析的提及1"/>
    <w:basedOn w:val="a0"/>
    <w:uiPriority w:val="99"/>
    <w:semiHidden/>
    <w:unhideWhenUsed/>
    <w:rsid w:val="00AA3789"/>
    <w:rPr>
      <w:color w:val="605E5C"/>
      <w:shd w:val="clear" w:color="auto" w:fill="E1DFDD"/>
    </w:rPr>
  </w:style>
  <w:style w:type="paragraph" w:customStyle="1" w:styleId="af1">
    <w:name w:val="內文文"/>
    <w:basedOn w:val="a"/>
    <w:link w:val="af2"/>
    <w:qFormat/>
    <w:rsid w:val="008068EC"/>
    <w:pPr>
      <w:widowControl/>
      <w:spacing w:line="360" w:lineRule="auto"/>
      <w:ind w:firstLine="480"/>
      <w:jc w:val="both"/>
    </w:pPr>
    <w:rPr>
      <w:rFonts w:ascii="Times New Roman" w:eastAsia="標楷體" w:hAnsi="Times New Roman" w:cs="Times New Roman"/>
      <w:szCs w:val="24"/>
    </w:rPr>
  </w:style>
  <w:style w:type="character" w:customStyle="1" w:styleId="af2">
    <w:name w:val="內文文 字元"/>
    <w:basedOn w:val="a0"/>
    <w:link w:val="af1"/>
    <w:rsid w:val="008068EC"/>
    <w:rPr>
      <w:rFonts w:ascii="Times New Roman" w:eastAsia="標楷體" w:hAnsi="Times New Roman" w:cs="Times New Roman"/>
      <w:szCs w:val="24"/>
    </w:rPr>
  </w:style>
  <w:style w:type="paragraph" w:customStyle="1" w:styleId="af3">
    <w:name w:val="大標"/>
    <w:basedOn w:val="a"/>
    <w:link w:val="af4"/>
    <w:qFormat/>
    <w:rsid w:val="008068EC"/>
    <w:pPr>
      <w:keepNext/>
      <w:widowControl/>
      <w:spacing w:line="360" w:lineRule="auto"/>
      <w:jc w:val="center"/>
      <w:outlineLvl w:val="0"/>
    </w:pPr>
    <w:rPr>
      <w:rFonts w:ascii="標楷體" w:eastAsia="標楷體" w:hAnsi="標楷體" w:cs="Times New Roman"/>
      <w:b/>
      <w:bCs/>
      <w:kern w:val="52"/>
      <w:sz w:val="40"/>
      <w:szCs w:val="40"/>
    </w:rPr>
  </w:style>
  <w:style w:type="character" w:customStyle="1" w:styleId="af4">
    <w:name w:val="大標 字元"/>
    <w:basedOn w:val="a0"/>
    <w:link w:val="af3"/>
    <w:qFormat/>
    <w:rsid w:val="008068EC"/>
    <w:rPr>
      <w:rFonts w:ascii="標楷體" w:eastAsia="標楷體" w:hAnsi="標楷體" w:cs="Times New Roman"/>
      <w:b/>
      <w:bCs/>
      <w:kern w:val="52"/>
      <w:sz w:val="40"/>
      <w:szCs w:val="40"/>
    </w:rPr>
  </w:style>
  <w:style w:type="paragraph" w:customStyle="1" w:styleId="Default">
    <w:name w:val="Default"/>
    <w:rsid w:val="001E3C82"/>
    <w:pPr>
      <w:widowControl w:val="0"/>
      <w:autoSpaceDE w:val="0"/>
      <w:autoSpaceDN w:val="0"/>
      <w:adjustRightInd w:val="0"/>
    </w:pPr>
    <w:rPr>
      <w:rFonts w:ascii="Times New Roman" w:hAnsi="Times New Roman" w:cs="Times New Roman"/>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3953">
      <w:bodyDiv w:val="1"/>
      <w:marLeft w:val="0"/>
      <w:marRight w:val="0"/>
      <w:marTop w:val="0"/>
      <w:marBottom w:val="0"/>
      <w:divBdr>
        <w:top w:val="none" w:sz="0" w:space="0" w:color="auto"/>
        <w:left w:val="none" w:sz="0" w:space="0" w:color="auto"/>
        <w:bottom w:val="none" w:sz="0" w:space="0" w:color="auto"/>
        <w:right w:val="none" w:sz="0" w:space="0" w:color="auto"/>
      </w:divBdr>
    </w:div>
    <w:div w:id="36398630">
      <w:bodyDiv w:val="1"/>
      <w:marLeft w:val="0"/>
      <w:marRight w:val="0"/>
      <w:marTop w:val="0"/>
      <w:marBottom w:val="0"/>
      <w:divBdr>
        <w:top w:val="none" w:sz="0" w:space="0" w:color="auto"/>
        <w:left w:val="none" w:sz="0" w:space="0" w:color="auto"/>
        <w:bottom w:val="none" w:sz="0" w:space="0" w:color="auto"/>
        <w:right w:val="none" w:sz="0" w:space="0" w:color="auto"/>
      </w:divBdr>
    </w:div>
    <w:div w:id="94831576">
      <w:bodyDiv w:val="1"/>
      <w:marLeft w:val="0"/>
      <w:marRight w:val="0"/>
      <w:marTop w:val="0"/>
      <w:marBottom w:val="0"/>
      <w:divBdr>
        <w:top w:val="none" w:sz="0" w:space="0" w:color="auto"/>
        <w:left w:val="none" w:sz="0" w:space="0" w:color="auto"/>
        <w:bottom w:val="none" w:sz="0" w:space="0" w:color="auto"/>
        <w:right w:val="none" w:sz="0" w:space="0" w:color="auto"/>
      </w:divBdr>
    </w:div>
    <w:div w:id="141892558">
      <w:bodyDiv w:val="1"/>
      <w:marLeft w:val="0"/>
      <w:marRight w:val="0"/>
      <w:marTop w:val="0"/>
      <w:marBottom w:val="0"/>
      <w:divBdr>
        <w:top w:val="none" w:sz="0" w:space="0" w:color="auto"/>
        <w:left w:val="none" w:sz="0" w:space="0" w:color="auto"/>
        <w:bottom w:val="none" w:sz="0" w:space="0" w:color="auto"/>
        <w:right w:val="none" w:sz="0" w:space="0" w:color="auto"/>
      </w:divBdr>
    </w:div>
    <w:div w:id="188298920">
      <w:bodyDiv w:val="1"/>
      <w:marLeft w:val="0"/>
      <w:marRight w:val="0"/>
      <w:marTop w:val="0"/>
      <w:marBottom w:val="0"/>
      <w:divBdr>
        <w:top w:val="none" w:sz="0" w:space="0" w:color="auto"/>
        <w:left w:val="none" w:sz="0" w:space="0" w:color="auto"/>
        <w:bottom w:val="none" w:sz="0" w:space="0" w:color="auto"/>
        <w:right w:val="none" w:sz="0" w:space="0" w:color="auto"/>
      </w:divBdr>
    </w:div>
    <w:div w:id="232739903">
      <w:bodyDiv w:val="1"/>
      <w:marLeft w:val="0"/>
      <w:marRight w:val="0"/>
      <w:marTop w:val="0"/>
      <w:marBottom w:val="0"/>
      <w:divBdr>
        <w:top w:val="none" w:sz="0" w:space="0" w:color="auto"/>
        <w:left w:val="none" w:sz="0" w:space="0" w:color="auto"/>
        <w:bottom w:val="none" w:sz="0" w:space="0" w:color="auto"/>
        <w:right w:val="none" w:sz="0" w:space="0" w:color="auto"/>
      </w:divBdr>
    </w:div>
    <w:div w:id="263419530">
      <w:bodyDiv w:val="1"/>
      <w:marLeft w:val="0"/>
      <w:marRight w:val="0"/>
      <w:marTop w:val="0"/>
      <w:marBottom w:val="0"/>
      <w:divBdr>
        <w:top w:val="none" w:sz="0" w:space="0" w:color="auto"/>
        <w:left w:val="none" w:sz="0" w:space="0" w:color="auto"/>
        <w:bottom w:val="none" w:sz="0" w:space="0" w:color="auto"/>
        <w:right w:val="none" w:sz="0" w:space="0" w:color="auto"/>
      </w:divBdr>
    </w:div>
    <w:div w:id="310520324">
      <w:bodyDiv w:val="1"/>
      <w:marLeft w:val="0"/>
      <w:marRight w:val="0"/>
      <w:marTop w:val="0"/>
      <w:marBottom w:val="0"/>
      <w:divBdr>
        <w:top w:val="none" w:sz="0" w:space="0" w:color="auto"/>
        <w:left w:val="none" w:sz="0" w:space="0" w:color="auto"/>
        <w:bottom w:val="none" w:sz="0" w:space="0" w:color="auto"/>
        <w:right w:val="none" w:sz="0" w:space="0" w:color="auto"/>
      </w:divBdr>
    </w:div>
    <w:div w:id="317729264">
      <w:bodyDiv w:val="1"/>
      <w:marLeft w:val="0"/>
      <w:marRight w:val="0"/>
      <w:marTop w:val="0"/>
      <w:marBottom w:val="0"/>
      <w:divBdr>
        <w:top w:val="none" w:sz="0" w:space="0" w:color="auto"/>
        <w:left w:val="none" w:sz="0" w:space="0" w:color="auto"/>
        <w:bottom w:val="none" w:sz="0" w:space="0" w:color="auto"/>
        <w:right w:val="none" w:sz="0" w:space="0" w:color="auto"/>
      </w:divBdr>
    </w:div>
    <w:div w:id="369839177">
      <w:bodyDiv w:val="1"/>
      <w:marLeft w:val="0"/>
      <w:marRight w:val="0"/>
      <w:marTop w:val="0"/>
      <w:marBottom w:val="0"/>
      <w:divBdr>
        <w:top w:val="none" w:sz="0" w:space="0" w:color="auto"/>
        <w:left w:val="none" w:sz="0" w:space="0" w:color="auto"/>
        <w:bottom w:val="none" w:sz="0" w:space="0" w:color="auto"/>
        <w:right w:val="none" w:sz="0" w:space="0" w:color="auto"/>
      </w:divBdr>
    </w:div>
    <w:div w:id="417681169">
      <w:bodyDiv w:val="1"/>
      <w:marLeft w:val="0"/>
      <w:marRight w:val="0"/>
      <w:marTop w:val="0"/>
      <w:marBottom w:val="0"/>
      <w:divBdr>
        <w:top w:val="none" w:sz="0" w:space="0" w:color="auto"/>
        <w:left w:val="none" w:sz="0" w:space="0" w:color="auto"/>
        <w:bottom w:val="none" w:sz="0" w:space="0" w:color="auto"/>
        <w:right w:val="none" w:sz="0" w:space="0" w:color="auto"/>
      </w:divBdr>
    </w:div>
    <w:div w:id="427118864">
      <w:bodyDiv w:val="1"/>
      <w:marLeft w:val="0"/>
      <w:marRight w:val="0"/>
      <w:marTop w:val="0"/>
      <w:marBottom w:val="0"/>
      <w:divBdr>
        <w:top w:val="none" w:sz="0" w:space="0" w:color="auto"/>
        <w:left w:val="none" w:sz="0" w:space="0" w:color="auto"/>
        <w:bottom w:val="none" w:sz="0" w:space="0" w:color="auto"/>
        <w:right w:val="none" w:sz="0" w:space="0" w:color="auto"/>
      </w:divBdr>
    </w:div>
    <w:div w:id="437720407">
      <w:bodyDiv w:val="1"/>
      <w:marLeft w:val="0"/>
      <w:marRight w:val="0"/>
      <w:marTop w:val="0"/>
      <w:marBottom w:val="0"/>
      <w:divBdr>
        <w:top w:val="none" w:sz="0" w:space="0" w:color="auto"/>
        <w:left w:val="none" w:sz="0" w:space="0" w:color="auto"/>
        <w:bottom w:val="none" w:sz="0" w:space="0" w:color="auto"/>
        <w:right w:val="none" w:sz="0" w:space="0" w:color="auto"/>
      </w:divBdr>
    </w:div>
    <w:div w:id="446003074">
      <w:bodyDiv w:val="1"/>
      <w:marLeft w:val="0"/>
      <w:marRight w:val="0"/>
      <w:marTop w:val="0"/>
      <w:marBottom w:val="0"/>
      <w:divBdr>
        <w:top w:val="none" w:sz="0" w:space="0" w:color="auto"/>
        <w:left w:val="none" w:sz="0" w:space="0" w:color="auto"/>
        <w:bottom w:val="none" w:sz="0" w:space="0" w:color="auto"/>
        <w:right w:val="none" w:sz="0" w:space="0" w:color="auto"/>
      </w:divBdr>
    </w:div>
    <w:div w:id="446781935">
      <w:bodyDiv w:val="1"/>
      <w:marLeft w:val="0"/>
      <w:marRight w:val="0"/>
      <w:marTop w:val="0"/>
      <w:marBottom w:val="0"/>
      <w:divBdr>
        <w:top w:val="none" w:sz="0" w:space="0" w:color="auto"/>
        <w:left w:val="none" w:sz="0" w:space="0" w:color="auto"/>
        <w:bottom w:val="none" w:sz="0" w:space="0" w:color="auto"/>
        <w:right w:val="none" w:sz="0" w:space="0" w:color="auto"/>
      </w:divBdr>
    </w:div>
    <w:div w:id="498615568">
      <w:bodyDiv w:val="1"/>
      <w:marLeft w:val="0"/>
      <w:marRight w:val="0"/>
      <w:marTop w:val="0"/>
      <w:marBottom w:val="0"/>
      <w:divBdr>
        <w:top w:val="none" w:sz="0" w:space="0" w:color="auto"/>
        <w:left w:val="none" w:sz="0" w:space="0" w:color="auto"/>
        <w:bottom w:val="none" w:sz="0" w:space="0" w:color="auto"/>
        <w:right w:val="none" w:sz="0" w:space="0" w:color="auto"/>
      </w:divBdr>
    </w:div>
    <w:div w:id="596140514">
      <w:bodyDiv w:val="1"/>
      <w:marLeft w:val="0"/>
      <w:marRight w:val="0"/>
      <w:marTop w:val="0"/>
      <w:marBottom w:val="0"/>
      <w:divBdr>
        <w:top w:val="none" w:sz="0" w:space="0" w:color="auto"/>
        <w:left w:val="none" w:sz="0" w:space="0" w:color="auto"/>
        <w:bottom w:val="none" w:sz="0" w:space="0" w:color="auto"/>
        <w:right w:val="none" w:sz="0" w:space="0" w:color="auto"/>
      </w:divBdr>
    </w:div>
    <w:div w:id="599990639">
      <w:bodyDiv w:val="1"/>
      <w:marLeft w:val="0"/>
      <w:marRight w:val="0"/>
      <w:marTop w:val="0"/>
      <w:marBottom w:val="0"/>
      <w:divBdr>
        <w:top w:val="none" w:sz="0" w:space="0" w:color="auto"/>
        <w:left w:val="none" w:sz="0" w:space="0" w:color="auto"/>
        <w:bottom w:val="none" w:sz="0" w:space="0" w:color="auto"/>
        <w:right w:val="none" w:sz="0" w:space="0" w:color="auto"/>
      </w:divBdr>
    </w:div>
    <w:div w:id="695540727">
      <w:bodyDiv w:val="1"/>
      <w:marLeft w:val="0"/>
      <w:marRight w:val="0"/>
      <w:marTop w:val="0"/>
      <w:marBottom w:val="0"/>
      <w:divBdr>
        <w:top w:val="none" w:sz="0" w:space="0" w:color="auto"/>
        <w:left w:val="none" w:sz="0" w:space="0" w:color="auto"/>
        <w:bottom w:val="none" w:sz="0" w:space="0" w:color="auto"/>
        <w:right w:val="none" w:sz="0" w:space="0" w:color="auto"/>
      </w:divBdr>
    </w:div>
    <w:div w:id="696585491">
      <w:bodyDiv w:val="1"/>
      <w:marLeft w:val="0"/>
      <w:marRight w:val="0"/>
      <w:marTop w:val="0"/>
      <w:marBottom w:val="0"/>
      <w:divBdr>
        <w:top w:val="none" w:sz="0" w:space="0" w:color="auto"/>
        <w:left w:val="none" w:sz="0" w:space="0" w:color="auto"/>
        <w:bottom w:val="none" w:sz="0" w:space="0" w:color="auto"/>
        <w:right w:val="none" w:sz="0" w:space="0" w:color="auto"/>
      </w:divBdr>
    </w:div>
    <w:div w:id="708455777">
      <w:bodyDiv w:val="1"/>
      <w:marLeft w:val="0"/>
      <w:marRight w:val="0"/>
      <w:marTop w:val="0"/>
      <w:marBottom w:val="0"/>
      <w:divBdr>
        <w:top w:val="none" w:sz="0" w:space="0" w:color="auto"/>
        <w:left w:val="none" w:sz="0" w:space="0" w:color="auto"/>
        <w:bottom w:val="none" w:sz="0" w:space="0" w:color="auto"/>
        <w:right w:val="none" w:sz="0" w:space="0" w:color="auto"/>
      </w:divBdr>
    </w:div>
    <w:div w:id="817695072">
      <w:bodyDiv w:val="1"/>
      <w:marLeft w:val="0"/>
      <w:marRight w:val="0"/>
      <w:marTop w:val="0"/>
      <w:marBottom w:val="0"/>
      <w:divBdr>
        <w:top w:val="none" w:sz="0" w:space="0" w:color="auto"/>
        <w:left w:val="none" w:sz="0" w:space="0" w:color="auto"/>
        <w:bottom w:val="none" w:sz="0" w:space="0" w:color="auto"/>
        <w:right w:val="none" w:sz="0" w:space="0" w:color="auto"/>
      </w:divBdr>
    </w:div>
    <w:div w:id="818352054">
      <w:bodyDiv w:val="1"/>
      <w:marLeft w:val="0"/>
      <w:marRight w:val="0"/>
      <w:marTop w:val="0"/>
      <w:marBottom w:val="0"/>
      <w:divBdr>
        <w:top w:val="none" w:sz="0" w:space="0" w:color="auto"/>
        <w:left w:val="none" w:sz="0" w:space="0" w:color="auto"/>
        <w:bottom w:val="none" w:sz="0" w:space="0" w:color="auto"/>
        <w:right w:val="none" w:sz="0" w:space="0" w:color="auto"/>
      </w:divBdr>
    </w:div>
    <w:div w:id="819687921">
      <w:bodyDiv w:val="1"/>
      <w:marLeft w:val="0"/>
      <w:marRight w:val="0"/>
      <w:marTop w:val="0"/>
      <w:marBottom w:val="0"/>
      <w:divBdr>
        <w:top w:val="none" w:sz="0" w:space="0" w:color="auto"/>
        <w:left w:val="none" w:sz="0" w:space="0" w:color="auto"/>
        <w:bottom w:val="none" w:sz="0" w:space="0" w:color="auto"/>
        <w:right w:val="none" w:sz="0" w:space="0" w:color="auto"/>
      </w:divBdr>
    </w:div>
    <w:div w:id="865873325">
      <w:bodyDiv w:val="1"/>
      <w:marLeft w:val="0"/>
      <w:marRight w:val="0"/>
      <w:marTop w:val="0"/>
      <w:marBottom w:val="0"/>
      <w:divBdr>
        <w:top w:val="none" w:sz="0" w:space="0" w:color="auto"/>
        <w:left w:val="none" w:sz="0" w:space="0" w:color="auto"/>
        <w:bottom w:val="none" w:sz="0" w:space="0" w:color="auto"/>
        <w:right w:val="none" w:sz="0" w:space="0" w:color="auto"/>
      </w:divBdr>
    </w:div>
    <w:div w:id="935676012">
      <w:bodyDiv w:val="1"/>
      <w:marLeft w:val="0"/>
      <w:marRight w:val="0"/>
      <w:marTop w:val="0"/>
      <w:marBottom w:val="0"/>
      <w:divBdr>
        <w:top w:val="none" w:sz="0" w:space="0" w:color="auto"/>
        <w:left w:val="none" w:sz="0" w:space="0" w:color="auto"/>
        <w:bottom w:val="none" w:sz="0" w:space="0" w:color="auto"/>
        <w:right w:val="none" w:sz="0" w:space="0" w:color="auto"/>
      </w:divBdr>
    </w:div>
    <w:div w:id="1045524295">
      <w:bodyDiv w:val="1"/>
      <w:marLeft w:val="0"/>
      <w:marRight w:val="0"/>
      <w:marTop w:val="0"/>
      <w:marBottom w:val="0"/>
      <w:divBdr>
        <w:top w:val="none" w:sz="0" w:space="0" w:color="auto"/>
        <w:left w:val="none" w:sz="0" w:space="0" w:color="auto"/>
        <w:bottom w:val="none" w:sz="0" w:space="0" w:color="auto"/>
        <w:right w:val="none" w:sz="0" w:space="0" w:color="auto"/>
      </w:divBdr>
    </w:div>
    <w:div w:id="1163551642">
      <w:bodyDiv w:val="1"/>
      <w:marLeft w:val="0"/>
      <w:marRight w:val="0"/>
      <w:marTop w:val="0"/>
      <w:marBottom w:val="0"/>
      <w:divBdr>
        <w:top w:val="none" w:sz="0" w:space="0" w:color="auto"/>
        <w:left w:val="none" w:sz="0" w:space="0" w:color="auto"/>
        <w:bottom w:val="none" w:sz="0" w:space="0" w:color="auto"/>
        <w:right w:val="none" w:sz="0" w:space="0" w:color="auto"/>
      </w:divBdr>
    </w:div>
    <w:div w:id="1218904167">
      <w:bodyDiv w:val="1"/>
      <w:marLeft w:val="0"/>
      <w:marRight w:val="0"/>
      <w:marTop w:val="0"/>
      <w:marBottom w:val="0"/>
      <w:divBdr>
        <w:top w:val="none" w:sz="0" w:space="0" w:color="auto"/>
        <w:left w:val="none" w:sz="0" w:space="0" w:color="auto"/>
        <w:bottom w:val="none" w:sz="0" w:space="0" w:color="auto"/>
        <w:right w:val="none" w:sz="0" w:space="0" w:color="auto"/>
      </w:divBdr>
    </w:div>
    <w:div w:id="1256935390">
      <w:bodyDiv w:val="1"/>
      <w:marLeft w:val="0"/>
      <w:marRight w:val="0"/>
      <w:marTop w:val="0"/>
      <w:marBottom w:val="0"/>
      <w:divBdr>
        <w:top w:val="none" w:sz="0" w:space="0" w:color="auto"/>
        <w:left w:val="none" w:sz="0" w:space="0" w:color="auto"/>
        <w:bottom w:val="none" w:sz="0" w:space="0" w:color="auto"/>
        <w:right w:val="none" w:sz="0" w:space="0" w:color="auto"/>
      </w:divBdr>
    </w:div>
    <w:div w:id="1328284956">
      <w:bodyDiv w:val="1"/>
      <w:marLeft w:val="0"/>
      <w:marRight w:val="0"/>
      <w:marTop w:val="0"/>
      <w:marBottom w:val="0"/>
      <w:divBdr>
        <w:top w:val="none" w:sz="0" w:space="0" w:color="auto"/>
        <w:left w:val="none" w:sz="0" w:space="0" w:color="auto"/>
        <w:bottom w:val="none" w:sz="0" w:space="0" w:color="auto"/>
        <w:right w:val="none" w:sz="0" w:space="0" w:color="auto"/>
      </w:divBdr>
    </w:div>
    <w:div w:id="1469014879">
      <w:bodyDiv w:val="1"/>
      <w:marLeft w:val="0"/>
      <w:marRight w:val="0"/>
      <w:marTop w:val="0"/>
      <w:marBottom w:val="0"/>
      <w:divBdr>
        <w:top w:val="none" w:sz="0" w:space="0" w:color="auto"/>
        <w:left w:val="none" w:sz="0" w:space="0" w:color="auto"/>
        <w:bottom w:val="none" w:sz="0" w:space="0" w:color="auto"/>
        <w:right w:val="none" w:sz="0" w:space="0" w:color="auto"/>
      </w:divBdr>
    </w:div>
    <w:div w:id="1477913392">
      <w:bodyDiv w:val="1"/>
      <w:marLeft w:val="0"/>
      <w:marRight w:val="0"/>
      <w:marTop w:val="0"/>
      <w:marBottom w:val="0"/>
      <w:divBdr>
        <w:top w:val="none" w:sz="0" w:space="0" w:color="auto"/>
        <w:left w:val="none" w:sz="0" w:space="0" w:color="auto"/>
        <w:bottom w:val="none" w:sz="0" w:space="0" w:color="auto"/>
        <w:right w:val="none" w:sz="0" w:space="0" w:color="auto"/>
      </w:divBdr>
    </w:div>
    <w:div w:id="1531917297">
      <w:bodyDiv w:val="1"/>
      <w:marLeft w:val="0"/>
      <w:marRight w:val="0"/>
      <w:marTop w:val="0"/>
      <w:marBottom w:val="0"/>
      <w:divBdr>
        <w:top w:val="none" w:sz="0" w:space="0" w:color="auto"/>
        <w:left w:val="none" w:sz="0" w:space="0" w:color="auto"/>
        <w:bottom w:val="none" w:sz="0" w:space="0" w:color="auto"/>
        <w:right w:val="none" w:sz="0" w:space="0" w:color="auto"/>
      </w:divBdr>
    </w:div>
    <w:div w:id="1591349057">
      <w:bodyDiv w:val="1"/>
      <w:marLeft w:val="0"/>
      <w:marRight w:val="0"/>
      <w:marTop w:val="0"/>
      <w:marBottom w:val="0"/>
      <w:divBdr>
        <w:top w:val="none" w:sz="0" w:space="0" w:color="auto"/>
        <w:left w:val="none" w:sz="0" w:space="0" w:color="auto"/>
        <w:bottom w:val="none" w:sz="0" w:space="0" w:color="auto"/>
        <w:right w:val="none" w:sz="0" w:space="0" w:color="auto"/>
      </w:divBdr>
    </w:div>
    <w:div w:id="1643995416">
      <w:bodyDiv w:val="1"/>
      <w:marLeft w:val="0"/>
      <w:marRight w:val="0"/>
      <w:marTop w:val="0"/>
      <w:marBottom w:val="0"/>
      <w:divBdr>
        <w:top w:val="none" w:sz="0" w:space="0" w:color="auto"/>
        <w:left w:val="none" w:sz="0" w:space="0" w:color="auto"/>
        <w:bottom w:val="none" w:sz="0" w:space="0" w:color="auto"/>
        <w:right w:val="none" w:sz="0" w:space="0" w:color="auto"/>
      </w:divBdr>
    </w:div>
    <w:div w:id="1683969475">
      <w:bodyDiv w:val="1"/>
      <w:marLeft w:val="0"/>
      <w:marRight w:val="0"/>
      <w:marTop w:val="0"/>
      <w:marBottom w:val="0"/>
      <w:divBdr>
        <w:top w:val="none" w:sz="0" w:space="0" w:color="auto"/>
        <w:left w:val="none" w:sz="0" w:space="0" w:color="auto"/>
        <w:bottom w:val="none" w:sz="0" w:space="0" w:color="auto"/>
        <w:right w:val="none" w:sz="0" w:space="0" w:color="auto"/>
      </w:divBdr>
      <w:divsChild>
        <w:div w:id="1292900893">
          <w:blockQuote w:val="1"/>
          <w:marLeft w:val="0"/>
          <w:marRight w:val="0"/>
          <w:marTop w:val="0"/>
          <w:marBottom w:val="300"/>
          <w:divBdr>
            <w:top w:val="none" w:sz="0" w:space="0" w:color="auto"/>
            <w:left w:val="single" w:sz="36" w:space="15" w:color="CBD6DF"/>
            <w:bottom w:val="none" w:sz="0" w:space="0" w:color="auto"/>
            <w:right w:val="none" w:sz="0" w:space="0" w:color="auto"/>
          </w:divBdr>
        </w:div>
      </w:divsChild>
    </w:div>
    <w:div w:id="1752501980">
      <w:bodyDiv w:val="1"/>
      <w:marLeft w:val="0"/>
      <w:marRight w:val="0"/>
      <w:marTop w:val="0"/>
      <w:marBottom w:val="0"/>
      <w:divBdr>
        <w:top w:val="none" w:sz="0" w:space="0" w:color="auto"/>
        <w:left w:val="none" w:sz="0" w:space="0" w:color="auto"/>
        <w:bottom w:val="none" w:sz="0" w:space="0" w:color="auto"/>
        <w:right w:val="none" w:sz="0" w:space="0" w:color="auto"/>
      </w:divBdr>
    </w:div>
    <w:div w:id="1772894326">
      <w:bodyDiv w:val="1"/>
      <w:marLeft w:val="0"/>
      <w:marRight w:val="0"/>
      <w:marTop w:val="0"/>
      <w:marBottom w:val="0"/>
      <w:divBdr>
        <w:top w:val="none" w:sz="0" w:space="0" w:color="auto"/>
        <w:left w:val="none" w:sz="0" w:space="0" w:color="auto"/>
        <w:bottom w:val="none" w:sz="0" w:space="0" w:color="auto"/>
        <w:right w:val="none" w:sz="0" w:space="0" w:color="auto"/>
      </w:divBdr>
    </w:div>
    <w:div w:id="1803233708">
      <w:bodyDiv w:val="1"/>
      <w:marLeft w:val="0"/>
      <w:marRight w:val="0"/>
      <w:marTop w:val="0"/>
      <w:marBottom w:val="0"/>
      <w:divBdr>
        <w:top w:val="none" w:sz="0" w:space="0" w:color="auto"/>
        <w:left w:val="none" w:sz="0" w:space="0" w:color="auto"/>
        <w:bottom w:val="none" w:sz="0" w:space="0" w:color="auto"/>
        <w:right w:val="none" w:sz="0" w:space="0" w:color="auto"/>
      </w:divBdr>
    </w:div>
    <w:div w:id="1811753239">
      <w:bodyDiv w:val="1"/>
      <w:marLeft w:val="0"/>
      <w:marRight w:val="0"/>
      <w:marTop w:val="0"/>
      <w:marBottom w:val="0"/>
      <w:divBdr>
        <w:top w:val="none" w:sz="0" w:space="0" w:color="auto"/>
        <w:left w:val="none" w:sz="0" w:space="0" w:color="auto"/>
        <w:bottom w:val="none" w:sz="0" w:space="0" w:color="auto"/>
        <w:right w:val="none" w:sz="0" w:space="0" w:color="auto"/>
      </w:divBdr>
    </w:div>
    <w:div w:id="1895657690">
      <w:bodyDiv w:val="1"/>
      <w:marLeft w:val="0"/>
      <w:marRight w:val="0"/>
      <w:marTop w:val="0"/>
      <w:marBottom w:val="0"/>
      <w:divBdr>
        <w:top w:val="none" w:sz="0" w:space="0" w:color="auto"/>
        <w:left w:val="none" w:sz="0" w:space="0" w:color="auto"/>
        <w:bottom w:val="none" w:sz="0" w:space="0" w:color="auto"/>
        <w:right w:val="none" w:sz="0" w:space="0" w:color="auto"/>
      </w:divBdr>
    </w:div>
    <w:div w:id="1897011486">
      <w:bodyDiv w:val="1"/>
      <w:marLeft w:val="0"/>
      <w:marRight w:val="0"/>
      <w:marTop w:val="0"/>
      <w:marBottom w:val="0"/>
      <w:divBdr>
        <w:top w:val="none" w:sz="0" w:space="0" w:color="auto"/>
        <w:left w:val="none" w:sz="0" w:space="0" w:color="auto"/>
        <w:bottom w:val="none" w:sz="0" w:space="0" w:color="auto"/>
        <w:right w:val="none" w:sz="0" w:space="0" w:color="auto"/>
      </w:divBdr>
    </w:div>
    <w:div w:id="1904829084">
      <w:bodyDiv w:val="1"/>
      <w:marLeft w:val="0"/>
      <w:marRight w:val="0"/>
      <w:marTop w:val="0"/>
      <w:marBottom w:val="0"/>
      <w:divBdr>
        <w:top w:val="none" w:sz="0" w:space="0" w:color="auto"/>
        <w:left w:val="none" w:sz="0" w:space="0" w:color="auto"/>
        <w:bottom w:val="none" w:sz="0" w:space="0" w:color="auto"/>
        <w:right w:val="none" w:sz="0" w:space="0" w:color="auto"/>
      </w:divBdr>
    </w:div>
    <w:div w:id="1915821253">
      <w:bodyDiv w:val="1"/>
      <w:marLeft w:val="0"/>
      <w:marRight w:val="0"/>
      <w:marTop w:val="0"/>
      <w:marBottom w:val="0"/>
      <w:divBdr>
        <w:top w:val="none" w:sz="0" w:space="0" w:color="auto"/>
        <w:left w:val="none" w:sz="0" w:space="0" w:color="auto"/>
        <w:bottom w:val="none" w:sz="0" w:space="0" w:color="auto"/>
        <w:right w:val="none" w:sz="0" w:space="0" w:color="auto"/>
      </w:divBdr>
    </w:div>
    <w:div w:id="1926769092">
      <w:bodyDiv w:val="1"/>
      <w:marLeft w:val="0"/>
      <w:marRight w:val="0"/>
      <w:marTop w:val="0"/>
      <w:marBottom w:val="0"/>
      <w:divBdr>
        <w:top w:val="none" w:sz="0" w:space="0" w:color="auto"/>
        <w:left w:val="none" w:sz="0" w:space="0" w:color="auto"/>
        <w:bottom w:val="none" w:sz="0" w:space="0" w:color="auto"/>
        <w:right w:val="none" w:sz="0" w:space="0" w:color="auto"/>
      </w:divBdr>
    </w:div>
    <w:div w:id="1930116999">
      <w:bodyDiv w:val="1"/>
      <w:marLeft w:val="0"/>
      <w:marRight w:val="0"/>
      <w:marTop w:val="0"/>
      <w:marBottom w:val="0"/>
      <w:divBdr>
        <w:top w:val="none" w:sz="0" w:space="0" w:color="auto"/>
        <w:left w:val="none" w:sz="0" w:space="0" w:color="auto"/>
        <w:bottom w:val="none" w:sz="0" w:space="0" w:color="auto"/>
        <w:right w:val="none" w:sz="0" w:space="0" w:color="auto"/>
      </w:divBdr>
    </w:div>
    <w:div w:id="1979649393">
      <w:bodyDiv w:val="1"/>
      <w:marLeft w:val="0"/>
      <w:marRight w:val="0"/>
      <w:marTop w:val="0"/>
      <w:marBottom w:val="0"/>
      <w:divBdr>
        <w:top w:val="none" w:sz="0" w:space="0" w:color="auto"/>
        <w:left w:val="none" w:sz="0" w:space="0" w:color="auto"/>
        <w:bottom w:val="none" w:sz="0" w:space="0" w:color="auto"/>
        <w:right w:val="none" w:sz="0" w:space="0" w:color="auto"/>
      </w:divBdr>
    </w:div>
    <w:div w:id="2037073257">
      <w:bodyDiv w:val="1"/>
      <w:marLeft w:val="0"/>
      <w:marRight w:val="0"/>
      <w:marTop w:val="0"/>
      <w:marBottom w:val="0"/>
      <w:divBdr>
        <w:top w:val="none" w:sz="0" w:space="0" w:color="auto"/>
        <w:left w:val="none" w:sz="0" w:space="0" w:color="auto"/>
        <w:bottom w:val="none" w:sz="0" w:space="0" w:color="auto"/>
        <w:right w:val="none" w:sz="0" w:space="0" w:color="auto"/>
      </w:divBdr>
    </w:div>
    <w:div w:id="205778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chart" Target="charts/chart2.xml"/><Relationship Id="rId26" Type="http://schemas.openxmlformats.org/officeDocument/2006/relationships/image" Target="media/image12.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7"/>
    </mc:Choice>
    <mc:Fallback>
      <c:style val="7"/>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solidFill>
              <a:latin typeface="標楷體" panose="03000509000000000000" pitchFamily="65" charset="-120"/>
              <a:ea typeface="標楷體" panose="03000509000000000000" pitchFamily="65" charset="-120"/>
              <a:cs typeface="+mn-cs"/>
            </a:defRPr>
          </a:pPr>
          <a:endParaRPr lang="en-US"/>
        </a:p>
      </c:txPr>
    </c:title>
    <c:autoTitleDeleted val="0"/>
    <c:plotArea>
      <c:layout/>
      <c:pieChart>
        <c:varyColors val="1"/>
        <c:ser>
          <c:idx val="0"/>
          <c:order val="0"/>
          <c:tx>
            <c:strRef>
              <c:f>工作表1!$B$1</c:f>
              <c:strCache>
                <c:ptCount val="1"/>
                <c:pt idx="0">
                  <c:v>商品分類</c:v>
                </c:pt>
              </c:strCache>
            </c:strRef>
          </c:tx>
          <c:dPt>
            <c:idx val="0"/>
            <c:bubble3D val="0"/>
            <c:spPr>
              <a:solidFill>
                <a:schemeClr val="accent5">
                  <a:shade val="53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8589-437E-B5D8-DDE1E52FBF26}"/>
              </c:ext>
            </c:extLst>
          </c:dPt>
          <c:dPt>
            <c:idx val="1"/>
            <c:bubble3D val="0"/>
            <c:spPr>
              <a:solidFill>
                <a:schemeClr val="accent5">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589-437E-B5D8-DDE1E52FBF26}"/>
              </c:ext>
            </c:extLst>
          </c:dPt>
          <c:dPt>
            <c:idx val="2"/>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589-437E-B5D8-DDE1E52FBF26}"/>
              </c:ext>
            </c:extLst>
          </c:dPt>
          <c:dPt>
            <c:idx val="3"/>
            <c:bubble3D val="0"/>
            <c:spPr>
              <a:solidFill>
                <a:schemeClr val="accent5">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8589-437E-B5D8-DDE1E52FBF26}"/>
              </c:ext>
            </c:extLst>
          </c:dPt>
          <c:dPt>
            <c:idx val="4"/>
            <c:bubble3D val="0"/>
            <c:spPr>
              <a:solidFill>
                <a:schemeClr val="accent5">
                  <a:tint val="54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8589-437E-B5D8-DDE1E52FBF26}"/>
              </c:ext>
            </c:extLst>
          </c:dPt>
          <c:dPt>
            <c:idx val="5"/>
            <c:bubble3D val="0"/>
            <c:spPr>
              <a:solidFill>
                <a:schemeClr val="accent5">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07FA-4446-8C10-9D8E2CC4B2F5}"/>
              </c:ext>
            </c:extLst>
          </c:dPt>
          <c:dPt>
            <c:idx val="6"/>
            <c:bubble3D val="0"/>
            <c:spPr>
              <a:solidFill>
                <a:schemeClr val="accent5">
                  <a:tint val="62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07FA-4446-8C10-9D8E2CC4B2F5}"/>
              </c:ext>
            </c:extLst>
          </c:dPt>
          <c:dPt>
            <c:idx val="7"/>
            <c:bubble3D val="0"/>
            <c:spPr>
              <a:solidFill>
                <a:schemeClr val="accent5">
                  <a:tint val="4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07FA-4446-8C10-9D8E2CC4B2F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工作表1!$A$2:$A$9</c:f>
              <c:strCache>
                <c:ptCount val="8"/>
                <c:pt idx="0">
                  <c:v>水壺類</c:v>
                </c:pt>
                <c:pt idx="1">
                  <c:v>地墊類</c:v>
                </c:pt>
                <c:pt idx="2">
                  <c:v>浴室類</c:v>
                </c:pt>
                <c:pt idx="3">
                  <c:v>廚房類</c:v>
                </c:pt>
                <c:pt idx="4">
                  <c:v>服飾類</c:v>
                </c:pt>
                <c:pt idx="5">
                  <c:v>床包類</c:v>
                </c:pt>
                <c:pt idx="6">
                  <c:v>鞋具類</c:v>
                </c:pt>
                <c:pt idx="7">
                  <c:v>其他類</c:v>
                </c:pt>
              </c:strCache>
            </c:strRef>
          </c:cat>
          <c:val>
            <c:numRef>
              <c:f>工作表1!$B$2:$B$9</c:f>
              <c:numCache>
                <c:formatCode>0.00%</c:formatCode>
                <c:ptCount val="8"/>
                <c:pt idx="0">
                  <c:v>0.18920000000000001</c:v>
                </c:pt>
                <c:pt idx="1">
                  <c:v>7.8100000000000003E-2</c:v>
                </c:pt>
                <c:pt idx="2">
                  <c:v>8.0600000000000005E-2</c:v>
                </c:pt>
                <c:pt idx="3">
                  <c:v>3.9899999999999998E-2</c:v>
                </c:pt>
                <c:pt idx="4">
                  <c:v>0.13170000000000001</c:v>
                </c:pt>
                <c:pt idx="5">
                  <c:v>2.2700000000000001E-2</c:v>
                </c:pt>
                <c:pt idx="6">
                  <c:v>2.2200000000000001E-2</c:v>
                </c:pt>
                <c:pt idx="7">
                  <c:v>0.43519999999999998</c:v>
                </c:pt>
              </c:numCache>
            </c:numRef>
          </c:val>
          <c:extLst>
            <c:ext xmlns:c16="http://schemas.microsoft.com/office/drawing/2014/chart" uri="{C3380CC4-5D6E-409C-BE32-E72D297353CC}">
              <c16:uniqueId val="{00000000-876E-4CEA-ABFB-59F0A6884EC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legendEntry>
        <c:idx val="0"/>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1"/>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2"/>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3"/>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4"/>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5"/>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6"/>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7"/>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標楷體" panose="03000509000000000000" pitchFamily="65" charset="-12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zh-TW" altLang="en-US">
                <a:solidFill>
                  <a:schemeClr val="tx1"/>
                </a:solidFill>
                <a:latin typeface="標楷體" panose="03000509000000000000" pitchFamily="65" charset="-120"/>
                <a:ea typeface="標楷體" panose="03000509000000000000" pitchFamily="65" charset="-120"/>
              </a:rPr>
              <a:t>購買時段</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工作表1!$B$1</c:f>
              <c:strCache>
                <c:ptCount val="1"/>
                <c:pt idx="0">
                  <c:v>購買時段</c:v>
                </c:pt>
              </c:strCache>
            </c:strRef>
          </c:tx>
          <c:dPt>
            <c:idx val="0"/>
            <c:bubble3D val="0"/>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1-86BF-4D57-AF81-2ADED64B0CF8}"/>
              </c:ext>
            </c:extLst>
          </c:dPt>
          <c:dPt>
            <c:idx val="1"/>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3-86BF-4D57-AF81-2ADED64B0CF8}"/>
              </c:ext>
            </c:extLst>
          </c:dPt>
          <c:dPt>
            <c:idx val="2"/>
            <c:bubble3D val="0"/>
            <c:spPr>
              <a:solidFill>
                <a:schemeClr val="accent6"/>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5-86BF-4D57-AF81-2ADED64B0CF8}"/>
              </c:ext>
            </c:extLst>
          </c:dPt>
          <c:dPt>
            <c:idx val="3"/>
            <c:bubble3D val="0"/>
            <c:spPr>
              <a:solidFill>
                <a:schemeClr val="accent2">
                  <a:lumMod val="60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7-86BF-4D57-AF81-2ADED64B0CF8}"/>
              </c:ext>
            </c:extLst>
          </c:dPt>
          <c:dPt>
            <c:idx val="4"/>
            <c:bubble3D val="0"/>
            <c:spPr>
              <a:solidFill>
                <a:schemeClr val="accent4">
                  <a:lumMod val="60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9-86BF-4D57-AF81-2ADED64B0CF8}"/>
              </c:ext>
            </c:extLst>
          </c:dPt>
          <c:dPt>
            <c:idx val="5"/>
            <c:bubble3D val="0"/>
            <c:spPr>
              <a:solidFill>
                <a:schemeClr val="accent6">
                  <a:lumMod val="60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B-86BF-4D57-AF81-2ADED64B0CF8}"/>
              </c:ext>
            </c:extLst>
          </c:dPt>
          <c:dPt>
            <c:idx val="6"/>
            <c:bubble3D val="0"/>
            <c:spPr>
              <a:solidFill>
                <a:schemeClr val="accent2">
                  <a:lumMod val="80000"/>
                  <a:lumOff val="20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D-86BF-4D57-AF81-2ADED64B0CF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工作表1!$A$2:$A$8</c:f>
              <c:strCache>
                <c:ptCount val="7"/>
                <c:pt idx="0">
                  <c:v>00:00~06:00</c:v>
                </c:pt>
                <c:pt idx="1">
                  <c:v>06:00~09:00</c:v>
                </c:pt>
                <c:pt idx="2">
                  <c:v>09:00~12:00</c:v>
                </c:pt>
                <c:pt idx="3">
                  <c:v>12:00~15:00</c:v>
                </c:pt>
                <c:pt idx="4">
                  <c:v>15:00~18:00</c:v>
                </c:pt>
                <c:pt idx="5">
                  <c:v>18:00~21:00</c:v>
                </c:pt>
                <c:pt idx="6">
                  <c:v>21:00~00:00</c:v>
                </c:pt>
              </c:strCache>
            </c:strRef>
          </c:cat>
          <c:val>
            <c:numRef>
              <c:f>工作表1!$B$2:$B$8</c:f>
              <c:numCache>
                <c:formatCode>0.00%</c:formatCode>
                <c:ptCount val="7"/>
                <c:pt idx="0">
                  <c:v>0.14949999999999999</c:v>
                </c:pt>
                <c:pt idx="1">
                  <c:v>6.3200000000000006E-2</c:v>
                </c:pt>
                <c:pt idx="2">
                  <c:v>0.12509999999999999</c:v>
                </c:pt>
                <c:pt idx="3">
                  <c:v>0.14530000000000001</c:v>
                </c:pt>
                <c:pt idx="4">
                  <c:v>0.12959999999999999</c:v>
                </c:pt>
                <c:pt idx="5">
                  <c:v>0.1404</c:v>
                </c:pt>
                <c:pt idx="6">
                  <c:v>0.2445</c:v>
                </c:pt>
              </c:numCache>
            </c:numRef>
          </c:val>
          <c:extLst>
            <c:ext xmlns:c16="http://schemas.microsoft.com/office/drawing/2014/chart" uri="{C3380CC4-5D6E-409C-BE32-E72D297353CC}">
              <c16:uniqueId val="{00000000-D305-4465-AE7C-EE0051B9F7DD}"/>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標楷體" panose="03000509000000000000" pitchFamily="65" charset="-12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0ACD22-7861-4270-9014-9895EB099F8C}" type="doc">
      <dgm:prSet loTypeId="urn:microsoft.com/office/officeart/2005/8/layout/venn1" loCatId="relationship" qsTypeId="urn:microsoft.com/office/officeart/2005/8/quickstyle/simple1" qsCatId="simple" csTypeId="urn:microsoft.com/office/officeart/2005/8/colors/accent1_2" csCatId="accent1" phldr="1"/>
      <dgm:spPr/>
    </dgm:pt>
    <dgm:pt modelId="{E204394C-05E1-412B-82F3-A4507DB3D61D}">
      <dgm:prSet phldrT="[文字]"/>
      <dgm:spPr>
        <a:solidFill>
          <a:schemeClr val="bg2">
            <a:alpha val="50000"/>
          </a:schemeClr>
        </a:solidFill>
        <a:ln>
          <a:solidFill>
            <a:schemeClr val="tx1"/>
          </a:solidFill>
        </a:ln>
      </dgm:spPr>
      <dgm:t>
        <a:bodyPr/>
        <a:lstStyle/>
        <a:p>
          <a:r>
            <a:rPr lang="en-US" altLang="zh-TW"/>
            <a:t>X</a:t>
          </a:r>
          <a:endParaRPr lang="zh-TW" altLang="en-US"/>
        </a:p>
      </dgm:t>
    </dgm:pt>
    <dgm:pt modelId="{A1CFE25B-4020-4380-B5C8-8D28437FB023}" type="parTrans" cxnId="{B9227853-3DCC-428A-8992-6DC03E553282}">
      <dgm:prSet/>
      <dgm:spPr/>
      <dgm:t>
        <a:bodyPr/>
        <a:lstStyle/>
        <a:p>
          <a:endParaRPr lang="zh-TW" altLang="en-US"/>
        </a:p>
      </dgm:t>
    </dgm:pt>
    <dgm:pt modelId="{7498B1B2-EB6E-446F-8488-A0EF0B9A4994}" type="sibTrans" cxnId="{B9227853-3DCC-428A-8992-6DC03E553282}">
      <dgm:prSet/>
      <dgm:spPr/>
      <dgm:t>
        <a:bodyPr/>
        <a:lstStyle/>
        <a:p>
          <a:endParaRPr lang="zh-TW" altLang="en-US"/>
        </a:p>
      </dgm:t>
    </dgm:pt>
    <dgm:pt modelId="{C8E459A5-6108-41EF-9454-4FEF1A2FBDEB}">
      <dgm:prSet phldrT="[文字]"/>
      <dgm:spPr>
        <a:solidFill>
          <a:schemeClr val="bg2">
            <a:alpha val="50000"/>
          </a:schemeClr>
        </a:solidFill>
        <a:ln>
          <a:solidFill>
            <a:schemeClr val="tx1"/>
          </a:solidFill>
        </a:ln>
      </dgm:spPr>
      <dgm:t>
        <a:bodyPr/>
        <a:lstStyle/>
        <a:p>
          <a:r>
            <a:rPr lang="en-US" altLang="zh-TW"/>
            <a:t>Y</a:t>
          </a:r>
          <a:endParaRPr lang="zh-TW" altLang="en-US"/>
        </a:p>
      </dgm:t>
    </dgm:pt>
    <dgm:pt modelId="{EAB5C148-3874-40DE-8F13-FC38FBCF3F71}" type="parTrans" cxnId="{2054439D-974B-4665-B9AC-D8020652A27E}">
      <dgm:prSet/>
      <dgm:spPr/>
      <dgm:t>
        <a:bodyPr/>
        <a:lstStyle/>
        <a:p>
          <a:endParaRPr lang="zh-TW" altLang="en-US"/>
        </a:p>
      </dgm:t>
    </dgm:pt>
    <dgm:pt modelId="{C7001748-7CD5-4FC4-B5AC-3594689AA987}" type="sibTrans" cxnId="{2054439D-974B-4665-B9AC-D8020652A27E}">
      <dgm:prSet/>
      <dgm:spPr/>
      <dgm:t>
        <a:bodyPr/>
        <a:lstStyle/>
        <a:p>
          <a:endParaRPr lang="zh-TW" altLang="en-US"/>
        </a:p>
      </dgm:t>
    </dgm:pt>
    <dgm:pt modelId="{A9755C76-5F53-4F3A-9C9F-36502C53D027}" type="pres">
      <dgm:prSet presAssocID="{B10ACD22-7861-4270-9014-9895EB099F8C}" presName="compositeShape" presStyleCnt="0">
        <dgm:presLayoutVars>
          <dgm:chMax val="7"/>
          <dgm:dir/>
          <dgm:resizeHandles val="exact"/>
        </dgm:presLayoutVars>
      </dgm:prSet>
      <dgm:spPr/>
    </dgm:pt>
    <dgm:pt modelId="{B0D377E9-FC3F-4E3A-B47F-B85C466D3723}" type="pres">
      <dgm:prSet presAssocID="{E204394C-05E1-412B-82F3-A4507DB3D61D}" presName="circ1" presStyleLbl="vennNode1" presStyleIdx="0" presStyleCnt="2"/>
      <dgm:spPr/>
    </dgm:pt>
    <dgm:pt modelId="{910C556D-74E3-4942-AFF3-B922D56C41C8}" type="pres">
      <dgm:prSet presAssocID="{E204394C-05E1-412B-82F3-A4507DB3D61D}" presName="circ1Tx" presStyleLbl="revTx" presStyleIdx="0" presStyleCnt="0">
        <dgm:presLayoutVars>
          <dgm:chMax val="0"/>
          <dgm:chPref val="0"/>
          <dgm:bulletEnabled val="1"/>
        </dgm:presLayoutVars>
      </dgm:prSet>
      <dgm:spPr/>
    </dgm:pt>
    <dgm:pt modelId="{4D8E0BE4-7AD1-43B3-9E56-807DEBE40CF8}" type="pres">
      <dgm:prSet presAssocID="{C8E459A5-6108-41EF-9454-4FEF1A2FBDEB}" presName="circ2" presStyleLbl="vennNode1" presStyleIdx="1" presStyleCnt="2"/>
      <dgm:spPr/>
    </dgm:pt>
    <dgm:pt modelId="{833BE170-CD2A-44CE-82B8-526CEC321577}" type="pres">
      <dgm:prSet presAssocID="{C8E459A5-6108-41EF-9454-4FEF1A2FBDEB}" presName="circ2Tx" presStyleLbl="revTx" presStyleIdx="0" presStyleCnt="0">
        <dgm:presLayoutVars>
          <dgm:chMax val="0"/>
          <dgm:chPref val="0"/>
          <dgm:bulletEnabled val="1"/>
        </dgm:presLayoutVars>
      </dgm:prSet>
      <dgm:spPr/>
    </dgm:pt>
  </dgm:ptLst>
  <dgm:cxnLst>
    <dgm:cxn modelId="{8B384A05-DF76-4F77-9361-95020A4B9E0D}" type="presOf" srcId="{E204394C-05E1-412B-82F3-A4507DB3D61D}" destId="{B0D377E9-FC3F-4E3A-B47F-B85C466D3723}" srcOrd="0" destOrd="0" presId="urn:microsoft.com/office/officeart/2005/8/layout/venn1"/>
    <dgm:cxn modelId="{CA56CF23-B8BE-4103-A207-7E67A77E5CD2}" type="presOf" srcId="{C8E459A5-6108-41EF-9454-4FEF1A2FBDEB}" destId="{833BE170-CD2A-44CE-82B8-526CEC321577}" srcOrd="1" destOrd="0" presId="urn:microsoft.com/office/officeart/2005/8/layout/venn1"/>
    <dgm:cxn modelId="{6035494C-B7BA-445E-B20C-C4C223926C57}" type="presOf" srcId="{C8E459A5-6108-41EF-9454-4FEF1A2FBDEB}" destId="{4D8E0BE4-7AD1-43B3-9E56-807DEBE40CF8}" srcOrd="0" destOrd="0" presId="urn:microsoft.com/office/officeart/2005/8/layout/venn1"/>
    <dgm:cxn modelId="{B9227853-3DCC-428A-8992-6DC03E553282}" srcId="{B10ACD22-7861-4270-9014-9895EB099F8C}" destId="{E204394C-05E1-412B-82F3-A4507DB3D61D}" srcOrd="0" destOrd="0" parTransId="{A1CFE25B-4020-4380-B5C8-8D28437FB023}" sibTransId="{7498B1B2-EB6E-446F-8488-A0EF0B9A4994}"/>
    <dgm:cxn modelId="{2054439D-974B-4665-B9AC-D8020652A27E}" srcId="{B10ACD22-7861-4270-9014-9895EB099F8C}" destId="{C8E459A5-6108-41EF-9454-4FEF1A2FBDEB}" srcOrd="1" destOrd="0" parTransId="{EAB5C148-3874-40DE-8F13-FC38FBCF3F71}" sibTransId="{C7001748-7CD5-4FC4-B5AC-3594689AA987}"/>
    <dgm:cxn modelId="{F98CB5AD-0C83-4204-A41B-236434C4B117}" type="presOf" srcId="{E204394C-05E1-412B-82F3-A4507DB3D61D}" destId="{910C556D-74E3-4942-AFF3-B922D56C41C8}" srcOrd="1" destOrd="0" presId="urn:microsoft.com/office/officeart/2005/8/layout/venn1"/>
    <dgm:cxn modelId="{511D36D8-2A05-437F-883F-2D8155888A89}" type="presOf" srcId="{B10ACD22-7861-4270-9014-9895EB099F8C}" destId="{A9755C76-5F53-4F3A-9C9F-36502C53D027}" srcOrd="0" destOrd="0" presId="urn:microsoft.com/office/officeart/2005/8/layout/venn1"/>
    <dgm:cxn modelId="{D36F9703-FC08-4BA0-A832-4AE7C48633F7}" type="presParOf" srcId="{A9755C76-5F53-4F3A-9C9F-36502C53D027}" destId="{B0D377E9-FC3F-4E3A-B47F-B85C466D3723}" srcOrd="0" destOrd="0" presId="urn:microsoft.com/office/officeart/2005/8/layout/venn1"/>
    <dgm:cxn modelId="{95AFF3AE-E264-452F-ADC8-526E65F3B6EA}" type="presParOf" srcId="{A9755C76-5F53-4F3A-9C9F-36502C53D027}" destId="{910C556D-74E3-4942-AFF3-B922D56C41C8}" srcOrd="1" destOrd="0" presId="urn:microsoft.com/office/officeart/2005/8/layout/venn1"/>
    <dgm:cxn modelId="{BCFC9277-78AC-41A6-A0B1-CFEB0834386E}" type="presParOf" srcId="{A9755C76-5F53-4F3A-9C9F-36502C53D027}" destId="{4D8E0BE4-7AD1-43B3-9E56-807DEBE40CF8}" srcOrd="2" destOrd="0" presId="urn:microsoft.com/office/officeart/2005/8/layout/venn1"/>
    <dgm:cxn modelId="{6586DF77-B754-4627-8AA7-370D3FD1B40C}" type="presParOf" srcId="{A9755C76-5F53-4F3A-9C9F-36502C53D027}" destId="{833BE170-CD2A-44CE-82B8-526CEC321577}" srcOrd="3" destOrd="0" presId="urn:microsoft.com/office/officeart/2005/8/layout/venn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D377E9-FC3F-4E3A-B47F-B85C466D3723}">
      <dsp:nvSpPr>
        <dsp:cNvPr id="0" name=""/>
        <dsp:cNvSpPr/>
      </dsp:nvSpPr>
      <dsp:spPr>
        <a:xfrm>
          <a:off x="1905922" y="2979"/>
          <a:ext cx="1089416" cy="1089416"/>
        </a:xfrm>
        <a:prstGeom prst="ellipse">
          <a:avLst/>
        </a:prstGeom>
        <a:solidFill>
          <a:schemeClr val="bg2">
            <a:alpha val="5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2622550">
            <a:lnSpc>
              <a:spcPct val="90000"/>
            </a:lnSpc>
            <a:spcBef>
              <a:spcPct val="0"/>
            </a:spcBef>
            <a:spcAft>
              <a:spcPct val="35000"/>
            </a:spcAft>
            <a:buNone/>
          </a:pPr>
          <a:r>
            <a:rPr lang="en-US" altLang="zh-TW" sz="5900" kern="1200"/>
            <a:t>X</a:t>
          </a:r>
          <a:endParaRPr lang="zh-TW" altLang="en-US" sz="5900" kern="1200"/>
        </a:p>
      </dsp:txBody>
      <dsp:txXfrm>
        <a:off x="2058047" y="131445"/>
        <a:ext cx="628131" cy="832485"/>
      </dsp:txXfrm>
    </dsp:sp>
    <dsp:sp modelId="{4D8E0BE4-7AD1-43B3-9E56-807DEBE40CF8}">
      <dsp:nvSpPr>
        <dsp:cNvPr id="0" name=""/>
        <dsp:cNvSpPr/>
      </dsp:nvSpPr>
      <dsp:spPr>
        <a:xfrm>
          <a:off x="2691086" y="2979"/>
          <a:ext cx="1089416" cy="1089416"/>
        </a:xfrm>
        <a:prstGeom prst="ellipse">
          <a:avLst/>
        </a:prstGeom>
        <a:solidFill>
          <a:schemeClr val="bg2">
            <a:alpha val="5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2622550">
            <a:lnSpc>
              <a:spcPct val="90000"/>
            </a:lnSpc>
            <a:spcBef>
              <a:spcPct val="0"/>
            </a:spcBef>
            <a:spcAft>
              <a:spcPct val="35000"/>
            </a:spcAft>
            <a:buNone/>
          </a:pPr>
          <a:r>
            <a:rPr lang="en-US" altLang="zh-TW" sz="5900" kern="1200"/>
            <a:t>Y</a:t>
          </a:r>
          <a:endParaRPr lang="zh-TW" altLang="en-US" sz="5900" kern="1200"/>
        </a:p>
      </dsp:txBody>
      <dsp:txXfrm>
        <a:off x="3000245" y="131445"/>
        <a:ext cx="628131" cy="832485"/>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15205-7CB7-4144-873F-FAF249925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4605</Words>
  <Characters>26253</Characters>
  <Application>Microsoft Office Word</Application>
  <DocSecurity>0</DocSecurity>
  <Lines>218</Lines>
  <Paragraphs>61</Paragraphs>
  <ScaleCrop>false</ScaleCrop>
  <Company/>
  <LinksUpToDate>false</LinksUpToDate>
  <CharactersWithSpaces>30797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Honpien Tsai</dc:creator>
  <cp:keywords/>
  <dc:description/>
  <cp:lastModifiedBy>Jing Chen Lin 林 璟辰 [ Intern ]</cp:lastModifiedBy>
  <cp:revision>6</cp:revision>
  <cp:lastPrinted>2023-08-07T07:49:00Z</cp:lastPrinted>
  <dcterms:created xsi:type="dcterms:W3CDTF">2023-08-07T07:06:00Z</dcterms:created>
  <dcterms:modified xsi:type="dcterms:W3CDTF">2023-08-07T08:19:00Z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fdea275-d6f3-438f-b8d8-013cab2023d3_Enabled">
    <vt:lpwstr>true</vt:lpwstr>
  </property>
  <property fmtid="{D5CDD505-2E9C-101B-9397-08002B2CF9AE}" pid="3" name="MSIP_Label_6fdea275-d6f3-438f-b8d8-013cab2023d3_SetDate">
    <vt:lpwstr>2023-08-04T01:50:35Z</vt:lpwstr>
  </property>
  <property fmtid="{D5CDD505-2E9C-101B-9397-08002B2CF9AE}" pid="4" name="MSIP_Label_6fdea275-d6f3-438f-b8d8-013cab2023d3_Method">
    <vt:lpwstr>Privileged</vt:lpwstr>
  </property>
  <property fmtid="{D5CDD505-2E9C-101B-9397-08002B2CF9AE}" pid="5" name="MSIP_Label_6fdea275-d6f3-438f-b8d8-013cab2023d3_Name">
    <vt:lpwstr>Public</vt:lpwstr>
  </property>
  <property fmtid="{D5CDD505-2E9C-101B-9397-08002B2CF9AE}" pid="6" name="MSIP_Label_6fdea275-d6f3-438f-b8d8-013cab2023d3_SiteId">
    <vt:lpwstr>f38a5ecd-2813-4862-b11b-ac1d563c806f</vt:lpwstr>
  </property>
  <property fmtid="{D5CDD505-2E9C-101B-9397-08002B2CF9AE}" pid="7" name="MSIP_Label_6fdea275-d6f3-438f-b8d8-013cab2023d3_ActionId">
    <vt:lpwstr>b879133c-7a50-4bb0-a7b0-f4554db379a4</vt:lpwstr>
  </property>
  <property fmtid="{D5CDD505-2E9C-101B-9397-08002B2CF9AE}" pid="8" name="MSIP_Label_6fdea275-d6f3-438f-b8d8-013cab2023d3_ContentBits">
    <vt:lpwstr>0</vt:lpwstr>
  </property>
</Properties>
</file>