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A66C60" w14:textId="77777777" w:rsidR="00332A84" w:rsidRDefault="00332A84" w:rsidP="00332A84">
      <w:pPr>
        <w:spacing w:line="480" w:lineRule="auto"/>
        <w:jc w:val="center"/>
        <w:rPr>
          <w:rFonts w:ascii="Times New Roman" w:hAnsi="Times New Roman" w:cs="Times New Roman"/>
          <w:b/>
          <w:bCs/>
          <w:sz w:val="24"/>
          <w:szCs w:val="24"/>
        </w:rPr>
      </w:pPr>
    </w:p>
    <w:p w14:paraId="551C1603" w14:textId="77777777" w:rsidR="00332A84" w:rsidRDefault="00332A84" w:rsidP="00332A84">
      <w:pPr>
        <w:spacing w:line="480" w:lineRule="auto"/>
        <w:rPr>
          <w:rFonts w:ascii="Times New Roman" w:hAnsi="Times New Roman" w:cs="Times New Roman"/>
          <w:b/>
          <w:bCs/>
          <w:sz w:val="24"/>
          <w:szCs w:val="24"/>
        </w:rPr>
      </w:pPr>
    </w:p>
    <w:p w14:paraId="611FA390" w14:textId="77777777" w:rsidR="00332A84" w:rsidRDefault="00332A84" w:rsidP="00332A84">
      <w:pPr>
        <w:spacing w:line="480" w:lineRule="auto"/>
        <w:jc w:val="center"/>
        <w:rPr>
          <w:rFonts w:ascii="Times New Roman" w:hAnsi="Times New Roman" w:cs="Times New Roman"/>
          <w:b/>
          <w:bCs/>
          <w:sz w:val="24"/>
          <w:szCs w:val="24"/>
        </w:rPr>
      </w:pPr>
    </w:p>
    <w:p w14:paraId="13C62146" w14:textId="77777777" w:rsidR="00332A84" w:rsidRPr="00332A84" w:rsidRDefault="00332A84" w:rsidP="00EE308E">
      <w:pPr>
        <w:spacing w:line="480" w:lineRule="auto"/>
        <w:rPr>
          <w:rFonts w:ascii="Times New Roman" w:hAnsi="Times New Roman" w:cs="Times New Roman"/>
          <w:b/>
          <w:bCs/>
          <w:sz w:val="30"/>
          <w:szCs w:val="30"/>
        </w:rPr>
      </w:pPr>
    </w:p>
    <w:p w14:paraId="725E3E35" w14:textId="63525632" w:rsidR="00332A84" w:rsidRDefault="00332A84" w:rsidP="00332A84">
      <w:pPr>
        <w:spacing w:line="480" w:lineRule="auto"/>
        <w:jc w:val="center"/>
        <w:rPr>
          <w:rFonts w:ascii="Times New Roman" w:hAnsi="Times New Roman" w:cs="Times New Roman"/>
          <w:b/>
          <w:bCs/>
          <w:sz w:val="30"/>
          <w:szCs w:val="30"/>
        </w:rPr>
      </w:pPr>
      <w:r w:rsidRPr="00332A84">
        <w:rPr>
          <w:rFonts w:ascii="Times New Roman" w:hAnsi="Times New Roman" w:cs="Times New Roman"/>
          <w:b/>
          <w:bCs/>
          <w:sz w:val="30"/>
          <w:szCs w:val="30"/>
        </w:rPr>
        <w:t>Finding microbiome diversity and composition difference of Hmong and Karen ethnicity groups based on public housing condition</w:t>
      </w:r>
    </w:p>
    <w:p w14:paraId="0D87A4B6" w14:textId="4F2E899E" w:rsidR="00332A84" w:rsidRPr="003921A5" w:rsidRDefault="00332A84" w:rsidP="00332A84">
      <w:pPr>
        <w:pStyle w:val="NormalWeb"/>
        <w:spacing w:before="0" w:beforeAutospacing="0" w:after="0" w:afterAutospacing="0"/>
        <w:jc w:val="center"/>
        <w:rPr>
          <w:color w:val="000000"/>
        </w:rPr>
      </w:pPr>
      <w:proofErr w:type="spellStart"/>
      <w:r>
        <w:rPr>
          <w:color w:val="000000"/>
        </w:rPr>
        <w:t>Guangxin</w:t>
      </w:r>
      <w:proofErr w:type="spellEnd"/>
      <w:r>
        <w:rPr>
          <w:color w:val="000000"/>
        </w:rPr>
        <w:t xml:space="preserve"> Chen</w:t>
      </w:r>
      <w:r w:rsidR="003921A5">
        <w:rPr>
          <w:color w:val="000000"/>
        </w:rPr>
        <w:t xml:space="preserve">, </w:t>
      </w:r>
      <w:r w:rsidR="003921A5" w:rsidRPr="003921A5">
        <w:rPr>
          <w:color w:val="000000"/>
        </w:rPr>
        <w:t>Ben Greene</w:t>
      </w:r>
      <w:r w:rsidR="003921A5" w:rsidRPr="003921A5">
        <w:rPr>
          <w:color w:val="000000"/>
        </w:rPr>
        <w:t xml:space="preserve">, </w:t>
      </w:r>
      <w:r w:rsidR="003921A5" w:rsidRPr="003921A5">
        <w:rPr>
          <w:color w:val="000000"/>
        </w:rPr>
        <w:t xml:space="preserve">Laine </w:t>
      </w:r>
      <w:proofErr w:type="spellStart"/>
      <w:r w:rsidR="003921A5" w:rsidRPr="003921A5">
        <w:rPr>
          <w:color w:val="000000"/>
        </w:rPr>
        <w:t>Ciaramitaro</w:t>
      </w:r>
      <w:proofErr w:type="spellEnd"/>
      <w:r w:rsidR="003921A5" w:rsidRPr="003921A5">
        <w:rPr>
          <w:color w:val="000000"/>
        </w:rPr>
        <w:t xml:space="preserve">, </w:t>
      </w:r>
      <w:r w:rsidR="003921A5" w:rsidRPr="003921A5">
        <w:rPr>
          <w:color w:val="000000"/>
        </w:rPr>
        <w:t>Laurel Schuck</w:t>
      </w:r>
      <w:r w:rsidR="003921A5" w:rsidRPr="003921A5">
        <w:rPr>
          <w:color w:val="000000"/>
        </w:rPr>
        <w:t xml:space="preserve">, </w:t>
      </w:r>
      <w:r w:rsidR="003921A5" w:rsidRPr="003921A5">
        <w:rPr>
          <w:color w:val="000000"/>
        </w:rPr>
        <w:t xml:space="preserve">Nicole </w:t>
      </w:r>
      <w:proofErr w:type="spellStart"/>
      <w:r w:rsidR="003921A5" w:rsidRPr="003921A5">
        <w:rPr>
          <w:color w:val="000000"/>
        </w:rPr>
        <w:t>Koziol</w:t>
      </w:r>
      <w:proofErr w:type="spellEnd"/>
    </w:p>
    <w:p w14:paraId="2D149248" w14:textId="77777777" w:rsidR="00332A84" w:rsidRDefault="00332A84" w:rsidP="00332A84">
      <w:pPr>
        <w:pStyle w:val="NormalWeb"/>
        <w:spacing w:before="0" w:beforeAutospacing="0" w:after="0" w:afterAutospacing="0"/>
        <w:jc w:val="center"/>
      </w:pPr>
      <w:r>
        <w:rPr>
          <w:color w:val="000000"/>
        </w:rPr>
        <w:t>University of Minnesota</w:t>
      </w:r>
    </w:p>
    <w:p w14:paraId="093C9BB7" w14:textId="21D9EE8F" w:rsidR="00332A84" w:rsidRDefault="00332A84" w:rsidP="00332A84">
      <w:pPr>
        <w:pStyle w:val="NormalWeb"/>
        <w:spacing w:before="0" w:beforeAutospacing="0" w:after="0" w:afterAutospacing="0"/>
        <w:jc w:val="center"/>
      </w:pPr>
      <w:r>
        <w:rPr>
          <w:color w:val="000000"/>
        </w:rPr>
        <w:t>05/05/2021</w:t>
      </w:r>
    </w:p>
    <w:p w14:paraId="6F57F7B5" w14:textId="73D97BAF" w:rsidR="00332A84" w:rsidRPr="00332A84" w:rsidRDefault="00332A84" w:rsidP="00332A84">
      <w:pPr>
        <w:spacing w:line="480" w:lineRule="auto"/>
        <w:jc w:val="center"/>
        <w:rPr>
          <w:rFonts w:ascii="Times New Roman" w:hAnsi="Times New Roman" w:cs="Times New Roman"/>
          <w:b/>
          <w:bCs/>
          <w:sz w:val="30"/>
          <w:szCs w:val="30"/>
        </w:rPr>
      </w:pPr>
    </w:p>
    <w:p w14:paraId="6F0C184C" w14:textId="77777777" w:rsidR="00332A84" w:rsidRDefault="00332A84" w:rsidP="0010779C">
      <w:pPr>
        <w:spacing w:line="480" w:lineRule="auto"/>
        <w:rPr>
          <w:rFonts w:ascii="Times New Roman" w:hAnsi="Times New Roman" w:cs="Times New Roman"/>
          <w:b/>
          <w:bCs/>
          <w:sz w:val="24"/>
          <w:szCs w:val="24"/>
        </w:rPr>
      </w:pPr>
    </w:p>
    <w:p w14:paraId="16DFB886" w14:textId="77777777" w:rsidR="00332A84" w:rsidRDefault="00332A84" w:rsidP="0010779C">
      <w:pPr>
        <w:spacing w:line="480" w:lineRule="auto"/>
        <w:rPr>
          <w:rFonts w:ascii="Times New Roman" w:hAnsi="Times New Roman" w:cs="Times New Roman"/>
          <w:b/>
          <w:bCs/>
          <w:sz w:val="24"/>
          <w:szCs w:val="24"/>
        </w:rPr>
      </w:pPr>
    </w:p>
    <w:p w14:paraId="3D478366" w14:textId="77777777" w:rsidR="00332A84" w:rsidRDefault="00332A84" w:rsidP="0010779C">
      <w:pPr>
        <w:spacing w:line="480" w:lineRule="auto"/>
        <w:rPr>
          <w:rFonts w:ascii="Times New Roman" w:hAnsi="Times New Roman" w:cs="Times New Roman"/>
          <w:b/>
          <w:bCs/>
          <w:sz w:val="24"/>
          <w:szCs w:val="24"/>
        </w:rPr>
      </w:pPr>
    </w:p>
    <w:p w14:paraId="4958A074" w14:textId="77777777" w:rsidR="00332A84" w:rsidRDefault="00332A84" w:rsidP="0010779C">
      <w:pPr>
        <w:spacing w:line="480" w:lineRule="auto"/>
        <w:rPr>
          <w:rFonts w:ascii="Times New Roman" w:hAnsi="Times New Roman" w:cs="Times New Roman"/>
          <w:b/>
          <w:bCs/>
          <w:sz w:val="24"/>
          <w:szCs w:val="24"/>
        </w:rPr>
      </w:pPr>
    </w:p>
    <w:p w14:paraId="59CA59A5" w14:textId="77777777" w:rsidR="00332A84" w:rsidRDefault="00332A84" w:rsidP="0010779C">
      <w:pPr>
        <w:spacing w:line="480" w:lineRule="auto"/>
        <w:rPr>
          <w:rFonts w:ascii="Times New Roman" w:hAnsi="Times New Roman" w:cs="Times New Roman"/>
          <w:b/>
          <w:bCs/>
          <w:sz w:val="24"/>
          <w:szCs w:val="24"/>
        </w:rPr>
      </w:pPr>
    </w:p>
    <w:p w14:paraId="55B3D847" w14:textId="77777777" w:rsidR="00332A84" w:rsidRDefault="00332A84" w:rsidP="0010779C">
      <w:pPr>
        <w:spacing w:line="480" w:lineRule="auto"/>
        <w:rPr>
          <w:rFonts w:ascii="Times New Roman" w:hAnsi="Times New Roman" w:cs="Times New Roman"/>
          <w:b/>
          <w:bCs/>
          <w:sz w:val="24"/>
          <w:szCs w:val="24"/>
        </w:rPr>
      </w:pPr>
    </w:p>
    <w:p w14:paraId="27809E2E" w14:textId="77777777" w:rsidR="00332A84" w:rsidRDefault="00332A84" w:rsidP="0010779C">
      <w:pPr>
        <w:spacing w:line="480" w:lineRule="auto"/>
        <w:rPr>
          <w:rFonts w:ascii="Times New Roman" w:hAnsi="Times New Roman" w:cs="Times New Roman"/>
          <w:b/>
          <w:bCs/>
          <w:sz w:val="24"/>
          <w:szCs w:val="24"/>
        </w:rPr>
      </w:pPr>
    </w:p>
    <w:p w14:paraId="39551035" w14:textId="77777777" w:rsidR="00332A84" w:rsidRDefault="00332A84" w:rsidP="0010779C">
      <w:pPr>
        <w:spacing w:line="480" w:lineRule="auto"/>
        <w:rPr>
          <w:rFonts w:ascii="Times New Roman" w:hAnsi="Times New Roman" w:cs="Times New Roman"/>
          <w:b/>
          <w:bCs/>
          <w:sz w:val="24"/>
          <w:szCs w:val="24"/>
        </w:rPr>
      </w:pPr>
    </w:p>
    <w:p w14:paraId="46C18BC1" w14:textId="77777777" w:rsidR="00332A84" w:rsidRDefault="00332A84" w:rsidP="0010779C">
      <w:pPr>
        <w:spacing w:line="480" w:lineRule="auto"/>
        <w:rPr>
          <w:rFonts w:ascii="Times New Roman" w:hAnsi="Times New Roman" w:cs="Times New Roman"/>
          <w:b/>
          <w:bCs/>
          <w:sz w:val="24"/>
          <w:szCs w:val="24"/>
        </w:rPr>
      </w:pPr>
    </w:p>
    <w:p w14:paraId="54958646" w14:textId="77777777" w:rsidR="00332A84" w:rsidRDefault="00332A84" w:rsidP="0010779C">
      <w:pPr>
        <w:spacing w:line="480" w:lineRule="auto"/>
        <w:rPr>
          <w:rFonts w:ascii="Times New Roman" w:hAnsi="Times New Roman" w:cs="Times New Roman"/>
          <w:b/>
          <w:bCs/>
          <w:sz w:val="24"/>
          <w:szCs w:val="24"/>
        </w:rPr>
      </w:pPr>
    </w:p>
    <w:p w14:paraId="236F16BF" w14:textId="4D39F0AF" w:rsidR="0010779C" w:rsidRDefault="0010779C" w:rsidP="0010779C">
      <w:pPr>
        <w:spacing w:line="480" w:lineRule="auto"/>
        <w:rPr>
          <w:rFonts w:ascii="Times New Roman" w:hAnsi="Times New Roman" w:cs="Times New Roman"/>
          <w:b/>
          <w:bCs/>
          <w:sz w:val="24"/>
          <w:szCs w:val="24"/>
        </w:rPr>
      </w:pPr>
      <w:r w:rsidRPr="00992F4F">
        <w:rPr>
          <w:rFonts w:ascii="Times New Roman" w:hAnsi="Times New Roman" w:cs="Times New Roman"/>
          <w:b/>
          <w:bCs/>
          <w:sz w:val="24"/>
          <w:szCs w:val="24"/>
        </w:rPr>
        <w:lastRenderedPageBreak/>
        <w:t>A</w:t>
      </w:r>
      <w:r w:rsidRPr="00992F4F">
        <w:rPr>
          <w:rFonts w:ascii="Times New Roman" w:hAnsi="Times New Roman" w:cs="Times New Roman" w:hint="eastAsia"/>
          <w:b/>
          <w:bCs/>
          <w:sz w:val="24"/>
          <w:szCs w:val="24"/>
        </w:rPr>
        <w:t>bs</w:t>
      </w:r>
      <w:r w:rsidRPr="00992F4F">
        <w:rPr>
          <w:rFonts w:ascii="Times New Roman" w:hAnsi="Times New Roman" w:cs="Times New Roman"/>
          <w:b/>
          <w:bCs/>
          <w:sz w:val="24"/>
          <w:szCs w:val="24"/>
        </w:rPr>
        <w:t>tract</w:t>
      </w:r>
    </w:p>
    <w:p w14:paraId="77C860BF" w14:textId="4B366F9B" w:rsidR="0010779C" w:rsidRDefault="0010779C" w:rsidP="0010779C">
      <w:pPr>
        <w:pStyle w:val="NormalWeb"/>
        <w:spacing w:before="0" w:beforeAutospacing="0" w:after="0" w:afterAutospacing="0"/>
      </w:pPr>
      <w:r>
        <w:t xml:space="preserve">Public housing is a form of housing tenure that often located near highways or busy roads and would cost the least to live. Residents of public housing usually have </w:t>
      </w:r>
      <w:r w:rsidR="004B6355">
        <w:t>relatively</w:t>
      </w:r>
      <w:r>
        <w:t xml:space="preserve"> poor health condition </w:t>
      </w:r>
      <w:r w:rsidR="00143832">
        <w:t>that</w:t>
      </w:r>
      <w:r>
        <w:t xml:space="preserve"> can be caused by living environment or their low income</w:t>
      </w:r>
      <w:r w:rsidR="00143832">
        <w:t>, which would potentially affect their microbiome pattern</w:t>
      </w:r>
      <w:r>
        <w:t xml:space="preserve">. </w:t>
      </w:r>
      <w:r w:rsidR="00143832">
        <w:t xml:space="preserve">Thus, </w:t>
      </w:r>
      <w:r>
        <w:t>we assumed that residents of public housing have a different diversity and composition of human intestinal microbiome than individuals in private housing</w:t>
      </w:r>
      <w:r w:rsidR="00143832">
        <w:t xml:space="preserve">. </w:t>
      </w:r>
      <w:r>
        <w:t xml:space="preserve">Our hypothesis was that individuals living in public housing would have lower microbiome alpha and beta diversity than people in private housing, regardless of their ethnicity. </w:t>
      </w:r>
      <w:r>
        <w:rPr>
          <w:color w:val="000000"/>
        </w:rPr>
        <w:t xml:space="preserve">The </w:t>
      </w:r>
      <w:r w:rsidR="00143832">
        <w:rPr>
          <w:color w:val="000000"/>
        </w:rPr>
        <w:t xml:space="preserve">raw sequencing data and file with metadata information </w:t>
      </w:r>
      <w:r>
        <w:rPr>
          <w:color w:val="000000"/>
        </w:rPr>
        <w:t xml:space="preserve">provided in the paper of </w:t>
      </w:r>
      <w:proofErr w:type="spellStart"/>
      <w:r>
        <w:rPr>
          <w:color w:val="000000"/>
        </w:rPr>
        <w:t>Vangay</w:t>
      </w:r>
      <w:proofErr w:type="spellEnd"/>
      <w:r w:rsidRPr="00385909">
        <w:rPr>
          <w:color w:val="000000"/>
        </w:rPr>
        <w:t xml:space="preserve"> </w:t>
      </w:r>
      <w:r>
        <w:rPr>
          <w:color w:val="000000"/>
        </w:rPr>
        <w:t>w</w:t>
      </w:r>
      <w:r w:rsidR="003F6D7A">
        <w:rPr>
          <w:color w:val="000000"/>
        </w:rPr>
        <w:t>ere</w:t>
      </w:r>
      <w:r>
        <w:rPr>
          <w:color w:val="000000"/>
        </w:rPr>
        <w:t xml:space="preserve"> analyzed in our project, and we used QIIME2 to convert raw DNA reads to text files related to alpha and beta diversity metric. Three plots related to alpha diversity, beta diversity and taxa summary were made using R based on those text files. As a result, n</w:t>
      </w:r>
      <w:r w:rsidRPr="00385909">
        <w:rPr>
          <w:color w:val="000000"/>
        </w:rPr>
        <w:t>o significant correlation between microbiome diversity and public housing was found</w:t>
      </w:r>
      <w:r>
        <w:rPr>
          <w:color w:val="000000"/>
        </w:rPr>
        <w:t>. B</w:t>
      </w:r>
      <w:r>
        <w:t xml:space="preserve">eta-diversity of individuals for group with different public housing condition did not have a significant difference which is contradict to our hypothesis. While further measurements like recollecting data and using different statistical </w:t>
      </w:r>
      <w:r w:rsidR="002D3B20" w:rsidRPr="002D3B20">
        <w:t>technique</w:t>
      </w:r>
      <w:r w:rsidR="000D67BB">
        <w:t>s</w:t>
      </w:r>
      <w:r>
        <w:t xml:space="preserve"> can be made to make this result more complete.</w:t>
      </w:r>
    </w:p>
    <w:p w14:paraId="21BB6D95" w14:textId="5835CFBB" w:rsidR="0010779C" w:rsidRDefault="0010779C" w:rsidP="00DF6E23">
      <w:pPr>
        <w:spacing w:line="480" w:lineRule="auto"/>
        <w:rPr>
          <w:rFonts w:ascii="Times New Roman" w:hAnsi="Times New Roman" w:cs="Times New Roman"/>
          <w:b/>
          <w:bCs/>
          <w:sz w:val="24"/>
          <w:szCs w:val="24"/>
        </w:rPr>
      </w:pPr>
    </w:p>
    <w:p w14:paraId="1FC7018A" w14:textId="37D5D78F" w:rsidR="00DF6E23" w:rsidRPr="009667F9" w:rsidRDefault="00DF6E23" w:rsidP="00DF6E23">
      <w:pPr>
        <w:spacing w:line="480" w:lineRule="auto"/>
        <w:rPr>
          <w:rFonts w:ascii="Times New Roman" w:hAnsi="Times New Roman" w:cs="Times New Roman"/>
          <w:b/>
          <w:bCs/>
          <w:sz w:val="24"/>
          <w:szCs w:val="24"/>
        </w:rPr>
      </w:pPr>
      <w:r w:rsidRPr="00E81FB6">
        <w:rPr>
          <w:rFonts w:ascii="Times New Roman" w:hAnsi="Times New Roman" w:cs="Times New Roman"/>
          <w:b/>
          <w:bCs/>
          <w:sz w:val="24"/>
          <w:szCs w:val="24"/>
        </w:rPr>
        <w:t xml:space="preserve">Introduction </w:t>
      </w:r>
    </w:p>
    <w:p w14:paraId="3092BC10" w14:textId="2F96B4B5" w:rsidR="00DF6E23" w:rsidRDefault="00DF6E23" w:rsidP="00DF6E23">
      <w:pPr>
        <w:spacing w:line="480" w:lineRule="auto"/>
        <w:rPr>
          <w:rFonts w:ascii="Times New Roman" w:hAnsi="Times New Roman" w:cs="Times New Roman"/>
          <w:sz w:val="24"/>
          <w:szCs w:val="24"/>
        </w:rPr>
      </w:pPr>
      <w:r>
        <w:rPr>
          <w:rFonts w:ascii="Times New Roman" w:hAnsi="Times New Roman" w:cs="Times New Roman"/>
          <w:sz w:val="24"/>
          <w:szCs w:val="24"/>
        </w:rPr>
        <w:t>Human microbiome refers to trillions of microbes which inhabit in our bodies and can interact with host cells, leading to an adaptive and body-part-specific ecosystem that can affect host both genetically and physiologically. It is estimated that around 500-1000 species of bacteria can exist in certain human body part at a time, and variations usually exist between people and within a person over time (</w:t>
      </w:r>
      <w:proofErr w:type="spellStart"/>
      <w:r w:rsidRPr="000E070D">
        <w:rPr>
          <w:rFonts w:ascii="Times New Roman" w:hAnsi="Times New Roman" w:cs="Times New Roman"/>
          <w:color w:val="212121"/>
          <w:shd w:val="clear" w:color="auto" w:fill="FFFFFF"/>
        </w:rPr>
        <w:t>Turnbaugh</w:t>
      </w:r>
      <w:proofErr w:type="spellEnd"/>
      <w:r>
        <w:rPr>
          <w:rFonts w:ascii="Times New Roman" w:hAnsi="Times New Roman" w:cs="Times New Roman"/>
          <w:color w:val="212121"/>
          <w:shd w:val="clear" w:color="auto" w:fill="FFFFFF"/>
        </w:rPr>
        <w:t xml:space="preserve"> et al. 2007</w:t>
      </w:r>
      <w:r>
        <w:rPr>
          <w:rFonts w:ascii="Times New Roman" w:hAnsi="Times New Roman" w:cs="Times New Roman"/>
          <w:sz w:val="24"/>
          <w:szCs w:val="24"/>
        </w:rPr>
        <w:t xml:space="preserve">). Changes in human microbiome, and their interaction with nervous, immune system are related to many diseases and disorders. Thus, understanding how the human microbiome changes with age is important both for scientific discovery and human health. Human gut microbiome is one of the well-studied system due to its simplicity to acquire sample and its direct relation with diet. It is found that dietary patterns and environmental factors have a significant effect on the abundance and composition of human gut microbiome. For example, researchers found that </w:t>
      </w:r>
      <w:r w:rsidR="006E7586">
        <w:rPr>
          <w:rFonts w:ascii="Times New Roman" w:hAnsi="Times New Roman" w:cs="Times New Roman"/>
          <w:sz w:val="24"/>
          <w:szCs w:val="24"/>
        </w:rPr>
        <w:t>migration from a non-Western country</w:t>
      </w:r>
      <w:r w:rsidR="000978EA">
        <w:rPr>
          <w:rFonts w:ascii="Times New Roman" w:hAnsi="Times New Roman" w:cs="Times New Roman"/>
          <w:sz w:val="24"/>
          <w:szCs w:val="24"/>
        </w:rPr>
        <w:t xml:space="preserve"> like Laos and Burma</w:t>
      </w:r>
      <w:r w:rsidR="006E7586">
        <w:rPr>
          <w:rFonts w:ascii="Times New Roman" w:hAnsi="Times New Roman" w:cs="Times New Roman"/>
          <w:sz w:val="24"/>
          <w:szCs w:val="24"/>
        </w:rPr>
        <w:t xml:space="preserve"> to the United States</w:t>
      </w:r>
      <w:r w:rsidR="000978EA">
        <w:rPr>
          <w:rFonts w:ascii="Times New Roman" w:hAnsi="Times New Roman" w:cs="Times New Roman"/>
          <w:sz w:val="24"/>
          <w:szCs w:val="24"/>
        </w:rPr>
        <w:t xml:space="preserve"> tends to have a loss of microbiome function and </w:t>
      </w:r>
      <w:r w:rsidR="000978EA">
        <w:rPr>
          <w:rFonts w:ascii="Times New Roman" w:hAnsi="Times New Roman" w:cs="Times New Roman"/>
          <w:sz w:val="24"/>
          <w:szCs w:val="24"/>
        </w:rPr>
        <w:lastRenderedPageBreak/>
        <w:t>composition</w:t>
      </w:r>
      <w:r w:rsidR="006E7586">
        <w:rPr>
          <w:rFonts w:ascii="Times New Roman" w:hAnsi="Times New Roman" w:cs="Times New Roman"/>
          <w:sz w:val="24"/>
          <w:szCs w:val="24"/>
        </w:rPr>
        <w:t>. I</w:t>
      </w:r>
      <w:r w:rsidRPr="00C30638">
        <w:rPr>
          <w:rFonts w:ascii="Times New Roman" w:hAnsi="Times New Roman" w:cs="Times New Roman"/>
          <w:sz w:val="24"/>
          <w:szCs w:val="24"/>
        </w:rPr>
        <w:t xml:space="preserve">n </w:t>
      </w:r>
      <w:r w:rsidR="006E7586">
        <w:rPr>
          <w:rFonts w:ascii="Times New Roman" w:hAnsi="Times New Roman" w:cs="Times New Roman"/>
          <w:sz w:val="24"/>
          <w:szCs w:val="24"/>
        </w:rPr>
        <w:t>this process,</w:t>
      </w:r>
      <w:r w:rsidRPr="00C30638">
        <w:rPr>
          <w:rFonts w:ascii="Times New Roman" w:hAnsi="Times New Roman" w:cs="Times New Roman"/>
          <w:sz w:val="24"/>
          <w:szCs w:val="24"/>
        </w:rPr>
        <w:t xml:space="preserve"> native strains and functions</w:t>
      </w:r>
      <w:r w:rsidR="006E7586">
        <w:rPr>
          <w:rFonts w:ascii="Times New Roman" w:hAnsi="Times New Roman" w:cs="Times New Roman"/>
          <w:sz w:val="24"/>
          <w:szCs w:val="24"/>
        </w:rPr>
        <w:t xml:space="preserve"> were displaced by </w:t>
      </w:r>
      <w:r w:rsidR="006E7586" w:rsidRPr="00C30638">
        <w:rPr>
          <w:rFonts w:ascii="Times New Roman" w:hAnsi="Times New Roman" w:cs="Times New Roman"/>
          <w:sz w:val="24"/>
          <w:szCs w:val="24"/>
        </w:rPr>
        <w:t>US-associated strains and functions</w:t>
      </w:r>
      <w:r w:rsidR="006E7586">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Vangay</w:t>
      </w:r>
      <w:proofErr w:type="spellEnd"/>
      <w:r>
        <w:rPr>
          <w:rFonts w:ascii="Times New Roman" w:hAnsi="Times New Roman" w:cs="Times New Roman"/>
          <w:sz w:val="24"/>
          <w:szCs w:val="24"/>
        </w:rPr>
        <w:t xml:space="preserve"> et al. 2018). Besides immigration, human gut microbiome is also found to be related with other environmental factors like living conditions, neighborhood environment situations and host behaviors (Pearson et al. 2020). But the specific relation and mechanism associated with these factors are not clear. In this </w:t>
      </w:r>
      <w:r w:rsidR="0075026A">
        <w:rPr>
          <w:rFonts w:ascii="Times New Roman" w:hAnsi="Times New Roman" w:cs="Times New Roman"/>
          <w:sz w:val="24"/>
          <w:szCs w:val="24"/>
        </w:rPr>
        <w:t>paper</w:t>
      </w:r>
      <w:r>
        <w:rPr>
          <w:rFonts w:ascii="Times New Roman" w:hAnsi="Times New Roman" w:cs="Times New Roman"/>
          <w:sz w:val="24"/>
          <w:szCs w:val="24"/>
        </w:rPr>
        <w:t xml:space="preserve">, we try to find how the diversity and abundance of human gut microbiome is related to living conditions by analyzing provided dataset. And try to answer the question that whether people living in public house have </w:t>
      </w:r>
      <w:r w:rsidR="00D113AC">
        <w:rPr>
          <w:rFonts w:ascii="Times New Roman" w:hAnsi="Times New Roman" w:cs="Times New Roman"/>
          <w:sz w:val="24"/>
          <w:szCs w:val="24"/>
        </w:rPr>
        <w:t>lower</w:t>
      </w:r>
      <w:r>
        <w:rPr>
          <w:rFonts w:ascii="Times New Roman" w:hAnsi="Times New Roman" w:cs="Times New Roman"/>
          <w:sz w:val="24"/>
          <w:szCs w:val="24"/>
        </w:rPr>
        <w:t xml:space="preserve"> </w:t>
      </w:r>
      <w:r w:rsidR="00D60763">
        <w:rPr>
          <w:rFonts w:ascii="Times New Roman" w:hAnsi="Times New Roman" w:cs="Times New Roman"/>
          <w:sz w:val="24"/>
          <w:szCs w:val="24"/>
        </w:rPr>
        <w:t xml:space="preserve">alpha and </w:t>
      </w:r>
      <w:r>
        <w:rPr>
          <w:rFonts w:ascii="Times New Roman" w:hAnsi="Times New Roman" w:cs="Times New Roman"/>
          <w:sz w:val="24"/>
          <w:szCs w:val="24"/>
        </w:rPr>
        <w:t xml:space="preserve">beta-diversity than people living in common apartment and houses.                                                                            </w:t>
      </w:r>
    </w:p>
    <w:p w14:paraId="75D3E302" w14:textId="77777777" w:rsidR="00D00447" w:rsidRDefault="00F046F3" w:rsidP="00DF6E23">
      <w:pPr>
        <w:spacing w:line="480" w:lineRule="auto"/>
        <w:rPr>
          <w:rFonts w:ascii="Times New Roman" w:eastAsia="Times New Roman" w:hAnsi="Times New Roman" w:cs="Times New Roman"/>
          <w:sz w:val="24"/>
          <w:szCs w:val="24"/>
        </w:rPr>
      </w:pPr>
      <w:bookmarkStart w:id="0" w:name="_Hlk71022792"/>
      <w:r>
        <w:rPr>
          <w:rFonts w:ascii="Times New Roman" w:eastAsia="Times New Roman" w:hAnsi="Times New Roman" w:cs="Times New Roman"/>
          <w:sz w:val="24"/>
          <w:szCs w:val="24"/>
        </w:rPr>
        <w:t>Public housing refers to the housing tenure whose property is usually owned by the government authority</w:t>
      </w:r>
      <w:r>
        <w:rPr>
          <w:rFonts w:ascii="Times New Roman" w:hAnsi="Times New Roman" w:cs="Times New Roman"/>
          <w:sz w:val="24"/>
          <w:szCs w:val="24"/>
        </w:rPr>
        <w:t xml:space="preserve"> and m</w:t>
      </w:r>
      <w:r w:rsidR="00DF6E23">
        <w:rPr>
          <w:rFonts w:ascii="Times New Roman" w:eastAsia="Times New Roman" w:hAnsi="Times New Roman" w:cs="Times New Roman"/>
          <w:sz w:val="24"/>
          <w:szCs w:val="24"/>
        </w:rPr>
        <w:t xml:space="preserve">ost public housing </w:t>
      </w:r>
      <w:proofErr w:type="gramStart"/>
      <w:r w:rsidR="00DF6E23">
        <w:rPr>
          <w:rFonts w:ascii="Times New Roman" w:eastAsia="Times New Roman" w:hAnsi="Times New Roman" w:cs="Times New Roman"/>
          <w:sz w:val="24"/>
          <w:szCs w:val="24"/>
        </w:rPr>
        <w:t>is located in</w:t>
      </w:r>
      <w:proofErr w:type="gramEnd"/>
      <w:r w:rsidR="00DF6E23">
        <w:rPr>
          <w:rFonts w:ascii="Times New Roman" w:eastAsia="Times New Roman" w:hAnsi="Times New Roman" w:cs="Times New Roman"/>
          <w:sz w:val="24"/>
          <w:szCs w:val="24"/>
        </w:rPr>
        <w:t xml:space="preserve"> the metropolitan areas where land is cheapest. </w:t>
      </w:r>
      <w:bookmarkEnd w:id="0"/>
      <w:r w:rsidR="00DF6E23">
        <w:rPr>
          <w:rFonts w:ascii="Times New Roman" w:eastAsia="Times New Roman" w:hAnsi="Times New Roman" w:cs="Times New Roman"/>
          <w:sz w:val="24"/>
          <w:szCs w:val="24"/>
        </w:rPr>
        <w:t xml:space="preserve">This </w:t>
      </w:r>
      <w:r>
        <w:rPr>
          <w:rFonts w:ascii="Times New Roman" w:eastAsia="Times New Roman" w:hAnsi="Times New Roman" w:cs="Times New Roman"/>
          <w:sz w:val="24"/>
          <w:szCs w:val="24"/>
        </w:rPr>
        <w:t xml:space="preserve">includes locations </w:t>
      </w:r>
      <w:r w:rsidR="00DF6E23">
        <w:rPr>
          <w:rFonts w:ascii="Times New Roman" w:eastAsia="Times New Roman" w:hAnsi="Times New Roman" w:cs="Times New Roman"/>
          <w:sz w:val="24"/>
          <w:szCs w:val="24"/>
        </w:rPr>
        <w:t xml:space="preserve">near highways, busy roads, or even airports; as that is where it would cost the least to live (Krieger </w:t>
      </w:r>
      <w:r w:rsidR="0075026A">
        <w:rPr>
          <w:rFonts w:ascii="Times New Roman" w:eastAsia="Times New Roman" w:hAnsi="Times New Roman" w:cs="Times New Roman"/>
          <w:sz w:val="24"/>
          <w:szCs w:val="24"/>
        </w:rPr>
        <w:t>&amp;</w:t>
      </w:r>
      <w:r w:rsidR="00DF6E23">
        <w:rPr>
          <w:rFonts w:ascii="Times New Roman" w:eastAsia="Times New Roman" w:hAnsi="Times New Roman" w:cs="Times New Roman"/>
          <w:sz w:val="24"/>
          <w:szCs w:val="24"/>
        </w:rPr>
        <w:t xml:space="preserve"> Higgins, 2002). </w:t>
      </w:r>
      <w:proofErr w:type="gramStart"/>
      <w:r w:rsidR="00DF6E23">
        <w:rPr>
          <w:rFonts w:ascii="Times New Roman" w:eastAsia="Times New Roman" w:hAnsi="Times New Roman" w:cs="Times New Roman"/>
          <w:sz w:val="24"/>
          <w:szCs w:val="24"/>
        </w:rPr>
        <w:t>Researches</w:t>
      </w:r>
      <w:proofErr w:type="gramEnd"/>
      <w:r w:rsidR="00DF6E23">
        <w:rPr>
          <w:rFonts w:ascii="Times New Roman" w:eastAsia="Times New Roman" w:hAnsi="Times New Roman" w:cs="Times New Roman"/>
          <w:sz w:val="24"/>
          <w:szCs w:val="24"/>
        </w:rPr>
        <w:t xml:space="preserve"> also find that public housing residents have extremely poor health condition, while it is debatable that whether the poor health is caused by public housing condition or the low income of the residents (Ruel et al. 2010). Based on these observations, we assume that residents of public housing have a different abundance or component of human gut microbiome comparing to non-public housing residents. Specifically, we hypothesis that i</w:t>
      </w:r>
      <w:r w:rsidR="00DF6E23" w:rsidRPr="007241D1">
        <w:rPr>
          <w:rFonts w:ascii="Times New Roman" w:eastAsia="Times New Roman" w:hAnsi="Times New Roman" w:cs="Times New Roman"/>
          <w:sz w:val="24"/>
          <w:szCs w:val="24"/>
        </w:rPr>
        <w:t>ndividuals living in public housing will have lower microbiome</w:t>
      </w:r>
      <w:r w:rsidR="00BD579D">
        <w:rPr>
          <w:rFonts w:ascii="Times New Roman" w:eastAsia="Times New Roman" w:hAnsi="Times New Roman" w:cs="Times New Roman"/>
          <w:sz w:val="24"/>
          <w:szCs w:val="24"/>
        </w:rPr>
        <w:t xml:space="preserve"> alpha and</w:t>
      </w:r>
      <w:r w:rsidR="00DF6E23" w:rsidRPr="007241D1">
        <w:rPr>
          <w:rFonts w:ascii="Times New Roman" w:eastAsia="Times New Roman" w:hAnsi="Times New Roman" w:cs="Times New Roman"/>
          <w:sz w:val="24"/>
          <w:szCs w:val="24"/>
        </w:rPr>
        <w:t xml:space="preserve"> beta-diversity than those that don’t regardless of their ethnicity</w:t>
      </w:r>
      <w:r w:rsidR="00DF6E23">
        <w:rPr>
          <w:rFonts w:ascii="Times New Roman" w:eastAsia="Times New Roman" w:hAnsi="Times New Roman" w:cs="Times New Roman"/>
          <w:sz w:val="24"/>
          <w:szCs w:val="24"/>
        </w:rPr>
        <w:t xml:space="preserve">. That is, people who live in public house could have less diverse gut microbiomes than individuals </w:t>
      </w:r>
      <w:r w:rsidR="00D00447">
        <w:rPr>
          <w:rFonts w:ascii="Times New Roman" w:eastAsia="Times New Roman" w:hAnsi="Times New Roman" w:cs="Times New Roman"/>
          <w:sz w:val="24"/>
          <w:szCs w:val="24"/>
        </w:rPr>
        <w:t>in private</w:t>
      </w:r>
      <w:r w:rsidR="00DF6E23">
        <w:rPr>
          <w:rFonts w:ascii="Times New Roman" w:eastAsia="Times New Roman" w:hAnsi="Times New Roman" w:cs="Times New Roman"/>
          <w:sz w:val="24"/>
          <w:szCs w:val="24"/>
        </w:rPr>
        <w:t xml:space="preserve"> housing</w:t>
      </w:r>
      <w:r w:rsidR="00BD579D">
        <w:rPr>
          <w:rFonts w:ascii="Times New Roman" w:eastAsia="Times New Roman" w:hAnsi="Times New Roman" w:cs="Times New Roman"/>
          <w:sz w:val="24"/>
          <w:szCs w:val="24"/>
        </w:rPr>
        <w:t xml:space="preserve">, and the similarity between public housing individuals are more </w:t>
      </w:r>
      <w:r w:rsidR="00BD579D" w:rsidRPr="00BD579D">
        <w:rPr>
          <w:rFonts w:ascii="Times New Roman" w:eastAsia="Times New Roman" w:hAnsi="Times New Roman" w:cs="Times New Roman"/>
          <w:sz w:val="24"/>
          <w:szCs w:val="24"/>
        </w:rPr>
        <w:t>prevalent</w:t>
      </w:r>
      <w:r w:rsidR="00BD579D">
        <w:rPr>
          <w:rFonts w:ascii="Times New Roman" w:eastAsia="Times New Roman" w:hAnsi="Times New Roman" w:cs="Times New Roman"/>
          <w:sz w:val="24"/>
          <w:szCs w:val="24"/>
        </w:rPr>
        <w:t xml:space="preserve"> than that of private housing individuals</w:t>
      </w:r>
      <w:r w:rsidR="00DF6E23">
        <w:rPr>
          <w:rFonts w:ascii="Times New Roman" w:eastAsia="Times New Roman" w:hAnsi="Times New Roman" w:cs="Times New Roman"/>
          <w:sz w:val="24"/>
          <w:szCs w:val="24"/>
        </w:rPr>
        <w:t xml:space="preserve">. This topic is novel because little conducted </w:t>
      </w:r>
      <w:proofErr w:type="gramStart"/>
      <w:r w:rsidR="00DF6E23">
        <w:rPr>
          <w:rFonts w:ascii="Times New Roman" w:eastAsia="Times New Roman" w:hAnsi="Times New Roman" w:cs="Times New Roman"/>
          <w:sz w:val="24"/>
          <w:szCs w:val="24"/>
        </w:rPr>
        <w:t>researches</w:t>
      </w:r>
      <w:proofErr w:type="gramEnd"/>
      <w:r w:rsidR="00DF6E23">
        <w:rPr>
          <w:rFonts w:ascii="Times New Roman" w:eastAsia="Times New Roman" w:hAnsi="Times New Roman" w:cs="Times New Roman"/>
          <w:sz w:val="24"/>
          <w:szCs w:val="24"/>
        </w:rPr>
        <w:t>, it also has large societal impacts to address the problem that caused poor health condition of public housing residents.</w:t>
      </w:r>
    </w:p>
    <w:p w14:paraId="1A79D558" w14:textId="5B80C35E" w:rsidR="00DC2AE6" w:rsidRDefault="00DF6E23" w:rsidP="00DF6E2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To test our hypothesis, data set collected from “US Immigration </w:t>
      </w:r>
      <w:proofErr w:type="spellStart"/>
      <w:r>
        <w:rPr>
          <w:rFonts w:ascii="Times New Roman" w:eastAsia="Times New Roman" w:hAnsi="Times New Roman" w:cs="Times New Roman"/>
          <w:sz w:val="24"/>
          <w:szCs w:val="24"/>
        </w:rPr>
        <w:t>Westerizes</w:t>
      </w:r>
      <w:proofErr w:type="spellEnd"/>
      <w:r>
        <w:rPr>
          <w:rFonts w:ascii="Times New Roman" w:eastAsia="Times New Roman" w:hAnsi="Times New Roman" w:cs="Times New Roman"/>
          <w:sz w:val="24"/>
          <w:szCs w:val="24"/>
        </w:rPr>
        <w:t xml:space="preserve"> the Human Gut Microbiome” will be used. </w:t>
      </w:r>
      <w:r w:rsidR="00606D2A">
        <w:rPr>
          <w:rFonts w:ascii="Times New Roman" w:eastAsia="Times New Roman" w:hAnsi="Times New Roman" w:cs="Times New Roman"/>
          <w:sz w:val="24"/>
          <w:szCs w:val="24"/>
        </w:rPr>
        <w:t xml:space="preserve">In this paper, researchers collected samples from migrations of non-western nation like Hmong, </w:t>
      </w:r>
      <w:proofErr w:type="gramStart"/>
      <w:r w:rsidR="00606D2A">
        <w:rPr>
          <w:rFonts w:ascii="Times New Roman" w:eastAsia="Times New Roman" w:hAnsi="Times New Roman" w:cs="Times New Roman"/>
          <w:sz w:val="24"/>
          <w:szCs w:val="24"/>
        </w:rPr>
        <w:t>Karen</w:t>
      </w:r>
      <w:proofErr w:type="gramEnd"/>
      <w:r w:rsidR="00606D2A">
        <w:rPr>
          <w:rFonts w:ascii="Times New Roman" w:eastAsia="Times New Roman" w:hAnsi="Times New Roman" w:cs="Times New Roman"/>
          <w:sz w:val="24"/>
          <w:szCs w:val="24"/>
        </w:rPr>
        <w:t xml:space="preserve"> and Caucasian to U.S and found loss of gut microbiome function and diversity. In our project, we choose</w:t>
      </w:r>
      <w:r w:rsidR="00490DA6">
        <w:rPr>
          <w:rFonts w:ascii="Times New Roman" w:eastAsia="Times New Roman" w:hAnsi="Times New Roman" w:cs="Times New Roman"/>
          <w:sz w:val="24"/>
          <w:szCs w:val="24"/>
        </w:rPr>
        <w:t xml:space="preserve"> samples</w:t>
      </w:r>
      <w:r w:rsidR="00606D2A">
        <w:rPr>
          <w:rFonts w:ascii="Times New Roman" w:eastAsia="Times New Roman" w:hAnsi="Times New Roman" w:cs="Times New Roman"/>
          <w:sz w:val="24"/>
          <w:szCs w:val="24"/>
        </w:rPr>
        <w:t xml:space="preserve"> of </w:t>
      </w:r>
      <w:r>
        <w:rPr>
          <w:rFonts w:ascii="Times New Roman" w:eastAsia="Times New Roman" w:hAnsi="Times New Roman" w:cs="Times New Roman"/>
          <w:sz w:val="24"/>
          <w:szCs w:val="24"/>
        </w:rPr>
        <w:t xml:space="preserve">Karen and Hmong </w:t>
      </w:r>
      <w:r w:rsidR="00606D2A">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divided</w:t>
      </w:r>
      <w:r w:rsidR="00606D2A">
        <w:rPr>
          <w:rFonts w:ascii="Times New Roman" w:eastAsia="Times New Roman" w:hAnsi="Times New Roman" w:cs="Times New Roman"/>
          <w:sz w:val="24"/>
          <w:szCs w:val="24"/>
        </w:rPr>
        <w:t xml:space="preserve"> </w:t>
      </w:r>
      <w:r w:rsidR="00490DA6">
        <w:rPr>
          <w:rFonts w:ascii="Times New Roman" w:eastAsia="Times New Roman" w:hAnsi="Times New Roman" w:cs="Times New Roman"/>
          <w:sz w:val="24"/>
          <w:szCs w:val="24"/>
        </w:rPr>
        <w:t>them</w:t>
      </w:r>
      <w:r>
        <w:rPr>
          <w:rFonts w:ascii="Times New Roman" w:eastAsia="Times New Roman" w:hAnsi="Times New Roman" w:cs="Times New Roman"/>
          <w:sz w:val="24"/>
          <w:szCs w:val="24"/>
        </w:rPr>
        <w:t xml:space="preserve"> into two groups based on whether they are living in public housing. Our hypothesis would be supported if</w:t>
      </w:r>
      <w:r w:rsidR="00EC6FC3">
        <w:rPr>
          <w:rFonts w:ascii="Times New Roman" w:eastAsia="Times New Roman" w:hAnsi="Times New Roman" w:cs="Times New Roman"/>
          <w:sz w:val="24"/>
          <w:szCs w:val="24"/>
        </w:rPr>
        <w:t xml:space="preserve"> substantial change will be found in both alpha and beta-diversity based on public housing condition</w:t>
      </w:r>
      <w:r>
        <w:rPr>
          <w:rFonts w:ascii="Times New Roman" w:eastAsia="Times New Roman" w:hAnsi="Times New Roman" w:cs="Times New Roman"/>
          <w:sz w:val="24"/>
          <w:szCs w:val="24"/>
        </w:rPr>
        <w:t xml:space="preserve">. In that case, we can conclude that living condition is a main driving force for human gut microbiome composition change and can be stronger than the effect caused by ethnicity.  </w:t>
      </w:r>
    </w:p>
    <w:p w14:paraId="307976AC" w14:textId="77777777" w:rsidR="00DC2AE6" w:rsidRDefault="00DC2AE6" w:rsidP="00DC2AE6">
      <w:pPr>
        <w:spacing w:line="480" w:lineRule="auto"/>
        <w:contextualSpacing/>
        <w:rPr>
          <w:rFonts w:ascii="Times New Roman" w:hAnsi="Times New Roman" w:cs="Times New Roman"/>
          <w:b/>
          <w:bCs/>
          <w:sz w:val="24"/>
          <w:szCs w:val="24"/>
        </w:rPr>
      </w:pPr>
      <w:r w:rsidRPr="00C83349">
        <w:rPr>
          <w:rFonts w:ascii="Times New Roman" w:hAnsi="Times New Roman" w:cs="Times New Roman"/>
          <w:b/>
          <w:bCs/>
          <w:sz w:val="24"/>
          <w:szCs w:val="24"/>
        </w:rPr>
        <w:t>Method</w:t>
      </w:r>
    </w:p>
    <w:p w14:paraId="3ECA62C0" w14:textId="77777777" w:rsidR="00DC2AE6" w:rsidRPr="00C951D9" w:rsidRDefault="00DC2AE6" w:rsidP="00DC2AE6">
      <w:pPr>
        <w:spacing w:line="480" w:lineRule="auto"/>
        <w:contextualSpacing/>
        <w:rPr>
          <w:rFonts w:ascii="Times New Roman" w:hAnsi="Times New Roman" w:cs="Times New Roman"/>
          <w:i/>
          <w:iCs/>
          <w:color w:val="000000"/>
          <w:sz w:val="24"/>
          <w:szCs w:val="24"/>
        </w:rPr>
      </w:pPr>
      <w:r w:rsidRPr="00C951D9">
        <w:rPr>
          <w:rFonts w:ascii="Times New Roman" w:hAnsi="Times New Roman" w:cs="Times New Roman"/>
          <w:i/>
          <w:iCs/>
          <w:color w:val="000000"/>
          <w:sz w:val="24"/>
          <w:szCs w:val="24"/>
        </w:rPr>
        <w:t>The collection of datasets</w:t>
      </w:r>
    </w:p>
    <w:p w14:paraId="753B376A" w14:textId="7BF66929" w:rsidR="00DC2AE6" w:rsidRDefault="00DC2AE6" w:rsidP="00DC2AE6">
      <w:pPr>
        <w:spacing w:line="480" w:lineRule="auto"/>
        <w:contextualSpacing/>
        <w:rPr>
          <w:rFonts w:ascii="Times New Roman" w:hAnsi="Times New Roman" w:cs="Times New Roman"/>
          <w:color w:val="000000"/>
          <w:sz w:val="24"/>
          <w:szCs w:val="24"/>
        </w:rPr>
      </w:pPr>
      <w:r>
        <w:rPr>
          <w:rFonts w:ascii="Times New Roman" w:hAnsi="Times New Roman" w:cs="Times New Roman"/>
          <w:color w:val="000000"/>
          <w:sz w:val="24"/>
          <w:szCs w:val="24"/>
        </w:rPr>
        <w:t xml:space="preserve">The dataset provided in the paper of </w:t>
      </w:r>
      <w:proofErr w:type="spellStart"/>
      <w:r>
        <w:rPr>
          <w:rFonts w:ascii="Times New Roman" w:hAnsi="Times New Roman" w:cs="Times New Roman"/>
          <w:color w:val="000000"/>
          <w:sz w:val="24"/>
          <w:szCs w:val="24"/>
        </w:rPr>
        <w:t>Vangay</w:t>
      </w:r>
      <w:proofErr w:type="spellEnd"/>
      <w:r>
        <w:rPr>
          <w:rFonts w:ascii="Times New Roman" w:hAnsi="Times New Roman" w:cs="Times New Roman"/>
          <w:color w:val="000000"/>
          <w:sz w:val="24"/>
          <w:szCs w:val="24"/>
        </w:rPr>
        <w:t xml:space="preserve"> et al. was analyzed in our project. Samples include</w:t>
      </w:r>
      <w:r w:rsidR="00AB1B4E">
        <w:rPr>
          <w:rFonts w:ascii="Times New Roman" w:hAnsi="Times New Roman" w:cs="Times New Roman"/>
          <w:color w:val="000000"/>
          <w:sz w:val="24"/>
          <w:szCs w:val="24"/>
        </w:rPr>
        <w:t>d</w:t>
      </w:r>
      <w:r>
        <w:rPr>
          <w:rFonts w:ascii="Times New Roman" w:hAnsi="Times New Roman" w:cs="Times New Roman"/>
          <w:color w:val="000000"/>
          <w:sz w:val="24"/>
          <w:szCs w:val="24"/>
        </w:rPr>
        <w:t xml:space="preserve"> adult females who were Hmong or Karen and born in Southeast Asia. They were either currently living in Thailand or moved to U.S.</w:t>
      </w:r>
      <w:r w:rsidRPr="006E1EB4">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Stool samples of them were collected and were submitted to </w:t>
      </w:r>
      <w:r w:rsidR="00523EFF" w:rsidRPr="00523EFF">
        <w:rPr>
          <w:rFonts w:ascii="Times New Roman" w:hAnsi="Times New Roman" w:cs="Times New Roman"/>
          <w:color w:val="000000"/>
          <w:sz w:val="24"/>
          <w:szCs w:val="24"/>
        </w:rPr>
        <w:t>University of Minnesota Genomics Center (</w:t>
      </w:r>
      <w:r>
        <w:rPr>
          <w:rFonts w:ascii="Times New Roman" w:hAnsi="Times New Roman" w:cs="Times New Roman"/>
          <w:color w:val="000000"/>
          <w:sz w:val="24"/>
          <w:szCs w:val="24"/>
        </w:rPr>
        <w:t>UMGC</w:t>
      </w:r>
      <w:r w:rsidR="00523EFF">
        <w:rPr>
          <w:rFonts w:ascii="Times New Roman" w:hAnsi="Times New Roman" w:cs="Times New Roman"/>
          <w:color w:val="000000"/>
          <w:sz w:val="24"/>
          <w:szCs w:val="24"/>
        </w:rPr>
        <w:t>)</w:t>
      </w:r>
      <w:r>
        <w:rPr>
          <w:rFonts w:ascii="Times New Roman" w:hAnsi="Times New Roman" w:cs="Times New Roman"/>
          <w:color w:val="000000"/>
          <w:sz w:val="24"/>
          <w:szCs w:val="24"/>
        </w:rPr>
        <w:t xml:space="preserve"> for sequencing. In this process,</w:t>
      </w:r>
      <w:r w:rsidR="00523EFF">
        <w:rPr>
          <w:rFonts w:ascii="Times New Roman" w:hAnsi="Times New Roman" w:cs="Times New Roman"/>
          <w:color w:val="000000"/>
          <w:sz w:val="24"/>
          <w:szCs w:val="24"/>
        </w:rPr>
        <w:t xml:space="preserve"> DNA samples from </w:t>
      </w:r>
      <w:r>
        <w:rPr>
          <w:rFonts w:ascii="Times New Roman" w:hAnsi="Times New Roman" w:cs="Times New Roman"/>
          <w:color w:val="000000"/>
          <w:sz w:val="24"/>
          <w:szCs w:val="24"/>
        </w:rPr>
        <w:t>663 subjects were extracted and</w:t>
      </w:r>
      <w:r w:rsidR="000245FC">
        <w:rPr>
          <w:rFonts w:ascii="Times New Roman" w:hAnsi="Times New Roman" w:cs="Times New Roman"/>
          <w:color w:val="000000"/>
          <w:sz w:val="24"/>
          <w:szCs w:val="24"/>
        </w:rPr>
        <w:t xml:space="preserve"> their</w:t>
      </w:r>
      <w:r>
        <w:rPr>
          <w:rFonts w:ascii="Times New Roman" w:hAnsi="Times New Roman" w:cs="Times New Roman"/>
          <w:color w:val="000000"/>
          <w:sz w:val="24"/>
          <w:szCs w:val="24"/>
        </w:rPr>
        <w:t xml:space="preserve"> </w:t>
      </w:r>
      <w:r w:rsidR="00523EFF">
        <w:rPr>
          <w:rFonts w:ascii="Times New Roman" w:hAnsi="Times New Roman" w:cs="Times New Roman"/>
          <w:color w:val="000000"/>
          <w:sz w:val="24"/>
          <w:szCs w:val="24"/>
        </w:rPr>
        <w:t xml:space="preserve">16S ribosomal rRNAs were </w:t>
      </w:r>
      <w:r>
        <w:rPr>
          <w:rFonts w:ascii="Times New Roman" w:hAnsi="Times New Roman" w:cs="Times New Roman"/>
          <w:color w:val="000000"/>
          <w:sz w:val="24"/>
          <w:szCs w:val="24"/>
        </w:rPr>
        <w:t xml:space="preserve">sequenced, along with performing shotgun metagenomics sequencing on the </w:t>
      </w:r>
      <w:r w:rsidRPr="002B6060">
        <w:rPr>
          <w:rFonts w:ascii="Times New Roman" w:hAnsi="Times New Roman" w:cs="Times New Roman"/>
          <w:color w:val="000000"/>
          <w:sz w:val="24"/>
          <w:szCs w:val="24"/>
        </w:rPr>
        <w:t xml:space="preserve">Illumina </w:t>
      </w:r>
      <w:proofErr w:type="spellStart"/>
      <w:r w:rsidRPr="002B6060">
        <w:rPr>
          <w:rFonts w:ascii="Times New Roman" w:hAnsi="Times New Roman" w:cs="Times New Roman"/>
          <w:color w:val="000000"/>
          <w:sz w:val="24"/>
          <w:szCs w:val="24"/>
        </w:rPr>
        <w:t>HiSeq</w:t>
      </w:r>
      <w:proofErr w:type="spellEnd"/>
      <w:r w:rsidRPr="002B6060">
        <w:rPr>
          <w:rFonts w:ascii="Times New Roman" w:hAnsi="Times New Roman" w:cs="Times New Roman"/>
          <w:color w:val="000000"/>
          <w:sz w:val="24"/>
          <w:szCs w:val="24"/>
        </w:rPr>
        <w:t xml:space="preserve"> platform</w:t>
      </w:r>
      <w:r>
        <w:rPr>
          <w:rFonts w:ascii="Times New Roman" w:hAnsi="Times New Roman" w:cs="Times New Roman"/>
          <w:color w:val="000000"/>
          <w:sz w:val="24"/>
          <w:szCs w:val="24"/>
        </w:rPr>
        <w:t xml:space="preserve"> of fecal sample</w:t>
      </w:r>
      <w:r w:rsidRPr="002B6060">
        <w:rPr>
          <w:rFonts w:ascii="Times New Roman" w:hAnsi="Times New Roman" w:cs="Times New Roman"/>
          <w:color w:val="000000"/>
          <w:sz w:val="24"/>
          <w:szCs w:val="24"/>
        </w:rPr>
        <w:t>.</w:t>
      </w:r>
      <w:r>
        <w:rPr>
          <w:rFonts w:ascii="Times New Roman" w:hAnsi="Times New Roman" w:cs="Times New Roman"/>
          <w:color w:val="000000"/>
          <w:sz w:val="24"/>
          <w:szCs w:val="24"/>
        </w:rPr>
        <w:t xml:space="preserve"> The 16S maker sequencing data </w:t>
      </w:r>
      <w:r w:rsidR="00CF1B8C">
        <w:rPr>
          <w:rFonts w:ascii="Times New Roman" w:hAnsi="Times New Roman" w:cs="Times New Roman"/>
          <w:color w:val="000000"/>
          <w:sz w:val="24"/>
          <w:szCs w:val="24"/>
        </w:rPr>
        <w:t>were</w:t>
      </w:r>
      <w:r>
        <w:rPr>
          <w:rFonts w:ascii="Times New Roman" w:hAnsi="Times New Roman" w:cs="Times New Roman"/>
          <w:color w:val="000000"/>
          <w:sz w:val="24"/>
          <w:szCs w:val="24"/>
        </w:rPr>
        <w:t xml:space="preserve"> trimmed using </w:t>
      </w:r>
      <w:r w:rsidR="00CF1B8C">
        <w:rPr>
          <w:rFonts w:ascii="Times New Roman" w:hAnsi="Times New Roman" w:cs="Times New Roman"/>
          <w:color w:val="000000"/>
          <w:sz w:val="24"/>
          <w:szCs w:val="24"/>
        </w:rPr>
        <w:t xml:space="preserve">a </w:t>
      </w:r>
      <w:r w:rsidR="00CF1B8C" w:rsidRPr="00CF1B8C">
        <w:rPr>
          <w:rFonts w:ascii="Times New Roman" w:hAnsi="Times New Roman" w:cs="Times New Roman"/>
          <w:color w:val="000000"/>
          <w:sz w:val="24"/>
          <w:szCs w:val="24"/>
        </w:rPr>
        <w:t xml:space="preserve">quality control pipeline </w:t>
      </w:r>
      <w:r>
        <w:rPr>
          <w:rFonts w:ascii="Times New Roman" w:hAnsi="Times New Roman" w:cs="Times New Roman"/>
          <w:color w:val="000000"/>
          <w:sz w:val="24"/>
          <w:szCs w:val="24"/>
        </w:rPr>
        <w:t>SHI7, OTUs were picked with BURST</w:t>
      </w:r>
      <w:r w:rsidRPr="00D01D06">
        <w:rPr>
          <w:rFonts w:ascii="Times New Roman" w:hAnsi="Times New Roman" w:cs="Times New Roman"/>
          <w:color w:val="000000"/>
          <w:sz w:val="24"/>
          <w:szCs w:val="24"/>
        </w:rPr>
        <w:t xml:space="preserve"> (Al-</w:t>
      </w:r>
      <w:proofErr w:type="spellStart"/>
      <w:r w:rsidRPr="00D01D06">
        <w:rPr>
          <w:rFonts w:ascii="Times New Roman" w:hAnsi="Times New Roman" w:cs="Times New Roman"/>
          <w:color w:val="000000"/>
          <w:sz w:val="24"/>
          <w:szCs w:val="24"/>
        </w:rPr>
        <w:t>Ghalith</w:t>
      </w:r>
      <w:proofErr w:type="spellEnd"/>
      <w:r w:rsidRPr="00D01D06">
        <w:rPr>
          <w:rFonts w:ascii="Times New Roman" w:hAnsi="Times New Roman" w:cs="Times New Roman"/>
          <w:color w:val="000000"/>
          <w:sz w:val="24"/>
          <w:szCs w:val="24"/>
        </w:rPr>
        <w:t xml:space="preserve"> and Knights, 2017)</w:t>
      </w:r>
      <w:r>
        <w:rPr>
          <w:rFonts w:ascii="Times New Roman" w:hAnsi="Times New Roman" w:cs="Times New Roman"/>
          <w:color w:val="000000"/>
          <w:sz w:val="24"/>
          <w:szCs w:val="24"/>
        </w:rPr>
        <w:t xml:space="preserve"> OTU picking algorithm.</w:t>
      </w:r>
    </w:p>
    <w:p w14:paraId="7BC9CB46" w14:textId="7BD459C0" w:rsidR="00DC2AE6" w:rsidRDefault="00DC2AE6" w:rsidP="00DC2AE6">
      <w:pPr>
        <w:spacing w:line="480" w:lineRule="auto"/>
        <w:contextualSpacing/>
        <w:rPr>
          <w:rFonts w:ascii="Times New Roman" w:hAnsi="Times New Roman" w:cs="Times New Roman"/>
          <w:color w:val="000000"/>
          <w:sz w:val="24"/>
          <w:szCs w:val="24"/>
        </w:rPr>
      </w:pPr>
      <w:r>
        <w:rPr>
          <w:rFonts w:ascii="Times New Roman" w:hAnsi="Times New Roman" w:cs="Times New Roman"/>
          <w:color w:val="000000"/>
          <w:sz w:val="24"/>
          <w:szCs w:val="24"/>
        </w:rPr>
        <w:t xml:space="preserve">Also, QIIME was used to measure alpha diversity with rarefied OTU tables. And the shotgun metagenomics sequences were aligned using the NCBI </w:t>
      </w:r>
      <w:proofErr w:type="spellStart"/>
      <w:r>
        <w:rPr>
          <w:rFonts w:ascii="Times New Roman" w:hAnsi="Times New Roman" w:cs="Times New Roman"/>
          <w:color w:val="000000"/>
          <w:sz w:val="24"/>
          <w:szCs w:val="24"/>
        </w:rPr>
        <w:t>RefSeq</w:t>
      </w:r>
      <w:proofErr w:type="spellEnd"/>
      <w:r>
        <w:rPr>
          <w:rFonts w:ascii="Times New Roman" w:hAnsi="Times New Roman" w:cs="Times New Roman"/>
          <w:color w:val="000000"/>
          <w:sz w:val="24"/>
          <w:szCs w:val="24"/>
        </w:rPr>
        <w:t xml:space="preserve"> database</w:t>
      </w:r>
      <w:r w:rsidRPr="00D26AD7">
        <w:rPr>
          <w:rFonts w:ascii="Times New Roman" w:hAnsi="Times New Roman" w:cs="Times New Roman"/>
          <w:color w:val="000000"/>
          <w:sz w:val="24"/>
          <w:szCs w:val="24"/>
        </w:rPr>
        <w:t xml:space="preserve"> (</w:t>
      </w:r>
      <w:proofErr w:type="spellStart"/>
      <w:r w:rsidRPr="00D26AD7">
        <w:rPr>
          <w:rFonts w:ascii="Times New Roman" w:hAnsi="Times New Roman" w:cs="Times New Roman"/>
          <w:color w:val="000000"/>
          <w:sz w:val="24"/>
          <w:szCs w:val="24"/>
        </w:rPr>
        <w:t>Tatusova</w:t>
      </w:r>
      <w:proofErr w:type="spellEnd"/>
      <w:r w:rsidRPr="00D26AD7">
        <w:rPr>
          <w:rFonts w:ascii="Times New Roman" w:hAnsi="Times New Roman" w:cs="Times New Roman"/>
          <w:color w:val="000000"/>
          <w:sz w:val="24"/>
          <w:szCs w:val="24"/>
        </w:rPr>
        <w:t xml:space="preserve"> et al., 2013) and identified in the species level.</w:t>
      </w:r>
      <w:r>
        <w:rPr>
          <w:rFonts w:ascii="Times New Roman" w:hAnsi="Times New Roman" w:cs="Times New Roman"/>
          <w:color w:val="000000"/>
          <w:sz w:val="24"/>
          <w:szCs w:val="24"/>
        </w:rPr>
        <w:t xml:space="preserve"> </w:t>
      </w:r>
      <w:r w:rsidR="00D3368F">
        <w:rPr>
          <w:rFonts w:ascii="Times New Roman" w:hAnsi="Times New Roman" w:cs="Times New Roman"/>
          <w:color w:val="000000"/>
          <w:sz w:val="24"/>
          <w:szCs w:val="24"/>
        </w:rPr>
        <w:t>Resources from Minnesota Supercomputing Institute</w:t>
      </w:r>
      <w:r w:rsidR="009147F5">
        <w:rPr>
          <w:rFonts w:ascii="Times New Roman" w:hAnsi="Times New Roman" w:cs="Times New Roman"/>
          <w:color w:val="000000"/>
          <w:sz w:val="24"/>
          <w:szCs w:val="24"/>
        </w:rPr>
        <w:t xml:space="preserve"> </w:t>
      </w:r>
      <w:r w:rsidR="00D3368F">
        <w:rPr>
          <w:rFonts w:ascii="Times New Roman" w:hAnsi="Times New Roman" w:cs="Times New Roman"/>
          <w:color w:val="000000"/>
          <w:sz w:val="24"/>
          <w:szCs w:val="24"/>
        </w:rPr>
        <w:t>(</w:t>
      </w:r>
      <w:r>
        <w:rPr>
          <w:rFonts w:ascii="Times New Roman" w:hAnsi="Times New Roman" w:cs="Times New Roman"/>
          <w:color w:val="000000"/>
          <w:sz w:val="24"/>
          <w:szCs w:val="24"/>
        </w:rPr>
        <w:t>MSI</w:t>
      </w:r>
      <w:r w:rsidR="00D3368F">
        <w:rPr>
          <w:rFonts w:ascii="Times New Roman" w:hAnsi="Times New Roman" w:cs="Times New Roman"/>
          <w:color w:val="000000"/>
          <w:sz w:val="24"/>
          <w:szCs w:val="24"/>
        </w:rPr>
        <w:t>) were used</w:t>
      </w:r>
      <w:r>
        <w:rPr>
          <w:rFonts w:ascii="Times New Roman" w:hAnsi="Times New Roman" w:cs="Times New Roman"/>
          <w:color w:val="000000"/>
          <w:sz w:val="24"/>
          <w:szCs w:val="24"/>
        </w:rPr>
        <w:t xml:space="preserve"> for further </w:t>
      </w:r>
      <w:r w:rsidR="00D3368F">
        <w:rPr>
          <w:rFonts w:ascii="Times New Roman" w:hAnsi="Times New Roman" w:cs="Times New Roman"/>
          <w:color w:val="000000"/>
          <w:sz w:val="24"/>
          <w:szCs w:val="24"/>
        </w:rPr>
        <w:t xml:space="preserve">sequencing </w:t>
      </w:r>
      <w:r>
        <w:rPr>
          <w:rFonts w:ascii="Times New Roman" w:hAnsi="Times New Roman" w:cs="Times New Roman"/>
          <w:color w:val="000000"/>
          <w:sz w:val="24"/>
          <w:szCs w:val="24"/>
        </w:rPr>
        <w:t>analysis</w:t>
      </w:r>
      <w:r w:rsidR="00327412">
        <w:rPr>
          <w:rFonts w:ascii="Times New Roman" w:hAnsi="Times New Roman" w:cs="Times New Roman"/>
          <w:color w:val="000000"/>
          <w:sz w:val="24"/>
          <w:szCs w:val="24"/>
        </w:rPr>
        <w:t xml:space="preserve"> </w:t>
      </w:r>
      <w:r w:rsidR="00327412">
        <w:rPr>
          <w:rFonts w:ascii="Times New Roman" w:hAnsi="Times New Roman" w:cs="Times New Roman"/>
          <w:sz w:val="24"/>
          <w:szCs w:val="24"/>
        </w:rPr>
        <w:t>(</w:t>
      </w:r>
      <w:proofErr w:type="spellStart"/>
      <w:r w:rsidR="00327412">
        <w:rPr>
          <w:rFonts w:ascii="Times New Roman" w:hAnsi="Times New Roman" w:cs="Times New Roman"/>
          <w:sz w:val="24"/>
          <w:szCs w:val="24"/>
        </w:rPr>
        <w:t>Vangay</w:t>
      </w:r>
      <w:proofErr w:type="spellEnd"/>
      <w:r w:rsidR="00327412">
        <w:rPr>
          <w:rFonts w:ascii="Times New Roman" w:hAnsi="Times New Roman" w:cs="Times New Roman"/>
          <w:sz w:val="24"/>
          <w:szCs w:val="24"/>
        </w:rPr>
        <w:t xml:space="preserve"> et al. 2018)</w:t>
      </w:r>
      <w:r>
        <w:rPr>
          <w:rFonts w:ascii="Times New Roman" w:hAnsi="Times New Roman" w:cs="Times New Roman"/>
          <w:color w:val="000000"/>
          <w:sz w:val="24"/>
          <w:szCs w:val="24"/>
        </w:rPr>
        <w:t xml:space="preserve">. </w:t>
      </w:r>
    </w:p>
    <w:p w14:paraId="078840AF" w14:textId="5596C7AD" w:rsidR="00DC2AE6" w:rsidRPr="00C951D9" w:rsidRDefault="00327412" w:rsidP="00DC2AE6">
      <w:pPr>
        <w:spacing w:line="480" w:lineRule="auto"/>
        <w:contextualSpacing/>
        <w:rPr>
          <w:rFonts w:ascii="Times New Roman" w:hAnsi="Times New Roman" w:cs="Times New Roman"/>
          <w:i/>
          <w:iCs/>
          <w:color w:val="000000"/>
          <w:sz w:val="24"/>
          <w:szCs w:val="24"/>
        </w:rPr>
      </w:pPr>
      <w:r>
        <w:rPr>
          <w:rFonts w:ascii="Times New Roman" w:hAnsi="Times New Roman" w:cs="Times New Roman"/>
          <w:i/>
          <w:iCs/>
          <w:color w:val="000000"/>
          <w:sz w:val="24"/>
          <w:szCs w:val="24"/>
        </w:rPr>
        <w:lastRenderedPageBreak/>
        <w:t>Q</w:t>
      </w:r>
      <w:r w:rsidRPr="00327412">
        <w:rPr>
          <w:rFonts w:ascii="Times New Roman" w:hAnsi="Times New Roman" w:cs="Times New Roman"/>
          <w:i/>
          <w:iCs/>
          <w:color w:val="000000"/>
          <w:sz w:val="24"/>
          <w:szCs w:val="24"/>
        </w:rPr>
        <w:t>uality</w:t>
      </w:r>
      <w:r>
        <w:rPr>
          <w:rFonts w:ascii="Times New Roman" w:hAnsi="Times New Roman" w:cs="Times New Roman"/>
          <w:i/>
          <w:iCs/>
          <w:color w:val="000000"/>
          <w:sz w:val="24"/>
          <w:szCs w:val="24"/>
        </w:rPr>
        <w:t xml:space="preserve"> control of sequencing data</w:t>
      </w:r>
    </w:p>
    <w:p w14:paraId="11261D9E" w14:textId="04C2AAE2" w:rsidR="00DC2AE6" w:rsidRDefault="00DC2AE6" w:rsidP="00DC2AE6">
      <w:pPr>
        <w:spacing w:line="480" w:lineRule="auto"/>
        <w:contextualSpacing/>
        <w:rPr>
          <w:rFonts w:ascii="Times New Roman" w:hAnsi="Times New Roman" w:cs="Times New Roman"/>
          <w:color w:val="000000"/>
          <w:sz w:val="24"/>
          <w:szCs w:val="24"/>
        </w:rPr>
      </w:pPr>
      <w:r>
        <w:rPr>
          <w:rFonts w:ascii="Times New Roman" w:hAnsi="Times New Roman" w:cs="Times New Roman"/>
          <w:color w:val="000000"/>
          <w:sz w:val="24"/>
          <w:szCs w:val="24"/>
        </w:rPr>
        <w:t>The raw DNA reads with .</w:t>
      </w:r>
      <w:proofErr w:type="spellStart"/>
      <w:r>
        <w:rPr>
          <w:rFonts w:ascii="Times New Roman" w:hAnsi="Times New Roman" w:cs="Times New Roman"/>
          <w:color w:val="000000"/>
          <w:sz w:val="24"/>
          <w:szCs w:val="24"/>
        </w:rPr>
        <w:t>fastq</w:t>
      </w:r>
      <w:proofErr w:type="spellEnd"/>
      <w:r>
        <w:rPr>
          <w:rFonts w:ascii="Times New Roman" w:hAnsi="Times New Roman" w:cs="Times New Roman"/>
          <w:color w:val="000000"/>
          <w:sz w:val="24"/>
          <w:szCs w:val="24"/>
        </w:rPr>
        <w:t xml:space="preserve"> format were converted to .</w:t>
      </w:r>
      <w:proofErr w:type="spellStart"/>
      <w:r>
        <w:rPr>
          <w:rFonts w:ascii="Times New Roman" w:hAnsi="Times New Roman" w:cs="Times New Roman"/>
          <w:color w:val="000000"/>
          <w:sz w:val="24"/>
          <w:szCs w:val="24"/>
        </w:rPr>
        <w:t>qza</w:t>
      </w:r>
      <w:proofErr w:type="spellEnd"/>
      <w:r>
        <w:rPr>
          <w:rFonts w:ascii="Times New Roman" w:hAnsi="Times New Roman" w:cs="Times New Roman"/>
          <w:color w:val="000000"/>
          <w:sz w:val="24"/>
          <w:szCs w:val="24"/>
        </w:rPr>
        <w:t xml:space="preserve"> done in the terminal using QIIME2. The DADA2 quality control software was then used to quality filter the sequences and a de novo OTU table was generated based on 97% similarity to other samples reads with no reference database. The OTU table and file</w:t>
      </w:r>
      <w:r w:rsidR="0096354D">
        <w:rPr>
          <w:rFonts w:ascii="Times New Roman" w:hAnsi="Times New Roman" w:cs="Times New Roman"/>
          <w:color w:val="000000"/>
          <w:sz w:val="24"/>
          <w:szCs w:val="24"/>
        </w:rPr>
        <w:t xml:space="preserve"> with metadata information</w:t>
      </w:r>
      <w:r>
        <w:rPr>
          <w:rFonts w:ascii="Times New Roman" w:hAnsi="Times New Roman" w:cs="Times New Roman"/>
          <w:color w:val="000000"/>
          <w:sz w:val="24"/>
          <w:szCs w:val="24"/>
        </w:rPr>
        <w:t xml:space="preserve"> of </w:t>
      </w:r>
      <w:proofErr w:type="spellStart"/>
      <w:r>
        <w:rPr>
          <w:rFonts w:ascii="Times New Roman" w:hAnsi="Times New Roman" w:cs="Times New Roman"/>
          <w:color w:val="000000"/>
          <w:sz w:val="24"/>
          <w:szCs w:val="24"/>
        </w:rPr>
        <w:t>Vangay</w:t>
      </w:r>
      <w:proofErr w:type="spellEnd"/>
      <w:r>
        <w:rPr>
          <w:rFonts w:ascii="Times New Roman" w:hAnsi="Times New Roman" w:cs="Times New Roman"/>
          <w:color w:val="000000"/>
          <w:sz w:val="24"/>
          <w:szCs w:val="24"/>
        </w:rPr>
        <w:t xml:space="preserve"> dataset were then </w:t>
      </w:r>
      <w:r w:rsidR="00F47537">
        <w:rPr>
          <w:rFonts w:ascii="Times New Roman" w:hAnsi="Times New Roman" w:cs="Times New Roman"/>
          <w:color w:val="000000"/>
          <w:sz w:val="24"/>
          <w:szCs w:val="24"/>
        </w:rPr>
        <w:t>acquired</w:t>
      </w:r>
      <w:r>
        <w:rPr>
          <w:rFonts w:ascii="Times New Roman" w:hAnsi="Times New Roman" w:cs="Times New Roman"/>
          <w:color w:val="000000"/>
          <w:sz w:val="24"/>
          <w:szCs w:val="24"/>
        </w:rPr>
        <w:t xml:space="preserve"> from MSI. Based on our hypothesis, a subset of the mapping file was taken. Sample IDs which have non-certain value for the public housing entry were excluded from both OTU table and mapping file. Then certain sequencing depth was picking and the data on OTU table were rarefied to </w:t>
      </w:r>
      <w:r>
        <w:rPr>
          <w:rFonts w:ascii="Times New Roman" w:hAnsi="Times New Roman" w:cs="Times New Roman" w:hint="eastAsia"/>
          <w:color w:val="000000"/>
          <w:sz w:val="24"/>
          <w:szCs w:val="24"/>
        </w:rPr>
        <w:t>10</w:t>
      </w:r>
      <w:r>
        <w:rPr>
          <w:rFonts w:ascii="Times New Roman" w:hAnsi="Times New Roman" w:cs="Times New Roman"/>
          <w:color w:val="000000"/>
          <w:sz w:val="24"/>
          <w:szCs w:val="24"/>
        </w:rPr>
        <w:t xml:space="preserve">,000,000 reads using </w:t>
      </w:r>
      <w:proofErr w:type="spellStart"/>
      <w:r>
        <w:rPr>
          <w:rFonts w:ascii="Times New Roman" w:hAnsi="Times New Roman" w:cs="Times New Roman"/>
          <w:color w:val="000000"/>
          <w:sz w:val="24"/>
          <w:szCs w:val="24"/>
        </w:rPr>
        <w:t>Qiime</w:t>
      </w:r>
      <w:proofErr w:type="spellEnd"/>
      <w:r>
        <w:rPr>
          <w:rFonts w:ascii="Times New Roman" w:hAnsi="Times New Roman" w:cs="Times New Roman"/>
          <w:color w:val="000000"/>
          <w:sz w:val="24"/>
          <w:szCs w:val="24"/>
        </w:rPr>
        <w:t xml:space="preserve"> 2(</w:t>
      </w:r>
      <w:proofErr w:type="spellStart"/>
      <w:r w:rsidR="0042106B">
        <w:fldChar w:fldCharType="begin"/>
      </w:r>
      <w:r w:rsidR="0042106B">
        <w:instrText xml:space="preserve"> HYPERLINK "https://github.umn.edu/kram0247/Group7_</w:instrText>
      </w:r>
      <w:r w:rsidR="0042106B">
        <w:instrText xml:space="preserve">3004_S21/blob/master/rarefaction%20code" </w:instrText>
      </w:r>
      <w:r w:rsidR="0042106B">
        <w:fldChar w:fldCharType="separate"/>
      </w:r>
      <w:r w:rsidRPr="004734F1">
        <w:rPr>
          <w:rStyle w:val="Hyperlink"/>
          <w:rFonts w:ascii="Times New Roman" w:hAnsi="Times New Roman" w:cs="Times New Roman"/>
          <w:sz w:val="24"/>
          <w:szCs w:val="24"/>
        </w:rPr>
        <w:t>github</w:t>
      </w:r>
      <w:proofErr w:type="spellEnd"/>
      <w:r w:rsidRPr="004734F1">
        <w:rPr>
          <w:rStyle w:val="Hyperlink"/>
          <w:rFonts w:ascii="Times New Roman" w:hAnsi="Times New Roman" w:cs="Times New Roman"/>
          <w:sz w:val="24"/>
          <w:szCs w:val="24"/>
        </w:rPr>
        <w:t xml:space="preserve"> script</w:t>
      </w:r>
      <w:r w:rsidR="0042106B">
        <w:rPr>
          <w:rStyle w:val="Hyperlink"/>
          <w:rFonts w:ascii="Times New Roman" w:hAnsi="Times New Roman" w:cs="Times New Roman"/>
          <w:sz w:val="24"/>
          <w:szCs w:val="24"/>
        </w:rPr>
        <w:fldChar w:fldCharType="end"/>
      </w:r>
      <w:r>
        <w:rPr>
          <w:rFonts w:ascii="Times New Roman" w:hAnsi="Times New Roman" w:cs="Times New Roman"/>
          <w:color w:val="000000"/>
          <w:sz w:val="24"/>
          <w:szCs w:val="24"/>
        </w:rPr>
        <w:t xml:space="preserve">). Then </w:t>
      </w:r>
      <w:r w:rsidRPr="008218B6">
        <w:rPr>
          <w:rFonts w:ascii="Times New Roman" w:hAnsi="Times New Roman" w:cs="Times New Roman"/>
          <w:color w:val="000000"/>
          <w:sz w:val="24"/>
          <w:szCs w:val="24"/>
        </w:rPr>
        <w:t xml:space="preserve">OTU and mapping files </w:t>
      </w:r>
      <w:r>
        <w:rPr>
          <w:rFonts w:ascii="Times New Roman" w:hAnsi="Times New Roman" w:cs="Times New Roman"/>
          <w:color w:val="000000"/>
          <w:sz w:val="24"/>
          <w:szCs w:val="24"/>
        </w:rPr>
        <w:t xml:space="preserve">were used </w:t>
      </w:r>
      <w:r w:rsidRPr="008218B6">
        <w:rPr>
          <w:rFonts w:ascii="Times New Roman" w:hAnsi="Times New Roman" w:cs="Times New Roman"/>
          <w:color w:val="000000"/>
          <w:sz w:val="24"/>
          <w:szCs w:val="24"/>
        </w:rPr>
        <w:t>to calculate alpha</w:t>
      </w:r>
      <w:r w:rsidR="0096354D">
        <w:rPr>
          <w:rFonts w:ascii="Times New Roman" w:hAnsi="Times New Roman" w:cs="Times New Roman"/>
          <w:color w:val="000000"/>
          <w:sz w:val="24"/>
          <w:szCs w:val="24"/>
        </w:rPr>
        <w:t xml:space="preserve"> (</w:t>
      </w:r>
      <w:r w:rsidR="0096354D" w:rsidRPr="008218B6">
        <w:rPr>
          <w:rFonts w:ascii="Times New Roman" w:hAnsi="Times New Roman" w:cs="Times New Roman"/>
          <w:color w:val="000000"/>
          <w:sz w:val="24"/>
          <w:szCs w:val="24"/>
        </w:rPr>
        <w:t>Shannon Index</w:t>
      </w:r>
      <w:r w:rsidR="0096354D">
        <w:rPr>
          <w:rFonts w:ascii="Times New Roman" w:hAnsi="Times New Roman" w:cs="Times New Roman"/>
          <w:color w:val="000000"/>
          <w:sz w:val="24"/>
          <w:szCs w:val="24"/>
        </w:rPr>
        <w:t xml:space="preserve">) </w:t>
      </w:r>
      <w:r w:rsidRPr="008218B6">
        <w:rPr>
          <w:rFonts w:ascii="Times New Roman" w:hAnsi="Times New Roman" w:cs="Times New Roman"/>
          <w:color w:val="000000"/>
          <w:sz w:val="24"/>
          <w:szCs w:val="24"/>
        </w:rPr>
        <w:t>and beta diversity metrics (Jaccard Index, and the Bray Curtis Dissimilarity measure)</w:t>
      </w:r>
      <w:r w:rsidR="00F47537">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The rarefied OTU table was then converted to text file and loaded to R to generate various plots. </w:t>
      </w:r>
    </w:p>
    <w:p w14:paraId="7E4AF808" w14:textId="388C528F" w:rsidR="00DC2AE6" w:rsidRPr="00C951D9" w:rsidRDefault="00766260" w:rsidP="00DC2AE6">
      <w:pPr>
        <w:spacing w:line="480" w:lineRule="auto"/>
        <w:contextualSpacing/>
        <w:rPr>
          <w:rFonts w:ascii="Times New Roman" w:hAnsi="Times New Roman" w:cs="Times New Roman"/>
          <w:i/>
          <w:iCs/>
          <w:color w:val="000000"/>
          <w:sz w:val="24"/>
          <w:szCs w:val="24"/>
        </w:rPr>
      </w:pPr>
      <w:r>
        <w:rPr>
          <w:rFonts w:ascii="Times New Roman" w:hAnsi="Times New Roman" w:cs="Times New Roman"/>
          <w:i/>
          <w:iCs/>
          <w:color w:val="000000"/>
          <w:sz w:val="24"/>
          <w:szCs w:val="24"/>
        </w:rPr>
        <w:t>Plotting and statistical analysis</w:t>
      </w:r>
    </w:p>
    <w:p w14:paraId="1D1A4F9B" w14:textId="130D4213" w:rsidR="00DC2AE6" w:rsidRDefault="00DC2AE6" w:rsidP="00DC2AE6">
      <w:pPr>
        <w:spacing w:line="480" w:lineRule="auto"/>
        <w:contextualSpacing/>
        <w:rPr>
          <w:rFonts w:ascii="Times New Roman" w:hAnsi="Times New Roman" w:cs="Times New Roman"/>
          <w:color w:val="000000"/>
          <w:sz w:val="24"/>
          <w:szCs w:val="24"/>
        </w:rPr>
      </w:pPr>
      <w:r>
        <w:rPr>
          <w:rFonts w:ascii="Times New Roman" w:hAnsi="Times New Roman" w:cs="Times New Roman"/>
          <w:color w:val="000000"/>
          <w:sz w:val="24"/>
          <w:szCs w:val="24"/>
        </w:rPr>
        <w:t xml:space="preserve">Based on our hypothesis, three plots related to alpha diversity, beta diversity and taxa summary were made using R. After loading to R, all the tables were edited and filtered using </w:t>
      </w:r>
      <w:proofErr w:type="spellStart"/>
      <w:r>
        <w:rPr>
          <w:rFonts w:ascii="Times New Roman" w:hAnsi="Times New Roman" w:cs="Times New Roman"/>
          <w:color w:val="000000"/>
          <w:sz w:val="24"/>
          <w:szCs w:val="24"/>
        </w:rPr>
        <w:t>tidyverse</w:t>
      </w:r>
      <w:proofErr w:type="spellEnd"/>
      <w:r>
        <w:rPr>
          <w:rFonts w:ascii="Times New Roman" w:hAnsi="Times New Roman" w:cs="Times New Roman"/>
          <w:color w:val="000000"/>
          <w:sz w:val="24"/>
          <w:szCs w:val="24"/>
        </w:rPr>
        <w:t xml:space="preserve"> package and plotted with ggplot2. Specifically, for the alpha diversity plot, the Shannon index was chosen and plotted related to different ethnicity groups. Individuals who lived in public housing and did not </w:t>
      </w:r>
      <w:proofErr w:type="gramStart"/>
      <w:r>
        <w:rPr>
          <w:rFonts w:ascii="Times New Roman" w:hAnsi="Times New Roman" w:cs="Times New Roman"/>
          <w:color w:val="000000"/>
          <w:sz w:val="24"/>
          <w:szCs w:val="24"/>
        </w:rPr>
        <w:t>live in</w:t>
      </w:r>
      <w:proofErr w:type="gramEnd"/>
      <w:r>
        <w:rPr>
          <w:rFonts w:ascii="Times New Roman" w:hAnsi="Times New Roman" w:cs="Times New Roman"/>
          <w:color w:val="000000"/>
          <w:sz w:val="24"/>
          <w:szCs w:val="24"/>
        </w:rPr>
        <w:t xml:space="preserve"> public housing </w:t>
      </w:r>
      <w:r w:rsidR="00A67E5C">
        <w:rPr>
          <w:rFonts w:ascii="Times New Roman" w:hAnsi="Times New Roman" w:cs="Times New Roman"/>
          <w:color w:val="000000"/>
          <w:sz w:val="24"/>
          <w:szCs w:val="24"/>
        </w:rPr>
        <w:t>were</w:t>
      </w:r>
      <w:r>
        <w:rPr>
          <w:rFonts w:ascii="Times New Roman" w:hAnsi="Times New Roman" w:cs="Times New Roman"/>
          <w:color w:val="000000"/>
          <w:sz w:val="24"/>
          <w:szCs w:val="24"/>
        </w:rPr>
        <w:t xml:space="preserve"> plotted separately. </w:t>
      </w:r>
      <w:r w:rsidR="00C060DF">
        <w:rPr>
          <w:rFonts w:ascii="Times New Roman" w:hAnsi="Times New Roman" w:cs="Times New Roman"/>
          <w:color w:val="000000"/>
          <w:sz w:val="24"/>
          <w:szCs w:val="24"/>
        </w:rPr>
        <w:t xml:space="preserve">Tukey-Kramer test was used to find </w:t>
      </w:r>
      <w:r w:rsidR="00A67E5C">
        <w:rPr>
          <w:rFonts w:ascii="Times New Roman" w:hAnsi="Times New Roman" w:cs="Times New Roman"/>
          <w:color w:val="000000"/>
          <w:sz w:val="24"/>
          <w:szCs w:val="24"/>
        </w:rPr>
        <w:t>was</w:t>
      </w:r>
      <w:r w:rsidR="00C060DF">
        <w:rPr>
          <w:rFonts w:ascii="Times New Roman" w:hAnsi="Times New Roman" w:cs="Times New Roman"/>
          <w:color w:val="000000"/>
          <w:sz w:val="24"/>
          <w:szCs w:val="24"/>
        </w:rPr>
        <w:t xml:space="preserve"> there a significant difference for both groups due to their unequal sample number.</w:t>
      </w:r>
      <w:r>
        <w:rPr>
          <w:rFonts w:ascii="Times New Roman" w:hAnsi="Times New Roman" w:cs="Times New Roman"/>
          <w:color w:val="000000"/>
          <w:sz w:val="24"/>
          <w:szCs w:val="24"/>
        </w:rPr>
        <w:t xml:space="preserve"> Similarly, a </w:t>
      </w:r>
      <w:proofErr w:type="spellStart"/>
      <w:r>
        <w:rPr>
          <w:rFonts w:ascii="Times New Roman" w:hAnsi="Times New Roman" w:cs="Times New Roman"/>
          <w:color w:val="000000"/>
          <w:sz w:val="24"/>
          <w:szCs w:val="24"/>
        </w:rPr>
        <w:t>PCoA</w:t>
      </w:r>
      <w:proofErr w:type="spellEnd"/>
      <w:r>
        <w:rPr>
          <w:rFonts w:ascii="Times New Roman" w:hAnsi="Times New Roman" w:cs="Times New Roman"/>
          <w:color w:val="000000"/>
          <w:sz w:val="24"/>
          <w:szCs w:val="24"/>
        </w:rPr>
        <w:t xml:space="preserve"> plot was generated to cluster data into different </w:t>
      </w:r>
      <w:r w:rsidR="00C060DF">
        <w:rPr>
          <w:rFonts w:ascii="Times New Roman" w:hAnsi="Times New Roman" w:cs="Times New Roman"/>
          <w:color w:val="000000"/>
          <w:sz w:val="24"/>
          <w:szCs w:val="24"/>
        </w:rPr>
        <w:t>group based</w:t>
      </w:r>
      <w:r>
        <w:rPr>
          <w:rFonts w:ascii="Times New Roman" w:hAnsi="Times New Roman" w:cs="Times New Roman"/>
          <w:color w:val="000000"/>
          <w:sz w:val="24"/>
          <w:szCs w:val="24"/>
        </w:rPr>
        <w:t xml:space="preserve"> </w:t>
      </w:r>
      <w:r w:rsidR="00C060DF">
        <w:rPr>
          <w:rFonts w:ascii="Times New Roman" w:hAnsi="Times New Roman" w:cs="Times New Roman"/>
          <w:color w:val="000000"/>
          <w:sz w:val="24"/>
          <w:szCs w:val="24"/>
        </w:rPr>
        <w:t xml:space="preserve">on </w:t>
      </w:r>
      <w:r w:rsidR="00C060DF" w:rsidRPr="008218B6">
        <w:rPr>
          <w:rFonts w:ascii="Times New Roman" w:hAnsi="Times New Roman" w:cs="Times New Roman"/>
          <w:color w:val="000000"/>
          <w:sz w:val="24"/>
          <w:szCs w:val="24"/>
        </w:rPr>
        <w:t xml:space="preserve">Bray Curtis </w:t>
      </w:r>
      <w:r w:rsidR="00C060DF">
        <w:rPr>
          <w:rFonts w:ascii="Times New Roman" w:hAnsi="Times New Roman" w:cs="Times New Roman"/>
          <w:color w:val="000000"/>
          <w:sz w:val="24"/>
          <w:szCs w:val="24"/>
        </w:rPr>
        <w:t>d</w:t>
      </w:r>
      <w:r w:rsidR="00C060DF" w:rsidRPr="008218B6">
        <w:rPr>
          <w:rFonts w:ascii="Times New Roman" w:hAnsi="Times New Roman" w:cs="Times New Roman"/>
          <w:color w:val="000000"/>
          <w:sz w:val="24"/>
          <w:szCs w:val="24"/>
        </w:rPr>
        <w:t>issimilarity measure</w:t>
      </w:r>
      <w:r>
        <w:rPr>
          <w:rFonts w:ascii="Times New Roman" w:hAnsi="Times New Roman" w:cs="Times New Roman"/>
          <w:color w:val="000000"/>
          <w:sz w:val="24"/>
          <w:szCs w:val="24"/>
        </w:rPr>
        <w:t>.</w:t>
      </w:r>
      <w:r w:rsidR="00C060DF">
        <w:rPr>
          <w:rFonts w:ascii="Times New Roman" w:hAnsi="Times New Roman" w:cs="Times New Roman"/>
          <w:color w:val="000000"/>
          <w:sz w:val="24"/>
          <w:szCs w:val="24"/>
        </w:rPr>
        <w:t xml:space="preserve"> The overlap </w:t>
      </w:r>
      <w:r w:rsidR="00217E08">
        <w:rPr>
          <w:rFonts w:ascii="Times New Roman" w:hAnsi="Times New Roman" w:cs="Times New Roman"/>
          <w:color w:val="000000"/>
          <w:sz w:val="24"/>
          <w:szCs w:val="24"/>
        </w:rPr>
        <w:t xml:space="preserve">percentage </w:t>
      </w:r>
      <w:r w:rsidR="00C060DF">
        <w:rPr>
          <w:rFonts w:ascii="Times New Roman" w:hAnsi="Times New Roman" w:cs="Times New Roman"/>
          <w:color w:val="000000"/>
          <w:sz w:val="24"/>
          <w:szCs w:val="24"/>
        </w:rPr>
        <w:t xml:space="preserve">for data of different groups was analyzed using </w:t>
      </w:r>
      <w:r w:rsidR="00C060DF" w:rsidRPr="00C060DF">
        <w:rPr>
          <w:rFonts w:ascii="Times New Roman" w:hAnsi="Times New Roman" w:cs="Times New Roman"/>
          <w:color w:val="000000"/>
          <w:sz w:val="24"/>
          <w:szCs w:val="24"/>
        </w:rPr>
        <w:t>Permutational multivariate analysis of variance (</w:t>
      </w:r>
      <w:bookmarkStart w:id="1" w:name="_Hlk71141868"/>
      <w:r w:rsidR="00C060DF" w:rsidRPr="00C060DF">
        <w:rPr>
          <w:rFonts w:ascii="Times New Roman" w:hAnsi="Times New Roman" w:cs="Times New Roman"/>
          <w:color w:val="000000"/>
          <w:sz w:val="24"/>
          <w:szCs w:val="24"/>
        </w:rPr>
        <w:t>PERMANOVA</w:t>
      </w:r>
      <w:bookmarkEnd w:id="1"/>
      <w:r w:rsidR="00C060DF" w:rsidRPr="00C060DF">
        <w:rPr>
          <w:rFonts w:ascii="Times New Roman" w:hAnsi="Times New Roman" w:cs="Times New Roman"/>
          <w:color w:val="000000"/>
          <w:sz w:val="24"/>
          <w:szCs w:val="24"/>
        </w:rPr>
        <w:t>)</w:t>
      </w:r>
      <w:r w:rsidR="00C060DF">
        <w:rPr>
          <w:rFonts w:ascii="Times New Roman" w:hAnsi="Times New Roman" w:cs="Times New Roman"/>
          <w:color w:val="000000"/>
          <w:sz w:val="24"/>
          <w:szCs w:val="24"/>
        </w:rPr>
        <w:t>. Also</w:t>
      </w:r>
      <w:r>
        <w:rPr>
          <w:rFonts w:ascii="Times New Roman" w:hAnsi="Times New Roman" w:cs="Times New Roman"/>
          <w:color w:val="000000"/>
          <w:sz w:val="24"/>
          <w:szCs w:val="24"/>
        </w:rPr>
        <w:t xml:space="preserve">, a taxa summary plot was generated to visualize taxa composition found in samples using phylum taxonomy based on </w:t>
      </w:r>
      <w:r>
        <w:rPr>
          <w:rFonts w:ascii="Times New Roman" w:hAnsi="Times New Roman" w:cs="Times New Roman"/>
          <w:color w:val="000000"/>
          <w:sz w:val="24"/>
          <w:szCs w:val="24"/>
        </w:rPr>
        <w:lastRenderedPageBreak/>
        <w:t xml:space="preserve">ethnicity groups and whether lived in public housing. Packages like reshape2 and </w:t>
      </w:r>
      <w:proofErr w:type="spellStart"/>
      <w:r>
        <w:rPr>
          <w:rFonts w:ascii="Times New Roman" w:hAnsi="Times New Roman" w:cs="Times New Roman"/>
          <w:color w:val="000000"/>
          <w:sz w:val="24"/>
          <w:szCs w:val="24"/>
        </w:rPr>
        <w:t>plyr</w:t>
      </w:r>
      <w:proofErr w:type="spellEnd"/>
      <w:r>
        <w:rPr>
          <w:rFonts w:ascii="Times New Roman" w:hAnsi="Times New Roman" w:cs="Times New Roman"/>
          <w:color w:val="000000"/>
          <w:sz w:val="24"/>
          <w:szCs w:val="24"/>
        </w:rPr>
        <w:t xml:space="preserve"> were used in this plotting process. </w:t>
      </w:r>
    </w:p>
    <w:p w14:paraId="1E5C07F0" w14:textId="77777777" w:rsidR="00CB48AA" w:rsidRDefault="00CB48AA" w:rsidP="00DC2AE6">
      <w:pPr>
        <w:spacing w:line="480" w:lineRule="auto"/>
        <w:contextualSpacing/>
        <w:rPr>
          <w:rFonts w:ascii="Times New Roman" w:hAnsi="Times New Roman" w:cs="Times New Roman"/>
          <w:color w:val="000000"/>
          <w:sz w:val="24"/>
          <w:szCs w:val="24"/>
        </w:rPr>
      </w:pPr>
    </w:p>
    <w:p w14:paraId="04FAE4ED" w14:textId="77777777" w:rsidR="00CB48AA" w:rsidRDefault="00CB48AA" w:rsidP="00CB48AA">
      <w:pPr>
        <w:spacing w:line="240" w:lineRule="auto"/>
        <w:rPr>
          <w:rFonts w:ascii="Times New Roman" w:hAnsi="Times New Roman" w:cs="Times New Roman"/>
          <w:b/>
          <w:bCs/>
          <w:noProof/>
          <w:sz w:val="24"/>
          <w:szCs w:val="24"/>
        </w:rPr>
      </w:pPr>
      <w:r w:rsidRPr="003F5291">
        <w:rPr>
          <w:rFonts w:ascii="Times New Roman" w:hAnsi="Times New Roman" w:cs="Times New Roman"/>
          <w:b/>
          <w:bCs/>
          <w:noProof/>
          <w:sz w:val="24"/>
          <w:szCs w:val="24"/>
        </w:rPr>
        <w:t>R</w:t>
      </w:r>
      <w:r w:rsidRPr="003F5291">
        <w:rPr>
          <w:rFonts w:ascii="Times New Roman" w:hAnsi="Times New Roman" w:cs="Times New Roman" w:hint="eastAsia"/>
          <w:b/>
          <w:bCs/>
          <w:noProof/>
          <w:sz w:val="24"/>
          <w:szCs w:val="24"/>
        </w:rPr>
        <w:t>esu</w:t>
      </w:r>
      <w:r w:rsidRPr="003F5291">
        <w:rPr>
          <w:rFonts w:ascii="Times New Roman" w:hAnsi="Times New Roman" w:cs="Times New Roman"/>
          <w:b/>
          <w:bCs/>
          <w:noProof/>
          <w:sz w:val="24"/>
          <w:szCs w:val="24"/>
        </w:rPr>
        <w:t>lt</w:t>
      </w:r>
    </w:p>
    <w:p w14:paraId="282CFE17" w14:textId="501E082E" w:rsidR="00CB48AA" w:rsidRDefault="00CB48AA" w:rsidP="00CB48AA">
      <w:pPr>
        <w:spacing w:line="480" w:lineRule="auto"/>
        <w:rPr>
          <w:rFonts w:ascii="Times New Roman" w:hAnsi="Times New Roman" w:cs="Times New Roman"/>
          <w:noProof/>
          <w:sz w:val="24"/>
          <w:szCs w:val="24"/>
        </w:rPr>
      </w:pPr>
      <w:r>
        <w:rPr>
          <w:rFonts w:ascii="Times New Roman" w:hAnsi="Times New Roman" w:cs="Times New Roman"/>
          <w:b/>
          <w:bCs/>
          <w:noProof/>
          <w:sz w:val="24"/>
          <w:szCs w:val="24"/>
        </w:rPr>
        <w:t>Alpha-di</w:t>
      </w:r>
      <w:r w:rsidR="00004C60">
        <w:rPr>
          <w:rFonts w:ascii="Times New Roman" w:hAnsi="Times New Roman" w:cs="Times New Roman"/>
          <w:b/>
          <w:bCs/>
          <w:noProof/>
          <w:sz w:val="24"/>
          <w:szCs w:val="24"/>
        </w:rPr>
        <w:t>v</w:t>
      </w:r>
      <w:r>
        <w:rPr>
          <w:rFonts w:ascii="Times New Roman" w:hAnsi="Times New Roman" w:cs="Times New Roman"/>
          <w:b/>
          <w:bCs/>
          <w:noProof/>
          <w:sz w:val="24"/>
          <w:szCs w:val="24"/>
        </w:rPr>
        <w:t>ersity of both Hmong and Karen group show</w:t>
      </w:r>
      <w:r w:rsidR="00AE37EF">
        <w:rPr>
          <w:rFonts w:ascii="Times New Roman" w:hAnsi="Times New Roman" w:cs="Times New Roman"/>
          <w:b/>
          <w:bCs/>
          <w:noProof/>
          <w:sz w:val="24"/>
          <w:szCs w:val="24"/>
        </w:rPr>
        <w:t xml:space="preserve"> a</w:t>
      </w:r>
      <w:r>
        <w:rPr>
          <w:rFonts w:ascii="Times New Roman" w:hAnsi="Times New Roman" w:cs="Times New Roman"/>
          <w:b/>
          <w:bCs/>
          <w:noProof/>
          <w:sz w:val="24"/>
          <w:szCs w:val="24"/>
        </w:rPr>
        <w:t xml:space="preserve"> significant difference based on public housing condition. </w:t>
      </w:r>
      <w:r>
        <w:rPr>
          <w:rFonts w:ascii="Times New Roman" w:hAnsi="Times New Roman" w:cs="Times New Roman"/>
          <w:noProof/>
          <w:sz w:val="24"/>
          <w:szCs w:val="24"/>
        </w:rPr>
        <w:t>We generated box plot to show the distribution of OTU number for individuals in Hmong and Karen group regarding their public housing condition, and used</w:t>
      </w:r>
      <w:r w:rsidR="00130CDC">
        <w:rPr>
          <w:rFonts w:ascii="Times New Roman" w:hAnsi="Times New Roman" w:cs="Times New Roman"/>
          <w:noProof/>
          <w:sz w:val="24"/>
          <w:szCs w:val="24"/>
        </w:rPr>
        <w:t xml:space="preserve">  </w:t>
      </w:r>
      <w:r w:rsidR="00130CDC" w:rsidRPr="00130CDC">
        <w:rPr>
          <w:rFonts w:ascii="Times New Roman" w:hAnsi="Times New Roman" w:cs="Times New Roman"/>
          <w:noProof/>
          <w:sz w:val="24"/>
          <w:szCs w:val="24"/>
        </w:rPr>
        <w:t>Tukey-Kramer test</w:t>
      </w:r>
      <w:r w:rsidR="00130CDC">
        <w:rPr>
          <w:rFonts w:ascii="Times New Roman" w:hAnsi="Times New Roman" w:cs="Times New Roman"/>
          <w:noProof/>
          <w:sz w:val="24"/>
          <w:szCs w:val="24"/>
        </w:rPr>
        <w:t xml:space="preserve"> </w:t>
      </w:r>
      <w:r>
        <w:rPr>
          <w:rFonts w:ascii="Times New Roman" w:hAnsi="Times New Roman" w:cs="Times New Roman"/>
          <w:noProof/>
          <w:sz w:val="24"/>
          <w:szCs w:val="24"/>
        </w:rPr>
        <w:t xml:space="preserve">to find whether there is a difference in the mean of OTU (Figure 1). The result shows that </w:t>
      </w:r>
      <w:r w:rsidRPr="00762AA2">
        <w:rPr>
          <w:rFonts w:ascii="Times New Roman" w:hAnsi="Times New Roman" w:cs="Times New Roman"/>
          <w:noProof/>
          <w:sz w:val="24"/>
          <w:szCs w:val="24"/>
        </w:rPr>
        <w:t xml:space="preserve">those in public housing have a significantly different microbiome </w:t>
      </w:r>
      <w:r w:rsidR="00130CDC">
        <w:rPr>
          <w:rFonts w:ascii="Times New Roman" w:hAnsi="Times New Roman" w:cs="Times New Roman"/>
          <w:noProof/>
          <w:sz w:val="24"/>
          <w:szCs w:val="24"/>
        </w:rPr>
        <w:t>diversity to</w:t>
      </w:r>
      <w:r w:rsidRPr="00762AA2">
        <w:rPr>
          <w:rFonts w:ascii="Times New Roman" w:hAnsi="Times New Roman" w:cs="Times New Roman"/>
          <w:noProof/>
          <w:sz w:val="24"/>
          <w:szCs w:val="24"/>
        </w:rPr>
        <w:t xml:space="preserve"> those not in public housing</w:t>
      </w:r>
      <w:r>
        <w:rPr>
          <w:rFonts w:ascii="Times New Roman" w:hAnsi="Times New Roman" w:cs="Times New Roman"/>
          <w:noProof/>
          <w:sz w:val="24"/>
          <w:szCs w:val="24"/>
        </w:rPr>
        <w:t xml:space="preserve">, with a p-value </w:t>
      </w:r>
      <w:r w:rsidR="00130CDC">
        <w:rPr>
          <w:rFonts w:ascii="Times New Roman" w:hAnsi="Times New Roman" w:cs="Times New Roman"/>
          <w:noProof/>
          <w:sz w:val="24"/>
          <w:szCs w:val="24"/>
        </w:rPr>
        <w:t xml:space="preserve">samller </w:t>
      </w:r>
      <w:r>
        <w:rPr>
          <w:rFonts w:ascii="Times New Roman" w:hAnsi="Times New Roman" w:cs="Times New Roman"/>
          <w:noProof/>
          <w:sz w:val="24"/>
          <w:szCs w:val="24"/>
        </w:rPr>
        <w:t>than 0.05 and sample number of 408</w:t>
      </w:r>
      <w:r w:rsidR="00486754">
        <w:rPr>
          <w:rFonts w:ascii="Times New Roman" w:hAnsi="Times New Roman" w:cs="Times New Roman"/>
          <w:noProof/>
          <w:sz w:val="24"/>
          <w:szCs w:val="24"/>
        </w:rPr>
        <w:t>.</w:t>
      </w:r>
    </w:p>
    <w:p w14:paraId="3CB589FE" w14:textId="77777777" w:rsidR="00C014D3" w:rsidRDefault="00C014D3" w:rsidP="00CB48AA">
      <w:pPr>
        <w:rPr>
          <w:noProof/>
        </w:rPr>
      </w:pPr>
    </w:p>
    <w:p w14:paraId="611C6F5A" w14:textId="614F5D27" w:rsidR="00CB48AA" w:rsidRDefault="00CB48AA" w:rsidP="00CB48AA">
      <w:pPr>
        <w:rPr>
          <w:noProof/>
        </w:rPr>
      </w:pPr>
      <w:r>
        <w:rPr>
          <w:noProof/>
        </w:rPr>
        <w:drawing>
          <wp:inline distT="0" distB="0" distL="0" distR="0" wp14:anchorId="1E7DC8C9" wp14:editId="73F38C04">
            <wp:extent cx="3201670" cy="2985291"/>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8880"/>
                    <a:stretch/>
                  </pic:blipFill>
                  <pic:spPr bwMode="auto">
                    <a:xfrm>
                      <a:off x="0" y="0"/>
                      <a:ext cx="3208272" cy="2991447"/>
                    </a:xfrm>
                    <a:prstGeom prst="rect">
                      <a:avLst/>
                    </a:prstGeom>
                    <a:noFill/>
                    <a:ln>
                      <a:noFill/>
                    </a:ln>
                    <a:extLst>
                      <a:ext uri="{53640926-AAD7-44D8-BBD7-CCE9431645EC}">
                        <a14:shadowObscured xmlns:a14="http://schemas.microsoft.com/office/drawing/2010/main"/>
                      </a:ext>
                    </a:extLst>
                  </pic:spPr>
                </pic:pic>
              </a:graphicData>
            </a:graphic>
          </wp:inline>
        </w:drawing>
      </w:r>
    </w:p>
    <w:p w14:paraId="798A4A9E" w14:textId="52549130" w:rsidR="009F01A6" w:rsidRPr="009F01A6" w:rsidRDefault="00CB48AA" w:rsidP="009F01A6">
      <w:pPr>
        <w:pStyle w:val="NormalWeb"/>
        <w:spacing w:before="0" w:beforeAutospacing="0" w:after="0" w:afterAutospacing="0"/>
      </w:pPr>
      <w:r w:rsidRPr="008006BE">
        <w:rPr>
          <w:b/>
          <w:bCs/>
        </w:rPr>
        <w:t xml:space="preserve">Figure </w:t>
      </w:r>
      <w:r>
        <w:rPr>
          <w:b/>
          <w:bCs/>
        </w:rPr>
        <w:t>1</w:t>
      </w:r>
      <w:r w:rsidRPr="008006BE">
        <w:rPr>
          <w:b/>
          <w:bCs/>
        </w:rPr>
        <w:t>:</w:t>
      </w:r>
      <w:r w:rsidRPr="008006BE">
        <w:t xml:space="preserve"> Box plot </w:t>
      </w:r>
      <w:r w:rsidR="00C014D3">
        <w:t>for Shannon index of Hmong</w:t>
      </w:r>
      <w:r w:rsidR="007212B1">
        <w:t xml:space="preserve"> and</w:t>
      </w:r>
      <w:r w:rsidR="00C014D3">
        <w:t xml:space="preserve"> Karen in specific housing</w:t>
      </w:r>
      <w:r w:rsidRPr="008006BE">
        <w:t xml:space="preserve">. </w:t>
      </w:r>
      <w:r w:rsidR="009F01A6" w:rsidRPr="009F01A6">
        <w:t>Those in public housing did have a significantly different</w:t>
      </w:r>
      <w:r w:rsidR="00FF5FFD">
        <w:t xml:space="preserve"> OTU number</w:t>
      </w:r>
      <w:r w:rsidR="009F01A6" w:rsidRPr="009F01A6">
        <w:t xml:space="preserve"> than those not in public housing </w:t>
      </w:r>
      <w:r w:rsidR="00FF5FFD">
        <w:t xml:space="preserve">based on </w:t>
      </w:r>
      <w:r w:rsidR="009F01A6" w:rsidRPr="009F01A6">
        <w:t>Tukey-Kramer test</w:t>
      </w:r>
      <w:r w:rsidR="00164592">
        <w:t xml:space="preserve"> (</w:t>
      </w:r>
      <w:r w:rsidR="00DA7BF9">
        <w:t>p-value</w:t>
      </w:r>
      <w:r w:rsidR="00164592">
        <w:t xml:space="preserve"> = </w:t>
      </w:r>
      <w:r w:rsidR="00FF5FFD" w:rsidRPr="009F01A6">
        <w:t>0.00575</w:t>
      </w:r>
      <w:r w:rsidR="00164592">
        <w:t>, N =</w:t>
      </w:r>
      <w:r w:rsidR="00DA7BF9">
        <w:t xml:space="preserve"> </w:t>
      </w:r>
      <w:r w:rsidR="009F01A6" w:rsidRPr="009F01A6">
        <w:t>408</w:t>
      </w:r>
      <w:r w:rsidR="00164592">
        <w:t>)</w:t>
      </w:r>
      <w:r w:rsidR="009F01A6" w:rsidRPr="009F01A6">
        <w:t>.</w:t>
      </w:r>
    </w:p>
    <w:p w14:paraId="6C99E8F9" w14:textId="495D7C92" w:rsidR="00CB48AA" w:rsidRPr="00160DB0" w:rsidRDefault="00CB48AA" w:rsidP="009F01A6">
      <w:pPr>
        <w:rPr>
          <w:rFonts w:ascii="Times New Roman" w:hAnsi="Times New Roman" w:cs="Times New Roman"/>
          <w:noProof/>
          <w:sz w:val="24"/>
          <w:szCs w:val="24"/>
        </w:rPr>
      </w:pPr>
    </w:p>
    <w:p w14:paraId="678B784A" w14:textId="5F82A67B" w:rsidR="00CB48AA" w:rsidRDefault="00CB48AA" w:rsidP="00CB48AA">
      <w:pPr>
        <w:spacing w:line="480" w:lineRule="auto"/>
        <w:rPr>
          <w:rFonts w:ascii="Times New Roman" w:hAnsi="Times New Roman" w:cs="Times New Roman"/>
          <w:color w:val="000000"/>
          <w:sz w:val="24"/>
          <w:szCs w:val="24"/>
        </w:rPr>
      </w:pPr>
      <w:r w:rsidRPr="00380A2D">
        <w:rPr>
          <w:rFonts w:ascii="Times New Roman" w:hAnsi="Times New Roman" w:cs="Times New Roman"/>
          <w:b/>
          <w:bCs/>
          <w:color w:val="000000"/>
          <w:sz w:val="24"/>
          <w:szCs w:val="24"/>
        </w:rPr>
        <w:lastRenderedPageBreak/>
        <w:t>Beta-diversity of Hmong and Karen group were close to each other regardless of public housing condition.</w:t>
      </w:r>
      <w:r w:rsidRPr="00380A2D">
        <w:rPr>
          <w:rFonts w:ascii="Times New Roman" w:hAnsi="Times New Roman" w:cs="Times New Roman"/>
          <w:color w:val="000000"/>
          <w:sz w:val="24"/>
          <w:szCs w:val="24"/>
        </w:rPr>
        <w:t xml:space="preserve"> To test our hypothesis about difference of beta-diversity for individuals who live in public housing or not, a </w:t>
      </w:r>
      <w:proofErr w:type="spellStart"/>
      <w:r w:rsidRPr="00380A2D">
        <w:rPr>
          <w:rFonts w:ascii="Times New Roman" w:hAnsi="Times New Roman" w:cs="Times New Roman"/>
          <w:color w:val="000000"/>
          <w:sz w:val="24"/>
          <w:szCs w:val="24"/>
        </w:rPr>
        <w:t>PCoA</w:t>
      </w:r>
      <w:proofErr w:type="spellEnd"/>
      <w:r w:rsidRPr="00380A2D">
        <w:rPr>
          <w:rFonts w:ascii="Times New Roman" w:hAnsi="Times New Roman" w:cs="Times New Roman"/>
          <w:color w:val="000000"/>
          <w:sz w:val="24"/>
          <w:szCs w:val="24"/>
        </w:rPr>
        <w:t xml:space="preserve"> plot was generate in R based on the Bray-Curtis dissimilarity matrix provided in </w:t>
      </w:r>
      <w:proofErr w:type="spellStart"/>
      <w:r>
        <w:rPr>
          <w:rFonts w:ascii="Times New Roman" w:hAnsi="Times New Roman" w:cs="Times New Roman"/>
          <w:color w:val="000000"/>
          <w:sz w:val="24"/>
          <w:szCs w:val="24"/>
        </w:rPr>
        <w:t>Vangay</w:t>
      </w:r>
      <w:proofErr w:type="spellEnd"/>
      <w:r>
        <w:rPr>
          <w:rFonts w:ascii="Times New Roman" w:hAnsi="Times New Roman" w:cs="Times New Roman"/>
          <w:color w:val="000000"/>
          <w:sz w:val="24"/>
          <w:szCs w:val="24"/>
        </w:rPr>
        <w:t xml:space="preserve"> dataset (Figure 2). We tested for significance differences based on ethnicity groups and public housing condition using </w:t>
      </w:r>
      <w:r w:rsidR="00380A2D" w:rsidRPr="00C060DF">
        <w:rPr>
          <w:rFonts w:ascii="Times New Roman" w:hAnsi="Times New Roman" w:cs="Times New Roman"/>
          <w:color w:val="000000"/>
          <w:sz w:val="24"/>
          <w:szCs w:val="24"/>
        </w:rPr>
        <w:t>PERMANOVA</w:t>
      </w:r>
      <w:r w:rsidR="00380A2D">
        <w:rPr>
          <w:rFonts w:ascii="Times New Roman" w:hAnsi="Times New Roman" w:cs="Times New Roman"/>
          <w:color w:val="000000"/>
          <w:sz w:val="24"/>
          <w:szCs w:val="24"/>
        </w:rPr>
        <w:t xml:space="preserve"> </w:t>
      </w:r>
      <w:r w:rsidRPr="00251022">
        <w:rPr>
          <w:rFonts w:ascii="Times New Roman" w:hAnsi="Times New Roman" w:cs="Times New Roman"/>
          <w:color w:val="000000"/>
          <w:sz w:val="24"/>
          <w:szCs w:val="24"/>
        </w:rPr>
        <w:t xml:space="preserve">analysis, and the result shows a large overlap between data of different group, which is supported by low </w:t>
      </w:r>
      <m:oMath>
        <m:sSup>
          <m:sSupPr>
            <m:ctrlPr>
              <w:rPr>
                <w:rFonts w:ascii="Cambria Math" w:hAnsi="Cambria Math" w:cs="Times New Roman"/>
                <w:color w:val="000000"/>
                <w:sz w:val="24"/>
                <w:szCs w:val="24"/>
              </w:rPr>
            </m:ctrlPr>
          </m:sSupPr>
          <m:e>
            <m:r>
              <w:rPr>
                <w:rFonts w:ascii="Cambria Math" w:hAnsi="Cambria Math" w:cs="Times New Roman"/>
                <w:color w:val="000000"/>
                <w:sz w:val="24"/>
                <w:szCs w:val="24"/>
              </w:rPr>
              <m:t>r</m:t>
            </m:r>
          </m:e>
          <m:sup>
            <m:r>
              <m:rPr>
                <m:sty m:val="p"/>
              </m:rPr>
              <w:rPr>
                <w:rFonts w:ascii="Cambria Math" w:hAnsi="Cambria Math" w:cs="Times New Roman"/>
                <w:color w:val="000000"/>
                <w:sz w:val="24"/>
                <w:szCs w:val="24"/>
              </w:rPr>
              <m:t>2</m:t>
            </m:r>
          </m:sup>
        </m:sSup>
      </m:oMath>
      <w:r w:rsidRPr="00251022">
        <w:rPr>
          <w:rFonts w:ascii="Times New Roman" w:hAnsi="Times New Roman" w:cs="Times New Roman"/>
          <w:color w:val="000000"/>
          <w:sz w:val="24"/>
          <w:szCs w:val="24"/>
        </w:rPr>
        <w:t xml:space="preserve"> value in the test. Also, ethnicity and public housing combined only account for about 6.86% of the variation (P&lt;0.001). This may not support our hypothesis and indicate that </w:t>
      </w:r>
      <w:r w:rsidR="00F247AB">
        <w:rPr>
          <w:rFonts w:ascii="Times New Roman" w:hAnsi="Times New Roman" w:cs="Times New Roman"/>
          <w:color w:val="000000"/>
          <w:sz w:val="24"/>
          <w:szCs w:val="24"/>
        </w:rPr>
        <w:t>microbiome composition</w:t>
      </w:r>
      <w:r w:rsidRPr="00251022">
        <w:rPr>
          <w:rFonts w:ascii="Times New Roman" w:hAnsi="Times New Roman" w:cs="Times New Roman"/>
          <w:color w:val="000000"/>
          <w:sz w:val="24"/>
          <w:szCs w:val="24"/>
        </w:rPr>
        <w:t xml:space="preserve"> of different groups </w:t>
      </w:r>
      <w:r w:rsidR="00D604CC">
        <w:rPr>
          <w:rFonts w:ascii="Times New Roman" w:hAnsi="Times New Roman" w:cs="Times New Roman"/>
          <w:color w:val="000000"/>
          <w:sz w:val="24"/>
          <w:szCs w:val="24"/>
        </w:rPr>
        <w:t>is</w:t>
      </w:r>
      <w:r w:rsidRPr="002510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pretty </w:t>
      </w:r>
      <w:proofErr w:type="gramStart"/>
      <w:r>
        <w:rPr>
          <w:rFonts w:ascii="Times New Roman" w:hAnsi="Times New Roman" w:cs="Times New Roman"/>
          <w:color w:val="000000"/>
          <w:sz w:val="24"/>
          <w:szCs w:val="24"/>
        </w:rPr>
        <w:t>similar to</w:t>
      </w:r>
      <w:proofErr w:type="gramEnd"/>
      <w:r>
        <w:rPr>
          <w:rFonts w:ascii="Times New Roman" w:hAnsi="Times New Roman" w:cs="Times New Roman"/>
          <w:color w:val="000000"/>
          <w:sz w:val="24"/>
          <w:szCs w:val="24"/>
        </w:rPr>
        <w:t xml:space="preserve"> each other.</w:t>
      </w:r>
    </w:p>
    <w:p w14:paraId="6C929502" w14:textId="77777777" w:rsidR="00CB48AA" w:rsidRDefault="00CB48AA" w:rsidP="00CB48AA">
      <w:pPr>
        <w:rPr>
          <w:noProof/>
        </w:rPr>
      </w:pPr>
      <w:r>
        <w:rPr>
          <w:noProof/>
        </w:rPr>
        <w:drawing>
          <wp:inline distT="0" distB="0" distL="0" distR="0" wp14:anchorId="5D7A46D2" wp14:editId="1FDAAD79">
            <wp:extent cx="4080164" cy="2784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37526" cy="2823773"/>
                    </a:xfrm>
                    <a:prstGeom prst="rect">
                      <a:avLst/>
                    </a:prstGeom>
                    <a:noFill/>
                    <a:ln>
                      <a:noFill/>
                    </a:ln>
                  </pic:spPr>
                </pic:pic>
              </a:graphicData>
            </a:graphic>
          </wp:inline>
        </w:drawing>
      </w:r>
    </w:p>
    <w:p w14:paraId="4E6B5DAB" w14:textId="63C57986" w:rsidR="00CB48AA" w:rsidRPr="00C51CDF" w:rsidRDefault="00CB48AA" w:rsidP="00C51CDF">
      <w:pPr>
        <w:rPr>
          <w:rFonts w:ascii="Times New Roman" w:eastAsia="Times New Roman" w:hAnsi="Times New Roman" w:cs="Times New Roman"/>
          <w:sz w:val="24"/>
          <w:szCs w:val="24"/>
        </w:rPr>
      </w:pPr>
      <w:r w:rsidRPr="00887B87">
        <w:rPr>
          <w:rFonts w:ascii="Times New Roman" w:hAnsi="Times New Roman" w:cs="Times New Roman"/>
          <w:b/>
          <w:bCs/>
          <w:sz w:val="24"/>
          <w:szCs w:val="24"/>
        </w:rPr>
        <w:t>Figure 2:</w:t>
      </w:r>
      <w:r w:rsidRPr="00887B87">
        <w:rPr>
          <w:rFonts w:ascii="Times New Roman" w:hAnsi="Times New Roman" w:cs="Times New Roman"/>
          <w:sz w:val="24"/>
          <w:szCs w:val="24"/>
        </w:rPr>
        <w:t xml:space="preserve"> </w:t>
      </w:r>
      <w:proofErr w:type="spellStart"/>
      <w:r w:rsidRPr="00887B87">
        <w:rPr>
          <w:rFonts w:ascii="Times New Roman" w:hAnsi="Times New Roman" w:cs="Times New Roman"/>
          <w:sz w:val="24"/>
          <w:szCs w:val="24"/>
        </w:rPr>
        <w:t>PCoA</w:t>
      </w:r>
      <w:proofErr w:type="spellEnd"/>
      <w:r w:rsidRPr="00887B87">
        <w:rPr>
          <w:rFonts w:ascii="Times New Roman" w:hAnsi="Times New Roman" w:cs="Times New Roman"/>
          <w:sz w:val="24"/>
          <w:szCs w:val="24"/>
        </w:rPr>
        <w:t xml:space="preserve"> plot of beta diversity: shows significant overlap in microbiome composition between all ethnicities and housing groups studied. </w:t>
      </w:r>
      <w:r w:rsidR="00C51CDF" w:rsidRPr="00C060DF">
        <w:rPr>
          <w:rFonts w:ascii="Times New Roman" w:hAnsi="Times New Roman" w:cs="Times New Roman"/>
          <w:color w:val="000000"/>
          <w:sz w:val="24"/>
          <w:szCs w:val="24"/>
        </w:rPr>
        <w:t>PERMANOVA</w:t>
      </w:r>
      <w:r w:rsidR="00C51CDF">
        <w:rPr>
          <w:rFonts w:ascii="Times New Roman" w:hAnsi="Times New Roman" w:cs="Times New Roman"/>
          <w:color w:val="000000"/>
          <w:sz w:val="24"/>
          <w:szCs w:val="24"/>
        </w:rPr>
        <w:t xml:space="preserve"> </w:t>
      </w:r>
      <w:r w:rsidRPr="00887B87">
        <w:rPr>
          <w:rFonts w:ascii="Times New Roman" w:hAnsi="Times New Roman" w:cs="Times New Roman"/>
          <w:sz w:val="24"/>
          <w:szCs w:val="24"/>
        </w:rPr>
        <w:t xml:space="preserve">analysis indicated that Ethnicity and Public Housing combined only account for about 6.86% of the variation (P&lt;0.001). </w:t>
      </w:r>
    </w:p>
    <w:p w14:paraId="07F5515A" w14:textId="77777777" w:rsidR="00CB48AA" w:rsidRDefault="00CB48AA" w:rsidP="00CB48AA"/>
    <w:p w14:paraId="693E9035" w14:textId="77777777" w:rsidR="00CB48AA" w:rsidRPr="00C107E7" w:rsidRDefault="00CB48AA" w:rsidP="00CB48AA"/>
    <w:p w14:paraId="202F2908" w14:textId="0A37B9EA" w:rsidR="00CB48AA" w:rsidRPr="00C107E7" w:rsidRDefault="00CB48AA" w:rsidP="00CB48AA">
      <w:pPr>
        <w:spacing w:line="480" w:lineRule="auto"/>
        <w:rPr>
          <w:rFonts w:ascii="Times New Roman" w:hAnsi="Times New Roman" w:cs="Times New Roman"/>
          <w:noProof/>
          <w:sz w:val="24"/>
          <w:szCs w:val="24"/>
        </w:rPr>
      </w:pPr>
      <w:r w:rsidRPr="00C05633">
        <w:rPr>
          <w:rFonts w:ascii="Times New Roman" w:hAnsi="Times New Roman" w:cs="Times New Roman"/>
          <w:b/>
          <w:bCs/>
          <w:noProof/>
          <w:sz w:val="24"/>
          <w:szCs w:val="24"/>
        </w:rPr>
        <w:t>Different groups share</w:t>
      </w:r>
      <w:r>
        <w:rPr>
          <w:rFonts w:ascii="Times New Roman" w:hAnsi="Times New Roman" w:cs="Times New Roman"/>
          <w:b/>
          <w:bCs/>
          <w:noProof/>
          <w:sz w:val="24"/>
          <w:szCs w:val="24"/>
        </w:rPr>
        <w:t>d</w:t>
      </w:r>
      <w:r w:rsidRPr="00C05633">
        <w:rPr>
          <w:rFonts w:ascii="Times New Roman" w:hAnsi="Times New Roman" w:cs="Times New Roman"/>
          <w:b/>
          <w:bCs/>
          <w:noProof/>
          <w:sz w:val="24"/>
          <w:szCs w:val="24"/>
        </w:rPr>
        <w:t xml:space="preserve"> similar composition of intestinal microbiome regradless of enthnity and public housing condition.</w:t>
      </w:r>
      <w:r>
        <w:rPr>
          <w:rFonts w:ascii="Times New Roman" w:hAnsi="Times New Roman" w:cs="Times New Roman"/>
          <w:b/>
          <w:bCs/>
          <w:noProof/>
          <w:sz w:val="24"/>
          <w:szCs w:val="24"/>
        </w:rPr>
        <w:t xml:space="preserve"> </w:t>
      </w:r>
      <w:r>
        <w:rPr>
          <w:rFonts w:ascii="Times New Roman" w:hAnsi="Times New Roman" w:cs="Times New Roman"/>
          <w:noProof/>
          <w:sz w:val="24"/>
          <w:szCs w:val="24"/>
        </w:rPr>
        <w:t xml:space="preserve">The taxa summary graph was generated to show the </w:t>
      </w:r>
      <w:r>
        <w:rPr>
          <w:rFonts w:ascii="Times New Roman" w:hAnsi="Times New Roman" w:cs="Times New Roman"/>
          <w:noProof/>
          <w:sz w:val="24"/>
          <w:szCs w:val="24"/>
        </w:rPr>
        <w:lastRenderedPageBreak/>
        <w:t xml:space="preserve">composition and significant difference of intestinal microbiome for each group based on </w:t>
      </w:r>
      <w:r w:rsidRPr="00C05633">
        <w:rPr>
          <w:rFonts w:ascii="Times New Roman" w:hAnsi="Times New Roman" w:cs="Times New Roman"/>
          <w:noProof/>
          <w:sz w:val="24"/>
          <w:szCs w:val="24"/>
        </w:rPr>
        <w:t>phylum</w:t>
      </w:r>
      <w:r>
        <w:rPr>
          <w:rFonts w:ascii="Times New Roman" w:hAnsi="Times New Roman" w:cs="Times New Roman"/>
          <w:noProof/>
          <w:sz w:val="24"/>
          <w:szCs w:val="24"/>
        </w:rPr>
        <w:t xml:space="preserve"> (Figure 3). The relative compositoin amouts of each bacteria were calculated based on OTU number</w:t>
      </w:r>
      <w:r w:rsidR="00B56E27">
        <w:rPr>
          <w:rFonts w:ascii="Times New Roman" w:hAnsi="Times New Roman" w:cs="Times New Roman"/>
          <w:noProof/>
          <w:sz w:val="24"/>
          <w:szCs w:val="24"/>
        </w:rPr>
        <w:t>.</w:t>
      </w:r>
      <w:r>
        <w:rPr>
          <w:rFonts w:ascii="Times New Roman" w:hAnsi="Times New Roman" w:cs="Times New Roman"/>
          <w:noProof/>
          <w:sz w:val="24"/>
          <w:szCs w:val="24"/>
        </w:rPr>
        <w:t xml:space="preserve"> It can be found that different groups share similar microbiome composition, with three major phylum of microbe: </w:t>
      </w:r>
      <w:r w:rsidRPr="00E15A5B">
        <w:rPr>
          <w:rFonts w:ascii="Times New Roman" w:hAnsi="Times New Roman" w:cs="Times New Roman"/>
          <w:i/>
          <w:iCs/>
          <w:noProof/>
          <w:sz w:val="24"/>
          <w:szCs w:val="24"/>
        </w:rPr>
        <w:t>Firmicutes</w:t>
      </w:r>
      <w:r>
        <w:rPr>
          <w:rFonts w:ascii="Times New Roman" w:hAnsi="Times New Roman" w:cs="Times New Roman"/>
          <w:noProof/>
          <w:sz w:val="24"/>
          <w:szCs w:val="24"/>
        </w:rPr>
        <w:t xml:space="preserve">, </w:t>
      </w:r>
      <w:r w:rsidRPr="00E15A5B">
        <w:rPr>
          <w:rFonts w:ascii="Times New Roman" w:hAnsi="Times New Roman" w:cs="Times New Roman"/>
          <w:i/>
          <w:iCs/>
          <w:noProof/>
          <w:sz w:val="24"/>
          <w:szCs w:val="24"/>
        </w:rPr>
        <w:t>Bacteroidetes</w:t>
      </w:r>
      <w:r>
        <w:rPr>
          <w:rFonts w:ascii="Times New Roman" w:hAnsi="Times New Roman" w:cs="Times New Roman"/>
          <w:noProof/>
          <w:sz w:val="24"/>
          <w:szCs w:val="24"/>
        </w:rPr>
        <w:t xml:space="preserve"> and </w:t>
      </w:r>
      <w:r w:rsidRPr="00E15A5B">
        <w:rPr>
          <w:rFonts w:ascii="Times New Roman" w:hAnsi="Times New Roman" w:cs="Times New Roman"/>
          <w:i/>
          <w:iCs/>
          <w:noProof/>
          <w:sz w:val="24"/>
          <w:szCs w:val="24"/>
        </w:rPr>
        <w:t>Actinobacteria</w:t>
      </w:r>
      <w:r>
        <w:rPr>
          <w:rFonts w:ascii="Times New Roman" w:hAnsi="Times New Roman" w:cs="Times New Roman"/>
          <w:noProof/>
          <w:sz w:val="24"/>
          <w:szCs w:val="24"/>
        </w:rPr>
        <w:t>. While we could not find significant change of microbes composition based on public housing condition, which tended to show that people share similar composition regradless of public housing and may not support our hypothesis</w:t>
      </w:r>
      <w:r>
        <w:rPr>
          <w:rFonts w:ascii="Times New Roman" w:hAnsi="Times New Roman" w:cs="Times New Roman" w:hint="eastAsia"/>
          <w:noProof/>
          <w:sz w:val="24"/>
          <w:szCs w:val="24"/>
        </w:rPr>
        <w:t>.</w:t>
      </w:r>
      <w:r>
        <w:rPr>
          <w:rFonts w:ascii="Times New Roman" w:hAnsi="Times New Roman" w:cs="Times New Roman"/>
          <w:noProof/>
          <w:sz w:val="24"/>
          <w:szCs w:val="24"/>
        </w:rPr>
        <w:t xml:space="preserve"> </w:t>
      </w:r>
    </w:p>
    <w:p w14:paraId="4C45E156" w14:textId="77777777" w:rsidR="00CB48AA" w:rsidRDefault="00CB48AA" w:rsidP="00CB48AA">
      <w:r>
        <w:rPr>
          <w:noProof/>
        </w:rPr>
        <w:drawing>
          <wp:inline distT="0" distB="0" distL="0" distR="0" wp14:anchorId="748D7212" wp14:editId="715E04E9">
            <wp:extent cx="4281338" cy="301752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5106" cy="3020176"/>
                    </a:xfrm>
                    <a:prstGeom prst="rect">
                      <a:avLst/>
                    </a:prstGeom>
                    <a:noFill/>
                    <a:ln>
                      <a:noFill/>
                    </a:ln>
                  </pic:spPr>
                </pic:pic>
              </a:graphicData>
            </a:graphic>
          </wp:inline>
        </w:drawing>
      </w:r>
    </w:p>
    <w:p w14:paraId="2FE27A62" w14:textId="6ACEDDDF" w:rsidR="00CB48AA" w:rsidRDefault="00CB48AA" w:rsidP="00887B87">
      <w:pPr>
        <w:pStyle w:val="NormalWeb"/>
        <w:spacing w:before="0" w:beforeAutospacing="0" w:after="0" w:afterAutospacing="0"/>
      </w:pPr>
      <w:r w:rsidRPr="00887B87">
        <w:rPr>
          <w:b/>
          <w:bCs/>
        </w:rPr>
        <w:t>F</w:t>
      </w:r>
      <w:r w:rsidRPr="00887B87">
        <w:rPr>
          <w:rFonts w:hint="eastAsia"/>
          <w:b/>
          <w:bCs/>
        </w:rPr>
        <w:t>igu</w:t>
      </w:r>
      <w:r w:rsidRPr="00887B87">
        <w:rPr>
          <w:b/>
          <w:bCs/>
        </w:rPr>
        <w:t>re 3:</w:t>
      </w:r>
      <w:r w:rsidRPr="006E5D3B">
        <w:t xml:space="preserve"> </w:t>
      </w:r>
      <w:r w:rsidR="00EF5022">
        <w:t>Taxa summary plot d</w:t>
      </w:r>
      <w:r w:rsidRPr="006E5D3B">
        <w:t xml:space="preserve">isplays the bacterial taxa present in Caucasian, Hmong, and </w:t>
      </w:r>
      <w:proofErr w:type="gramStart"/>
      <w:r w:rsidRPr="006E5D3B">
        <w:t>Karen</w:t>
      </w:r>
      <w:proofErr w:type="gramEnd"/>
      <w:r w:rsidRPr="006E5D3B">
        <w:t xml:space="preserve"> participants based on whether they live in public housing. Different color</w:t>
      </w:r>
      <w:r w:rsidR="00B5017B">
        <w:t>s</w:t>
      </w:r>
      <w:r w:rsidRPr="006E5D3B">
        <w:t xml:space="preserve"> indicating different phylum of bacteria. All three groups had large amounts of Firmicutes and Bacteroides bacteria.</w:t>
      </w:r>
    </w:p>
    <w:p w14:paraId="3BEC5B60" w14:textId="0138E73F" w:rsidR="00CB48AA" w:rsidRDefault="00CB48AA" w:rsidP="00CB48AA"/>
    <w:p w14:paraId="7F0BFF40" w14:textId="0A4C3044" w:rsidR="00425AE3" w:rsidRDefault="00425AE3" w:rsidP="00CB48AA"/>
    <w:p w14:paraId="27E46304" w14:textId="77777777" w:rsidR="00425AE3" w:rsidRDefault="00425AE3" w:rsidP="00CB48AA"/>
    <w:p w14:paraId="3B872F9C" w14:textId="77777777" w:rsidR="00CB48AA" w:rsidRDefault="00CB48AA" w:rsidP="00CB48AA">
      <w:pPr>
        <w:rPr>
          <w:rFonts w:ascii="Times New Roman" w:hAnsi="Times New Roman" w:cs="Times New Roman"/>
          <w:b/>
          <w:bCs/>
          <w:sz w:val="24"/>
          <w:szCs w:val="24"/>
        </w:rPr>
      </w:pPr>
      <w:r w:rsidRPr="00AA7904">
        <w:rPr>
          <w:rFonts w:ascii="Times New Roman" w:hAnsi="Times New Roman" w:cs="Times New Roman"/>
          <w:b/>
          <w:bCs/>
          <w:sz w:val="24"/>
          <w:szCs w:val="24"/>
        </w:rPr>
        <w:t>Discussion</w:t>
      </w:r>
    </w:p>
    <w:p w14:paraId="4C3A4053" w14:textId="3E71FCE8" w:rsidR="00CB48AA" w:rsidRPr="00E87262" w:rsidRDefault="00CB48AA" w:rsidP="00CB48AA">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this project, our hypothesis is that individuals living in public housing have lower intestinal microbiome </w:t>
      </w:r>
      <w:r w:rsidR="00DD2D2E">
        <w:rPr>
          <w:rFonts w:ascii="Times New Roman" w:hAnsi="Times New Roman" w:cs="Times New Roman"/>
          <w:sz w:val="24"/>
          <w:szCs w:val="24"/>
        </w:rPr>
        <w:t xml:space="preserve">alpha and beta </w:t>
      </w:r>
      <w:r>
        <w:rPr>
          <w:rFonts w:ascii="Times New Roman" w:hAnsi="Times New Roman" w:cs="Times New Roman"/>
          <w:sz w:val="24"/>
          <w:szCs w:val="24"/>
        </w:rPr>
        <w:t xml:space="preserve">diversity than people live in other housing, regardless of their </w:t>
      </w:r>
      <w:r>
        <w:rPr>
          <w:rFonts w:ascii="Times New Roman" w:hAnsi="Times New Roman" w:cs="Times New Roman"/>
          <w:sz w:val="24"/>
          <w:szCs w:val="24"/>
        </w:rPr>
        <w:lastRenderedPageBreak/>
        <w:t xml:space="preserve">ethnicity. While our results show that the influence of public housing to human microbiome condition is weak, and no significant correlation between microbiome diversity and public housing could be found. </w:t>
      </w:r>
      <w:r w:rsidRPr="00233100">
        <w:rPr>
          <w:rFonts w:ascii="Times New Roman" w:hAnsi="Times New Roman" w:cs="Times New Roman"/>
          <w:sz w:val="24"/>
          <w:szCs w:val="24"/>
        </w:rPr>
        <w:t xml:space="preserve">From the alpha diversity figure, we found that </w:t>
      </w:r>
      <w:r>
        <w:rPr>
          <w:rFonts w:ascii="Times New Roman" w:hAnsi="Times New Roman" w:cs="Times New Roman"/>
          <w:sz w:val="24"/>
          <w:szCs w:val="24"/>
        </w:rPr>
        <w:t xml:space="preserve">Hmong and </w:t>
      </w:r>
      <w:proofErr w:type="gramStart"/>
      <w:r>
        <w:rPr>
          <w:rFonts w:ascii="Times New Roman" w:hAnsi="Times New Roman" w:cs="Times New Roman"/>
          <w:sz w:val="24"/>
          <w:szCs w:val="24"/>
        </w:rPr>
        <w:t>Karen</w:t>
      </w:r>
      <w:proofErr w:type="gramEnd"/>
      <w:r>
        <w:rPr>
          <w:rFonts w:ascii="Times New Roman" w:hAnsi="Times New Roman" w:cs="Times New Roman"/>
          <w:sz w:val="24"/>
          <w:szCs w:val="24"/>
        </w:rPr>
        <w:t xml:space="preserve"> participants</w:t>
      </w:r>
      <w:r w:rsidRPr="00233100">
        <w:rPr>
          <w:rFonts w:ascii="Times New Roman" w:hAnsi="Times New Roman" w:cs="Times New Roman"/>
          <w:sz w:val="24"/>
          <w:szCs w:val="24"/>
        </w:rPr>
        <w:t xml:space="preserve"> in public housing did have a significantly different microbiome than those not in public housing</w:t>
      </w:r>
      <w:r>
        <w:rPr>
          <w:rFonts w:ascii="Times New Roman" w:hAnsi="Times New Roman" w:cs="Times New Roman"/>
          <w:sz w:val="24"/>
          <w:szCs w:val="24"/>
        </w:rPr>
        <w:t xml:space="preserve">. This result was supported by </w:t>
      </w:r>
      <w:r w:rsidRPr="00233100">
        <w:rPr>
          <w:rFonts w:ascii="Times New Roman" w:hAnsi="Times New Roman" w:cs="Times New Roman"/>
          <w:sz w:val="24"/>
          <w:szCs w:val="24"/>
        </w:rPr>
        <w:t>Tukey-Kramer test</w:t>
      </w:r>
      <w:r>
        <w:rPr>
          <w:rFonts w:ascii="Times New Roman" w:hAnsi="Times New Roman" w:cs="Times New Roman"/>
          <w:sz w:val="24"/>
          <w:szCs w:val="24"/>
        </w:rPr>
        <w:t xml:space="preserve"> with a </w:t>
      </w:r>
      <w:r w:rsidRPr="00233100">
        <w:rPr>
          <w:rFonts w:ascii="Times New Roman" w:hAnsi="Times New Roman" w:cs="Times New Roman"/>
          <w:sz w:val="24"/>
          <w:szCs w:val="24"/>
        </w:rPr>
        <w:t>p</w:t>
      </w:r>
      <w:r>
        <w:rPr>
          <w:rFonts w:ascii="Times New Roman" w:hAnsi="Times New Roman" w:cs="Times New Roman"/>
          <w:sz w:val="24"/>
          <w:szCs w:val="24"/>
        </w:rPr>
        <w:t xml:space="preserve">-value equal to </w:t>
      </w:r>
      <w:r w:rsidRPr="00233100">
        <w:rPr>
          <w:rFonts w:ascii="Times New Roman" w:hAnsi="Times New Roman" w:cs="Times New Roman"/>
          <w:sz w:val="24"/>
          <w:szCs w:val="24"/>
        </w:rPr>
        <w:t>0.00575</w:t>
      </w:r>
      <w:r>
        <w:rPr>
          <w:rFonts w:ascii="Times New Roman" w:hAnsi="Times New Roman" w:cs="Times New Roman"/>
          <w:sz w:val="24"/>
          <w:szCs w:val="24"/>
        </w:rPr>
        <w:t xml:space="preserve"> and sample size of </w:t>
      </w:r>
      <w:r w:rsidRPr="00233100">
        <w:rPr>
          <w:rFonts w:ascii="Times New Roman" w:hAnsi="Times New Roman" w:cs="Times New Roman"/>
          <w:sz w:val="24"/>
          <w:szCs w:val="24"/>
        </w:rPr>
        <w:t>408.</w:t>
      </w:r>
      <w:r>
        <w:rPr>
          <w:rFonts w:ascii="Times New Roman" w:hAnsi="Times New Roman" w:cs="Times New Roman"/>
          <w:sz w:val="24"/>
          <w:szCs w:val="24"/>
        </w:rPr>
        <w:t xml:space="preserve"> </w:t>
      </w:r>
      <w:r w:rsidR="008E20E0" w:rsidRPr="008E20E0">
        <w:rPr>
          <w:rFonts w:ascii="Times New Roman" w:hAnsi="Times New Roman" w:cs="Times New Roman"/>
          <w:sz w:val="24"/>
          <w:szCs w:val="24"/>
        </w:rPr>
        <w:t xml:space="preserve">This is consistent with previous </w:t>
      </w:r>
      <w:proofErr w:type="gramStart"/>
      <w:r w:rsidR="008E20E0" w:rsidRPr="008E20E0">
        <w:rPr>
          <w:rFonts w:ascii="Times New Roman" w:hAnsi="Times New Roman" w:cs="Times New Roman"/>
          <w:sz w:val="24"/>
          <w:szCs w:val="24"/>
        </w:rPr>
        <w:t>researches</w:t>
      </w:r>
      <w:proofErr w:type="gramEnd"/>
      <w:r w:rsidR="008E20E0" w:rsidRPr="008E20E0">
        <w:rPr>
          <w:rFonts w:ascii="Times New Roman" w:hAnsi="Times New Roman" w:cs="Times New Roman"/>
          <w:sz w:val="24"/>
          <w:szCs w:val="24"/>
        </w:rPr>
        <w:t xml:space="preserve"> about living condition and human microbiome diversity. It is found that people lived in high latitude areas in India have a significant lower gut microbiome alpha diversity than people lived in low latitude (Das el al. 2018).  Also, it is found that there is a substantial difference between the diversity and taxonomy in the gut microbiome of urban population with rural population (</w:t>
      </w:r>
      <w:hyperlink r:id="rId10" w:history="1">
        <w:r w:rsidR="008E20E0" w:rsidRPr="008E20E0">
          <w:rPr>
            <w:rFonts w:ascii="Times New Roman" w:hAnsi="Times New Roman" w:cs="Times New Roman"/>
            <w:sz w:val="24"/>
            <w:szCs w:val="24"/>
          </w:rPr>
          <w:t>J Soto-</w:t>
        </w:r>
        <w:proofErr w:type="spellStart"/>
        <w:r w:rsidR="008E20E0" w:rsidRPr="008E20E0">
          <w:rPr>
            <w:rFonts w:ascii="Times New Roman" w:hAnsi="Times New Roman" w:cs="Times New Roman"/>
            <w:sz w:val="24"/>
            <w:szCs w:val="24"/>
          </w:rPr>
          <w:t>Girón</w:t>
        </w:r>
        <w:proofErr w:type="spellEnd"/>
      </w:hyperlink>
      <w:r w:rsidR="008E20E0" w:rsidRPr="008E20E0">
        <w:rPr>
          <w:rFonts w:ascii="Times New Roman" w:hAnsi="Times New Roman" w:cs="Times New Roman"/>
          <w:sz w:val="24"/>
          <w:szCs w:val="24"/>
        </w:rPr>
        <w:t xml:space="preserve"> et al. 2021).</w:t>
      </w:r>
      <w:r w:rsidR="008E20E0">
        <w:rPr>
          <w:rFonts w:ascii="Times New Roman" w:hAnsi="Times New Roman" w:cs="Times New Roman"/>
          <w:sz w:val="24"/>
          <w:szCs w:val="24"/>
        </w:rPr>
        <w:t xml:space="preserve"> </w:t>
      </w:r>
      <w:r>
        <w:rPr>
          <w:rFonts w:ascii="Times New Roman" w:hAnsi="Times New Roman" w:cs="Times New Roman"/>
          <w:sz w:val="24"/>
          <w:szCs w:val="24"/>
        </w:rPr>
        <w:t xml:space="preserve">Though result reflects the potential influence of living environment to diversity of human microbiome, </w:t>
      </w:r>
      <w:r w:rsidRPr="00E87262">
        <w:rPr>
          <w:rFonts w:ascii="Times New Roman" w:hAnsi="Times New Roman" w:cs="Times New Roman"/>
          <w:sz w:val="24"/>
          <w:szCs w:val="24"/>
        </w:rPr>
        <w:t>this significance may</w:t>
      </w:r>
      <w:r>
        <w:rPr>
          <w:rFonts w:ascii="Times New Roman" w:hAnsi="Times New Roman" w:cs="Times New Roman"/>
          <w:sz w:val="24"/>
          <w:szCs w:val="24"/>
        </w:rPr>
        <w:t xml:space="preserve"> </w:t>
      </w:r>
      <w:r w:rsidRPr="00E87262">
        <w:rPr>
          <w:rFonts w:ascii="Times New Roman" w:hAnsi="Times New Roman" w:cs="Times New Roman"/>
          <w:sz w:val="24"/>
          <w:szCs w:val="24"/>
        </w:rPr>
        <w:t xml:space="preserve">stem from the influence </w:t>
      </w:r>
      <w:r>
        <w:rPr>
          <w:rFonts w:ascii="Times New Roman" w:hAnsi="Times New Roman" w:cs="Times New Roman"/>
          <w:sz w:val="24"/>
          <w:szCs w:val="24"/>
        </w:rPr>
        <w:t xml:space="preserve">of </w:t>
      </w:r>
      <w:r w:rsidRPr="00E87262">
        <w:rPr>
          <w:rFonts w:ascii="Times New Roman" w:hAnsi="Times New Roman" w:cs="Times New Roman"/>
          <w:sz w:val="24"/>
          <w:szCs w:val="24"/>
        </w:rPr>
        <w:t>ethnicity.</w:t>
      </w:r>
      <w:r>
        <w:rPr>
          <w:rFonts w:ascii="Times New Roman" w:hAnsi="Times New Roman" w:cs="Times New Roman"/>
          <w:sz w:val="24"/>
          <w:szCs w:val="24"/>
        </w:rPr>
        <w:t xml:space="preserve"> Further research can be made to find out the </w:t>
      </w:r>
      <w:r w:rsidRPr="00E87262">
        <w:rPr>
          <w:rFonts w:ascii="Times New Roman" w:hAnsi="Times New Roman" w:cs="Times New Roman"/>
          <w:sz w:val="24"/>
          <w:szCs w:val="24"/>
        </w:rPr>
        <w:t>mechanism</w:t>
      </w:r>
      <w:r>
        <w:rPr>
          <w:rFonts w:ascii="Times New Roman" w:hAnsi="Times New Roman" w:cs="Times New Roman"/>
          <w:sz w:val="24"/>
          <w:szCs w:val="24"/>
        </w:rPr>
        <w:t xml:space="preserve"> for this difference. </w:t>
      </w:r>
    </w:p>
    <w:p w14:paraId="71C28305" w14:textId="45E9CDA8" w:rsidR="00CB48AA" w:rsidRDefault="00CB48AA" w:rsidP="00CB48AA">
      <w:pPr>
        <w:spacing w:line="480" w:lineRule="auto"/>
        <w:rPr>
          <w:rFonts w:ascii="Times New Roman" w:hAnsi="Times New Roman" w:cs="Times New Roman"/>
          <w:sz w:val="24"/>
          <w:szCs w:val="24"/>
        </w:rPr>
      </w:pPr>
      <w:r>
        <w:rPr>
          <w:rFonts w:ascii="Times New Roman" w:hAnsi="Times New Roman" w:cs="Times New Roman"/>
          <w:sz w:val="24"/>
          <w:szCs w:val="24"/>
        </w:rPr>
        <w:t xml:space="preserve">From the </w:t>
      </w:r>
      <w:proofErr w:type="spellStart"/>
      <w:r>
        <w:rPr>
          <w:rFonts w:ascii="Times New Roman" w:hAnsi="Times New Roman" w:cs="Times New Roman"/>
          <w:sz w:val="24"/>
          <w:szCs w:val="24"/>
        </w:rPr>
        <w:t>PCoA</w:t>
      </w:r>
      <w:proofErr w:type="spellEnd"/>
      <w:r>
        <w:rPr>
          <w:rFonts w:ascii="Times New Roman" w:hAnsi="Times New Roman" w:cs="Times New Roman"/>
          <w:sz w:val="24"/>
          <w:szCs w:val="24"/>
        </w:rPr>
        <w:t xml:space="preserve"> plot, it could be found that there was a significant overlap in human intestinal microbiome composition for all the studied group with different ethnicities and public housing condition</w:t>
      </w:r>
      <w:r w:rsidR="00230DEA">
        <w:rPr>
          <w:rFonts w:ascii="Times New Roman" w:hAnsi="Times New Roman" w:cs="Times New Roman"/>
          <w:sz w:val="24"/>
          <w:szCs w:val="24"/>
        </w:rPr>
        <w:t xml:space="preserve">, </w:t>
      </w:r>
      <w:r w:rsidR="00380A2D">
        <w:rPr>
          <w:rFonts w:ascii="Times New Roman" w:hAnsi="Times New Roman" w:cs="Times New Roman"/>
          <w:sz w:val="24"/>
          <w:szCs w:val="24"/>
        </w:rPr>
        <w:t xml:space="preserve">which indicates </w:t>
      </w:r>
      <w:r w:rsidR="00380A2D" w:rsidRPr="00C51CDF">
        <w:rPr>
          <w:rFonts w:ascii="Times New Roman" w:hAnsi="Times New Roman" w:cs="Times New Roman"/>
          <w:sz w:val="24"/>
          <w:szCs w:val="24"/>
        </w:rPr>
        <w:t>similarity between public housing individuals is not substantially different with that of private housing individuals</w:t>
      </w:r>
      <w:r>
        <w:rPr>
          <w:rFonts w:ascii="Times New Roman" w:hAnsi="Times New Roman" w:cs="Times New Roman"/>
          <w:sz w:val="24"/>
          <w:szCs w:val="24"/>
        </w:rPr>
        <w:t xml:space="preserve">. This was supported by the </w:t>
      </w:r>
      <w:r w:rsidR="00C51CDF" w:rsidRPr="00C51CDF">
        <w:rPr>
          <w:rFonts w:ascii="Times New Roman" w:hAnsi="Times New Roman" w:cs="Times New Roman"/>
          <w:sz w:val="24"/>
          <w:szCs w:val="24"/>
        </w:rPr>
        <w:t>PERMANOVA</w:t>
      </w:r>
      <w:r w:rsidR="00425AE3">
        <w:rPr>
          <w:rFonts w:ascii="Times New Roman" w:hAnsi="Times New Roman" w:cs="Times New Roman"/>
          <w:sz w:val="24"/>
          <w:szCs w:val="24"/>
        </w:rPr>
        <w:t xml:space="preserve"> </w:t>
      </w:r>
      <w:r>
        <w:rPr>
          <w:rFonts w:ascii="Times New Roman" w:hAnsi="Times New Roman" w:cs="Times New Roman"/>
          <w:sz w:val="24"/>
          <w:szCs w:val="24"/>
        </w:rPr>
        <w:t>analysis using 1000 permutations with a p-value smaller than 0.001, indicating that the beta-diversity of individuals for group with different public housing condition did not have a significant difference which is contradict to our hypothesis. However, ethnicity could have more influence on the beta-diversity than housing condition based on the plot, which makes sense because same ethnicity group can share similar pattern of diet and habit, leading to unique microbiome pattern</w:t>
      </w:r>
      <w:r w:rsidR="00BE7465">
        <w:rPr>
          <w:rFonts w:ascii="Times New Roman" w:hAnsi="Times New Roman" w:cs="Times New Roman"/>
          <w:sz w:val="24"/>
          <w:szCs w:val="24"/>
        </w:rPr>
        <w:t xml:space="preserve">. Other studies also indicate that same ethnicity group identity tends to share </w:t>
      </w:r>
      <w:r w:rsidR="00BE7465">
        <w:rPr>
          <w:rFonts w:ascii="Times New Roman" w:hAnsi="Times New Roman" w:cs="Times New Roman"/>
          <w:sz w:val="24"/>
          <w:szCs w:val="24"/>
        </w:rPr>
        <w:lastRenderedPageBreak/>
        <w:t>similar microbiome diversity and composition. It is found that the Shannon alpha diversity and beta diversity have significant difference between different e</w:t>
      </w:r>
      <w:r w:rsidR="00BE7465" w:rsidRPr="00BE7465">
        <w:rPr>
          <w:rFonts w:ascii="Times New Roman" w:hAnsi="Times New Roman" w:cs="Times New Roman"/>
          <w:sz w:val="24"/>
          <w:szCs w:val="24"/>
        </w:rPr>
        <w:t>thnicity</w:t>
      </w:r>
      <w:r w:rsidR="00BE7465">
        <w:rPr>
          <w:rFonts w:ascii="Times New Roman" w:hAnsi="Times New Roman" w:cs="Times New Roman"/>
          <w:sz w:val="24"/>
          <w:szCs w:val="24"/>
        </w:rPr>
        <w:t xml:space="preserve"> groups, and the recurrent association between ethnicity and specific gut microbe taxa</w:t>
      </w:r>
      <w:r w:rsidR="00AD1223">
        <w:rPr>
          <w:rFonts w:ascii="Times New Roman" w:hAnsi="Times New Roman" w:cs="Times New Roman"/>
          <w:sz w:val="24"/>
          <w:szCs w:val="24"/>
        </w:rPr>
        <w:t xml:space="preserve"> is also reported (Brooks et al. 2018)</w:t>
      </w:r>
      <w:r w:rsidR="00BE7465">
        <w:rPr>
          <w:rFonts w:ascii="Times New Roman" w:hAnsi="Times New Roman" w:cs="Times New Roman"/>
          <w:sz w:val="24"/>
          <w:szCs w:val="24"/>
        </w:rPr>
        <w:t>.</w:t>
      </w:r>
      <w:r w:rsidR="00AD1223">
        <w:rPr>
          <w:rFonts w:ascii="Times New Roman" w:hAnsi="Times New Roman" w:cs="Times New Roman"/>
          <w:sz w:val="24"/>
          <w:szCs w:val="24"/>
        </w:rPr>
        <w:t xml:space="preserve"> </w:t>
      </w:r>
      <w:r>
        <w:rPr>
          <w:rFonts w:ascii="Times New Roman" w:hAnsi="Times New Roman" w:cs="Times New Roman"/>
          <w:sz w:val="24"/>
          <w:szCs w:val="24"/>
        </w:rPr>
        <w:t>Further research can be made on testing how ethnicity affects beta-diversity for different groups</w:t>
      </w:r>
      <w:r w:rsidR="00290AE6">
        <w:rPr>
          <w:rFonts w:ascii="Times New Roman" w:hAnsi="Times New Roman" w:cs="Times New Roman"/>
          <w:sz w:val="24"/>
          <w:szCs w:val="24"/>
        </w:rPr>
        <w:t xml:space="preserve"> using </w:t>
      </w:r>
      <w:proofErr w:type="spellStart"/>
      <w:r w:rsidR="00290AE6">
        <w:rPr>
          <w:rFonts w:ascii="Times New Roman" w:hAnsi="Times New Roman" w:cs="Times New Roman"/>
          <w:sz w:val="24"/>
          <w:szCs w:val="24"/>
        </w:rPr>
        <w:t>Vangay’s</w:t>
      </w:r>
      <w:proofErr w:type="spellEnd"/>
      <w:r w:rsidR="00290AE6">
        <w:rPr>
          <w:rFonts w:ascii="Times New Roman" w:hAnsi="Times New Roman" w:cs="Times New Roman"/>
          <w:sz w:val="24"/>
          <w:szCs w:val="24"/>
        </w:rPr>
        <w:t xml:space="preserve"> data</w:t>
      </w:r>
      <w:r>
        <w:rPr>
          <w:rFonts w:ascii="Times New Roman" w:hAnsi="Times New Roman" w:cs="Times New Roman"/>
          <w:sz w:val="24"/>
          <w:szCs w:val="24"/>
        </w:rPr>
        <w:t xml:space="preserve">.  </w:t>
      </w:r>
    </w:p>
    <w:p w14:paraId="4E2952F9" w14:textId="1441B15D" w:rsidR="00CB48AA" w:rsidRDefault="0031617B" w:rsidP="00CB48AA">
      <w:pPr>
        <w:spacing w:line="480" w:lineRule="auto"/>
        <w:rPr>
          <w:rFonts w:ascii="Times New Roman" w:hAnsi="Times New Roman" w:cs="Times New Roman"/>
          <w:sz w:val="24"/>
          <w:szCs w:val="24"/>
        </w:rPr>
      </w:pPr>
      <w:r>
        <w:rPr>
          <w:rFonts w:ascii="Times New Roman" w:hAnsi="Times New Roman" w:cs="Times New Roman"/>
          <w:sz w:val="24"/>
          <w:szCs w:val="24"/>
        </w:rPr>
        <w:t>For</w:t>
      </w:r>
      <w:r w:rsidR="00CB48AA">
        <w:rPr>
          <w:rFonts w:ascii="Times New Roman" w:hAnsi="Times New Roman" w:cs="Times New Roman"/>
          <w:sz w:val="24"/>
          <w:szCs w:val="24"/>
        </w:rPr>
        <w:t xml:space="preserve"> the taxa summary plot, it can be found that the composition of microbiome in each public housing group was similar with slight difference. It can also be found that all three ethnicity groups have large amount of </w:t>
      </w:r>
      <w:r w:rsidR="00CB48AA" w:rsidRPr="0031617B">
        <w:rPr>
          <w:rFonts w:ascii="Times New Roman" w:hAnsi="Times New Roman" w:cs="Times New Roman"/>
          <w:i/>
          <w:iCs/>
          <w:sz w:val="24"/>
          <w:szCs w:val="24"/>
        </w:rPr>
        <w:t>Bacteroides</w:t>
      </w:r>
      <w:r w:rsidR="00CB48AA">
        <w:rPr>
          <w:rFonts w:ascii="Times New Roman" w:hAnsi="Times New Roman" w:cs="Times New Roman"/>
          <w:sz w:val="24"/>
          <w:szCs w:val="24"/>
        </w:rPr>
        <w:t xml:space="preserve"> and </w:t>
      </w:r>
      <w:r w:rsidR="00CB48AA" w:rsidRPr="0031617B">
        <w:rPr>
          <w:rFonts w:ascii="Times New Roman" w:hAnsi="Times New Roman" w:cs="Times New Roman"/>
          <w:i/>
          <w:iCs/>
          <w:sz w:val="24"/>
          <w:szCs w:val="24"/>
        </w:rPr>
        <w:t>Firmicutes</w:t>
      </w:r>
      <w:r w:rsidR="00CB48AA">
        <w:rPr>
          <w:rFonts w:ascii="Times New Roman" w:hAnsi="Times New Roman" w:cs="Times New Roman"/>
          <w:sz w:val="24"/>
          <w:szCs w:val="24"/>
        </w:rPr>
        <w:t xml:space="preserve">, which is consistent with the result in </w:t>
      </w:r>
      <w:proofErr w:type="spellStart"/>
      <w:r w:rsidR="00CB48AA">
        <w:rPr>
          <w:rFonts w:ascii="Times New Roman" w:hAnsi="Times New Roman" w:cs="Times New Roman"/>
          <w:sz w:val="24"/>
          <w:szCs w:val="24"/>
        </w:rPr>
        <w:t>Wakita’s</w:t>
      </w:r>
      <w:proofErr w:type="spellEnd"/>
      <w:r w:rsidR="00CB48AA">
        <w:rPr>
          <w:rFonts w:ascii="Times New Roman" w:hAnsi="Times New Roman" w:cs="Times New Roman"/>
          <w:sz w:val="24"/>
          <w:szCs w:val="24"/>
        </w:rPr>
        <w:t xml:space="preserve"> paper</w:t>
      </w:r>
      <w:r w:rsidR="008A2853">
        <w:rPr>
          <w:rFonts w:ascii="Times New Roman" w:hAnsi="Times New Roman" w:cs="Times New Roman"/>
          <w:sz w:val="24"/>
          <w:szCs w:val="24"/>
        </w:rPr>
        <w:t xml:space="preserve"> indicating that the microbiota of most healthy adults are dominated by these two bacterial phyla </w:t>
      </w:r>
      <w:r w:rsidR="00CB48AA">
        <w:rPr>
          <w:rFonts w:ascii="Times New Roman" w:hAnsi="Times New Roman" w:cs="Times New Roman"/>
          <w:sz w:val="24"/>
          <w:szCs w:val="24"/>
        </w:rPr>
        <w:t>(</w:t>
      </w:r>
      <w:proofErr w:type="spellStart"/>
      <w:r w:rsidR="00CB48AA">
        <w:rPr>
          <w:rFonts w:ascii="Times New Roman" w:hAnsi="Times New Roman" w:cs="Times New Roman"/>
          <w:sz w:val="24"/>
          <w:szCs w:val="24"/>
        </w:rPr>
        <w:t>Wakita</w:t>
      </w:r>
      <w:proofErr w:type="spellEnd"/>
      <w:r w:rsidR="00CB48AA">
        <w:rPr>
          <w:rFonts w:ascii="Times New Roman" w:hAnsi="Times New Roman" w:cs="Times New Roman"/>
          <w:sz w:val="24"/>
          <w:szCs w:val="24"/>
        </w:rPr>
        <w:t xml:space="preserve"> et al. 2018).</w:t>
      </w:r>
      <w:r w:rsidR="0048640F">
        <w:rPr>
          <w:rFonts w:ascii="Times New Roman" w:hAnsi="Times New Roman" w:cs="Times New Roman"/>
          <w:sz w:val="24"/>
          <w:szCs w:val="24"/>
        </w:rPr>
        <w:t xml:space="preserve"> </w:t>
      </w:r>
      <w:r w:rsidR="0048640F" w:rsidRPr="0048640F">
        <w:rPr>
          <w:rFonts w:ascii="Times New Roman" w:hAnsi="Times New Roman" w:cs="Times New Roman"/>
          <w:i/>
          <w:iCs/>
          <w:sz w:val="24"/>
          <w:szCs w:val="24"/>
        </w:rPr>
        <w:t>Bacteroides</w:t>
      </w:r>
      <w:r w:rsidR="0048640F">
        <w:rPr>
          <w:rFonts w:ascii="Times New Roman" w:hAnsi="Times New Roman" w:cs="Times New Roman"/>
          <w:sz w:val="24"/>
          <w:szCs w:val="24"/>
        </w:rPr>
        <w:t xml:space="preserve"> may have </w:t>
      </w:r>
      <w:r w:rsidR="0048640F" w:rsidRPr="0048640F">
        <w:rPr>
          <w:rFonts w:ascii="Times New Roman" w:hAnsi="Times New Roman" w:cs="Times New Roman"/>
          <w:sz w:val="24"/>
          <w:szCs w:val="24"/>
        </w:rPr>
        <w:t>immunomodulatory effects</w:t>
      </w:r>
      <w:r w:rsidR="0048640F">
        <w:rPr>
          <w:rFonts w:ascii="Times New Roman" w:hAnsi="Times New Roman" w:cs="Times New Roman"/>
          <w:sz w:val="24"/>
          <w:szCs w:val="24"/>
        </w:rPr>
        <w:t xml:space="preserve"> and promote host health</w:t>
      </w:r>
      <w:r w:rsidR="009F037D">
        <w:rPr>
          <w:rFonts w:ascii="Times New Roman" w:hAnsi="Times New Roman" w:cs="Times New Roman"/>
          <w:sz w:val="24"/>
          <w:szCs w:val="24"/>
        </w:rPr>
        <w:t xml:space="preserve"> and</w:t>
      </w:r>
      <w:r w:rsidR="009F037D" w:rsidRPr="009F037D">
        <w:rPr>
          <w:rFonts w:ascii="Times New Roman" w:hAnsi="Times New Roman" w:cs="Times New Roman"/>
          <w:i/>
          <w:iCs/>
          <w:sz w:val="24"/>
          <w:szCs w:val="24"/>
        </w:rPr>
        <w:t xml:space="preserve"> </w:t>
      </w:r>
      <w:r w:rsidR="009F037D" w:rsidRPr="0031617B">
        <w:rPr>
          <w:rFonts w:ascii="Times New Roman" w:hAnsi="Times New Roman" w:cs="Times New Roman"/>
          <w:i/>
          <w:iCs/>
          <w:sz w:val="24"/>
          <w:szCs w:val="24"/>
        </w:rPr>
        <w:t>Firmicutes</w:t>
      </w:r>
      <w:r w:rsidR="009F037D">
        <w:rPr>
          <w:rFonts w:ascii="Times New Roman" w:hAnsi="Times New Roman" w:cs="Times New Roman"/>
          <w:i/>
          <w:iCs/>
          <w:sz w:val="24"/>
          <w:szCs w:val="24"/>
        </w:rPr>
        <w:t xml:space="preserve"> </w:t>
      </w:r>
      <w:r w:rsidR="009F037D">
        <w:rPr>
          <w:rFonts w:ascii="Times New Roman" w:hAnsi="Times New Roman" w:cs="Times New Roman"/>
          <w:sz w:val="24"/>
          <w:szCs w:val="24"/>
        </w:rPr>
        <w:t xml:space="preserve">is found more related with </w:t>
      </w:r>
      <w:r w:rsidR="009F037D" w:rsidRPr="009F037D">
        <w:rPr>
          <w:rFonts w:ascii="Times New Roman" w:hAnsi="Times New Roman" w:cs="Times New Roman"/>
          <w:sz w:val="24"/>
          <w:szCs w:val="24"/>
        </w:rPr>
        <w:t>obesity</w:t>
      </w:r>
      <w:r w:rsidR="009F037D">
        <w:rPr>
          <w:rFonts w:ascii="Times New Roman" w:hAnsi="Times New Roman" w:cs="Times New Roman"/>
          <w:sz w:val="24"/>
          <w:szCs w:val="24"/>
        </w:rPr>
        <w:t xml:space="preserve"> and diabetes </w:t>
      </w:r>
      <w:r w:rsidR="0048640F">
        <w:rPr>
          <w:rFonts w:ascii="Times New Roman" w:hAnsi="Times New Roman" w:cs="Times New Roman"/>
          <w:sz w:val="24"/>
          <w:szCs w:val="24"/>
        </w:rPr>
        <w:t>(</w:t>
      </w:r>
      <w:r w:rsidR="009F037D">
        <w:rPr>
          <w:rFonts w:ascii="Times New Roman" w:hAnsi="Times New Roman" w:cs="Times New Roman"/>
          <w:sz w:val="24"/>
          <w:szCs w:val="24"/>
        </w:rPr>
        <w:t>Wexler &amp; Goodman, 2017</w:t>
      </w:r>
      <w:r w:rsidR="0048640F">
        <w:rPr>
          <w:rFonts w:ascii="Times New Roman" w:hAnsi="Times New Roman" w:cs="Times New Roman"/>
          <w:sz w:val="24"/>
          <w:szCs w:val="24"/>
        </w:rPr>
        <w:t>)</w:t>
      </w:r>
      <w:r w:rsidR="009F037D">
        <w:rPr>
          <w:rFonts w:ascii="Times New Roman" w:hAnsi="Times New Roman" w:cs="Times New Roman"/>
          <w:sz w:val="24"/>
          <w:szCs w:val="24"/>
        </w:rPr>
        <w:t>.</w:t>
      </w:r>
      <w:r w:rsidR="0048640F">
        <w:rPr>
          <w:rFonts w:ascii="Times New Roman" w:hAnsi="Times New Roman" w:cs="Times New Roman"/>
          <w:sz w:val="24"/>
          <w:szCs w:val="24"/>
        </w:rPr>
        <w:t xml:space="preserve">  </w:t>
      </w:r>
      <w:r w:rsidR="00CB48AA">
        <w:rPr>
          <w:rFonts w:ascii="Times New Roman" w:hAnsi="Times New Roman" w:cs="Times New Roman"/>
          <w:sz w:val="24"/>
          <w:szCs w:val="24"/>
        </w:rPr>
        <w:t>This also shows that the effect of different ethnicity group to the human microbiome composition is not so significant</w:t>
      </w:r>
      <w:r w:rsidR="00CC3042">
        <w:rPr>
          <w:rFonts w:ascii="Times New Roman" w:hAnsi="Times New Roman" w:cs="Times New Roman"/>
          <w:sz w:val="24"/>
          <w:szCs w:val="24"/>
        </w:rPr>
        <w:t xml:space="preserve"> in given dataset</w:t>
      </w:r>
      <w:r w:rsidR="00CB48AA">
        <w:rPr>
          <w:rFonts w:ascii="Times New Roman" w:hAnsi="Times New Roman" w:cs="Times New Roman"/>
          <w:sz w:val="24"/>
          <w:szCs w:val="24"/>
        </w:rPr>
        <w:t xml:space="preserve">, thus both public housing condition and </w:t>
      </w:r>
      <w:r w:rsidR="00CB48AA" w:rsidRPr="002464D4">
        <w:rPr>
          <w:rFonts w:ascii="Times New Roman" w:hAnsi="Times New Roman" w:cs="Times New Roman"/>
          <w:sz w:val="24"/>
          <w:szCs w:val="24"/>
        </w:rPr>
        <w:t>ethnicity</w:t>
      </w:r>
      <w:r w:rsidR="00CB48AA">
        <w:rPr>
          <w:rFonts w:ascii="Times New Roman" w:hAnsi="Times New Roman" w:cs="Times New Roman"/>
          <w:sz w:val="24"/>
          <w:szCs w:val="24"/>
        </w:rPr>
        <w:t xml:space="preserve"> cannot affect microbiome composition significantly. </w:t>
      </w:r>
    </w:p>
    <w:p w14:paraId="7C6C1A92" w14:textId="2382C63A" w:rsidR="00CB48AA" w:rsidRDefault="00CB48AA" w:rsidP="00CB48AA">
      <w:pPr>
        <w:spacing w:line="480" w:lineRule="auto"/>
        <w:rPr>
          <w:rFonts w:ascii="Times New Roman" w:hAnsi="Times New Roman" w:cs="Times New Roman"/>
          <w:sz w:val="24"/>
          <w:szCs w:val="24"/>
        </w:rPr>
      </w:pPr>
      <w:r>
        <w:rPr>
          <w:rFonts w:ascii="Times New Roman" w:hAnsi="Times New Roman" w:cs="Times New Roman"/>
          <w:sz w:val="24"/>
          <w:szCs w:val="24"/>
        </w:rPr>
        <w:t xml:space="preserve">The inconsistency of our expected results and actual results can be interpreted from many aspects. First, our study used dataset collected from </w:t>
      </w:r>
      <w:proofErr w:type="spellStart"/>
      <w:r>
        <w:rPr>
          <w:rFonts w:ascii="Times New Roman" w:hAnsi="Times New Roman" w:cs="Times New Roman"/>
          <w:sz w:val="24"/>
          <w:szCs w:val="24"/>
        </w:rPr>
        <w:t>Vangay’s</w:t>
      </w:r>
      <w:proofErr w:type="spellEnd"/>
      <w:r>
        <w:rPr>
          <w:rFonts w:ascii="Times New Roman" w:hAnsi="Times New Roman" w:cs="Times New Roman"/>
          <w:sz w:val="24"/>
          <w:szCs w:val="24"/>
        </w:rPr>
        <w:t xml:space="preserve"> paper, which was not targeted for public housing study. Non-public housing can include a variety of housing conditions which can exert different effects on the diversity and composition of microbiome. Also, the sample size for individuals lived in public housing is smaller than 100, while individuals lived in private housing have a sample size of more than 300 hundred. Such difference in sample size can potentially lead to larger error in statistics measurement. Besides, there was a</w:t>
      </w:r>
      <w:r w:rsidR="009D433E">
        <w:rPr>
          <w:rFonts w:ascii="Times New Roman" w:hAnsi="Times New Roman" w:cs="Times New Roman"/>
          <w:sz w:val="24"/>
          <w:szCs w:val="24"/>
        </w:rPr>
        <w:t xml:space="preserve"> mismatch</w:t>
      </w:r>
      <w:r>
        <w:rPr>
          <w:rFonts w:ascii="Times New Roman" w:hAnsi="Times New Roman" w:cs="Times New Roman"/>
          <w:sz w:val="24"/>
          <w:szCs w:val="24"/>
        </w:rPr>
        <w:t xml:space="preserve"> of the relative OTU table and </w:t>
      </w:r>
      <w:r w:rsidR="007D448B">
        <w:rPr>
          <w:rFonts w:ascii="Times New Roman" w:hAnsi="Times New Roman" w:cs="Times New Roman"/>
          <w:color w:val="000000"/>
          <w:sz w:val="24"/>
          <w:szCs w:val="24"/>
        </w:rPr>
        <w:t xml:space="preserve">file with metadata information </w:t>
      </w:r>
      <w:r w:rsidR="007D448B">
        <w:rPr>
          <w:rFonts w:ascii="Times New Roman" w:hAnsi="Times New Roman" w:cs="Times New Roman"/>
          <w:sz w:val="24"/>
          <w:szCs w:val="24"/>
        </w:rPr>
        <w:t>such that taxa cannot be directly mapped</w:t>
      </w:r>
      <w:r>
        <w:rPr>
          <w:rFonts w:ascii="Times New Roman" w:hAnsi="Times New Roman" w:cs="Times New Roman"/>
          <w:sz w:val="24"/>
          <w:szCs w:val="24"/>
        </w:rPr>
        <w:t>, which may make the taxa summary plot not accurate as we expected.</w:t>
      </w:r>
      <w:r w:rsidR="007D448B">
        <w:rPr>
          <w:rFonts w:ascii="Times New Roman" w:hAnsi="Times New Roman" w:cs="Times New Roman"/>
          <w:sz w:val="24"/>
          <w:szCs w:val="24"/>
        </w:rPr>
        <w:t xml:space="preserve"> </w:t>
      </w:r>
      <w:r>
        <w:rPr>
          <w:rFonts w:ascii="Times New Roman" w:hAnsi="Times New Roman" w:cs="Times New Roman"/>
          <w:sz w:val="24"/>
          <w:szCs w:val="24"/>
        </w:rPr>
        <w:t xml:space="preserve">We can conduct some further measures to </w:t>
      </w:r>
      <w:r>
        <w:rPr>
          <w:rFonts w:ascii="Times New Roman" w:hAnsi="Times New Roman" w:cs="Times New Roman"/>
          <w:sz w:val="24"/>
          <w:szCs w:val="24"/>
        </w:rPr>
        <w:lastRenderedPageBreak/>
        <w:t xml:space="preserve">make this project more complete. First, we can recollect data based on our research questions and try to have an equally distributed sample for individuals live in public housing or not. A complete OTU table with </w:t>
      </w:r>
      <w:r w:rsidR="009D433E">
        <w:rPr>
          <w:rFonts w:ascii="Times New Roman" w:hAnsi="Times New Roman" w:cs="Times New Roman"/>
          <w:sz w:val="24"/>
          <w:szCs w:val="24"/>
        </w:rPr>
        <w:t xml:space="preserve">matched </w:t>
      </w:r>
      <w:r>
        <w:rPr>
          <w:rFonts w:ascii="Times New Roman" w:hAnsi="Times New Roman" w:cs="Times New Roman"/>
          <w:sz w:val="24"/>
          <w:szCs w:val="24"/>
        </w:rPr>
        <w:t xml:space="preserve">taxa </w:t>
      </w:r>
      <w:r w:rsidR="009D433E">
        <w:rPr>
          <w:rFonts w:ascii="Times New Roman" w:hAnsi="Times New Roman" w:cs="Times New Roman"/>
          <w:sz w:val="24"/>
          <w:szCs w:val="24"/>
        </w:rPr>
        <w:t xml:space="preserve">information </w:t>
      </w:r>
      <w:r>
        <w:rPr>
          <w:rFonts w:ascii="Times New Roman" w:hAnsi="Times New Roman" w:cs="Times New Roman"/>
          <w:sz w:val="24"/>
          <w:szCs w:val="24"/>
        </w:rPr>
        <w:t xml:space="preserve">will be generated and analyzed. </w:t>
      </w:r>
      <w:r w:rsidR="006C3B5B">
        <w:rPr>
          <w:rFonts w:ascii="Times New Roman" w:hAnsi="Times New Roman" w:cs="Times New Roman"/>
          <w:sz w:val="24"/>
          <w:szCs w:val="24"/>
        </w:rPr>
        <w:t xml:space="preserve">What’s more, the ratio of </w:t>
      </w:r>
      <w:r w:rsidR="006C3B5B" w:rsidRPr="006C3B5B">
        <w:rPr>
          <w:rFonts w:ascii="Times New Roman" w:hAnsi="Times New Roman" w:cs="Times New Roman"/>
          <w:i/>
          <w:iCs/>
          <w:sz w:val="24"/>
          <w:szCs w:val="24"/>
        </w:rPr>
        <w:t>Firmicutes</w:t>
      </w:r>
      <w:r w:rsidR="006C3B5B" w:rsidRPr="006C3B5B">
        <w:rPr>
          <w:rFonts w:ascii="Times New Roman" w:hAnsi="Times New Roman" w:cs="Times New Roman"/>
          <w:sz w:val="24"/>
          <w:szCs w:val="24"/>
        </w:rPr>
        <w:t xml:space="preserve"> to </w:t>
      </w:r>
      <w:r w:rsidR="006C3B5B" w:rsidRPr="006C3B5B">
        <w:rPr>
          <w:rFonts w:ascii="Times New Roman" w:hAnsi="Times New Roman" w:cs="Times New Roman"/>
          <w:i/>
          <w:iCs/>
          <w:sz w:val="24"/>
          <w:szCs w:val="24"/>
        </w:rPr>
        <w:t>Bacteroidetes</w:t>
      </w:r>
      <w:r w:rsidR="006C3B5B">
        <w:rPr>
          <w:rFonts w:ascii="Times New Roman" w:hAnsi="Times New Roman" w:cs="Times New Roman"/>
          <w:sz w:val="24"/>
          <w:szCs w:val="24"/>
        </w:rPr>
        <w:t xml:space="preserve"> can be calculated for public housing and private housing group, as this number can be interpreted as a marker for gut dysbiosis (</w:t>
      </w:r>
      <w:proofErr w:type="spellStart"/>
      <w:r w:rsidR="006C3B5B">
        <w:rPr>
          <w:rFonts w:ascii="Times New Roman" w:hAnsi="Times New Roman" w:cs="Times New Roman"/>
          <w:sz w:val="24"/>
          <w:szCs w:val="24"/>
        </w:rPr>
        <w:t>Magne</w:t>
      </w:r>
      <w:proofErr w:type="spellEnd"/>
      <w:r w:rsidR="006C3B5B">
        <w:rPr>
          <w:rFonts w:ascii="Times New Roman" w:hAnsi="Times New Roman" w:cs="Times New Roman"/>
          <w:sz w:val="24"/>
          <w:szCs w:val="24"/>
        </w:rPr>
        <w:t xml:space="preserve"> et al. 2020). Thus, the heath condition of individual can be estimated and related with living condition. </w:t>
      </w:r>
      <w:r>
        <w:rPr>
          <w:rFonts w:ascii="Times New Roman" w:hAnsi="Times New Roman" w:cs="Times New Roman"/>
          <w:sz w:val="24"/>
          <w:szCs w:val="24"/>
        </w:rPr>
        <w:t>It is also possible to use a machine learning model to estimate how each variable like public housing condition and ethnicity can affect microbiome diversity</w:t>
      </w:r>
      <w:r w:rsidR="00EB2063">
        <w:rPr>
          <w:rFonts w:ascii="Times New Roman" w:hAnsi="Times New Roman" w:cs="Times New Roman"/>
          <w:sz w:val="24"/>
          <w:szCs w:val="24"/>
        </w:rPr>
        <w:t xml:space="preserve">. </w:t>
      </w:r>
      <w:r w:rsidR="00551490">
        <w:rPr>
          <w:rFonts w:ascii="Times New Roman" w:hAnsi="Times New Roman" w:cs="Times New Roman"/>
          <w:sz w:val="24"/>
          <w:szCs w:val="24"/>
        </w:rPr>
        <w:t>In fact, there is study using support vector machines</w:t>
      </w:r>
      <w:r w:rsidR="00341FFB">
        <w:rPr>
          <w:rFonts w:ascii="Times New Roman" w:hAnsi="Times New Roman" w:cs="Times New Roman"/>
          <w:sz w:val="24"/>
          <w:szCs w:val="24"/>
        </w:rPr>
        <w:t xml:space="preserve"> </w:t>
      </w:r>
      <w:r w:rsidR="000727F2">
        <w:rPr>
          <w:rFonts w:ascii="Times New Roman" w:hAnsi="Times New Roman" w:cs="Times New Roman"/>
          <w:sz w:val="24"/>
          <w:szCs w:val="24"/>
        </w:rPr>
        <w:t>(</w:t>
      </w:r>
      <w:r w:rsidR="00551490">
        <w:rPr>
          <w:rFonts w:ascii="Times New Roman" w:hAnsi="Times New Roman" w:cs="Times New Roman"/>
          <w:sz w:val="24"/>
          <w:szCs w:val="24"/>
        </w:rPr>
        <w:t>SVMs</w:t>
      </w:r>
      <w:r w:rsidR="000727F2">
        <w:rPr>
          <w:rFonts w:ascii="Times New Roman" w:hAnsi="Times New Roman" w:cs="Times New Roman"/>
          <w:sz w:val="24"/>
          <w:szCs w:val="24"/>
        </w:rPr>
        <w:t>)</w:t>
      </w:r>
      <w:r w:rsidR="00551490">
        <w:rPr>
          <w:rFonts w:ascii="Times New Roman" w:hAnsi="Times New Roman" w:cs="Times New Roman"/>
          <w:sz w:val="24"/>
          <w:szCs w:val="24"/>
        </w:rPr>
        <w:t xml:space="preserve"> to predict host gut dysbiosis using metabolome data of human microbiome (Larsen &amp; Dai, 2015)</w:t>
      </w:r>
      <w:r w:rsidR="00FF2630">
        <w:rPr>
          <w:rFonts w:ascii="Times New Roman" w:hAnsi="Times New Roman" w:cs="Times New Roman"/>
          <w:sz w:val="24"/>
          <w:szCs w:val="24"/>
        </w:rPr>
        <w:t xml:space="preserve">, and it is possible to train our model with new calculated </w:t>
      </w:r>
      <w:r w:rsidR="00FF2630" w:rsidRPr="006C3B5B">
        <w:rPr>
          <w:rFonts w:ascii="Times New Roman" w:hAnsi="Times New Roman" w:cs="Times New Roman"/>
          <w:i/>
          <w:iCs/>
          <w:sz w:val="24"/>
          <w:szCs w:val="24"/>
        </w:rPr>
        <w:t>Firmicutes</w:t>
      </w:r>
      <w:r w:rsidR="00FF2630" w:rsidRPr="006C3B5B">
        <w:rPr>
          <w:rFonts w:ascii="Times New Roman" w:hAnsi="Times New Roman" w:cs="Times New Roman"/>
          <w:sz w:val="24"/>
          <w:szCs w:val="24"/>
        </w:rPr>
        <w:t xml:space="preserve"> to </w:t>
      </w:r>
      <w:r w:rsidR="00FF2630" w:rsidRPr="006C3B5B">
        <w:rPr>
          <w:rFonts w:ascii="Times New Roman" w:hAnsi="Times New Roman" w:cs="Times New Roman"/>
          <w:i/>
          <w:iCs/>
          <w:sz w:val="24"/>
          <w:szCs w:val="24"/>
        </w:rPr>
        <w:t>Bacteroidetes</w:t>
      </w:r>
      <w:r w:rsidR="00FF2630">
        <w:rPr>
          <w:rFonts w:ascii="Times New Roman" w:hAnsi="Times New Roman" w:cs="Times New Roman"/>
          <w:sz w:val="24"/>
          <w:szCs w:val="24"/>
        </w:rPr>
        <w:t xml:space="preserve"> ratios and recollected dataset</w:t>
      </w:r>
      <w:r w:rsidR="00EB2063">
        <w:rPr>
          <w:rFonts w:ascii="Times New Roman" w:hAnsi="Times New Roman" w:cs="Times New Roman"/>
          <w:sz w:val="24"/>
          <w:szCs w:val="24"/>
        </w:rPr>
        <w:t xml:space="preserve"> to predict host living condition and gut health situation</w:t>
      </w:r>
      <w:r w:rsidR="00FF2630">
        <w:rPr>
          <w:rFonts w:ascii="Times New Roman" w:hAnsi="Times New Roman" w:cs="Times New Roman"/>
          <w:sz w:val="24"/>
          <w:szCs w:val="24"/>
        </w:rPr>
        <w:t xml:space="preserve">. </w:t>
      </w:r>
      <w:r>
        <w:rPr>
          <w:rFonts w:ascii="Times New Roman" w:hAnsi="Times New Roman" w:cs="Times New Roman"/>
          <w:sz w:val="24"/>
          <w:szCs w:val="24"/>
        </w:rPr>
        <w:t>Although a promising result cannot be acquired from this project, the topic related to housing condition and how it can affect human microbiome is still an intriguing topic to study</w:t>
      </w:r>
      <w:r w:rsidR="000727F2">
        <w:rPr>
          <w:rFonts w:ascii="Times New Roman" w:hAnsi="Times New Roman" w:cs="Times New Roman"/>
          <w:sz w:val="24"/>
          <w:szCs w:val="24"/>
        </w:rPr>
        <w:t xml:space="preserve"> due to its novelty and potential societal impact</w:t>
      </w:r>
      <w:r w:rsidR="0038276D">
        <w:rPr>
          <w:rFonts w:ascii="Times New Roman" w:hAnsi="Times New Roman" w:cs="Times New Roman"/>
          <w:sz w:val="24"/>
          <w:szCs w:val="24"/>
        </w:rPr>
        <w:t xml:space="preserve">. The results of further study can be provided to government administration for public housing </w:t>
      </w:r>
      <w:proofErr w:type="gramStart"/>
      <w:r w:rsidR="0038276D">
        <w:rPr>
          <w:rFonts w:ascii="Times New Roman" w:hAnsi="Times New Roman" w:cs="Times New Roman"/>
          <w:sz w:val="24"/>
          <w:szCs w:val="24"/>
        </w:rPr>
        <w:t>supervising</w:t>
      </w:r>
      <w:proofErr w:type="gramEnd"/>
      <w:r>
        <w:rPr>
          <w:rFonts w:ascii="Times New Roman" w:hAnsi="Times New Roman" w:cs="Times New Roman"/>
          <w:sz w:val="24"/>
          <w:szCs w:val="24"/>
        </w:rPr>
        <w:t xml:space="preserve"> and we can devote more effort on that in the future.</w:t>
      </w:r>
    </w:p>
    <w:p w14:paraId="700FF6F4" w14:textId="2F81EA6C" w:rsidR="0075452D" w:rsidRDefault="0075452D" w:rsidP="00CB48AA">
      <w:pPr>
        <w:spacing w:line="480" w:lineRule="auto"/>
        <w:rPr>
          <w:rFonts w:ascii="Times New Roman" w:hAnsi="Times New Roman" w:cs="Times New Roman"/>
          <w:sz w:val="24"/>
          <w:szCs w:val="24"/>
        </w:rPr>
      </w:pPr>
    </w:p>
    <w:p w14:paraId="260B0DC6" w14:textId="111C24EC" w:rsidR="0075452D" w:rsidRDefault="0075452D" w:rsidP="00CB48AA">
      <w:pPr>
        <w:spacing w:line="480" w:lineRule="auto"/>
        <w:rPr>
          <w:rFonts w:ascii="Times New Roman" w:hAnsi="Times New Roman" w:cs="Times New Roman"/>
          <w:sz w:val="24"/>
          <w:szCs w:val="24"/>
        </w:rPr>
      </w:pPr>
    </w:p>
    <w:p w14:paraId="5C4B9A2A" w14:textId="77777777" w:rsidR="005E5D15" w:rsidRDefault="005E5D15" w:rsidP="0075452D">
      <w:pPr>
        <w:spacing w:line="480" w:lineRule="auto"/>
        <w:rPr>
          <w:rFonts w:ascii="Times New Roman" w:hAnsi="Times New Roman" w:cs="Times New Roman"/>
          <w:sz w:val="24"/>
          <w:szCs w:val="24"/>
        </w:rPr>
      </w:pPr>
    </w:p>
    <w:p w14:paraId="1B0A07E7" w14:textId="3318DFB9" w:rsidR="0075452D" w:rsidRDefault="0075452D" w:rsidP="0075452D">
      <w:pPr>
        <w:spacing w:line="480" w:lineRule="auto"/>
        <w:rPr>
          <w:rFonts w:ascii="Times New Roman" w:hAnsi="Times New Roman" w:cs="Times New Roman"/>
          <w:b/>
          <w:bCs/>
          <w:sz w:val="24"/>
          <w:szCs w:val="24"/>
        </w:rPr>
      </w:pPr>
      <w:r>
        <w:rPr>
          <w:rFonts w:ascii="Times New Roman" w:hAnsi="Times New Roman" w:cs="Times New Roman"/>
          <w:b/>
          <w:bCs/>
          <w:sz w:val="24"/>
          <w:szCs w:val="24"/>
        </w:rPr>
        <w:t>Reference</w:t>
      </w:r>
    </w:p>
    <w:p w14:paraId="7AE3A135" w14:textId="743114B6" w:rsidR="00F63499" w:rsidRPr="00F63499" w:rsidRDefault="00F63499" w:rsidP="00F63499">
      <w:pPr>
        <w:pStyle w:val="ListParagraph"/>
        <w:numPr>
          <w:ilvl w:val="0"/>
          <w:numId w:val="1"/>
        </w:numPr>
        <w:rPr>
          <w:rFonts w:ascii="Times New Roman" w:hAnsi="Times New Roman" w:cs="Times New Roman"/>
          <w:color w:val="212121"/>
          <w:shd w:val="clear" w:color="auto" w:fill="FFFFFF"/>
        </w:rPr>
      </w:pPr>
      <w:r w:rsidRPr="00F63499">
        <w:rPr>
          <w:rFonts w:ascii="Times New Roman" w:hAnsi="Times New Roman" w:cs="Times New Roman"/>
          <w:color w:val="212121"/>
          <w:shd w:val="clear" w:color="auto" w:fill="FFFFFF"/>
        </w:rPr>
        <w:t>Al-</w:t>
      </w:r>
      <w:proofErr w:type="spellStart"/>
      <w:r w:rsidRPr="00F63499">
        <w:rPr>
          <w:rFonts w:ascii="Times New Roman" w:hAnsi="Times New Roman" w:cs="Times New Roman"/>
          <w:color w:val="212121"/>
          <w:shd w:val="clear" w:color="auto" w:fill="FFFFFF"/>
        </w:rPr>
        <w:t>Ghalith</w:t>
      </w:r>
      <w:proofErr w:type="spellEnd"/>
      <w:r w:rsidRPr="00F63499">
        <w:rPr>
          <w:rFonts w:ascii="Times New Roman" w:hAnsi="Times New Roman" w:cs="Times New Roman"/>
          <w:color w:val="212121"/>
          <w:shd w:val="clear" w:color="auto" w:fill="FFFFFF"/>
        </w:rPr>
        <w:t>, Gabriel &amp; Knights, Dan. (2017). BURST enables mathematically optimal short-read alignment for big data. 10.1101/2020.09.08.287128.</w:t>
      </w:r>
    </w:p>
    <w:p w14:paraId="02C576FF" w14:textId="1B415328" w:rsidR="00F63499" w:rsidRPr="00F63499" w:rsidRDefault="00F63499" w:rsidP="00F63499">
      <w:pPr>
        <w:pStyle w:val="ListParagraph"/>
        <w:numPr>
          <w:ilvl w:val="0"/>
          <w:numId w:val="1"/>
        </w:numPr>
        <w:rPr>
          <w:rFonts w:ascii="Times New Roman" w:hAnsi="Times New Roman" w:cs="Times New Roman"/>
          <w:color w:val="212121"/>
          <w:shd w:val="clear" w:color="auto" w:fill="FFFFFF"/>
        </w:rPr>
      </w:pPr>
      <w:r w:rsidRPr="00F63499">
        <w:rPr>
          <w:rFonts w:ascii="Times New Roman" w:hAnsi="Times New Roman" w:cs="Times New Roman"/>
          <w:color w:val="212121"/>
          <w:shd w:val="clear" w:color="auto" w:fill="FFFFFF"/>
        </w:rPr>
        <w:lastRenderedPageBreak/>
        <w:t xml:space="preserve">Brooks, A. W., Priya, S., </w:t>
      </w:r>
      <w:proofErr w:type="spellStart"/>
      <w:r w:rsidRPr="00F63499">
        <w:rPr>
          <w:rFonts w:ascii="Times New Roman" w:hAnsi="Times New Roman" w:cs="Times New Roman"/>
          <w:color w:val="212121"/>
          <w:shd w:val="clear" w:color="auto" w:fill="FFFFFF"/>
        </w:rPr>
        <w:t>Blekhman</w:t>
      </w:r>
      <w:proofErr w:type="spellEnd"/>
      <w:r w:rsidRPr="00F63499">
        <w:rPr>
          <w:rFonts w:ascii="Times New Roman" w:hAnsi="Times New Roman" w:cs="Times New Roman"/>
          <w:color w:val="212121"/>
          <w:shd w:val="clear" w:color="auto" w:fill="FFFFFF"/>
        </w:rPr>
        <w:t xml:space="preserve">, R., &amp; </w:t>
      </w:r>
      <w:proofErr w:type="spellStart"/>
      <w:r w:rsidRPr="00F63499">
        <w:rPr>
          <w:rFonts w:ascii="Times New Roman" w:hAnsi="Times New Roman" w:cs="Times New Roman"/>
          <w:color w:val="212121"/>
          <w:shd w:val="clear" w:color="auto" w:fill="FFFFFF"/>
        </w:rPr>
        <w:t>Bordenstein</w:t>
      </w:r>
      <w:proofErr w:type="spellEnd"/>
      <w:r w:rsidRPr="00F63499">
        <w:rPr>
          <w:rFonts w:ascii="Times New Roman" w:hAnsi="Times New Roman" w:cs="Times New Roman"/>
          <w:color w:val="212121"/>
          <w:shd w:val="clear" w:color="auto" w:fill="FFFFFF"/>
        </w:rPr>
        <w:t>, S. R. (2018). Gut microbiota diversity across ethnicities in the United States. </w:t>
      </w:r>
      <w:proofErr w:type="spellStart"/>
      <w:r w:rsidRPr="0054210B">
        <w:rPr>
          <w:rFonts w:ascii="Times New Roman" w:hAnsi="Times New Roman" w:cs="Times New Roman"/>
          <w:i/>
          <w:iCs/>
          <w:color w:val="212121"/>
          <w:shd w:val="clear" w:color="auto" w:fill="FFFFFF"/>
        </w:rPr>
        <w:t>PLoS</w:t>
      </w:r>
      <w:proofErr w:type="spellEnd"/>
      <w:r w:rsidRPr="0054210B">
        <w:rPr>
          <w:rFonts w:ascii="Times New Roman" w:hAnsi="Times New Roman" w:cs="Times New Roman"/>
          <w:i/>
          <w:iCs/>
          <w:color w:val="212121"/>
          <w:shd w:val="clear" w:color="auto" w:fill="FFFFFF"/>
        </w:rPr>
        <w:t xml:space="preserve"> biology</w:t>
      </w:r>
      <w:r w:rsidRPr="00F63499">
        <w:rPr>
          <w:rFonts w:ascii="Times New Roman" w:hAnsi="Times New Roman" w:cs="Times New Roman"/>
          <w:color w:val="212121"/>
          <w:shd w:val="clear" w:color="auto" w:fill="FFFFFF"/>
        </w:rPr>
        <w:t xml:space="preserve">, 16(12), e2006842. </w:t>
      </w:r>
      <w:hyperlink r:id="rId11" w:history="1">
        <w:r w:rsidRPr="00F63499">
          <w:rPr>
            <w:rStyle w:val="Hyperlink"/>
            <w:rFonts w:ascii="Times New Roman" w:hAnsi="Times New Roman" w:cs="Times New Roman"/>
            <w:shd w:val="clear" w:color="auto" w:fill="FFFFFF"/>
          </w:rPr>
          <w:t>https://doi.org/10.1371/journal.pbio.2006842</w:t>
        </w:r>
      </w:hyperlink>
    </w:p>
    <w:p w14:paraId="13A4E3A9" w14:textId="37789501" w:rsidR="00F63499" w:rsidRPr="00F63499" w:rsidRDefault="00F63499" w:rsidP="00F63499">
      <w:pPr>
        <w:pStyle w:val="ListParagraph"/>
        <w:numPr>
          <w:ilvl w:val="0"/>
          <w:numId w:val="1"/>
        </w:numPr>
        <w:rPr>
          <w:rFonts w:ascii="Times New Roman" w:hAnsi="Times New Roman" w:cs="Times New Roman"/>
          <w:color w:val="212121"/>
          <w:shd w:val="clear" w:color="auto" w:fill="FFFFFF"/>
        </w:rPr>
      </w:pPr>
      <w:r w:rsidRPr="00F63499">
        <w:rPr>
          <w:rFonts w:ascii="Times New Roman" w:hAnsi="Times New Roman" w:cs="Times New Roman"/>
          <w:color w:val="212121"/>
          <w:shd w:val="clear" w:color="auto" w:fill="FFFFFF"/>
        </w:rPr>
        <w:t xml:space="preserve">Das, B., Ghosh, T. S., </w:t>
      </w:r>
      <w:proofErr w:type="spellStart"/>
      <w:r w:rsidRPr="00F63499">
        <w:rPr>
          <w:rFonts w:ascii="Times New Roman" w:hAnsi="Times New Roman" w:cs="Times New Roman"/>
          <w:color w:val="212121"/>
          <w:shd w:val="clear" w:color="auto" w:fill="FFFFFF"/>
        </w:rPr>
        <w:t>Kedia</w:t>
      </w:r>
      <w:proofErr w:type="spellEnd"/>
      <w:r w:rsidRPr="00F63499">
        <w:rPr>
          <w:rFonts w:ascii="Times New Roman" w:hAnsi="Times New Roman" w:cs="Times New Roman"/>
          <w:color w:val="212121"/>
          <w:shd w:val="clear" w:color="auto" w:fill="FFFFFF"/>
        </w:rPr>
        <w:t xml:space="preserve">, S., </w:t>
      </w:r>
      <w:proofErr w:type="spellStart"/>
      <w:r w:rsidRPr="00F63499">
        <w:rPr>
          <w:rFonts w:ascii="Times New Roman" w:hAnsi="Times New Roman" w:cs="Times New Roman"/>
          <w:color w:val="212121"/>
          <w:shd w:val="clear" w:color="auto" w:fill="FFFFFF"/>
        </w:rPr>
        <w:t>Rampal</w:t>
      </w:r>
      <w:proofErr w:type="spellEnd"/>
      <w:r w:rsidRPr="00F63499">
        <w:rPr>
          <w:rFonts w:ascii="Times New Roman" w:hAnsi="Times New Roman" w:cs="Times New Roman"/>
          <w:color w:val="212121"/>
          <w:shd w:val="clear" w:color="auto" w:fill="FFFFFF"/>
        </w:rPr>
        <w:t xml:space="preserve">, R., Saxena, S., Bag, S., Mitra, R., </w:t>
      </w:r>
      <w:proofErr w:type="spellStart"/>
      <w:r w:rsidRPr="00F63499">
        <w:rPr>
          <w:rFonts w:ascii="Times New Roman" w:hAnsi="Times New Roman" w:cs="Times New Roman"/>
          <w:color w:val="212121"/>
          <w:shd w:val="clear" w:color="auto" w:fill="FFFFFF"/>
        </w:rPr>
        <w:t>Dayal</w:t>
      </w:r>
      <w:proofErr w:type="spellEnd"/>
      <w:r w:rsidRPr="00F63499">
        <w:rPr>
          <w:rFonts w:ascii="Times New Roman" w:hAnsi="Times New Roman" w:cs="Times New Roman"/>
          <w:color w:val="212121"/>
          <w:shd w:val="clear" w:color="auto" w:fill="FFFFFF"/>
        </w:rPr>
        <w:t xml:space="preserve">, M., Mehta, O., </w:t>
      </w:r>
      <w:proofErr w:type="spellStart"/>
      <w:r w:rsidRPr="00F63499">
        <w:rPr>
          <w:rFonts w:ascii="Times New Roman" w:hAnsi="Times New Roman" w:cs="Times New Roman"/>
          <w:color w:val="212121"/>
          <w:shd w:val="clear" w:color="auto" w:fill="FFFFFF"/>
        </w:rPr>
        <w:t>Surendranath</w:t>
      </w:r>
      <w:proofErr w:type="spellEnd"/>
      <w:r w:rsidRPr="00F63499">
        <w:rPr>
          <w:rFonts w:ascii="Times New Roman" w:hAnsi="Times New Roman" w:cs="Times New Roman"/>
          <w:color w:val="212121"/>
          <w:shd w:val="clear" w:color="auto" w:fill="FFFFFF"/>
        </w:rPr>
        <w:t xml:space="preserve">, A., Travis, S., Tripathi, P., Nair, G. B., &amp; Ahuja, V. (2018). Analysis of the Gut Microbiome of Rural and Urban Healthy Indians Living in Sea Level and </w:t>
      </w:r>
      <w:proofErr w:type="gramStart"/>
      <w:r w:rsidRPr="00F63499">
        <w:rPr>
          <w:rFonts w:ascii="Times New Roman" w:hAnsi="Times New Roman" w:cs="Times New Roman"/>
          <w:color w:val="212121"/>
          <w:shd w:val="clear" w:color="auto" w:fill="FFFFFF"/>
        </w:rPr>
        <w:t>High Altitude</w:t>
      </w:r>
      <w:proofErr w:type="gramEnd"/>
      <w:r w:rsidRPr="00F63499">
        <w:rPr>
          <w:rFonts w:ascii="Times New Roman" w:hAnsi="Times New Roman" w:cs="Times New Roman"/>
          <w:color w:val="212121"/>
          <w:shd w:val="clear" w:color="auto" w:fill="FFFFFF"/>
        </w:rPr>
        <w:t xml:space="preserve"> Areas. </w:t>
      </w:r>
      <w:r w:rsidRPr="0054210B">
        <w:rPr>
          <w:rFonts w:ascii="Times New Roman" w:hAnsi="Times New Roman" w:cs="Times New Roman"/>
          <w:i/>
          <w:iCs/>
          <w:color w:val="212121"/>
          <w:shd w:val="clear" w:color="auto" w:fill="FFFFFF"/>
        </w:rPr>
        <w:t>Scientific reports</w:t>
      </w:r>
      <w:r w:rsidRPr="00F63499">
        <w:rPr>
          <w:rFonts w:ascii="Times New Roman" w:hAnsi="Times New Roman" w:cs="Times New Roman"/>
          <w:color w:val="212121"/>
          <w:shd w:val="clear" w:color="auto" w:fill="FFFFFF"/>
        </w:rPr>
        <w:t xml:space="preserve">, 8(1), 10104. </w:t>
      </w:r>
      <w:hyperlink r:id="rId12" w:history="1">
        <w:r w:rsidRPr="00F63499">
          <w:rPr>
            <w:color w:val="212121"/>
          </w:rPr>
          <w:t>https://doi.org/10.1038/s41598-018-28550-3</w:t>
        </w:r>
      </w:hyperlink>
      <w:r w:rsidRPr="00F63499">
        <w:rPr>
          <w:rFonts w:ascii="Times New Roman" w:hAnsi="Times New Roman" w:cs="Times New Roman"/>
          <w:color w:val="212121"/>
          <w:shd w:val="clear" w:color="auto" w:fill="FFFFFF"/>
        </w:rPr>
        <w:t>.</w:t>
      </w:r>
    </w:p>
    <w:p w14:paraId="61BC6613" w14:textId="5B6634EB" w:rsidR="00F63499" w:rsidRDefault="00F63499" w:rsidP="00F63499">
      <w:pPr>
        <w:pStyle w:val="ListParagraph"/>
        <w:numPr>
          <w:ilvl w:val="0"/>
          <w:numId w:val="1"/>
        </w:numPr>
        <w:rPr>
          <w:rFonts w:ascii="Times New Roman" w:hAnsi="Times New Roman" w:cs="Times New Roman"/>
          <w:color w:val="212121"/>
          <w:shd w:val="clear" w:color="auto" w:fill="FFFFFF"/>
        </w:rPr>
      </w:pPr>
      <w:r w:rsidRPr="00F63499">
        <w:rPr>
          <w:rFonts w:ascii="Times New Roman" w:hAnsi="Times New Roman" w:cs="Times New Roman"/>
          <w:color w:val="212121"/>
          <w:shd w:val="clear" w:color="auto" w:fill="FFFFFF"/>
        </w:rPr>
        <w:t xml:space="preserve">Krieger, J., &amp; Higgins, D. L. (2002). Housing and health: time again for public health action. </w:t>
      </w:r>
      <w:r w:rsidRPr="002B7BC0">
        <w:rPr>
          <w:rFonts w:ascii="Times New Roman" w:hAnsi="Times New Roman" w:cs="Times New Roman"/>
          <w:i/>
          <w:iCs/>
          <w:color w:val="212121"/>
          <w:shd w:val="clear" w:color="auto" w:fill="FFFFFF"/>
        </w:rPr>
        <w:t>American journal of public health</w:t>
      </w:r>
      <w:r w:rsidRPr="00F63499">
        <w:rPr>
          <w:rFonts w:ascii="Times New Roman" w:hAnsi="Times New Roman" w:cs="Times New Roman"/>
          <w:color w:val="212121"/>
          <w:shd w:val="clear" w:color="auto" w:fill="FFFFFF"/>
        </w:rPr>
        <w:t xml:space="preserve">, 92(5), 758–768. </w:t>
      </w:r>
      <w:hyperlink r:id="rId13">
        <w:r w:rsidRPr="00F63499">
          <w:rPr>
            <w:rFonts w:ascii="Times New Roman" w:hAnsi="Times New Roman" w:cs="Times New Roman"/>
            <w:color w:val="212121"/>
            <w:shd w:val="clear" w:color="auto" w:fill="FFFFFF"/>
          </w:rPr>
          <w:t>https://doi.org/10.2105/ajph.92.5.758</w:t>
        </w:r>
      </w:hyperlink>
    </w:p>
    <w:p w14:paraId="7B08F847" w14:textId="5BDD907E" w:rsidR="005E5D15" w:rsidRPr="00F63499" w:rsidRDefault="005E5D15" w:rsidP="00F63499">
      <w:pPr>
        <w:pStyle w:val="ListParagraph"/>
        <w:numPr>
          <w:ilvl w:val="0"/>
          <w:numId w:val="1"/>
        </w:numPr>
        <w:rPr>
          <w:rFonts w:ascii="Times New Roman" w:hAnsi="Times New Roman" w:cs="Times New Roman"/>
          <w:color w:val="212121"/>
          <w:shd w:val="clear" w:color="auto" w:fill="FFFFFF"/>
        </w:rPr>
      </w:pPr>
      <w:r w:rsidRPr="005E5D15">
        <w:rPr>
          <w:rFonts w:ascii="Times New Roman" w:hAnsi="Times New Roman" w:cs="Times New Roman"/>
          <w:color w:val="212121"/>
          <w:shd w:val="clear" w:color="auto" w:fill="FFFFFF"/>
        </w:rPr>
        <w:t>Larsen, P. E., &amp; Dai, Y. (2015). Metabolome of human gut microbiome is predictive of host dysbiosis. </w:t>
      </w:r>
      <w:proofErr w:type="spellStart"/>
      <w:r w:rsidRPr="005E5D15">
        <w:rPr>
          <w:rFonts w:ascii="Times New Roman" w:hAnsi="Times New Roman" w:cs="Times New Roman"/>
          <w:i/>
          <w:iCs/>
          <w:color w:val="212121"/>
          <w:shd w:val="clear" w:color="auto" w:fill="FFFFFF"/>
        </w:rPr>
        <w:t>GigaScience</w:t>
      </w:r>
      <w:proofErr w:type="spellEnd"/>
      <w:r w:rsidRPr="005E5D15">
        <w:rPr>
          <w:rFonts w:ascii="Times New Roman" w:hAnsi="Times New Roman" w:cs="Times New Roman"/>
          <w:color w:val="212121"/>
          <w:shd w:val="clear" w:color="auto" w:fill="FFFFFF"/>
        </w:rPr>
        <w:t>, 4, 42. https://doi.org/10.1186/s13742-015-0084-3</w:t>
      </w:r>
    </w:p>
    <w:p w14:paraId="3549CAB7" w14:textId="11C8E965" w:rsidR="00F63499" w:rsidRDefault="00F63499" w:rsidP="00F63499">
      <w:pPr>
        <w:pStyle w:val="ListParagraph"/>
        <w:numPr>
          <w:ilvl w:val="0"/>
          <w:numId w:val="1"/>
        </w:numPr>
        <w:rPr>
          <w:rFonts w:ascii="Times New Roman" w:hAnsi="Times New Roman" w:cs="Times New Roman"/>
          <w:color w:val="212121"/>
          <w:shd w:val="clear" w:color="auto" w:fill="FFFFFF"/>
        </w:rPr>
      </w:pPr>
      <w:proofErr w:type="spellStart"/>
      <w:r w:rsidRPr="00F63499">
        <w:rPr>
          <w:rFonts w:ascii="Times New Roman" w:hAnsi="Times New Roman" w:cs="Times New Roman"/>
          <w:color w:val="212121"/>
          <w:shd w:val="clear" w:color="auto" w:fill="FFFFFF"/>
        </w:rPr>
        <w:t>Magne</w:t>
      </w:r>
      <w:proofErr w:type="spellEnd"/>
      <w:r w:rsidRPr="00F63499">
        <w:rPr>
          <w:rFonts w:ascii="Times New Roman" w:hAnsi="Times New Roman" w:cs="Times New Roman"/>
          <w:color w:val="212121"/>
          <w:shd w:val="clear" w:color="auto" w:fill="FFFFFF"/>
        </w:rPr>
        <w:t xml:space="preserve"> F, </w:t>
      </w:r>
      <w:proofErr w:type="spellStart"/>
      <w:r w:rsidRPr="00F63499">
        <w:rPr>
          <w:rFonts w:ascii="Times New Roman" w:hAnsi="Times New Roman" w:cs="Times New Roman"/>
          <w:color w:val="212121"/>
          <w:shd w:val="clear" w:color="auto" w:fill="FFFFFF"/>
        </w:rPr>
        <w:t>Gotteland</w:t>
      </w:r>
      <w:proofErr w:type="spellEnd"/>
      <w:r w:rsidRPr="00F63499">
        <w:rPr>
          <w:rFonts w:ascii="Times New Roman" w:hAnsi="Times New Roman" w:cs="Times New Roman"/>
          <w:color w:val="212121"/>
          <w:shd w:val="clear" w:color="auto" w:fill="FFFFFF"/>
        </w:rPr>
        <w:t xml:space="preserve"> M, Gauthier L, et al. The Firmicutes/Bacteroidetes Ratio: A Relevant Marker of Gut Dysbiosis in Obese </w:t>
      </w:r>
      <w:proofErr w:type="gramStart"/>
      <w:r w:rsidRPr="00F63499">
        <w:rPr>
          <w:rFonts w:ascii="Times New Roman" w:hAnsi="Times New Roman" w:cs="Times New Roman"/>
          <w:color w:val="212121"/>
          <w:shd w:val="clear" w:color="auto" w:fill="FFFFFF"/>
        </w:rPr>
        <w:t>Patients?.</w:t>
      </w:r>
      <w:proofErr w:type="gramEnd"/>
      <w:r w:rsidRPr="00F63499">
        <w:rPr>
          <w:rFonts w:ascii="Times New Roman" w:hAnsi="Times New Roman" w:cs="Times New Roman"/>
          <w:color w:val="212121"/>
          <w:shd w:val="clear" w:color="auto" w:fill="FFFFFF"/>
        </w:rPr>
        <w:t> </w:t>
      </w:r>
      <w:r w:rsidRPr="002B7BC0">
        <w:rPr>
          <w:rFonts w:ascii="Times New Roman" w:hAnsi="Times New Roman" w:cs="Times New Roman"/>
          <w:i/>
          <w:iCs/>
          <w:color w:val="212121"/>
          <w:shd w:val="clear" w:color="auto" w:fill="FFFFFF"/>
        </w:rPr>
        <w:t>Nutrients</w:t>
      </w:r>
      <w:r w:rsidRPr="00F63499">
        <w:rPr>
          <w:rFonts w:ascii="Times New Roman" w:hAnsi="Times New Roman" w:cs="Times New Roman"/>
          <w:color w:val="212121"/>
          <w:shd w:val="clear" w:color="auto" w:fill="FFFFFF"/>
        </w:rPr>
        <w:t>. 2020;12(5):1474. Published 2020 May 19. doi:10.3390/nu12051474</w:t>
      </w:r>
    </w:p>
    <w:p w14:paraId="63AE94F1" w14:textId="6A01FBE7" w:rsidR="005E5D15" w:rsidRPr="005E5D15" w:rsidRDefault="005E5D15" w:rsidP="005E5D15">
      <w:pPr>
        <w:pStyle w:val="ListParagraph"/>
        <w:numPr>
          <w:ilvl w:val="0"/>
          <w:numId w:val="1"/>
        </w:numPr>
        <w:rPr>
          <w:rFonts w:ascii="Times New Roman" w:hAnsi="Times New Roman" w:cs="Times New Roman"/>
          <w:color w:val="212121"/>
          <w:shd w:val="clear" w:color="auto" w:fill="FFFFFF"/>
        </w:rPr>
      </w:pPr>
      <w:r w:rsidRPr="00F63499">
        <w:rPr>
          <w:rFonts w:ascii="Times New Roman" w:hAnsi="Times New Roman" w:cs="Times New Roman"/>
          <w:color w:val="212121"/>
          <w:shd w:val="clear" w:color="auto" w:fill="FFFFFF"/>
        </w:rPr>
        <w:t xml:space="preserve">Pearson, A. L., </w:t>
      </w:r>
      <w:proofErr w:type="spellStart"/>
      <w:r w:rsidRPr="00F63499">
        <w:rPr>
          <w:rFonts w:ascii="Times New Roman" w:hAnsi="Times New Roman" w:cs="Times New Roman"/>
          <w:color w:val="212121"/>
          <w:shd w:val="clear" w:color="auto" w:fill="FFFFFF"/>
        </w:rPr>
        <w:t>Pechal</w:t>
      </w:r>
      <w:proofErr w:type="spellEnd"/>
      <w:r w:rsidRPr="00F63499">
        <w:rPr>
          <w:rFonts w:ascii="Times New Roman" w:hAnsi="Times New Roman" w:cs="Times New Roman"/>
          <w:color w:val="212121"/>
          <w:shd w:val="clear" w:color="auto" w:fill="FFFFFF"/>
        </w:rPr>
        <w:t xml:space="preserve">, J., Lin, Z., Benbow, M. E., Schmidt, C., &amp; </w:t>
      </w:r>
      <w:proofErr w:type="spellStart"/>
      <w:r w:rsidRPr="00F63499">
        <w:rPr>
          <w:rFonts w:ascii="Times New Roman" w:hAnsi="Times New Roman" w:cs="Times New Roman"/>
          <w:color w:val="212121"/>
          <w:shd w:val="clear" w:color="auto" w:fill="FFFFFF"/>
        </w:rPr>
        <w:t>Mavoa</w:t>
      </w:r>
      <w:proofErr w:type="spellEnd"/>
      <w:r w:rsidRPr="00F63499">
        <w:rPr>
          <w:rFonts w:ascii="Times New Roman" w:hAnsi="Times New Roman" w:cs="Times New Roman"/>
          <w:color w:val="212121"/>
          <w:shd w:val="clear" w:color="auto" w:fill="FFFFFF"/>
        </w:rPr>
        <w:t>, S. (2020). Associations detected between measures of neighborhood environmental conditions and human microbiome diversity. </w:t>
      </w:r>
      <w:r w:rsidRPr="002B7BC0">
        <w:rPr>
          <w:rFonts w:ascii="Times New Roman" w:hAnsi="Times New Roman" w:cs="Times New Roman"/>
          <w:i/>
          <w:iCs/>
          <w:color w:val="212121"/>
          <w:shd w:val="clear" w:color="auto" w:fill="FFFFFF"/>
        </w:rPr>
        <w:t>The Science of the total environment</w:t>
      </w:r>
      <w:r w:rsidRPr="00F63499">
        <w:rPr>
          <w:rFonts w:ascii="Times New Roman" w:hAnsi="Times New Roman" w:cs="Times New Roman"/>
          <w:color w:val="212121"/>
          <w:shd w:val="clear" w:color="auto" w:fill="FFFFFF"/>
        </w:rPr>
        <w:t xml:space="preserve">, 745, 141029. </w:t>
      </w:r>
      <w:hyperlink r:id="rId14" w:history="1">
        <w:r w:rsidRPr="00F63499">
          <w:rPr>
            <w:rStyle w:val="Hyperlink"/>
            <w:rFonts w:ascii="Times New Roman" w:hAnsi="Times New Roman" w:cs="Times New Roman"/>
          </w:rPr>
          <w:t>https://doi.org/10.1016/j.scitotenv.2020.141029</w:t>
        </w:r>
      </w:hyperlink>
    </w:p>
    <w:p w14:paraId="782B6EE2" w14:textId="14EAB822" w:rsidR="00F63499" w:rsidRPr="00F63499" w:rsidRDefault="00F63499" w:rsidP="00F63499">
      <w:pPr>
        <w:pStyle w:val="ListParagraph"/>
        <w:numPr>
          <w:ilvl w:val="0"/>
          <w:numId w:val="1"/>
        </w:numPr>
        <w:rPr>
          <w:rFonts w:ascii="Times New Roman" w:hAnsi="Times New Roman" w:cs="Times New Roman"/>
          <w:color w:val="212121"/>
          <w:shd w:val="clear" w:color="auto" w:fill="FFFFFF"/>
        </w:rPr>
      </w:pPr>
      <w:r w:rsidRPr="00F63499">
        <w:rPr>
          <w:rFonts w:ascii="Times New Roman" w:hAnsi="Times New Roman" w:cs="Times New Roman"/>
          <w:color w:val="212121"/>
          <w:shd w:val="clear" w:color="auto" w:fill="FFFFFF"/>
        </w:rPr>
        <w:t xml:space="preserve">Ruel, E., Oakley, D., Wilson, G. E., &amp; Maddox, R. (2010). Is public housing the cause of poor health or a safety net for the unhealthy </w:t>
      </w:r>
      <w:proofErr w:type="gramStart"/>
      <w:r w:rsidRPr="00F63499">
        <w:rPr>
          <w:rFonts w:ascii="Times New Roman" w:hAnsi="Times New Roman" w:cs="Times New Roman"/>
          <w:color w:val="212121"/>
          <w:shd w:val="clear" w:color="auto" w:fill="FFFFFF"/>
        </w:rPr>
        <w:t>poor?.</w:t>
      </w:r>
      <w:proofErr w:type="gramEnd"/>
      <w:r w:rsidRPr="00F63499">
        <w:rPr>
          <w:rFonts w:ascii="Times New Roman" w:hAnsi="Times New Roman" w:cs="Times New Roman"/>
          <w:color w:val="212121"/>
          <w:shd w:val="clear" w:color="auto" w:fill="FFFFFF"/>
        </w:rPr>
        <w:t xml:space="preserve"> </w:t>
      </w:r>
      <w:r w:rsidRPr="002B7BC0">
        <w:rPr>
          <w:rFonts w:ascii="Times New Roman" w:hAnsi="Times New Roman" w:cs="Times New Roman"/>
          <w:i/>
          <w:iCs/>
          <w:color w:val="212121"/>
          <w:shd w:val="clear" w:color="auto" w:fill="FFFFFF"/>
        </w:rPr>
        <w:t>Journal of urban health : bulletin of the New York Academy of Medicine</w:t>
      </w:r>
      <w:r w:rsidRPr="00F63499">
        <w:rPr>
          <w:rFonts w:ascii="Times New Roman" w:hAnsi="Times New Roman" w:cs="Times New Roman"/>
          <w:color w:val="212121"/>
          <w:shd w:val="clear" w:color="auto" w:fill="FFFFFF"/>
        </w:rPr>
        <w:t xml:space="preserve">, 87(5), 827–838. </w:t>
      </w:r>
      <w:hyperlink r:id="rId15">
        <w:r w:rsidRPr="00F63499">
          <w:rPr>
            <w:rFonts w:ascii="Times New Roman" w:hAnsi="Times New Roman" w:cs="Times New Roman"/>
            <w:color w:val="212121"/>
            <w:shd w:val="clear" w:color="auto" w:fill="FFFFFF"/>
          </w:rPr>
          <w:t>https://doi.org/10.1007/s11524-010-9484-y</w:t>
        </w:r>
      </w:hyperlink>
    </w:p>
    <w:p w14:paraId="0BC78714" w14:textId="262D8E11" w:rsidR="00C7166D" w:rsidRPr="00F63499" w:rsidRDefault="00C7166D" w:rsidP="00F63499">
      <w:pPr>
        <w:pStyle w:val="ListParagraph"/>
        <w:numPr>
          <w:ilvl w:val="0"/>
          <w:numId w:val="1"/>
        </w:numPr>
        <w:rPr>
          <w:rFonts w:ascii="Times New Roman" w:hAnsi="Times New Roman" w:cs="Times New Roman"/>
          <w:color w:val="212121"/>
          <w:shd w:val="clear" w:color="auto" w:fill="FFFFFF"/>
        </w:rPr>
      </w:pPr>
      <w:r w:rsidRPr="00F63499">
        <w:rPr>
          <w:rFonts w:ascii="Times New Roman" w:hAnsi="Times New Roman" w:cs="Times New Roman"/>
          <w:color w:val="212121"/>
          <w:shd w:val="clear" w:color="auto" w:fill="FFFFFF"/>
        </w:rPr>
        <w:t>Soto-</w:t>
      </w:r>
      <w:proofErr w:type="spellStart"/>
      <w:r w:rsidRPr="00F63499">
        <w:rPr>
          <w:rFonts w:ascii="Times New Roman" w:hAnsi="Times New Roman" w:cs="Times New Roman"/>
          <w:color w:val="212121"/>
          <w:shd w:val="clear" w:color="auto" w:fill="FFFFFF"/>
        </w:rPr>
        <w:t>Girón</w:t>
      </w:r>
      <w:proofErr w:type="spellEnd"/>
      <w:r w:rsidRPr="00F63499">
        <w:rPr>
          <w:rFonts w:ascii="Times New Roman" w:hAnsi="Times New Roman" w:cs="Times New Roman"/>
          <w:color w:val="212121"/>
          <w:shd w:val="clear" w:color="auto" w:fill="FFFFFF"/>
        </w:rPr>
        <w:t xml:space="preserve">, M. J., Peña-Gonzalez, A., </w:t>
      </w:r>
      <w:proofErr w:type="spellStart"/>
      <w:r w:rsidRPr="00F63499">
        <w:rPr>
          <w:rFonts w:ascii="Times New Roman" w:hAnsi="Times New Roman" w:cs="Times New Roman"/>
          <w:color w:val="212121"/>
          <w:shd w:val="clear" w:color="auto" w:fill="FFFFFF"/>
        </w:rPr>
        <w:t>Hatt</w:t>
      </w:r>
      <w:proofErr w:type="spellEnd"/>
      <w:r w:rsidRPr="00F63499">
        <w:rPr>
          <w:rFonts w:ascii="Times New Roman" w:hAnsi="Times New Roman" w:cs="Times New Roman"/>
          <w:color w:val="212121"/>
          <w:shd w:val="clear" w:color="auto" w:fill="FFFFFF"/>
        </w:rPr>
        <w:t xml:space="preserve">, J. K., Montero, L., </w:t>
      </w:r>
      <w:proofErr w:type="spellStart"/>
      <w:r w:rsidRPr="00F63499">
        <w:rPr>
          <w:rFonts w:ascii="Times New Roman" w:hAnsi="Times New Roman" w:cs="Times New Roman"/>
          <w:color w:val="212121"/>
          <w:shd w:val="clear" w:color="auto" w:fill="FFFFFF"/>
        </w:rPr>
        <w:t>Páez</w:t>
      </w:r>
      <w:proofErr w:type="spellEnd"/>
      <w:r w:rsidRPr="00F63499">
        <w:rPr>
          <w:rFonts w:ascii="Times New Roman" w:hAnsi="Times New Roman" w:cs="Times New Roman"/>
          <w:color w:val="212121"/>
          <w:shd w:val="clear" w:color="auto" w:fill="FFFFFF"/>
        </w:rPr>
        <w:t xml:space="preserve">, M., Ortega, E., Smith, S., </w:t>
      </w:r>
      <w:proofErr w:type="spellStart"/>
      <w:r w:rsidRPr="00F63499">
        <w:rPr>
          <w:rFonts w:ascii="Times New Roman" w:hAnsi="Times New Roman" w:cs="Times New Roman"/>
          <w:color w:val="212121"/>
          <w:shd w:val="clear" w:color="auto" w:fill="FFFFFF"/>
        </w:rPr>
        <w:t>Cevallos</w:t>
      </w:r>
      <w:proofErr w:type="spellEnd"/>
      <w:r w:rsidRPr="00F63499">
        <w:rPr>
          <w:rFonts w:ascii="Times New Roman" w:hAnsi="Times New Roman" w:cs="Times New Roman"/>
          <w:color w:val="212121"/>
          <w:shd w:val="clear" w:color="auto" w:fill="FFFFFF"/>
        </w:rPr>
        <w:t xml:space="preserve">, W., </w:t>
      </w:r>
      <w:proofErr w:type="spellStart"/>
      <w:r w:rsidRPr="00F63499">
        <w:rPr>
          <w:rFonts w:ascii="Times New Roman" w:hAnsi="Times New Roman" w:cs="Times New Roman"/>
          <w:color w:val="212121"/>
          <w:shd w:val="clear" w:color="auto" w:fill="FFFFFF"/>
        </w:rPr>
        <w:t>Trueba</w:t>
      </w:r>
      <w:proofErr w:type="spellEnd"/>
      <w:r w:rsidRPr="00F63499">
        <w:rPr>
          <w:rFonts w:ascii="Times New Roman" w:hAnsi="Times New Roman" w:cs="Times New Roman"/>
          <w:color w:val="212121"/>
          <w:shd w:val="clear" w:color="auto" w:fill="FFFFFF"/>
        </w:rPr>
        <w:t>, G., Konstantinidis, K. T., &amp; Levy, K. (2021). Gut Microbiome Changes with Acute Diarrheal Disease in Urban Versus Rural Settings in Northern Ecuador. </w:t>
      </w:r>
      <w:r w:rsidRPr="002B7BC0">
        <w:rPr>
          <w:rFonts w:ascii="Times New Roman" w:hAnsi="Times New Roman" w:cs="Times New Roman"/>
          <w:i/>
          <w:iCs/>
          <w:color w:val="212121"/>
          <w:shd w:val="clear" w:color="auto" w:fill="FFFFFF"/>
        </w:rPr>
        <w:t>The American journal of tropical medicine and hygiene</w:t>
      </w:r>
      <w:r w:rsidRPr="00F63499">
        <w:rPr>
          <w:rFonts w:ascii="Times New Roman" w:hAnsi="Times New Roman" w:cs="Times New Roman"/>
          <w:color w:val="212121"/>
          <w:shd w:val="clear" w:color="auto" w:fill="FFFFFF"/>
        </w:rPr>
        <w:t xml:space="preserve">, tpmd200831. Advance online publication. </w:t>
      </w:r>
      <w:hyperlink r:id="rId16" w:history="1">
        <w:r w:rsidRPr="00F63499">
          <w:rPr>
            <w:rFonts w:ascii="Times New Roman" w:hAnsi="Times New Roman" w:cs="Times New Roman"/>
            <w:color w:val="212121"/>
            <w:shd w:val="clear" w:color="auto" w:fill="FFFFFF"/>
          </w:rPr>
          <w:t>https://doi.org/10.4269/ajtmh.20-0831</w:t>
        </w:r>
      </w:hyperlink>
      <w:r w:rsidRPr="00F63499">
        <w:rPr>
          <w:rFonts w:ascii="Times New Roman" w:hAnsi="Times New Roman" w:cs="Times New Roman"/>
          <w:color w:val="212121"/>
          <w:shd w:val="clear" w:color="auto" w:fill="FFFFFF"/>
        </w:rPr>
        <w:t>.</w:t>
      </w:r>
    </w:p>
    <w:p w14:paraId="0604E7C1" w14:textId="21200B1A" w:rsidR="00F63499" w:rsidRPr="00F63499" w:rsidRDefault="00F63499" w:rsidP="00F63499">
      <w:pPr>
        <w:pStyle w:val="ListParagraph"/>
        <w:numPr>
          <w:ilvl w:val="0"/>
          <w:numId w:val="1"/>
        </w:numPr>
        <w:rPr>
          <w:rFonts w:ascii="Times New Roman" w:hAnsi="Times New Roman" w:cs="Times New Roman"/>
          <w:color w:val="212121"/>
          <w:shd w:val="clear" w:color="auto" w:fill="FFFFFF"/>
        </w:rPr>
      </w:pPr>
      <w:proofErr w:type="spellStart"/>
      <w:r w:rsidRPr="00F63499">
        <w:rPr>
          <w:rFonts w:ascii="Times New Roman" w:hAnsi="Times New Roman" w:cs="Times New Roman"/>
          <w:color w:val="212121"/>
          <w:shd w:val="clear" w:color="auto" w:fill="FFFFFF"/>
        </w:rPr>
        <w:t>Tatusova</w:t>
      </w:r>
      <w:proofErr w:type="spellEnd"/>
      <w:r w:rsidRPr="00F63499">
        <w:rPr>
          <w:rFonts w:ascii="Times New Roman" w:hAnsi="Times New Roman" w:cs="Times New Roman"/>
          <w:color w:val="212121"/>
          <w:shd w:val="clear" w:color="auto" w:fill="FFFFFF"/>
        </w:rPr>
        <w:t xml:space="preserve">, T., </w:t>
      </w:r>
      <w:proofErr w:type="spellStart"/>
      <w:r w:rsidRPr="00F63499">
        <w:rPr>
          <w:rFonts w:ascii="Times New Roman" w:hAnsi="Times New Roman" w:cs="Times New Roman"/>
          <w:color w:val="212121"/>
          <w:shd w:val="clear" w:color="auto" w:fill="FFFFFF"/>
        </w:rPr>
        <w:t>DiCuccio</w:t>
      </w:r>
      <w:proofErr w:type="spellEnd"/>
      <w:r w:rsidRPr="00F63499">
        <w:rPr>
          <w:rFonts w:ascii="Times New Roman" w:hAnsi="Times New Roman" w:cs="Times New Roman"/>
          <w:color w:val="212121"/>
          <w:shd w:val="clear" w:color="auto" w:fill="FFFFFF"/>
        </w:rPr>
        <w:t xml:space="preserve">, M., </w:t>
      </w:r>
      <w:proofErr w:type="spellStart"/>
      <w:r w:rsidRPr="00F63499">
        <w:rPr>
          <w:rFonts w:ascii="Times New Roman" w:hAnsi="Times New Roman" w:cs="Times New Roman"/>
          <w:color w:val="212121"/>
          <w:shd w:val="clear" w:color="auto" w:fill="FFFFFF"/>
        </w:rPr>
        <w:t>Badretdin</w:t>
      </w:r>
      <w:proofErr w:type="spellEnd"/>
      <w:r w:rsidRPr="00F63499">
        <w:rPr>
          <w:rFonts w:ascii="Times New Roman" w:hAnsi="Times New Roman" w:cs="Times New Roman"/>
          <w:color w:val="212121"/>
          <w:shd w:val="clear" w:color="auto" w:fill="FFFFFF"/>
        </w:rPr>
        <w:t xml:space="preserve">, A., </w:t>
      </w:r>
      <w:proofErr w:type="spellStart"/>
      <w:r w:rsidRPr="00F63499">
        <w:rPr>
          <w:rFonts w:ascii="Times New Roman" w:hAnsi="Times New Roman" w:cs="Times New Roman"/>
          <w:color w:val="212121"/>
          <w:shd w:val="clear" w:color="auto" w:fill="FFFFFF"/>
        </w:rPr>
        <w:t>Chetvernin</w:t>
      </w:r>
      <w:proofErr w:type="spellEnd"/>
      <w:r w:rsidRPr="00F63499">
        <w:rPr>
          <w:rFonts w:ascii="Times New Roman" w:hAnsi="Times New Roman" w:cs="Times New Roman"/>
          <w:color w:val="212121"/>
          <w:shd w:val="clear" w:color="auto" w:fill="FFFFFF"/>
        </w:rPr>
        <w:t xml:space="preserve">, V., </w:t>
      </w:r>
      <w:proofErr w:type="spellStart"/>
      <w:r w:rsidRPr="00F63499">
        <w:rPr>
          <w:rFonts w:ascii="Times New Roman" w:hAnsi="Times New Roman" w:cs="Times New Roman"/>
          <w:color w:val="212121"/>
          <w:shd w:val="clear" w:color="auto" w:fill="FFFFFF"/>
        </w:rPr>
        <w:t>Ciufo</w:t>
      </w:r>
      <w:proofErr w:type="spellEnd"/>
      <w:r w:rsidRPr="00F63499">
        <w:rPr>
          <w:rFonts w:ascii="Times New Roman" w:hAnsi="Times New Roman" w:cs="Times New Roman"/>
          <w:color w:val="212121"/>
          <w:shd w:val="clear" w:color="auto" w:fill="FFFFFF"/>
        </w:rPr>
        <w:t xml:space="preserve">, S., and Li, W. (2013). </w:t>
      </w:r>
      <w:r w:rsidRPr="002B7BC0">
        <w:rPr>
          <w:rFonts w:ascii="Times New Roman" w:hAnsi="Times New Roman" w:cs="Times New Roman"/>
          <w:i/>
          <w:iCs/>
          <w:color w:val="212121"/>
          <w:shd w:val="clear" w:color="auto" w:fill="FFFFFF"/>
        </w:rPr>
        <w:t xml:space="preserve">The NCBI handbook </w:t>
      </w:r>
      <w:r w:rsidRPr="00F63499">
        <w:rPr>
          <w:rFonts w:ascii="Times New Roman" w:hAnsi="Times New Roman" w:cs="Times New Roman"/>
          <w:color w:val="212121"/>
          <w:shd w:val="clear" w:color="auto" w:fill="FFFFFF"/>
        </w:rPr>
        <w:t>(National Center for Biotechnology Information).</w:t>
      </w:r>
    </w:p>
    <w:p w14:paraId="4AEA25C4" w14:textId="0E5A0785" w:rsidR="00F63499" w:rsidRPr="00F63499" w:rsidRDefault="00F63499" w:rsidP="00F63499">
      <w:pPr>
        <w:pStyle w:val="ListParagraph"/>
        <w:numPr>
          <w:ilvl w:val="0"/>
          <w:numId w:val="1"/>
        </w:numPr>
        <w:rPr>
          <w:rFonts w:ascii="Times New Roman" w:hAnsi="Times New Roman" w:cs="Times New Roman"/>
          <w:color w:val="212121"/>
          <w:shd w:val="clear" w:color="auto" w:fill="FFFFFF"/>
        </w:rPr>
      </w:pPr>
      <w:proofErr w:type="spellStart"/>
      <w:r w:rsidRPr="00F63499">
        <w:rPr>
          <w:rFonts w:ascii="Times New Roman" w:hAnsi="Times New Roman" w:cs="Times New Roman"/>
          <w:color w:val="212121"/>
          <w:shd w:val="clear" w:color="auto" w:fill="FFFFFF"/>
        </w:rPr>
        <w:t>Turnbaugh</w:t>
      </w:r>
      <w:proofErr w:type="spellEnd"/>
      <w:r w:rsidRPr="00F63499">
        <w:rPr>
          <w:rFonts w:ascii="Times New Roman" w:hAnsi="Times New Roman" w:cs="Times New Roman"/>
          <w:color w:val="212121"/>
          <w:shd w:val="clear" w:color="auto" w:fill="FFFFFF"/>
        </w:rPr>
        <w:t xml:space="preserve">, P. J., Ley, R. E., Hamady, M., Fraser-Liggett, C. M., Knight, R., &amp; Gordon, J. I. (2007). The human microbiome </w:t>
      </w:r>
      <w:proofErr w:type="gramStart"/>
      <w:r w:rsidRPr="00F63499">
        <w:rPr>
          <w:rFonts w:ascii="Times New Roman" w:hAnsi="Times New Roman" w:cs="Times New Roman"/>
          <w:color w:val="212121"/>
          <w:shd w:val="clear" w:color="auto" w:fill="FFFFFF"/>
        </w:rPr>
        <w:t>project</w:t>
      </w:r>
      <w:proofErr w:type="gramEnd"/>
      <w:r w:rsidRPr="00F63499">
        <w:rPr>
          <w:rFonts w:ascii="Times New Roman" w:hAnsi="Times New Roman" w:cs="Times New Roman"/>
          <w:color w:val="212121"/>
          <w:shd w:val="clear" w:color="auto" w:fill="FFFFFF"/>
        </w:rPr>
        <w:t>. </w:t>
      </w:r>
      <w:r w:rsidRPr="002B7BC0">
        <w:rPr>
          <w:rFonts w:ascii="Times New Roman" w:hAnsi="Times New Roman" w:cs="Times New Roman"/>
          <w:i/>
          <w:iCs/>
          <w:color w:val="212121"/>
          <w:shd w:val="clear" w:color="auto" w:fill="FFFFFF"/>
        </w:rPr>
        <w:t>Nature</w:t>
      </w:r>
      <w:r w:rsidRPr="00F63499">
        <w:rPr>
          <w:rFonts w:ascii="Times New Roman" w:hAnsi="Times New Roman" w:cs="Times New Roman"/>
          <w:color w:val="212121"/>
          <w:shd w:val="clear" w:color="auto" w:fill="FFFFFF"/>
        </w:rPr>
        <w:t xml:space="preserve">, 449(7164), 804–810.  </w:t>
      </w:r>
    </w:p>
    <w:p w14:paraId="30BA924B" w14:textId="1FAAF7BD" w:rsidR="00F63499" w:rsidRPr="00F63499" w:rsidRDefault="00F63499" w:rsidP="00F63499">
      <w:pPr>
        <w:pStyle w:val="ListParagraph"/>
        <w:numPr>
          <w:ilvl w:val="0"/>
          <w:numId w:val="1"/>
        </w:numPr>
        <w:rPr>
          <w:rFonts w:ascii="Times New Roman" w:hAnsi="Times New Roman" w:cs="Times New Roman"/>
          <w:color w:val="212121"/>
          <w:shd w:val="clear" w:color="auto" w:fill="FFFFFF"/>
        </w:rPr>
      </w:pPr>
      <w:proofErr w:type="spellStart"/>
      <w:r w:rsidRPr="00F63499">
        <w:rPr>
          <w:rFonts w:ascii="Times New Roman" w:hAnsi="Times New Roman" w:cs="Times New Roman"/>
          <w:color w:val="212121"/>
          <w:shd w:val="clear" w:color="auto" w:fill="FFFFFF"/>
        </w:rPr>
        <w:t>Vangay</w:t>
      </w:r>
      <w:proofErr w:type="spellEnd"/>
      <w:r w:rsidRPr="00F63499">
        <w:rPr>
          <w:rFonts w:ascii="Times New Roman" w:hAnsi="Times New Roman" w:cs="Times New Roman"/>
          <w:color w:val="212121"/>
          <w:shd w:val="clear" w:color="auto" w:fill="FFFFFF"/>
        </w:rPr>
        <w:t xml:space="preserve"> P, Johnson AJ, Ward TL, Al-</w:t>
      </w:r>
      <w:proofErr w:type="spellStart"/>
      <w:r w:rsidRPr="00F63499">
        <w:rPr>
          <w:rFonts w:ascii="Times New Roman" w:hAnsi="Times New Roman" w:cs="Times New Roman"/>
          <w:color w:val="212121"/>
          <w:shd w:val="clear" w:color="auto" w:fill="FFFFFF"/>
        </w:rPr>
        <w:t>Ghalith</w:t>
      </w:r>
      <w:proofErr w:type="spellEnd"/>
      <w:r w:rsidRPr="00F63499">
        <w:rPr>
          <w:rFonts w:ascii="Times New Roman" w:hAnsi="Times New Roman" w:cs="Times New Roman"/>
          <w:color w:val="212121"/>
          <w:shd w:val="clear" w:color="auto" w:fill="FFFFFF"/>
        </w:rPr>
        <w:t xml:space="preserve"> GA, Shields-Cutler RR, </w:t>
      </w:r>
      <w:proofErr w:type="spellStart"/>
      <w:r w:rsidRPr="00F63499">
        <w:rPr>
          <w:rFonts w:ascii="Times New Roman" w:hAnsi="Times New Roman" w:cs="Times New Roman"/>
          <w:color w:val="212121"/>
          <w:shd w:val="clear" w:color="auto" w:fill="FFFFFF"/>
        </w:rPr>
        <w:t>Hillmann</w:t>
      </w:r>
      <w:proofErr w:type="spellEnd"/>
      <w:r w:rsidRPr="00F63499">
        <w:rPr>
          <w:rFonts w:ascii="Times New Roman" w:hAnsi="Times New Roman" w:cs="Times New Roman"/>
          <w:color w:val="212121"/>
          <w:shd w:val="clear" w:color="auto" w:fill="FFFFFF"/>
        </w:rPr>
        <w:t xml:space="preserve"> BM, Lucas SK, </w:t>
      </w:r>
      <w:proofErr w:type="spellStart"/>
      <w:r w:rsidRPr="00F63499">
        <w:rPr>
          <w:rFonts w:ascii="Times New Roman" w:hAnsi="Times New Roman" w:cs="Times New Roman"/>
          <w:color w:val="212121"/>
          <w:shd w:val="clear" w:color="auto" w:fill="FFFFFF"/>
        </w:rPr>
        <w:t>Beura</w:t>
      </w:r>
      <w:proofErr w:type="spellEnd"/>
      <w:r w:rsidRPr="00F63499">
        <w:rPr>
          <w:rFonts w:ascii="Times New Roman" w:hAnsi="Times New Roman" w:cs="Times New Roman"/>
          <w:color w:val="212121"/>
          <w:shd w:val="clear" w:color="auto" w:fill="FFFFFF"/>
        </w:rPr>
        <w:t xml:space="preserve"> LK, Thompson EA, Till LM, </w:t>
      </w:r>
      <w:proofErr w:type="spellStart"/>
      <w:r w:rsidRPr="00F63499">
        <w:rPr>
          <w:rFonts w:ascii="Times New Roman" w:hAnsi="Times New Roman" w:cs="Times New Roman"/>
          <w:color w:val="212121"/>
          <w:shd w:val="clear" w:color="auto" w:fill="FFFFFF"/>
        </w:rPr>
        <w:t>Batres</w:t>
      </w:r>
      <w:proofErr w:type="spellEnd"/>
      <w:r w:rsidRPr="00F63499">
        <w:rPr>
          <w:rFonts w:ascii="Times New Roman" w:hAnsi="Times New Roman" w:cs="Times New Roman"/>
          <w:color w:val="212121"/>
          <w:shd w:val="clear" w:color="auto" w:fill="FFFFFF"/>
        </w:rPr>
        <w:t xml:space="preserve"> R, Paw B, </w:t>
      </w:r>
      <w:proofErr w:type="spellStart"/>
      <w:r w:rsidRPr="00F63499">
        <w:rPr>
          <w:rFonts w:ascii="Times New Roman" w:hAnsi="Times New Roman" w:cs="Times New Roman"/>
          <w:color w:val="212121"/>
          <w:shd w:val="clear" w:color="auto" w:fill="FFFFFF"/>
        </w:rPr>
        <w:t>Pergament</w:t>
      </w:r>
      <w:proofErr w:type="spellEnd"/>
      <w:r w:rsidRPr="00F63499">
        <w:rPr>
          <w:rFonts w:ascii="Times New Roman" w:hAnsi="Times New Roman" w:cs="Times New Roman"/>
          <w:color w:val="212121"/>
          <w:shd w:val="clear" w:color="auto" w:fill="FFFFFF"/>
        </w:rPr>
        <w:t xml:space="preserve"> SL, </w:t>
      </w:r>
      <w:proofErr w:type="spellStart"/>
      <w:r w:rsidRPr="00F63499">
        <w:rPr>
          <w:rFonts w:ascii="Times New Roman" w:hAnsi="Times New Roman" w:cs="Times New Roman"/>
          <w:color w:val="212121"/>
          <w:shd w:val="clear" w:color="auto" w:fill="FFFFFF"/>
        </w:rPr>
        <w:t>Saenyakul</w:t>
      </w:r>
      <w:proofErr w:type="spellEnd"/>
      <w:r w:rsidRPr="00F63499">
        <w:rPr>
          <w:rFonts w:ascii="Times New Roman" w:hAnsi="Times New Roman" w:cs="Times New Roman"/>
          <w:color w:val="212121"/>
          <w:shd w:val="clear" w:color="auto" w:fill="FFFFFF"/>
        </w:rPr>
        <w:t xml:space="preserve"> P, </w:t>
      </w:r>
      <w:proofErr w:type="spellStart"/>
      <w:r w:rsidRPr="00F63499">
        <w:rPr>
          <w:rFonts w:ascii="Times New Roman" w:hAnsi="Times New Roman" w:cs="Times New Roman"/>
          <w:color w:val="212121"/>
          <w:shd w:val="clear" w:color="auto" w:fill="FFFFFF"/>
        </w:rPr>
        <w:t>Xiong</w:t>
      </w:r>
      <w:proofErr w:type="spellEnd"/>
      <w:r w:rsidRPr="00F63499">
        <w:rPr>
          <w:rFonts w:ascii="Times New Roman" w:hAnsi="Times New Roman" w:cs="Times New Roman"/>
          <w:color w:val="212121"/>
          <w:shd w:val="clear" w:color="auto" w:fill="FFFFFF"/>
        </w:rPr>
        <w:t xml:space="preserve"> M, Kim AD, Kim G, </w:t>
      </w:r>
      <w:proofErr w:type="spellStart"/>
      <w:r w:rsidRPr="00F63499">
        <w:rPr>
          <w:rFonts w:ascii="Times New Roman" w:hAnsi="Times New Roman" w:cs="Times New Roman"/>
          <w:color w:val="212121"/>
          <w:shd w:val="clear" w:color="auto" w:fill="FFFFFF"/>
        </w:rPr>
        <w:t>Masopust</w:t>
      </w:r>
      <w:proofErr w:type="spellEnd"/>
      <w:r w:rsidRPr="00F63499">
        <w:rPr>
          <w:rFonts w:ascii="Times New Roman" w:hAnsi="Times New Roman" w:cs="Times New Roman"/>
          <w:color w:val="212121"/>
          <w:shd w:val="clear" w:color="auto" w:fill="FFFFFF"/>
        </w:rPr>
        <w:t xml:space="preserve"> D, Martens EC, </w:t>
      </w:r>
      <w:proofErr w:type="spellStart"/>
      <w:r w:rsidRPr="00F63499">
        <w:rPr>
          <w:rFonts w:ascii="Times New Roman" w:hAnsi="Times New Roman" w:cs="Times New Roman"/>
          <w:color w:val="212121"/>
          <w:shd w:val="clear" w:color="auto" w:fill="FFFFFF"/>
        </w:rPr>
        <w:t>Angkurawaranon</w:t>
      </w:r>
      <w:proofErr w:type="spellEnd"/>
      <w:r w:rsidRPr="00F63499">
        <w:rPr>
          <w:rFonts w:ascii="Times New Roman" w:hAnsi="Times New Roman" w:cs="Times New Roman"/>
          <w:color w:val="212121"/>
          <w:shd w:val="clear" w:color="auto" w:fill="FFFFFF"/>
        </w:rPr>
        <w:t xml:space="preserve"> C, </w:t>
      </w:r>
      <w:proofErr w:type="spellStart"/>
      <w:r w:rsidRPr="00F63499">
        <w:rPr>
          <w:rFonts w:ascii="Times New Roman" w:hAnsi="Times New Roman" w:cs="Times New Roman"/>
          <w:color w:val="212121"/>
          <w:shd w:val="clear" w:color="auto" w:fill="FFFFFF"/>
        </w:rPr>
        <w:t>McGready</w:t>
      </w:r>
      <w:proofErr w:type="spellEnd"/>
      <w:r w:rsidRPr="00F63499">
        <w:rPr>
          <w:rFonts w:ascii="Times New Roman" w:hAnsi="Times New Roman" w:cs="Times New Roman"/>
          <w:color w:val="212121"/>
          <w:shd w:val="clear" w:color="auto" w:fill="FFFFFF"/>
        </w:rPr>
        <w:t xml:space="preserve"> R, Kashyap PC, Culhane-</w:t>
      </w:r>
      <w:proofErr w:type="spellStart"/>
      <w:r w:rsidRPr="00F63499">
        <w:rPr>
          <w:rFonts w:ascii="Times New Roman" w:hAnsi="Times New Roman" w:cs="Times New Roman"/>
          <w:color w:val="212121"/>
          <w:shd w:val="clear" w:color="auto" w:fill="FFFFFF"/>
        </w:rPr>
        <w:t>Pera</w:t>
      </w:r>
      <w:proofErr w:type="spellEnd"/>
      <w:r w:rsidRPr="00F63499">
        <w:rPr>
          <w:rFonts w:ascii="Times New Roman" w:hAnsi="Times New Roman" w:cs="Times New Roman"/>
          <w:color w:val="212121"/>
          <w:shd w:val="clear" w:color="auto" w:fill="FFFFFF"/>
        </w:rPr>
        <w:t xml:space="preserve"> KA, Knights D. US Immigration Westernizes the Human Gut Microbiome. </w:t>
      </w:r>
      <w:r w:rsidRPr="002B7BC0">
        <w:rPr>
          <w:rFonts w:ascii="Times New Roman" w:hAnsi="Times New Roman" w:cs="Times New Roman"/>
          <w:i/>
          <w:iCs/>
          <w:color w:val="212121"/>
          <w:shd w:val="clear" w:color="auto" w:fill="FFFFFF"/>
        </w:rPr>
        <w:t>Cell</w:t>
      </w:r>
      <w:r w:rsidRPr="00F63499">
        <w:rPr>
          <w:rFonts w:ascii="Times New Roman" w:hAnsi="Times New Roman" w:cs="Times New Roman"/>
          <w:color w:val="212121"/>
          <w:shd w:val="clear" w:color="auto" w:fill="FFFFFF"/>
        </w:rPr>
        <w:t xml:space="preserve">. 2018 Nov 1;175(4):962-972.e10. </w:t>
      </w:r>
      <w:proofErr w:type="spellStart"/>
      <w:r w:rsidRPr="00F63499">
        <w:rPr>
          <w:rFonts w:ascii="Times New Roman" w:hAnsi="Times New Roman" w:cs="Times New Roman"/>
          <w:color w:val="212121"/>
          <w:shd w:val="clear" w:color="auto" w:fill="FFFFFF"/>
        </w:rPr>
        <w:t>doi</w:t>
      </w:r>
      <w:proofErr w:type="spellEnd"/>
      <w:r w:rsidRPr="00F63499">
        <w:rPr>
          <w:rFonts w:ascii="Times New Roman" w:hAnsi="Times New Roman" w:cs="Times New Roman"/>
          <w:color w:val="212121"/>
          <w:shd w:val="clear" w:color="auto" w:fill="FFFFFF"/>
        </w:rPr>
        <w:t>: 10.1016/j.cell.2018.10.029. PMID: 30388453; PMCID: PMC6498444.</w:t>
      </w:r>
    </w:p>
    <w:p w14:paraId="347D6DCD" w14:textId="7C5086C2" w:rsidR="00F63499" w:rsidRPr="00F63499" w:rsidRDefault="00F63499" w:rsidP="00F63499">
      <w:pPr>
        <w:pStyle w:val="ListParagraph"/>
        <w:numPr>
          <w:ilvl w:val="0"/>
          <w:numId w:val="1"/>
        </w:numPr>
        <w:rPr>
          <w:rFonts w:ascii="Times New Roman" w:hAnsi="Times New Roman" w:cs="Times New Roman"/>
          <w:color w:val="212121"/>
          <w:shd w:val="clear" w:color="auto" w:fill="FFFFFF"/>
        </w:rPr>
      </w:pPr>
      <w:proofErr w:type="spellStart"/>
      <w:r w:rsidRPr="00F63499">
        <w:rPr>
          <w:rFonts w:ascii="Times New Roman" w:hAnsi="Times New Roman" w:cs="Times New Roman"/>
          <w:color w:val="212121"/>
          <w:shd w:val="clear" w:color="auto" w:fill="FFFFFF"/>
        </w:rPr>
        <w:t>Wakita</w:t>
      </w:r>
      <w:proofErr w:type="spellEnd"/>
      <w:r w:rsidRPr="00F63499">
        <w:rPr>
          <w:rFonts w:ascii="Times New Roman" w:hAnsi="Times New Roman" w:cs="Times New Roman"/>
          <w:color w:val="212121"/>
          <w:shd w:val="clear" w:color="auto" w:fill="FFFFFF"/>
        </w:rPr>
        <w:t xml:space="preserve">, Y., Shimomura, Y., </w:t>
      </w:r>
      <w:proofErr w:type="spellStart"/>
      <w:r w:rsidRPr="00F63499">
        <w:rPr>
          <w:rFonts w:ascii="Times New Roman" w:hAnsi="Times New Roman" w:cs="Times New Roman"/>
          <w:color w:val="212121"/>
          <w:shd w:val="clear" w:color="auto" w:fill="FFFFFF"/>
        </w:rPr>
        <w:t>Kitada</w:t>
      </w:r>
      <w:proofErr w:type="spellEnd"/>
      <w:r w:rsidRPr="00F63499">
        <w:rPr>
          <w:rFonts w:ascii="Times New Roman" w:hAnsi="Times New Roman" w:cs="Times New Roman"/>
          <w:color w:val="212121"/>
          <w:shd w:val="clear" w:color="auto" w:fill="FFFFFF"/>
        </w:rPr>
        <w:t>, Y. et al. Taxonomic classification for microbiome analysis, which correlates well with the metabolite milieu of the gut. </w:t>
      </w:r>
      <w:r w:rsidRPr="002B7BC0">
        <w:rPr>
          <w:rFonts w:ascii="Times New Roman" w:hAnsi="Times New Roman" w:cs="Times New Roman"/>
          <w:i/>
          <w:iCs/>
          <w:color w:val="212121"/>
          <w:shd w:val="clear" w:color="auto" w:fill="FFFFFF"/>
        </w:rPr>
        <w:t>BMC Microbiol </w:t>
      </w:r>
      <w:r w:rsidRPr="00F63499">
        <w:rPr>
          <w:rFonts w:ascii="Times New Roman" w:hAnsi="Times New Roman" w:cs="Times New Roman"/>
          <w:color w:val="212121"/>
          <w:shd w:val="clear" w:color="auto" w:fill="FFFFFF"/>
        </w:rPr>
        <w:t xml:space="preserve">18, 188 (2018). </w:t>
      </w:r>
      <w:hyperlink r:id="rId17" w:history="1">
        <w:r w:rsidRPr="00F63499">
          <w:rPr>
            <w:rStyle w:val="Hyperlink"/>
            <w:rFonts w:ascii="Times New Roman" w:hAnsi="Times New Roman" w:cs="Times New Roman"/>
            <w:shd w:val="clear" w:color="auto" w:fill="FFFFFF"/>
          </w:rPr>
          <w:t>https://doi.org/10.1186/s12866-018-1311-8</w:t>
        </w:r>
      </w:hyperlink>
    </w:p>
    <w:p w14:paraId="2D8417ED" w14:textId="0CDB8258" w:rsidR="00240BF9" w:rsidRPr="004E701E" w:rsidRDefault="009F037D" w:rsidP="004E701E">
      <w:pPr>
        <w:pStyle w:val="ListParagraph"/>
        <w:numPr>
          <w:ilvl w:val="0"/>
          <w:numId w:val="1"/>
        </w:numPr>
        <w:rPr>
          <w:rFonts w:ascii="Times New Roman" w:hAnsi="Times New Roman" w:cs="Times New Roman"/>
          <w:color w:val="212121"/>
          <w:shd w:val="clear" w:color="auto" w:fill="FFFFFF"/>
        </w:rPr>
      </w:pPr>
      <w:r w:rsidRPr="00F63499">
        <w:rPr>
          <w:rFonts w:ascii="Times New Roman" w:hAnsi="Times New Roman" w:cs="Times New Roman"/>
          <w:color w:val="212121"/>
          <w:shd w:val="clear" w:color="auto" w:fill="FFFFFF"/>
        </w:rPr>
        <w:t>Wexler, A. G., &amp; Goodman, A. L. (2017). An insider's perspective: Bacteroides as a window into the microbiome. </w:t>
      </w:r>
      <w:r w:rsidRPr="002B7BC0">
        <w:rPr>
          <w:rFonts w:ascii="Times New Roman" w:hAnsi="Times New Roman" w:cs="Times New Roman"/>
          <w:i/>
          <w:iCs/>
          <w:color w:val="212121"/>
          <w:shd w:val="clear" w:color="auto" w:fill="FFFFFF"/>
        </w:rPr>
        <w:t>Nature microbiology</w:t>
      </w:r>
      <w:r w:rsidRPr="00F63499">
        <w:rPr>
          <w:rFonts w:ascii="Times New Roman" w:hAnsi="Times New Roman" w:cs="Times New Roman"/>
          <w:color w:val="212121"/>
          <w:shd w:val="clear" w:color="auto" w:fill="FFFFFF"/>
        </w:rPr>
        <w:t xml:space="preserve">, 2, 17026. </w:t>
      </w:r>
      <w:hyperlink r:id="rId18" w:history="1">
        <w:r w:rsidR="00AC0DF9" w:rsidRPr="00F63499">
          <w:rPr>
            <w:rStyle w:val="Hyperlink"/>
            <w:rFonts w:ascii="Times New Roman" w:hAnsi="Times New Roman" w:cs="Times New Roman"/>
            <w:shd w:val="clear" w:color="auto" w:fill="FFFFFF"/>
          </w:rPr>
          <w:t>https://doi.org/10.1038/nmicrobiol.2017.26</w:t>
        </w:r>
      </w:hyperlink>
      <w:r w:rsidR="004E701E">
        <w:rPr>
          <w:rFonts w:ascii="Times New Roman" w:hAnsi="Times New Roman" w:cs="Times New Roman"/>
          <w:color w:val="212121"/>
          <w:shd w:val="clear" w:color="auto" w:fill="FFFFFF"/>
        </w:rPr>
        <w:t>.</w:t>
      </w:r>
    </w:p>
    <w:sectPr w:rsidR="00240BF9" w:rsidRPr="004E70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8F5C26" w14:textId="77777777" w:rsidR="0042106B" w:rsidRDefault="0042106B" w:rsidP="00DF6E23">
      <w:pPr>
        <w:spacing w:after="0" w:line="240" w:lineRule="auto"/>
      </w:pPr>
      <w:r>
        <w:separator/>
      </w:r>
    </w:p>
  </w:endnote>
  <w:endnote w:type="continuationSeparator" w:id="0">
    <w:p w14:paraId="7258B99F" w14:textId="77777777" w:rsidR="0042106B" w:rsidRDefault="0042106B" w:rsidP="00DF6E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A7532B" w14:textId="77777777" w:rsidR="0042106B" w:rsidRDefault="0042106B" w:rsidP="00DF6E23">
      <w:pPr>
        <w:spacing w:after="0" w:line="240" w:lineRule="auto"/>
      </w:pPr>
      <w:r>
        <w:separator/>
      </w:r>
    </w:p>
  </w:footnote>
  <w:footnote w:type="continuationSeparator" w:id="0">
    <w:p w14:paraId="4A98EBC8" w14:textId="77777777" w:rsidR="0042106B" w:rsidRDefault="0042106B" w:rsidP="00DF6E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F45490"/>
    <w:multiLevelType w:val="hybridMultilevel"/>
    <w:tmpl w:val="C6D6B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1FC"/>
    <w:rsid w:val="00004C60"/>
    <w:rsid w:val="000245FC"/>
    <w:rsid w:val="00024A8D"/>
    <w:rsid w:val="000727F2"/>
    <w:rsid w:val="000978EA"/>
    <w:rsid w:val="000C7354"/>
    <w:rsid w:val="000D67BB"/>
    <w:rsid w:val="0010779C"/>
    <w:rsid w:val="00130CDC"/>
    <w:rsid w:val="00143832"/>
    <w:rsid w:val="00147C93"/>
    <w:rsid w:val="00164592"/>
    <w:rsid w:val="00217E08"/>
    <w:rsid w:val="00230DEA"/>
    <w:rsid w:val="00240BF9"/>
    <w:rsid w:val="00290AE6"/>
    <w:rsid w:val="002B7BC0"/>
    <w:rsid w:val="002D3B20"/>
    <w:rsid w:val="0031617B"/>
    <w:rsid w:val="0032402D"/>
    <w:rsid w:val="00327412"/>
    <w:rsid w:val="00332A84"/>
    <w:rsid w:val="00341FFB"/>
    <w:rsid w:val="00380A2D"/>
    <w:rsid w:val="0038276D"/>
    <w:rsid w:val="003921A5"/>
    <w:rsid w:val="003E4CF7"/>
    <w:rsid w:val="003F6D7A"/>
    <w:rsid w:val="0042106B"/>
    <w:rsid w:val="00425AE3"/>
    <w:rsid w:val="0048640F"/>
    <w:rsid w:val="00486754"/>
    <w:rsid w:val="00490DA6"/>
    <w:rsid w:val="004B6355"/>
    <w:rsid w:val="004E701E"/>
    <w:rsid w:val="00523EFF"/>
    <w:rsid w:val="005372BC"/>
    <w:rsid w:val="0054210B"/>
    <w:rsid w:val="00551490"/>
    <w:rsid w:val="00584013"/>
    <w:rsid w:val="00592C9E"/>
    <w:rsid w:val="005A4A38"/>
    <w:rsid w:val="005E5D15"/>
    <w:rsid w:val="00606D2A"/>
    <w:rsid w:val="006B058B"/>
    <w:rsid w:val="006C3B5B"/>
    <w:rsid w:val="006E7586"/>
    <w:rsid w:val="007212B1"/>
    <w:rsid w:val="007309C4"/>
    <w:rsid w:val="0075026A"/>
    <w:rsid w:val="0075452D"/>
    <w:rsid w:val="00755E06"/>
    <w:rsid w:val="00755F96"/>
    <w:rsid w:val="00766260"/>
    <w:rsid w:val="007D448B"/>
    <w:rsid w:val="007E150B"/>
    <w:rsid w:val="0083077B"/>
    <w:rsid w:val="00887B87"/>
    <w:rsid w:val="008A2853"/>
    <w:rsid w:val="008B5824"/>
    <w:rsid w:val="008E20E0"/>
    <w:rsid w:val="009147F5"/>
    <w:rsid w:val="009611FC"/>
    <w:rsid w:val="0096354D"/>
    <w:rsid w:val="009D433E"/>
    <w:rsid w:val="009D6775"/>
    <w:rsid w:val="009F01A6"/>
    <w:rsid w:val="009F037D"/>
    <w:rsid w:val="009F44B3"/>
    <w:rsid w:val="00A67E5C"/>
    <w:rsid w:val="00AB1B4E"/>
    <w:rsid w:val="00AC0DF9"/>
    <w:rsid w:val="00AD1223"/>
    <w:rsid w:val="00AE37EF"/>
    <w:rsid w:val="00AE47EF"/>
    <w:rsid w:val="00B5017B"/>
    <w:rsid w:val="00B56E27"/>
    <w:rsid w:val="00B822C6"/>
    <w:rsid w:val="00BD579D"/>
    <w:rsid w:val="00BE7465"/>
    <w:rsid w:val="00C014D3"/>
    <w:rsid w:val="00C060DF"/>
    <w:rsid w:val="00C51CDF"/>
    <w:rsid w:val="00C63591"/>
    <w:rsid w:val="00C7166D"/>
    <w:rsid w:val="00C87D0B"/>
    <w:rsid w:val="00CB48AA"/>
    <w:rsid w:val="00CC3042"/>
    <w:rsid w:val="00CF1B8C"/>
    <w:rsid w:val="00D00447"/>
    <w:rsid w:val="00D113AC"/>
    <w:rsid w:val="00D21D41"/>
    <w:rsid w:val="00D3368F"/>
    <w:rsid w:val="00D604CC"/>
    <w:rsid w:val="00D60763"/>
    <w:rsid w:val="00DA7BF9"/>
    <w:rsid w:val="00DC2AE6"/>
    <w:rsid w:val="00DD2D2E"/>
    <w:rsid w:val="00DF6E23"/>
    <w:rsid w:val="00E80CF0"/>
    <w:rsid w:val="00EB2063"/>
    <w:rsid w:val="00EC6FC3"/>
    <w:rsid w:val="00EE308E"/>
    <w:rsid w:val="00EF5022"/>
    <w:rsid w:val="00EF5526"/>
    <w:rsid w:val="00F046F3"/>
    <w:rsid w:val="00F247AB"/>
    <w:rsid w:val="00F47537"/>
    <w:rsid w:val="00F63499"/>
    <w:rsid w:val="00FF2630"/>
    <w:rsid w:val="00FF5F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491FA7"/>
  <w15:chartTrackingRefBased/>
  <w15:docId w15:val="{1F84D127-85A8-465D-A547-8AE100AF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E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6E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6E23"/>
  </w:style>
  <w:style w:type="paragraph" w:styleId="Footer">
    <w:name w:val="footer"/>
    <w:basedOn w:val="Normal"/>
    <w:link w:val="FooterChar"/>
    <w:uiPriority w:val="99"/>
    <w:unhideWhenUsed/>
    <w:rsid w:val="00DF6E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6E23"/>
  </w:style>
  <w:style w:type="character" w:styleId="Hyperlink">
    <w:name w:val="Hyperlink"/>
    <w:basedOn w:val="DefaultParagraphFont"/>
    <w:uiPriority w:val="99"/>
    <w:unhideWhenUsed/>
    <w:rsid w:val="00DC2AE6"/>
    <w:rPr>
      <w:color w:val="0563C1" w:themeColor="hyperlink"/>
      <w:u w:val="single"/>
    </w:rPr>
  </w:style>
  <w:style w:type="paragraph" w:styleId="NormalWeb">
    <w:name w:val="Normal (Web)"/>
    <w:basedOn w:val="Normal"/>
    <w:uiPriority w:val="99"/>
    <w:semiHidden/>
    <w:unhideWhenUsed/>
    <w:rsid w:val="0010779C"/>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75452D"/>
    <w:rPr>
      <w:color w:val="605E5C"/>
      <w:shd w:val="clear" w:color="auto" w:fill="E1DFDD"/>
    </w:rPr>
  </w:style>
  <w:style w:type="paragraph" w:styleId="ListParagraph">
    <w:name w:val="List Paragraph"/>
    <w:basedOn w:val="Normal"/>
    <w:uiPriority w:val="34"/>
    <w:qFormat/>
    <w:rsid w:val="00F634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152669">
      <w:bodyDiv w:val="1"/>
      <w:marLeft w:val="0"/>
      <w:marRight w:val="0"/>
      <w:marTop w:val="0"/>
      <w:marBottom w:val="0"/>
      <w:divBdr>
        <w:top w:val="none" w:sz="0" w:space="0" w:color="auto"/>
        <w:left w:val="none" w:sz="0" w:space="0" w:color="auto"/>
        <w:bottom w:val="none" w:sz="0" w:space="0" w:color="auto"/>
        <w:right w:val="none" w:sz="0" w:space="0" w:color="auto"/>
      </w:divBdr>
    </w:div>
    <w:div w:id="936326598">
      <w:bodyDiv w:val="1"/>
      <w:marLeft w:val="0"/>
      <w:marRight w:val="0"/>
      <w:marTop w:val="0"/>
      <w:marBottom w:val="0"/>
      <w:divBdr>
        <w:top w:val="none" w:sz="0" w:space="0" w:color="auto"/>
        <w:left w:val="none" w:sz="0" w:space="0" w:color="auto"/>
        <w:bottom w:val="none" w:sz="0" w:space="0" w:color="auto"/>
        <w:right w:val="none" w:sz="0" w:space="0" w:color="auto"/>
      </w:divBdr>
    </w:div>
    <w:div w:id="1227568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2105/ajph.92.5.758" TargetMode="External"/><Relationship Id="rId18" Type="http://schemas.openxmlformats.org/officeDocument/2006/relationships/hyperlink" Target="https://doi.org/10.1038/nmicrobiol.2017.26"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i.org/10.1038/s41598-018-28550-3" TargetMode="External"/><Relationship Id="rId17" Type="http://schemas.openxmlformats.org/officeDocument/2006/relationships/hyperlink" Target="https://doi.org/10.1186/s12866-018-1311-8" TargetMode="External"/><Relationship Id="rId2" Type="http://schemas.openxmlformats.org/officeDocument/2006/relationships/styles" Target="styles.xml"/><Relationship Id="rId16" Type="http://schemas.openxmlformats.org/officeDocument/2006/relationships/hyperlink" Target="https://doi.org/10.4269/ajtmh.20-0831"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371/journal.pbio.2006842" TargetMode="External"/><Relationship Id="rId5" Type="http://schemas.openxmlformats.org/officeDocument/2006/relationships/footnotes" Target="footnotes.xml"/><Relationship Id="rId15" Type="http://schemas.openxmlformats.org/officeDocument/2006/relationships/hyperlink" Target="https://doi.org/10.1007/s11524-010-9484-y" TargetMode="External"/><Relationship Id="rId10" Type="http://schemas.openxmlformats.org/officeDocument/2006/relationships/hyperlink" Target="https://pubmed.ncbi.nlm.nih.gov/?term=Soto-Gir%C3%B3n+MJ&amp;cauthor_id=33872206"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016/j.scitotenv.2020.1410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2766</TotalTime>
  <Pages>12</Pages>
  <Words>3239</Words>
  <Characters>18463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chenguangxin.550@gmail.com</dc:creator>
  <cp:keywords/>
  <dc:description/>
  <cp:lastModifiedBy>chenguangxin.550@gmail.com</cp:lastModifiedBy>
  <cp:revision>112</cp:revision>
  <dcterms:created xsi:type="dcterms:W3CDTF">2021-05-02T02:40:00Z</dcterms:created>
  <dcterms:modified xsi:type="dcterms:W3CDTF">2021-10-14T17:42:00Z</dcterms:modified>
</cp:coreProperties>
</file>