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7F893" w14:textId="77777777" w:rsidR="008F21DF" w:rsidRPr="008F21DF" w:rsidRDefault="008F21DF" w:rsidP="008F21DF">
      <w:pPr>
        <w:shd w:val="clear" w:color="auto" w:fill="FFFFFF"/>
        <w:spacing w:line="378" w:lineRule="atLeast"/>
        <w:jc w:val="center"/>
        <w:textAlignment w:val="baseline"/>
        <w:rPr>
          <w:rFonts w:ascii="宋体" w:eastAsia="宋体" w:hAnsi="宋体" w:cs="宋体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b/>
          <w:bCs/>
          <w:color w:val="333333"/>
          <w:sz w:val="21"/>
          <w:szCs w:val="21"/>
        </w:rPr>
        <w:t>801通信原理</w:t>
      </w:r>
    </w:p>
    <w:p w14:paraId="5707E60F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一、考试要求</w:t>
      </w:r>
    </w:p>
    <w:p w14:paraId="6511B24D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要求学生熟练掌握通信理论的基本概念，掌握通信系统的基本工作原理和性能分析方法，具有较强的分析问题和解决问题的能力。</w:t>
      </w:r>
    </w:p>
    <w:p w14:paraId="72F2208A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二、考试内容</w:t>
      </w:r>
    </w:p>
    <w:p w14:paraId="4DD755E7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1、确定信号及随机信号分析</w:t>
      </w:r>
    </w:p>
    <w:p w14:paraId="59075DDA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确定信号及随机信号的相关函数、能量（功率）谱密度；希尔伯特变换、解析信号、带通信号与带通系统；零均值平稳高斯过程；高斯白噪声、窄带平稳高斯过程、匹配滤波器。</w:t>
      </w:r>
    </w:p>
    <w:p w14:paraId="0AA8535C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2、模拟调制</w:t>
      </w:r>
    </w:p>
    <w:p w14:paraId="769297C2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模拟线性调制（DSB-SC、AM、SSB）的基本原理、调制解调方法、频谱特性、抗噪声性能；模拟角度调制（PM、FM）的基本原理、FM与PM的关系、卡松公式，FM抗噪声性能；频分复用。</w:t>
      </w:r>
    </w:p>
    <w:p w14:paraId="70D4D52D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3、数字基带传输</w:t>
      </w:r>
    </w:p>
    <w:p w14:paraId="3003082C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数字基带信号，PAM信号的功率谱密度；常用线路码型；AWGN信道条件下数字基带信号的匹配滤波器接收；符号间干扰、奈奎斯特准则、升余弦滚降、最佳基带系统、眼图；信道均衡的基本概念；二进制第一类部分响应系统。</w:t>
      </w:r>
    </w:p>
    <w:p w14:paraId="7F5D5E51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4、数字信号的频带传输</w:t>
      </w:r>
    </w:p>
    <w:p w14:paraId="3BF83D91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二进制数字调制（OOK、2FSK、2PSK、2DPSK）的基本原理、调制解调方法、功率谱密度、误比特率；QPSK及OQPSK的原理、功率谱密度、误比特率及误符号率；信号空间及最佳接收理论；MASK、MPSK、MQAM的星座图、调制解调框图、功率谱密度，MASK及矩形星座MQAM的误符号率分析；格雷映射；MFSK的星座图、频谱及误符号率特性。</w:t>
      </w:r>
    </w:p>
    <w:p w14:paraId="3D5EAC22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5、信源及信源编码</w:t>
      </w:r>
    </w:p>
    <w:p w14:paraId="73FE60A0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信息熵、互信息；哈夫曼编码；低通及带通采样定理；量化的概念及量化信噪比，均匀量化，最佳量化，A律十三折线编码；时分复用。</w:t>
      </w:r>
    </w:p>
    <w:p w14:paraId="00CDD6E3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6、信道及信道容量</w:t>
      </w:r>
    </w:p>
    <w:p w14:paraId="73B96035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无失真信道；衰落信道（相干带宽、相干时间、时延扩展、Doppler扩展）；信道容量的定义、BSC信道的容量、AWGN信道的容量。</w:t>
      </w:r>
    </w:p>
    <w:p w14:paraId="29ACD5BB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7、信道编码</w:t>
      </w:r>
    </w:p>
    <w:p w14:paraId="66902B57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信道编码的基本概念、纠错检错、汉明重量、汉明距离；线性分组码的生成矩阵与监督矩阵、线性分组码的译码、汉明码；循环码的基本概念、生成多项式与生成矩阵；循环冗余校验；卷积码的编码和Viterbi译码。</w:t>
      </w:r>
    </w:p>
    <w:p w14:paraId="43DBA297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8、扩频通信、多址通信、多载波调制</w:t>
      </w:r>
    </w:p>
    <w:p w14:paraId="5BF9499B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m序列的产生、性质、自相关特性；沃尔什码及其性质；DS-BPSK的原理、功率谱密度、抗干扰性能；码分复用与码分多址；Rake接收的基本概念；扰码；OFDM的基本原理、循环前缀、峰均比、载波频偏。</w:t>
      </w:r>
    </w:p>
    <w:p w14:paraId="0589957B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>三、试卷结构</w:t>
      </w:r>
    </w:p>
    <w:p w14:paraId="0A383ED1" w14:textId="77777777" w:rsidR="008F21DF" w:rsidRPr="008F21DF" w:rsidRDefault="008F21DF" w:rsidP="008F21DF">
      <w:pPr>
        <w:shd w:val="clear" w:color="auto" w:fill="FFFFFF"/>
        <w:spacing w:line="378" w:lineRule="atLeast"/>
        <w:textAlignment w:val="baseline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8F21DF">
        <w:rPr>
          <w:rFonts w:ascii="宋体" w:eastAsia="宋体" w:hAnsi="宋体" w:cs="宋体" w:hint="eastAsia"/>
          <w:color w:val="333333"/>
          <w:sz w:val="21"/>
          <w:szCs w:val="21"/>
        </w:rPr>
        <w:t xml:space="preserve">选择题，计算题，画图题等。　</w:t>
      </w:r>
    </w:p>
    <w:p w14:paraId="2ACE9512" w14:textId="77777777" w:rsidR="008F21DF" w:rsidRPr="008F21DF" w:rsidRDefault="008F21DF" w:rsidP="008F21DF">
      <w:pPr>
        <w:rPr>
          <w:rFonts w:ascii="宋体" w:eastAsia="宋体" w:hAnsi="宋体" w:cs="宋体" w:hint="eastAsia"/>
        </w:rPr>
      </w:pPr>
    </w:p>
    <w:p w14:paraId="0DC92D79" w14:textId="77777777" w:rsidR="007E0774" w:rsidRPr="008F21DF" w:rsidRDefault="007E0774">
      <w:bookmarkStart w:id="0" w:name="_GoBack"/>
      <w:bookmarkEnd w:id="0"/>
    </w:p>
    <w:sectPr w:rsidR="007E0774" w:rsidRPr="008F21DF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8F21DF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1DF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8F2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2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Ning Li</cp:lastModifiedBy>
  <cp:revision>2</cp:revision>
  <dcterms:created xsi:type="dcterms:W3CDTF">2016-11-19T00:45:00Z</dcterms:created>
  <dcterms:modified xsi:type="dcterms:W3CDTF">2018-11-01T13:43:00Z</dcterms:modified>
</cp:coreProperties>
</file>