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如何生成汇款计划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汇款单和汇款计划的区别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汇款单是指要汇多少钱，汇款计划是准备去打钱，一个是数量，一个是动作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生成汇款单的情况：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劳务费。电子合同的，只要医生签署电子合同，就会生成汇款单；纸质合同，只要发送合同成功，就会生成汇款单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报销。申请报销，只要复审通过，就会生成汇款单。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生成汇款单的前置条：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160655</wp:posOffset>
            </wp:positionH>
            <wp:positionV relativeFrom="paragraph">
              <wp:posOffset>457835</wp:posOffset>
            </wp:positionV>
            <wp:extent cx="5271770" cy="2843530"/>
            <wp:effectExtent l="0" t="0" r="1270" b="6350"/>
            <wp:wrapTight wrapText="bothSides">
              <wp:wrapPolygon>
                <wp:start x="0" y="0"/>
                <wp:lineTo x="0" y="21532"/>
                <wp:lineTo x="21543" y="21532"/>
                <wp:lineTo x="21543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汇款单申请处于“已扣状态”，正式环境是定时服务跑的，测试环境可以手动点击服务。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测试环境服务登录网址：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"http://192.168.8.122:8889/#"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http://192.168.8.122:8889/#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密码和账号都是root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a.找到相应的服务器IP，若是服务失效了，需要把它变成生效。如下图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06756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b.在“作业维度”栏，在搜索框输入（fina），找到相应的作业，点击【触发】按钮，如下图。若是支付额度够，就会扣除支付额度，汇款单申请明细的单据状态就会变成“已扣款”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5260" cy="2335530"/>
            <wp:effectExtent l="0" t="0" r="254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支付额度不够的。</w:t>
      </w:r>
    </w:p>
    <w:p>
      <w:pPr>
        <w:numPr>
          <w:numId w:val="0"/>
        </w:numPr>
        <w:ind w:left="84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去查看支付额度。（使用财务账号），就是剩余额度要&gt;=汇款单的金额，精确到的维度是：公司、币种、部门、品种组、年份，如下图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487680</wp:posOffset>
            </wp:positionH>
            <wp:positionV relativeFrom="paragraph">
              <wp:posOffset>3512820</wp:posOffset>
            </wp:positionV>
            <wp:extent cx="5164455" cy="2138045"/>
            <wp:effectExtent l="0" t="0" r="1905" b="10795"/>
            <wp:wrapTight wrapText="bothSides">
              <wp:wrapPolygon>
                <wp:start x="0" y="0"/>
                <wp:lineTo x="0" y="21401"/>
                <wp:lineTo x="21544" y="21401"/>
                <wp:lineTo x="21544" y="0"/>
                <wp:lineTo x="0" y="0"/>
              </wp:wrapPolygon>
            </wp:wrapTight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427355</wp:posOffset>
            </wp:positionH>
            <wp:positionV relativeFrom="paragraph">
              <wp:posOffset>36830</wp:posOffset>
            </wp:positionV>
            <wp:extent cx="5266055" cy="2825115"/>
            <wp:effectExtent l="0" t="0" r="6985" b="9525"/>
            <wp:wrapTight wrapText="bothSides">
              <wp:wrapPolygon>
                <wp:start x="0" y="0"/>
                <wp:lineTo x="0" y="21440"/>
                <wp:lineTo x="21566" y="21440"/>
                <wp:lineTo x="2156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如上支付额度不够，则需要去追加支付额度，如下图。用财务的账号，去添加相应的支付额度即可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支付额度够了之后，再次去启动扣款服务，启动后汇款单申请明细的状态就会变成“已扣款”。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二、去启动汇款计划，就会生成汇款计划了。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A634B7"/>
    <w:multiLevelType w:val="singleLevel"/>
    <w:tmpl w:val="C4A634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41B648B"/>
    <w:multiLevelType w:val="singleLevel"/>
    <w:tmpl w:val="D41B648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4CEB3E0"/>
    <w:multiLevelType w:val="singleLevel"/>
    <w:tmpl w:val="04CEB3E0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2B0DDEE4"/>
    <w:multiLevelType w:val="singleLevel"/>
    <w:tmpl w:val="2B0DDEE4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1C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chenyr</dc:creator>
  <cp:lastModifiedBy>chenyr</cp:lastModifiedBy>
  <dcterms:modified xsi:type="dcterms:W3CDTF">2019-12-25T09:12:54Z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