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0E0099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编码规则组件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E62281" w:rsidRDefault="00792B2D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792B2D">
        <w:fldChar w:fldCharType="begin"/>
      </w:r>
      <w:r w:rsidR="005A3130">
        <w:rPr>
          <w:rFonts w:hint="eastAsia"/>
        </w:rPr>
        <w:instrText>TOC \o "1-4" \h \z \u</w:instrText>
      </w:r>
      <w:r w:rsidRPr="00792B2D">
        <w:fldChar w:fldCharType="separate"/>
      </w:r>
      <w:hyperlink w:anchor="_Toc515714519" w:history="1">
        <w:r w:rsidR="00E62281" w:rsidRPr="00FE6379">
          <w:rPr>
            <w:rStyle w:val="a7"/>
            <w:rFonts w:ascii="微软雅黑" w:hAnsi="微软雅黑" w:hint="eastAsia"/>
            <w:kern w:val="0"/>
            <w:lang w:val="zh-CN"/>
          </w:rPr>
          <w:t>第一章概述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0" w:history="1">
        <w:r w:rsidR="00E62281" w:rsidRPr="00FE6379">
          <w:rPr>
            <w:rStyle w:val="a7"/>
            <w:lang w:val="zh-CN"/>
          </w:rPr>
          <w:t>1.1</w:t>
        </w:r>
        <w:r w:rsidR="00E62281" w:rsidRPr="00FE6379">
          <w:rPr>
            <w:rStyle w:val="a7"/>
            <w:rFonts w:hint="eastAsia"/>
            <w:lang w:val="zh-CN"/>
          </w:rPr>
          <w:t>业务场景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1" w:history="1">
        <w:r w:rsidR="00E62281" w:rsidRPr="00FE6379">
          <w:rPr>
            <w:rStyle w:val="a7"/>
          </w:rPr>
          <w:t>1.2</w:t>
        </w:r>
        <w:r w:rsidR="00E62281" w:rsidRPr="00FE6379">
          <w:rPr>
            <w:rStyle w:val="a7"/>
            <w:rFonts w:hint="eastAsia"/>
            <w:shd w:val="clear" w:color="auto" w:fill="F8F8F8"/>
          </w:rPr>
          <w:t>开发方案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22" w:history="1">
        <w:r w:rsidR="00E62281" w:rsidRPr="00FE6379">
          <w:rPr>
            <w:rStyle w:val="a7"/>
            <w:rFonts w:hint="eastAsia"/>
          </w:rPr>
          <w:t>第二章环境准备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3" w:history="1">
        <w:r w:rsidR="00E62281" w:rsidRPr="00FE6379">
          <w:rPr>
            <w:rStyle w:val="a7"/>
          </w:rPr>
          <w:t>2.1</w:t>
        </w:r>
        <w:r w:rsidR="00E62281" w:rsidRPr="00FE6379">
          <w:rPr>
            <w:rStyle w:val="a7"/>
            <w:rFonts w:hint="eastAsia"/>
          </w:rPr>
          <w:t>开发环境配置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4" w:history="1">
        <w:r w:rsidR="00E62281" w:rsidRPr="00FE6379">
          <w:rPr>
            <w:rStyle w:val="a7"/>
          </w:rPr>
          <w:t>2.1.1</w:t>
        </w:r>
        <w:r w:rsidR="00E62281" w:rsidRPr="00FE6379">
          <w:rPr>
            <w:rStyle w:val="a7"/>
            <w:rFonts w:hint="eastAsia"/>
          </w:rPr>
          <w:t>设置编译路径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5" w:history="1">
        <w:r w:rsidR="00E62281" w:rsidRPr="00FE6379">
          <w:rPr>
            <w:rStyle w:val="a7"/>
          </w:rPr>
          <w:t>2.1.2</w:t>
        </w:r>
        <w:r w:rsidR="00E62281" w:rsidRPr="00FE6379">
          <w:rPr>
            <w:rStyle w:val="a7"/>
            <w:rFonts w:hint="eastAsia"/>
          </w:rPr>
          <w:t>设置编码规则地址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6" w:history="1">
        <w:r w:rsidR="00E62281" w:rsidRPr="00FE6379">
          <w:rPr>
            <w:rStyle w:val="a7"/>
          </w:rPr>
          <w:t>2.2</w:t>
        </w:r>
        <w:r w:rsidR="00E62281" w:rsidRPr="00FE6379">
          <w:rPr>
            <w:rStyle w:val="a7"/>
            <w:rFonts w:hint="eastAsia"/>
          </w:rPr>
          <w:t>数据库脚本配置</w:t>
        </w:r>
        <w:bookmarkStart w:id="4" w:name="_GoBack"/>
        <w:bookmarkEnd w:id="4"/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7" w:history="1">
        <w:r w:rsidR="00E62281" w:rsidRPr="00FE6379">
          <w:rPr>
            <w:rStyle w:val="a7"/>
          </w:rPr>
          <w:t>2.2.1</w:t>
        </w:r>
        <w:r w:rsidR="00E62281" w:rsidRPr="00FE6379">
          <w:rPr>
            <w:rStyle w:val="a7"/>
            <w:rFonts w:hint="eastAsia"/>
          </w:rPr>
          <w:t>创建业务表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8" w:history="1">
        <w:r w:rsidR="00E62281" w:rsidRPr="00FE6379">
          <w:rPr>
            <w:rStyle w:val="a7"/>
          </w:rPr>
          <w:t>2.2.2</w:t>
        </w:r>
        <w:r w:rsidR="00E62281" w:rsidRPr="00FE6379">
          <w:rPr>
            <w:rStyle w:val="a7"/>
            <w:rFonts w:hint="eastAsia"/>
          </w:rPr>
          <w:t>注册编码对象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9" w:history="1">
        <w:r w:rsidR="00E62281" w:rsidRPr="00FE6379">
          <w:rPr>
            <w:rStyle w:val="a7"/>
          </w:rPr>
          <w:t>2.2.3</w:t>
        </w:r>
        <w:r w:rsidR="00E62281" w:rsidRPr="00FE6379">
          <w:rPr>
            <w:rStyle w:val="a7"/>
            <w:rFonts w:hint="eastAsia"/>
          </w:rPr>
          <w:t>注册编码规则定义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0" w:history="1">
        <w:r w:rsidR="00E62281" w:rsidRPr="00FE6379">
          <w:rPr>
            <w:rStyle w:val="a7"/>
          </w:rPr>
          <w:t>2.3</w:t>
        </w:r>
        <w:r w:rsidR="00E62281" w:rsidRPr="00FE6379">
          <w:rPr>
            <w:rStyle w:val="a7"/>
            <w:rFonts w:hint="eastAsia"/>
          </w:rPr>
          <w:t>功能测试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1" w:history="1">
        <w:r w:rsidR="00E62281" w:rsidRPr="00FE6379">
          <w:rPr>
            <w:rStyle w:val="a7"/>
          </w:rPr>
          <w:t>2.3.1</w:t>
        </w:r>
        <w:r w:rsidR="00E62281" w:rsidRPr="00FE6379">
          <w:rPr>
            <w:rStyle w:val="a7"/>
            <w:rFonts w:hint="eastAsia"/>
          </w:rPr>
          <w:t>菜单注册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2" w:history="1">
        <w:r w:rsidR="00E62281" w:rsidRPr="00FE6379">
          <w:rPr>
            <w:rStyle w:val="a7"/>
          </w:rPr>
          <w:t>2.3.2</w:t>
        </w:r>
        <w:r w:rsidR="00E62281" w:rsidRPr="00FE6379">
          <w:rPr>
            <w:rStyle w:val="a7"/>
            <w:rFonts w:hint="eastAsia"/>
          </w:rPr>
          <w:t>功能测试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33" w:history="1">
        <w:r w:rsidR="00E62281" w:rsidRPr="00FE6379">
          <w:rPr>
            <w:rStyle w:val="a7"/>
            <w:rFonts w:hint="eastAsia"/>
          </w:rPr>
          <w:t>第三章代码开发示例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4" w:history="1">
        <w:r w:rsidR="00E62281" w:rsidRPr="00FE6379">
          <w:rPr>
            <w:rStyle w:val="a7"/>
          </w:rPr>
          <w:t>3.1</w:t>
        </w:r>
        <w:r w:rsidR="00E62281" w:rsidRPr="00FE6379">
          <w:rPr>
            <w:rStyle w:val="a7"/>
            <w:rFonts w:hint="eastAsia"/>
          </w:rPr>
          <w:t>获取单据号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5" w:history="1">
        <w:r w:rsidR="00E62281" w:rsidRPr="00FE6379">
          <w:rPr>
            <w:rStyle w:val="a7"/>
          </w:rPr>
          <w:t>3.2</w:t>
        </w:r>
        <w:r w:rsidR="00E62281" w:rsidRPr="00FE6379">
          <w:rPr>
            <w:rStyle w:val="a7"/>
            <w:rFonts w:hint="eastAsia"/>
          </w:rPr>
          <w:t>单据号退号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36" w:history="1">
        <w:r w:rsidR="00E62281" w:rsidRPr="00FE6379">
          <w:rPr>
            <w:rStyle w:val="a7"/>
            <w:rFonts w:hint="eastAsia"/>
          </w:rPr>
          <w:t>第四章其它参考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62281" w:rsidRDefault="00792B2D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7" w:history="1">
        <w:r w:rsidR="00E62281" w:rsidRPr="00FE6379">
          <w:rPr>
            <w:rStyle w:val="a7"/>
          </w:rPr>
          <w:t>4.1</w:t>
        </w:r>
        <w:r w:rsidR="00E62281" w:rsidRPr="00FE6379">
          <w:rPr>
            <w:rStyle w:val="a7"/>
            <w:rFonts w:hint="eastAsia"/>
          </w:rPr>
          <w:t>编码规则</w:t>
        </w:r>
        <w:r w:rsidR="00E62281" w:rsidRPr="00FE6379">
          <w:rPr>
            <w:rStyle w:val="a7"/>
          </w:rPr>
          <w:t>RestAPI</w:t>
        </w:r>
        <w:r w:rsidR="00E62281">
          <w:rPr>
            <w:webHidden/>
          </w:rPr>
          <w:tab/>
        </w:r>
        <w:r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18A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95B56" w:rsidRDefault="00792B2D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0E0099" w:rsidRDefault="000E0099" w:rsidP="000E0099">
      <w:pPr>
        <w:pStyle w:val="1"/>
        <w:rPr>
          <w:rFonts w:ascii="微软雅黑" w:hAnsi="微软雅黑"/>
          <w:kern w:val="0"/>
          <w:lang w:val="zh-CN"/>
        </w:rPr>
      </w:pPr>
      <w:bookmarkStart w:id="5" w:name="_Toc515714519"/>
      <w:r>
        <w:rPr>
          <w:rFonts w:ascii="微软雅黑" w:hAnsi="微软雅黑" w:hint="eastAsia"/>
          <w:kern w:val="0"/>
          <w:lang w:val="zh-CN"/>
        </w:rPr>
        <w:lastRenderedPageBreak/>
        <w:t>概述</w:t>
      </w:r>
      <w:bookmarkEnd w:id="5"/>
    </w:p>
    <w:p w:rsidR="000E0099" w:rsidRDefault="000E0099" w:rsidP="000E0099">
      <w:pPr>
        <w:pStyle w:val="2"/>
        <w:rPr>
          <w:lang w:val="zh-CN"/>
        </w:rPr>
      </w:pPr>
      <w:bookmarkStart w:id="6" w:name="_Toc515714520"/>
      <w:r>
        <w:rPr>
          <w:rFonts w:hint="eastAsia"/>
          <w:lang w:val="zh-CN"/>
        </w:rPr>
        <w:t>业务场景</w:t>
      </w:r>
      <w:bookmarkEnd w:id="6"/>
    </w:p>
    <w:p w:rsidR="00243C2E" w:rsidRPr="00853AA3" w:rsidRDefault="00900086" w:rsidP="00853AA3">
      <w:pPr>
        <w:ind w:firstLine="480"/>
      </w:pPr>
      <w:r>
        <w:rPr>
          <w:rFonts w:hint="eastAsia"/>
        </w:rPr>
        <w:t>开发者</w:t>
      </w:r>
      <w:r w:rsidR="00E52568">
        <w:rPr>
          <w:rFonts w:hint="eastAsia"/>
        </w:rPr>
        <w:t>经常遇到自动生成单据流水号的需求</w:t>
      </w:r>
      <w:r>
        <w:rPr>
          <w:rFonts w:hint="eastAsia"/>
        </w:rPr>
        <w:t>，</w:t>
      </w:r>
      <w:r w:rsidR="00E52568">
        <w:rPr>
          <w:rFonts w:hint="eastAsia"/>
        </w:rPr>
        <w:t>单据流水号又需要满足一些特定的格式要求，</w:t>
      </w:r>
      <w:r w:rsidR="00F5696E">
        <w:rPr>
          <w:rFonts w:hint="eastAsia"/>
        </w:rPr>
        <w:t>IUAP</w:t>
      </w:r>
      <w:r w:rsidR="00F5696E">
        <w:rPr>
          <w:rFonts w:hint="eastAsia"/>
        </w:rPr>
        <w:t>提供了</w:t>
      </w:r>
      <w:r w:rsidR="00E52568">
        <w:rPr>
          <w:rFonts w:hint="eastAsia"/>
        </w:rPr>
        <w:t>设计编码规则的能力和调用编码规则服务的能力，可以完成</w:t>
      </w:r>
      <w:r w:rsidR="00971E08">
        <w:rPr>
          <w:rFonts w:hint="eastAsia"/>
        </w:rPr>
        <w:t>特定格式规则的生成，满足开发者需求。</w:t>
      </w:r>
      <w:r w:rsidR="00F5696E">
        <w:rPr>
          <w:rFonts w:hint="eastAsia"/>
        </w:rPr>
        <w:t>另外，</w:t>
      </w:r>
      <w:r w:rsidR="00F5696E">
        <w:rPr>
          <w:rFonts w:hint="eastAsia"/>
        </w:rPr>
        <w:t>IUAP</w:t>
      </w:r>
      <w:r w:rsidR="00F5696E">
        <w:rPr>
          <w:rFonts w:hint="eastAsia"/>
        </w:rPr>
        <w:t>还提供了数据库行锁和</w:t>
      </w:r>
      <w:r w:rsidR="00F5696E">
        <w:rPr>
          <w:rFonts w:hint="eastAsia"/>
        </w:rPr>
        <w:t>zookeeper</w:t>
      </w:r>
      <w:r w:rsidR="00F5696E">
        <w:rPr>
          <w:rFonts w:hint="eastAsia"/>
        </w:rPr>
        <w:t>分布式锁的支持，以应对高并发的情况下可能出现编码重复的问题</w:t>
      </w:r>
      <w:r w:rsidR="00E52568">
        <w:rPr>
          <w:rFonts w:hint="eastAsia"/>
        </w:rPr>
        <w:t>。</w:t>
      </w:r>
    </w:p>
    <w:p w:rsidR="000E0099" w:rsidRDefault="000E0099" w:rsidP="000E0099">
      <w:pPr>
        <w:pStyle w:val="2"/>
        <w:rPr>
          <w:rFonts w:hint="eastAsia"/>
          <w:shd w:val="clear" w:color="auto" w:fill="F8F8F8"/>
        </w:rPr>
      </w:pPr>
      <w:bookmarkStart w:id="7" w:name="_Toc515714521"/>
      <w:r>
        <w:rPr>
          <w:rFonts w:hint="eastAsia"/>
          <w:shd w:val="clear" w:color="auto" w:fill="F8F8F8"/>
        </w:rPr>
        <w:t>开发方案</w:t>
      </w:r>
      <w:bookmarkEnd w:id="7"/>
    </w:p>
    <w:p w:rsidR="003322E7" w:rsidRPr="00C961E6" w:rsidRDefault="003322E7" w:rsidP="00C961E6">
      <w:pPr>
        <w:ind w:firstLine="480"/>
        <w:rPr>
          <w:shd w:val="clear" w:color="auto" w:fill="F8F8F8"/>
        </w:rPr>
      </w:pPr>
      <w:r>
        <w:rPr>
          <w:rFonts w:hint="eastAsia"/>
        </w:rPr>
        <w:t>编码规则使用了应用组件</w:t>
      </w:r>
      <w:r>
        <w:rPr>
          <w:shd w:val="clear" w:color="auto" w:fill="F8F8F8"/>
        </w:rPr>
        <w:t>iuap-billcode</w:t>
      </w:r>
    </w:p>
    <w:p w:rsidR="000E0099" w:rsidRDefault="000E0099" w:rsidP="000E0099">
      <w:pPr>
        <w:ind w:firstLine="480"/>
      </w:pPr>
      <w:r>
        <w:rPr>
          <w:rFonts w:hint="eastAsia"/>
        </w:rPr>
        <w:t>编码规则的获取相对来讲是比较独立的业务，</w:t>
      </w:r>
      <w:r>
        <w:t>所以</w:t>
      </w:r>
      <w:r>
        <w:rPr>
          <w:rFonts w:hint="eastAsia"/>
        </w:rPr>
        <w:t>从业务上可以把它单独分包。</w:t>
      </w:r>
      <w:r>
        <w:t>这样</w:t>
      </w:r>
      <w:r>
        <w:rPr>
          <w:rFonts w:hint="eastAsia"/>
        </w:rPr>
        <w:t>如果在获取量非常大的情况下，</w:t>
      </w:r>
      <w:r>
        <w:t>可以</w:t>
      </w:r>
      <w:r>
        <w:rPr>
          <w:rFonts w:hint="eastAsia"/>
        </w:rPr>
        <w:t>给编码规则单独部署增加服务达到性能优化的途径，</w:t>
      </w:r>
      <w:r>
        <w:t>同时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分布式锁</w:t>
      </w:r>
      <w:r>
        <w:rPr>
          <w:rFonts w:hint="eastAsia"/>
        </w:rPr>
        <w:t xml:space="preserve">, </w:t>
      </w:r>
      <w:r>
        <w:rPr>
          <w:rFonts w:hint="eastAsia"/>
        </w:rPr>
        <w:t>以应对大并发的情况下可能出现的编码重复问题。</w:t>
      </w:r>
    </w:p>
    <w:p w:rsidR="000E0099" w:rsidRDefault="000E0099" w:rsidP="000E0099">
      <w:pPr>
        <w:ind w:firstLine="480"/>
      </w:pPr>
      <w:r>
        <w:rPr>
          <w:rFonts w:hint="eastAsia"/>
        </w:rPr>
        <w:t>新版本中使用</w:t>
      </w:r>
      <w:r>
        <w:rPr>
          <w:rFonts w:hint="eastAsia"/>
        </w:rPr>
        <w:t>RestAPI</w:t>
      </w:r>
      <w:r>
        <w:rPr>
          <w:rFonts w:hint="eastAsia"/>
        </w:rPr>
        <w:t>方式调用并获取编码规则。</w:t>
      </w:r>
    </w:p>
    <w:p w:rsidR="000E0099" w:rsidRDefault="000E0099" w:rsidP="000E0099">
      <w:pPr>
        <w:pStyle w:val="1"/>
      </w:pPr>
      <w:bookmarkStart w:id="8" w:name="_Toc515714522"/>
      <w:bookmarkStart w:id="9" w:name="_Toc513212661"/>
      <w:r>
        <w:rPr>
          <w:rFonts w:hint="eastAsia"/>
        </w:rPr>
        <w:lastRenderedPageBreak/>
        <w:t>环境准备</w:t>
      </w:r>
      <w:bookmarkEnd w:id="8"/>
    </w:p>
    <w:p w:rsidR="000E0099" w:rsidRDefault="000E0099" w:rsidP="000E0099">
      <w:pPr>
        <w:ind w:firstLine="480"/>
      </w:pPr>
    </w:p>
    <w:p w:rsidR="000E0099" w:rsidRDefault="000E0099" w:rsidP="000E0099">
      <w:pPr>
        <w:pStyle w:val="2"/>
      </w:pPr>
      <w:bookmarkStart w:id="10" w:name="_Toc515714523"/>
      <w:r>
        <w:t>开发</w:t>
      </w:r>
      <w:r>
        <w:rPr>
          <w:rFonts w:hint="eastAsia"/>
        </w:rPr>
        <w:t>环境配置</w:t>
      </w:r>
      <w:bookmarkEnd w:id="10"/>
    </w:p>
    <w:p w:rsidR="00BD6142" w:rsidRDefault="00BD6142" w:rsidP="00BD6142">
      <w:pPr>
        <w:pStyle w:val="3"/>
      </w:pPr>
      <w:bookmarkStart w:id="11" w:name="_Toc515714524"/>
      <w:r>
        <w:rPr>
          <w:rFonts w:hint="eastAsia"/>
        </w:rPr>
        <w:t>设置编译路径</w:t>
      </w:r>
      <w:bookmarkEnd w:id="11"/>
    </w:p>
    <w:p w:rsidR="00BD6142" w:rsidRPr="00BD6142" w:rsidRDefault="00BD6142" w:rsidP="00BD6142">
      <w:pPr>
        <w:ind w:firstLine="480"/>
      </w:pPr>
      <w:r>
        <w:t>编码规则使用</w:t>
      </w:r>
      <w:r w:rsidRPr="00BD6142">
        <w:t>asVal</w:t>
      </w:r>
      <w:r>
        <w:t>作为编译路径</w:t>
      </w:r>
    </w:p>
    <w:p w:rsidR="00BD6142" w:rsidRDefault="00BD6142" w:rsidP="00BD6142">
      <w:pPr>
        <w:pStyle w:val="T0"/>
      </w:pPr>
      <w:r>
        <w:rPr>
          <w:noProof/>
        </w:rPr>
        <w:drawing>
          <wp:inline distT="0" distB="0" distL="0" distR="0">
            <wp:extent cx="4048062" cy="35509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9285" cy="35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42" w:rsidRDefault="00BD6142" w:rsidP="00BD6142">
      <w:pPr>
        <w:pStyle w:val="T"/>
        <w:ind w:right="240"/>
      </w:pPr>
      <w:r>
        <w:t>设置编译路径</w:t>
      </w:r>
    </w:p>
    <w:p w:rsidR="00BD6142" w:rsidRPr="00BD6142" w:rsidRDefault="00BD6142" w:rsidP="00BD6142">
      <w:pPr>
        <w:pStyle w:val="3"/>
      </w:pPr>
      <w:bookmarkStart w:id="12" w:name="_Toc515714525"/>
      <w:r>
        <w:t>设置编码规则地址</w:t>
      </w:r>
      <w:bookmarkEnd w:id="12"/>
    </w:p>
    <w:p w:rsidR="000E0099" w:rsidRDefault="000E0099" w:rsidP="000E0099">
      <w:pPr>
        <w:ind w:firstLine="480"/>
      </w:pPr>
      <w:r>
        <w:rPr>
          <w:rFonts w:hint="eastAsia"/>
        </w:rPr>
        <w:t>配置项目中</w:t>
      </w:r>
      <w:r>
        <w:rPr>
          <w:rFonts w:hint="eastAsia"/>
        </w:rPr>
        <w:t>src/resources/</w:t>
      </w:r>
      <w:r>
        <w:rPr>
          <w:rFonts w:hint="eastAsia"/>
        </w:rPr>
        <w:t>目录下的</w:t>
      </w:r>
      <w:r>
        <w:t>application.properties</w:t>
      </w:r>
      <w:r>
        <w:rPr>
          <w:rFonts w:hint="eastAsia"/>
        </w:rPr>
        <w:t>文件，</w:t>
      </w:r>
      <w:r>
        <w:t>配置</w:t>
      </w:r>
      <w:r>
        <w:rPr>
          <w:rFonts w:hint="eastAsia"/>
        </w:rPr>
        <w:t>编码规则提供的服务地址。</w:t>
      </w:r>
    </w:p>
    <w:p w:rsidR="000E0099" w:rsidRDefault="000E0099" w:rsidP="000E0099">
      <w:pPr>
        <w:ind w:firstLine="480"/>
      </w:pPr>
      <w:r>
        <w:rPr>
          <w:rFonts w:hint="eastAsia"/>
        </w:rPr>
        <w:t>如果使用了本机的编码规则服务，</w:t>
      </w:r>
      <w:r>
        <w:t>则</w:t>
      </w:r>
      <w:r>
        <w:rPr>
          <w:rFonts w:hint="eastAsia"/>
        </w:rPr>
        <w:t>如下配置</w:t>
      </w:r>
    </w:p>
    <w:p w:rsidR="000E0099" w:rsidRDefault="000E0099" w:rsidP="000E0099">
      <w:pPr>
        <w:ind w:firstLine="480"/>
      </w:pPr>
      <w:r>
        <w:t>billcodeservice.base.url=http://127.0.0.1:8080/iuap-saas-billcode-service</w:t>
      </w:r>
    </w:p>
    <w:p w:rsidR="000E0099" w:rsidRDefault="000E0099" w:rsidP="000E0099">
      <w:pPr>
        <w:ind w:firstLine="480"/>
      </w:pPr>
      <w:r>
        <w:rPr>
          <w:rFonts w:hint="eastAsia"/>
        </w:rPr>
        <w:t>如果应用中心部署在远程服务器中</w:t>
      </w:r>
      <w:r>
        <w:rPr>
          <w:rFonts w:hint="eastAsia"/>
        </w:rPr>
        <w:t>,</w:t>
      </w:r>
      <w:r>
        <w:rPr>
          <w:rFonts w:hint="eastAsia"/>
        </w:rPr>
        <w:t>则将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(127.0.0.1)</w:t>
      </w:r>
      <w:r>
        <w:rPr>
          <w:rFonts w:hint="eastAsia"/>
        </w:rPr>
        <w:t>和端口号</w:t>
      </w:r>
      <w:r>
        <w:rPr>
          <w:rFonts w:hint="eastAsia"/>
        </w:rPr>
        <w:t>(8080)</w:t>
      </w:r>
      <w:r>
        <w:rPr>
          <w:rFonts w:hint="eastAsia"/>
        </w:rPr>
        <w:t>分别修改为服务器上的地址</w:t>
      </w:r>
      <w:r>
        <w:rPr>
          <w:rFonts w:hint="eastAsia"/>
        </w:rPr>
        <w:t>,</w:t>
      </w:r>
      <w:r>
        <w:rPr>
          <w:rFonts w:hint="eastAsia"/>
        </w:rPr>
        <w:t>如下配置</w:t>
      </w:r>
      <w:r>
        <w:rPr>
          <w:rFonts w:hint="eastAsia"/>
        </w:rPr>
        <w:t>:</w:t>
      </w:r>
    </w:p>
    <w:p w:rsidR="000E0099" w:rsidRDefault="000E0099" w:rsidP="000E0099">
      <w:pPr>
        <w:ind w:firstLine="480"/>
      </w:pPr>
      <w:r>
        <w:t>billcodeservice.base.url=http://127.0.0.1:8080/iuap-saas-billcode-service</w:t>
      </w:r>
    </w:p>
    <w:p w:rsidR="000E0099" w:rsidRDefault="000E0099" w:rsidP="000E0099">
      <w:pPr>
        <w:pStyle w:val="2"/>
      </w:pPr>
      <w:r>
        <w:rPr>
          <w:rFonts w:hint="eastAsia"/>
        </w:rPr>
        <w:lastRenderedPageBreak/>
        <w:tab/>
      </w:r>
      <w:bookmarkStart w:id="13" w:name="_Toc515714526"/>
      <w:r>
        <w:rPr>
          <w:rFonts w:hint="eastAsia"/>
        </w:rPr>
        <w:t>数据库脚本配置</w:t>
      </w:r>
      <w:bookmarkEnd w:id="13"/>
    </w:p>
    <w:p w:rsidR="000E0099" w:rsidRDefault="000E0099" w:rsidP="000E0099">
      <w:pPr>
        <w:pStyle w:val="3"/>
      </w:pPr>
      <w:bookmarkStart w:id="14" w:name="_Toc515714527"/>
      <w:r>
        <w:rPr>
          <w:rFonts w:hint="eastAsia"/>
        </w:rPr>
        <w:t>创建业务表</w:t>
      </w:r>
      <w:bookmarkEnd w:id="14"/>
    </w:p>
    <w:p w:rsidR="00B51187" w:rsidRPr="00B51187" w:rsidRDefault="00B51187" w:rsidP="00B51187">
      <w:pPr>
        <w:ind w:firstLine="420"/>
      </w:pPr>
      <w:r>
        <w:rPr>
          <w:rFonts w:ascii="Consolas" w:hAnsi="Consolas" w:cs="宋体"/>
          <w:color w:val="000000"/>
          <w:kern w:val="0"/>
          <w:sz w:val="21"/>
        </w:rPr>
        <w:t>创建数据库表</w:t>
      </w:r>
      <w:r w:rsidRPr="00FF45F3">
        <w:rPr>
          <w:rFonts w:ascii="Consolas" w:hAnsi="Consolas" w:cs="宋体"/>
          <w:color w:val="000000"/>
          <w:kern w:val="0"/>
          <w:sz w:val="21"/>
        </w:rPr>
        <w:t>example_as_val</w:t>
      </w:r>
    </w:p>
    <w:p w:rsidR="000E0099" w:rsidRDefault="000E0099" w:rsidP="000E0099">
      <w:pPr>
        <w:pStyle w:val="3"/>
      </w:pPr>
      <w:bookmarkStart w:id="15" w:name="_Toc515714528"/>
      <w:r>
        <w:rPr>
          <w:rFonts w:hint="eastAsia"/>
        </w:rPr>
        <w:t>注册编码对象</w:t>
      </w:r>
      <w:bookmarkEnd w:id="15"/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编码实体手工注册到数据库表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pub_bcr_</w:t>
      </w:r>
      <w:r>
        <w:rPr>
          <w:rFonts w:ascii="Consolas" w:hAnsi="Consolas" w:cs="Consolas"/>
          <w:kern w:val="0"/>
          <w:sz w:val="20"/>
          <w:szCs w:val="20"/>
        </w:rPr>
        <w:t>obj</w:t>
      </w:r>
      <w:r>
        <w:rPr>
          <w:rFonts w:hint="eastAsia"/>
        </w:rPr>
        <w:t>中；</w:t>
      </w:r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Pub_bcr_obj</w:t>
      </w:r>
      <w:r>
        <w:rPr>
          <w:rFonts w:hint="eastAsia"/>
        </w:rPr>
        <w:t>中的数据为应用中心</w:t>
      </w:r>
      <w:r>
        <w:rPr>
          <w:rFonts w:hint="eastAsia"/>
        </w:rPr>
        <w:t>-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编码规则定义左侧的树节点。</w:t>
      </w:r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pub_bcr_obj</w:t>
      </w:r>
      <w:r>
        <w:rPr>
          <w:rFonts w:hint="eastAsia"/>
        </w:rPr>
        <w:t>表中无数据，则执行如下语句：</w:t>
      </w:r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MySQL: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E0099" w:rsidTr="00201771">
        <w:tc>
          <w:tcPr>
            <w:tcW w:w="8522" w:type="dxa"/>
          </w:tcPr>
          <w:p w:rsidR="00936070" w:rsidRDefault="00904E4D" w:rsidP="00904E4D">
            <w:pPr>
              <w:pStyle w:val="a6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INSERT INTO `pub_bcr_obj` </w:t>
            </w:r>
          </w:p>
          <w:p w:rsidR="00936070" w:rsidRDefault="00904E4D" w:rsidP="00904E4D">
            <w:pPr>
              <w:pStyle w:val="a6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(`pk_billobj`, `code`, `name`, `pk_parent`, `iscatalog`, `assigntype`, `createdate`, `sysid`, `tenantid`) </w:t>
            </w:r>
          </w:p>
          <w:p w:rsidR="00936070" w:rsidRDefault="00904E4D" w:rsidP="00904E4D">
            <w:pPr>
              <w:pStyle w:val="a6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VALUES </w:t>
            </w:r>
          </w:p>
          <w:p w:rsidR="00904E4D" w:rsidRDefault="00904E4D" w:rsidP="00904E4D">
            <w:pPr>
              <w:pStyle w:val="a6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>('000000100000000ROOT1', 'root', 'root', NULL, 'Y', NULL, NOW(), 'wbalone', 'tenant');</w:t>
            </w:r>
          </w:p>
          <w:p w:rsidR="00936070" w:rsidRPr="00936070" w:rsidRDefault="00936070" w:rsidP="00904E4D">
            <w:pPr>
              <w:pStyle w:val="a6"/>
              <w:ind w:left="420" w:firstLineChars="0" w:firstLine="0"/>
              <w:rPr>
                <w:sz w:val="18"/>
              </w:rPr>
            </w:pPr>
          </w:p>
          <w:p w:rsidR="00936070" w:rsidRDefault="00904E4D" w:rsidP="00904E4D">
            <w:pPr>
              <w:pStyle w:val="a6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 INSERT INTO `pub_bcr_obj` </w:t>
            </w:r>
          </w:p>
          <w:p w:rsidR="00936070" w:rsidRDefault="00904E4D" w:rsidP="00904E4D">
            <w:pPr>
              <w:pStyle w:val="a6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>(`pk_billobj`, `code`, `name`, `pk_parent`, `iscatalog`, `assigntype`, `createdate`, `sysid`, `tenantid`)</w:t>
            </w:r>
          </w:p>
          <w:p w:rsidR="00936070" w:rsidRDefault="00904E4D" w:rsidP="00904E4D">
            <w:pPr>
              <w:pStyle w:val="a6"/>
              <w:ind w:left="420" w:firstLineChars="0" w:firstLine="0"/>
              <w:rPr>
                <w:sz w:val="18"/>
              </w:rPr>
            </w:pPr>
            <w:r w:rsidRPr="00936070">
              <w:rPr>
                <w:rFonts w:hint="eastAsia"/>
                <w:sz w:val="18"/>
              </w:rPr>
              <w:t xml:space="preserve"> VALUES </w:t>
            </w:r>
          </w:p>
          <w:p w:rsidR="000E0099" w:rsidRDefault="00904E4D" w:rsidP="00904E4D">
            <w:pPr>
              <w:pStyle w:val="a6"/>
              <w:ind w:left="420" w:firstLineChars="0" w:firstLine="0"/>
            </w:pPr>
            <w:r w:rsidRPr="00936070">
              <w:rPr>
                <w:rFonts w:hint="eastAsia"/>
                <w:sz w:val="18"/>
              </w:rPr>
              <w:t>('ASVAL01', 'asval', '</w:t>
            </w:r>
            <w:r w:rsidRPr="00936070">
              <w:rPr>
                <w:rFonts w:hint="eastAsia"/>
                <w:sz w:val="18"/>
              </w:rPr>
              <w:t>编码示例</w:t>
            </w:r>
            <w:r w:rsidRPr="00936070">
              <w:rPr>
                <w:rFonts w:hint="eastAsia"/>
                <w:sz w:val="18"/>
              </w:rPr>
              <w:t>', '000000100000000ROOT1', 'N', NULL, NOW(), 'wbalone', 'tenant');</w:t>
            </w:r>
          </w:p>
        </w:tc>
      </w:tr>
    </w:tbl>
    <w:p w:rsidR="000E0099" w:rsidRDefault="000E0099" w:rsidP="000E0099">
      <w:pPr>
        <w:pStyle w:val="a6"/>
        <w:ind w:left="420" w:firstLineChars="0" w:firstLine="0"/>
      </w:pPr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Oracle</w:t>
      </w:r>
      <w:r>
        <w:rPr>
          <w:rFonts w:hint="eastAsia"/>
        </w:rPr>
        <w:t>：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E0099" w:rsidTr="00201771">
        <w:tc>
          <w:tcPr>
            <w:tcW w:w="8522" w:type="dxa"/>
          </w:tcPr>
          <w:p w:rsidR="00911641" w:rsidRDefault="00904E4D" w:rsidP="00904E4D">
            <w:pPr>
              <w:pStyle w:val="a6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>INSERT INTO pub_bcr_obj</w:t>
            </w:r>
          </w:p>
          <w:p w:rsidR="00911641" w:rsidRDefault="00904E4D" w:rsidP="00904E4D">
            <w:pPr>
              <w:pStyle w:val="a6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 xml:space="preserve">(pk_billobj, code, name, pk_parent, iscatalog, assigntype, createdate, sysid, tenantid) </w:t>
            </w:r>
          </w:p>
          <w:p w:rsidR="00911641" w:rsidRDefault="00904E4D" w:rsidP="00904E4D">
            <w:pPr>
              <w:pStyle w:val="a6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 xml:space="preserve">VALUES </w:t>
            </w:r>
          </w:p>
          <w:p w:rsidR="00904E4D" w:rsidRDefault="00904E4D" w:rsidP="00904E4D">
            <w:pPr>
              <w:pStyle w:val="a6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>('000000100000000ROOT1', 'root', 'root', NULL, 'Y', NULL, SYSDATE, 'wbalone', 'tenant');</w:t>
            </w:r>
          </w:p>
          <w:p w:rsidR="00911641" w:rsidRPr="00911641" w:rsidRDefault="00911641" w:rsidP="00904E4D">
            <w:pPr>
              <w:pStyle w:val="a6"/>
              <w:ind w:firstLineChars="0" w:firstLine="0"/>
              <w:rPr>
                <w:sz w:val="18"/>
              </w:rPr>
            </w:pPr>
          </w:p>
          <w:p w:rsidR="00911641" w:rsidRDefault="00904E4D" w:rsidP="00911641">
            <w:pPr>
              <w:pStyle w:val="a6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>INSERT INTO pub_bcr_obj</w:t>
            </w:r>
          </w:p>
          <w:p w:rsidR="00911641" w:rsidRDefault="00904E4D" w:rsidP="00911641">
            <w:pPr>
              <w:pStyle w:val="a6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 xml:space="preserve">(pk_billobj, code, name, pk_parent, iscatalog, assigntype, createdate, sysid, tenantid) </w:t>
            </w:r>
          </w:p>
          <w:p w:rsidR="00911641" w:rsidRDefault="00904E4D" w:rsidP="00911641">
            <w:pPr>
              <w:pStyle w:val="a6"/>
              <w:ind w:firstLineChars="0" w:firstLine="0"/>
              <w:rPr>
                <w:sz w:val="18"/>
              </w:rPr>
            </w:pPr>
            <w:r w:rsidRPr="00911641">
              <w:rPr>
                <w:rFonts w:hint="eastAsia"/>
                <w:sz w:val="18"/>
              </w:rPr>
              <w:t xml:space="preserve">VALUES </w:t>
            </w:r>
          </w:p>
          <w:p w:rsidR="000E0099" w:rsidRDefault="00904E4D" w:rsidP="00911641">
            <w:pPr>
              <w:pStyle w:val="a6"/>
              <w:ind w:firstLineChars="0" w:firstLine="0"/>
            </w:pPr>
            <w:r w:rsidRPr="00911641">
              <w:rPr>
                <w:rFonts w:hint="eastAsia"/>
                <w:sz w:val="18"/>
              </w:rPr>
              <w:lastRenderedPageBreak/>
              <w:t>('ASVAL01', 'asval', '</w:t>
            </w:r>
            <w:r w:rsidRPr="00911641">
              <w:rPr>
                <w:rFonts w:hint="eastAsia"/>
                <w:sz w:val="18"/>
              </w:rPr>
              <w:t>编码示例</w:t>
            </w:r>
            <w:r w:rsidRPr="00911641">
              <w:rPr>
                <w:rFonts w:hint="eastAsia"/>
                <w:sz w:val="18"/>
              </w:rPr>
              <w:t>', '000000100000000ROOT1', 'N', NULL, SYSDATE, 'wbalone', 'tenant');</w:t>
            </w:r>
          </w:p>
        </w:tc>
      </w:tr>
    </w:tbl>
    <w:p w:rsidR="00904E4D" w:rsidRDefault="00904E4D" w:rsidP="00904E4D">
      <w:pPr>
        <w:ind w:firstLineChars="0" w:firstLine="0"/>
      </w:pPr>
    </w:p>
    <w:p w:rsidR="00904E4D" w:rsidRDefault="00904E4D" w:rsidP="00904E4D">
      <w:pPr>
        <w:ind w:firstLineChars="0" w:firstLine="0"/>
      </w:pPr>
      <w:r w:rsidRPr="00904E4D">
        <w:rPr>
          <w:noProof/>
        </w:rPr>
        <w:drawing>
          <wp:inline distT="0" distB="0" distL="0" distR="0">
            <wp:extent cx="5274310" cy="35342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0E0099" w:rsidRDefault="000E0099" w:rsidP="000E0099">
      <w:pPr>
        <w:ind w:firstLine="480"/>
      </w:pPr>
      <w:r>
        <w:rPr>
          <w:rFonts w:hint="eastAsia"/>
        </w:rPr>
        <w:t>1.iscatalog</w:t>
      </w:r>
      <w:r>
        <w:rPr>
          <w:rFonts w:hint="eastAsia"/>
        </w:rPr>
        <w:t>要做赋值，</w:t>
      </w:r>
      <w:r>
        <w:t>否则</w:t>
      </w:r>
      <w:r>
        <w:rPr>
          <w:rFonts w:hint="eastAsia"/>
        </w:rPr>
        <w:t>页面加载不出数据来</w:t>
      </w:r>
    </w:p>
    <w:p w:rsidR="000E0099" w:rsidRDefault="000E0099" w:rsidP="000E0099">
      <w:pPr>
        <w:ind w:firstLine="480"/>
      </w:pPr>
      <w:r>
        <w:rPr>
          <w:rFonts w:hint="eastAsia"/>
        </w:rPr>
        <w:t>2.sysid</w:t>
      </w:r>
      <w:r>
        <w:rPr>
          <w:rFonts w:hint="eastAsia"/>
        </w:rPr>
        <w:t>默认为</w:t>
      </w:r>
      <w:r>
        <w:rPr>
          <w:rFonts w:hint="eastAsia"/>
        </w:rPr>
        <w:t>wbalone,tenant_id</w:t>
      </w:r>
      <w:r>
        <w:rPr>
          <w:rFonts w:hint="eastAsia"/>
        </w:rPr>
        <w:t>默认为</w:t>
      </w:r>
      <w:r>
        <w:rPr>
          <w:rFonts w:hint="eastAsia"/>
        </w:rPr>
        <w:t>tenant</w:t>
      </w:r>
    </w:p>
    <w:p w:rsidR="000E0099" w:rsidRDefault="000E0099" w:rsidP="000E0099">
      <w:pPr>
        <w:pStyle w:val="T0"/>
      </w:pPr>
    </w:p>
    <w:p w:rsidR="000E0099" w:rsidRDefault="000E0099" w:rsidP="000E0099">
      <w:pPr>
        <w:pStyle w:val="3"/>
      </w:pPr>
      <w:bookmarkStart w:id="16" w:name="_Toc515714529"/>
      <w:r>
        <w:rPr>
          <w:rFonts w:hint="eastAsia"/>
        </w:rPr>
        <w:t>注册编码规则定义</w:t>
      </w:r>
      <w:bookmarkEnd w:id="16"/>
    </w:p>
    <w:p w:rsidR="000E0099" w:rsidRDefault="000E0099" w:rsidP="000E0099">
      <w:pPr>
        <w:ind w:firstLine="480"/>
      </w:pPr>
      <w:r>
        <w:rPr>
          <w:rFonts w:hint="eastAsia"/>
        </w:rPr>
        <w:t>在应用平台里已经提供了编码规则定义的节点，</w:t>
      </w:r>
      <w:r>
        <w:t>在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编码规则的节点就可以正常打开</w:t>
      </w:r>
    </w:p>
    <w:p w:rsidR="000E0099" w:rsidRDefault="000E0099" w:rsidP="000E0099">
      <w:pPr>
        <w:pStyle w:val="T0"/>
      </w:pPr>
      <w:r>
        <w:rPr>
          <w:noProof/>
        </w:rPr>
        <w:drawing>
          <wp:inline distT="0" distB="0" distL="0" distR="0">
            <wp:extent cx="2658745" cy="103378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3963" cy="10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编码规则定义节点可以注册编码规则。在数据库里注册编码对象后，在编码规则定义节点左侧就会出现对象的树型结构</w:t>
      </w: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230752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选择刚才注册的示例节点，</w:t>
      </w:r>
      <w:r>
        <w:t>点击</w:t>
      </w:r>
      <w:r>
        <w:rPr>
          <w:rFonts w:hint="eastAsia"/>
        </w:rPr>
        <w:t>新增，</w:t>
      </w:r>
      <w:r>
        <w:t>录入</w:t>
      </w:r>
      <w:r>
        <w:rPr>
          <w:rFonts w:hint="eastAsia"/>
        </w:rPr>
        <w:t>数据后保存</w:t>
      </w:r>
    </w:p>
    <w:p w:rsidR="000E0099" w:rsidRDefault="000E0099" w:rsidP="000E0099">
      <w:pPr>
        <w:ind w:firstLine="480"/>
      </w:pPr>
      <w:r>
        <w:rPr>
          <w:rFonts w:hint="eastAsia"/>
        </w:rPr>
        <w:t>注意这里的规则编码在</w:t>
      </w:r>
      <w:r>
        <w:t>后面</w:t>
      </w:r>
      <w:r>
        <w:rPr>
          <w:rFonts w:hint="eastAsia"/>
        </w:rPr>
        <w:t>代码部分会用到。</w:t>
      </w:r>
    </w:p>
    <w:p w:rsidR="000E0099" w:rsidRDefault="000E0099" w:rsidP="000E0099">
      <w:pPr>
        <w:ind w:firstLine="480"/>
      </w:pPr>
      <w:r>
        <w:t>我们按照</w:t>
      </w:r>
      <w:r>
        <w:rPr>
          <w:rFonts w:hint="eastAsia"/>
        </w:rPr>
        <w:t>“</w:t>
      </w:r>
      <w:r>
        <w:rPr>
          <w:rFonts w:hint="eastAsia"/>
        </w:rPr>
        <w:t>CUST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YYMMDD</w:t>
      </w:r>
      <w:r>
        <w:t>+</w:t>
      </w:r>
      <w:r>
        <w:rPr>
          <w:rFonts w:hint="eastAsia"/>
        </w:rPr>
        <w:t>数字</w:t>
      </w:r>
      <w:r>
        <w:t>流水号</w:t>
      </w:r>
      <w:r>
        <w:rPr>
          <w:rFonts w:hint="eastAsia"/>
        </w:rPr>
        <w:t>完成。</w:t>
      </w:r>
    </w:p>
    <w:p w:rsidR="000E0099" w:rsidRDefault="000E0099" w:rsidP="000E0099">
      <w:pPr>
        <w:ind w:firstLine="480"/>
      </w:pPr>
      <w:r>
        <w:rPr>
          <w:rFonts w:hint="eastAsia"/>
        </w:rPr>
        <w:t>编码规则细节整理：</w:t>
      </w:r>
    </w:p>
    <w:tbl>
      <w:tblPr>
        <w:tblStyle w:val="a5"/>
        <w:tblW w:w="8364" w:type="dxa"/>
        <w:tblInd w:w="108" w:type="dxa"/>
        <w:tblLayout w:type="fixed"/>
        <w:tblLook w:val="04A0"/>
      </w:tblPr>
      <w:tblGrid>
        <w:gridCol w:w="8364"/>
      </w:tblGrid>
      <w:tr w:rsidR="000E0099" w:rsidTr="0026317A">
        <w:tc>
          <w:tcPr>
            <w:tcW w:w="8364" w:type="dxa"/>
          </w:tcPr>
          <w:p w:rsidR="000E0099" w:rsidRDefault="000E0099" w:rsidP="005C022A">
            <w:pPr>
              <w:pStyle w:val="B0"/>
            </w:pPr>
            <w:r>
              <w:lastRenderedPageBreak/>
              <w:t>规则编码</w:t>
            </w:r>
            <w:r>
              <w:t>:</w:t>
            </w:r>
            <w:r>
              <w:t>必填</w:t>
            </w:r>
            <w:r>
              <w:t>,</w:t>
            </w:r>
            <w:r>
              <w:t>唯一值建议字母或者数字组合</w:t>
            </w:r>
            <w:r>
              <w:t>;</w:t>
            </w:r>
          </w:p>
          <w:p w:rsidR="000E0099" w:rsidRDefault="000E0099" w:rsidP="005C022A">
            <w:pPr>
              <w:pStyle w:val="B0"/>
            </w:pPr>
            <w:r>
              <w:t>规则名称</w:t>
            </w:r>
            <w:r>
              <w:t>:</w:t>
            </w:r>
            <w:r>
              <w:t>必填</w:t>
            </w:r>
            <w:r>
              <w:t>,</w:t>
            </w:r>
            <w:r>
              <w:t>建议中文描述</w:t>
            </w:r>
          </w:p>
          <w:p w:rsidR="000E0099" w:rsidRDefault="000E0099" w:rsidP="005C022A">
            <w:pPr>
              <w:pStyle w:val="B0"/>
            </w:pPr>
            <w:r>
              <w:t>编码实体</w:t>
            </w:r>
            <w:r>
              <w:t>:</w:t>
            </w:r>
            <w:r>
              <w:t>必填</w:t>
            </w:r>
            <w:r>
              <w:t>,</w:t>
            </w:r>
            <w:r>
              <w:t>建议中文描述</w:t>
            </w:r>
          </w:p>
          <w:p w:rsidR="000E0099" w:rsidRDefault="000E0099" w:rsidP="005C022A">
            <w:pPr>
              <w:pStyle w:val="B0"/>
            </w:pPr>
            <w:r>
              <w:t>编码方式</w:t>
            </w:r>
            <w:r>
              <w:t>:</w:t>
            </w:r>
            <w:r>
              <w:t>必填</w:t>
            </w:r>
            <w:r>
              <w:t>,</w:t>
            </w:r>
            <w:r>
              <w:t>建议选择后编码</w:t>
            </w:r>
          </w:p>
          <w:p w:rsidR="000E0099" w:rsidRDefault="000E0099" w:rsidP="005C022A">
            <w:pPr>
              <w:pStyle w:val="B0"/>
            </w:pPr>
            <w:r>
              <w:t>是否断码补码</w:t>
            </w:r>
            <w:r>
              <w:t>:</w:t>
            </w:r>
            <w:r>
              <w:rPr>
                <w:rFonts w:hint="eastAsia"/>
              </w:rPr>
              <w:t>如果需要保持序列号连续，不中断则需要勾选该项</w:t>
            </w:r>
          </w:p>
          <w:p w:rsidR="000E0099" w:rsidRDefault="000E0099" w:rsidP="005C022A">
            <w:pPr>
              <w:pStyle w:val="B0"/>
            </w:pPr>
            <w:r>
              <w:t>序列号是否补零</w:t>
            </w:r>
            <w:r>
              <w:t xml:space="preserve">: </w:t>
            </w:r>
            <w:r>
              <w:t>建议勾选</w:t>
            </w:r>
            <w:r>
              <w:t>;</w:t>
            </w:r>
          </w:p>
          <w:p w:rsidR="000E0099" w:rsidRDefault="000E0099" w:rsidP="005C022A">
            <w:pPr>
              <w:pStyle w:val="B0"/>
            </w:pPr>
            <w:r>
              <w:t>序列号是段类型有常量</w:t>
            </w:r>
            <w:r>
              <w:t>,</w:t>
            </w:r>
            <w:r>
              <w:t>字段值</w:t>
            </w:r>
            <w:r>
              <w:t>,</w:t>
            </w:r>
            <w:r>
              <w:t>系统时间</w:t>
            </w:r>
            <w:r>
              <w:t>,</w:t>
            </w:r>
            <w:r>
              <w:t>流水号</w:t>
            </w:r>
            <w:r>
              <w:t>,</w:t>
            </w:r>
            <w:r>
              <w:t>随机号</w:t>
            </w:r>
          </w:p>
          <w:p w:rsidR="000E0099" w:rsidRDefault="000E0099" w:rsidP="005C022A">
            <w:pPr>
              <w:pStyle w:val="B0"/>
              <w:rPr>
                <w:rFonts w:ascii="Open Sans" w:eastAsia="Open Sans" w:hAnsi="Open Sans" w:cs="Open Sans"/>
                <w:color w:val="333333"/>
              </w:rPr>
            </w:pPr>
            <w:r>
              <w:rPr>
                <w:color w:val="FF0000"/>
              </w:rPr>
              <w:t>字段值这块具体的设计目前不清楚</w:t>
            </w:r>
            <w:r>
              <w:rPr>
                <w:rFonts w:hint="eastAsia"/>
                <w:color w:val="FF0000"/>
              </w:rPr>
              <w:t>如何使用</w:t>
            </w:r>
            <w:r>
              <w:rPr>
                <w:color w:val="FF0000"/>
              </w:rPr>
              <w:t>;</w:t>
            </w:r>
          </w:p>
        </w:tc>
      </w:tr>
    </w:tbl>
    <w:p w:rsidR="000E0099" w:rsidRDefault="000E0099" w:rsidP="000E0099">
      <w:pPr>
        <w:ind w:firstLine="480"/>
      </w:pP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2141241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保存成功后如下图所示</w:t>
      </w: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1749004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需要将编码规则设置为默认，</w:t>
      </w:r>
      <w:r>
        <w:t>操作</w:t>
      </w:r>
      <w:r>
        <w:rPr>
          <w:rFonts w:hint="eastAsia"/>
        </w:rPr>
        <w:t>如下图</w:t>
      </w:r>
    </w:p>
    <w:p w:rsidR="000E0099" w:rsidRDefault="00904E4D" w:rsidP="000E0099">
      <w:pPr>
        <w:pStyle w:val="T0"/>
      </w:pPr>
      <w:r w:rsidRPr="00904E4D">
        <w:rPr>
          <w:noProof/>
        </w:rPr>
        <w:lastRenderedPageBreak/>
        <w:drawing>
          <wp:inline distT="0" distB="0" distL="0" distR="0">
            <wp:extent cx="5274310" cy="2101929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此时编码规则的注册就完成了</w:t>
      </w:r>
    </w:p>
    <w:p w:rsidR="000E0099" w:rsidRDefault="000E0099" w:rsidP="000E0099">
      <w:pPr>
        <w:ind w:firstLine="480"/>
      </w:pPr>
      <w:r>
        <w:rPr>
          <w:rFonts w:hint="eastAsia"/>
        </w:rPr>
        <w:t>注意：保存完毕后</w:t>
      </w:r>
      <w:r>
        <w:rPr>
          <w:rFonts w:hint="eastAsia"/>
        </w:rPr>
        <w:t>,</w:t>
      </w:r>
      <w:r>
        <w:rPr>
          <w:rFonts w:hint="eastAsia"/>
        </w:rPr>
        <w:t>设置为默认值</w:t>
      </w:r>
      <w:r>
        <w:rPr>
          <w:rFonts w:hint="eastAsia"/>
        </w:rPr>
        <w:t>;</w:t>
      </w:r>
      <w:r>
        <w:rPr>
          <w:rFonts w:hint="eastAsia"/>
        </w:rPr>
        <w:t>否则编码规则不生效</w:t>
      </w:r>
      <w:r>
        <w:rPr>
          <w:rFonts w:hint="eastAsia"/>
        </w:rPr>
        <w:t>;</w:t>
      </w:r>
      <w:r>
        <w:rPr>
          <w:rFonts w:hint="eastAsia"/>
        </w:rPr>
        <w:t>可以配置多个编码规则</w:t>
      </w:r>
      <w:r>
        <w:rPr>
          <w:rFonts w:hint="eastAsia"/>
        </w:rPr>
        <w:t>,</w:t>
      </w:r>
      <w:r>
        <w:rPr>
          <w:rFonts w:hint="eastAsia"/>
        </w:rPr>
        <w:t>但是同时只有一个编码规则设置为默认</w:t>
      </w:r>
      <w:r>
        <w:rPr>
          <w:rFonts w:hint="eastAsia"/>
        </w:rPr>
        <w:t>,</w:t>
      </w:r>
      <w:r>
        <w:rPr>
          <w:rFonts w:hint="eastAsia"/>
        </w:rPr>
        <w:t>即同时只有一个编码规则生效。</w:t>
      </w:r>
    </w:p>
    <w:p w:rsidR="005C022A" w:rsidRDefault="005C022A" w:rsidP="005C022A">
      <w:pPr>
        <w:pStyle w:val="2"/>
      </w:pPr>
      <w:bookmarkStart w:id="17" w:name="_Toc515714530"/>
      <w:r>
        <w:rPr>
          <w:rFonts w:hint="eastAsia"/>
        </w:rPr>
        <w:t>功能测试</w:t>
      </w:r>
      <w:bookmarkEnd w:id="17"/>
    </w:p>
    <w:p w:rsidR="005C022A" w:rsidRDefault="005C022A" w:rsidP="005C022A">
      <w:pPr>
        <w:pStyle w:val="3"/>
      </w:pPr>
      <w:bookmarkStart w:id="18" w:name="_Toc515714531"/>
      <w:r>
        <w:t>菜单注册</w:t>
      </w:r>
      <w:bookmarkEnd w:id="18"/>
    </w:p>
    <w:p w:rsidR="006B5361" w:rsidRDefault="005C022A" w:rsidP="005C022A">
      <w:pPr>
        <w:ind w:firstLine="480"/>
      </w:pPr>
      <w:r>
        <w:t>手工进行菜单注册</w:t>
      </w:r>
      <w:r>
        <w:rPr>
          <w:rFonts w:hint="eastAsia"/>
        </w:rPr>
        <w:t>，</w:t>
      </w:r>
      <w:r>
        <w:t>为标准方法</w:t>
      </w:r>
      <w:r>
        <w:rPr>
          <w:rFonts w:hint="eastAsia"/>
        </w:rPr>
        <w:t>，</w:t>
      </w:r>
      <w:r>
        <w:t>不重复介绍</w:t>
      </w:r>
      <w:r>
        <w:rPr>
          <w:rFonts w:hint="eastAsia"/>
        </w:rPr>
        <w:t>。</w:t>
      </w:r>
    </w:p>
    <w:p w:rsidR="005C022A" w:rsidRDefault="006B5361" w:rsidP="005C022A">
      <w:pPr>
        <w:ind w:firstLine="480"/>
      </w:pPr>
      <w:r>
        <w:t>功能节点设置</w:t>
      </w:r>
      <w:r>
        <w:t>js</w:t>
      </w:r>
      <w:r>
        <w:t>地址为</w:t>
      </w:r>
      <w:r>
        <w:rPr>
          <w:rFonts w:hint="eastAsia"/>
        </w:rPr>
        <w:t>：</w:t>
      </w:r>
      <w:r w:rsidR="006525DA" w:rsidRPr="006525DA">
        <w:t>/iuap-example/pages/asVal/asval.js</w:t>
      </w:r>
      <w:r>
        <w:rPr>
          <w:rFonts w:hint="eastAsia"/>
        </w:rPr>
        <w:t>。</w:t>
      </w:r>
    </w:p>
    <w:p w:rsidR="005C022A" w:rsidRPr="005C022A" w:rsidRDefault="005C022A" w:rsidP="005C6BB8">
      <w:pPr>
        <w:pStyle w:val="3"/>
      </w:pPr>
      <w:bookmarkStart w:id="19" w:name="_Toc515714532"/>
      <w:r>
        <w:t>功能测试</w:t>
      </w:r>
      <w:bookmarkEnd w:id="19"/>
    </w:p>
    <w:bookmarkEnd w:id="9"/>
    <w:p w:rsidR="005C6BB8" w:rsidRDefault="005C6BB8" w:rsidP="005C6BB8">
      <w:pPr>
        <w:ind w:firstLine="480"/>
      </w:pPr>
      <w:r>
        <w:rPr>
          <w:rFonts w:hint="eastAsia"/>
        </w:rPr>
        <w:t>登录应用环境，配置功能管理、菜单和分配功能权限后，打开界面，点击新增，输入记录后，点击保存操作，如下图所示：</w:t>
      </w:r>
    </w:p>
    <w:p w:rsidR="005C6BB8" w:rsidRDefault="005C6BB8" w:rsidP="005C6BB8">
      <w:pPr>
        <w:ind w:firstLineChars="0" w:firstLine="0"/>
      </w:pPr>
      <w:r w:rsidRPr="00904E4D">
        <w:rPr>
          <w:noProof/>
        </w:rPr>
        <w:drawing>
          <wp:inline distT="0" distB="0" distL="0" distR="0">
            <wp:extent cx="5274310" cy="11665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B8" w:rsidRDefault="005C6BB8" w:rsidP="005C6BB8">
      <w:pPr>
        <w:pStyle w:val="T0"/>
      </w:pPr>
    </w:p>
    <w:p w:rsidR="005C6BB8" w:rsidRPr="00904E4D" w:rsidRDefault="005C6BB8" w:rsidP="005C6BB8">
      <w:pPr>
        <w:pStyle w:val="T"/>
        <w:numPr>
          <w:ilvl w:val="0"/>
          <w:numId w:val="0"/>
        </w:numPr>
        <w:ind w:right="240"/>
        <w:jc w:val="both"/>
      </w:pPr>
      <w:r w:rsidRPr="00904E4D">
        <w:rPr>
          <w:noProof/>
        </w:rPr>
        <w:drawing>
          <wp:inline distT="0" distB="0" distL="0" distR="0">
            <wp:extent cx="5274310" cy="82937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B8" w:rsidRDefault="005C6BB8" w:rsidP="005C6BB8">
      <w:pPr>
        <w:ind w:firstLine="480"/>
      </w:pPr>
    </w:p>
    <w:p w:rsidR="005C6BB8" w:rsidRDefault="005C6BB8" w:rsidP="005C6BB8">
      <w:pPr>
        <w:pStyle w:val="T0"/>
      </w:pPr>
    </w:p>
    <w:p w:rsidR="000E0099" w:rsidRDefault="000E0099" w:rsidP="000E0099">
      <w:pPr>
        <w:pStyle w:val="1"/>
      </w:pPr>
      <w:bookmarkStart w:id="20" w:name="_Toc515714533"/>
      <w:r>
        <w:rPr>
          <w:rFonts w:hint="eastAsia"/>
        </w:rPr>
        <w:lastRenderedPageBreak/>
        <w:t>代码开发示例</w:t>
      </w:r>
      <w:bookmarkEnd w:id="20"/>
    </w:p>
    <w:p w:rsidR="000E0099" w:rsidRDefault="000E0099" w:rsidP="005C6BB8">
      <w:pPr>
        <w:pStyle w:val="2"/>
      </w:pPr>
      <w:bookmarkStart w:id="21" w:name="_Toc515714534"/>
      <w:r>
        <w:rPr>
          <w:rFonts w:hint="eastAsia"/>
        </w:rPr>
        <w:t>获取单据号</w:t>
      </w:r>
      <w:bookmarkEnd w:id="21"/>
    </w:p>
    <w:p w:rsidR="000E0099" w:rsidRDefault="000E0099" w:rsidP="005C6BB8">
      <w:pPr>
        <w:ind w:firstLine="480"/>
      </w:pPr>
      <w:r>
        <w:rPr>
          <w:rFonts w:hint="eastAsia"/>
        </w:rPr>
        <w:t>调用编码规则的</w:t>
      </w:r>
      <w:r>
        <w:rPr>
          <w:rFonts w:hint="eastAsia"/>
        </w:rPr>
        <w:t>RestAPI</w:t>
      </w:r>
      <w:r>
        <w:rPr>
          <w:rFonts w:hint="eastAsia"/>
        </w:rPr>
        <w:t>，调用服务获取到单据号后，</w:t>
      </w:r>
      <w:r>
        <w:t>保存</w:t>
      </w:r>
      <w:r>
        <w:rPr>
          <w:rFonts w:hint="eastAsia"/>
        </w:rPr>
        <w:t>即可。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0E0099" w:rsidTr="00EC70AB">
        <w:tc>
          <w:tcPr>
            <w:tcW w:w="8296" w:type="dxa"/>
          </w:tcPr>
          <w:p w:rsidR="000E0099" w:rsidRDefault="000E0099" w:rsidP="005C6BB8">
            <w:pPr>
              <w:pStyle w:val="HTML"/>
              <w:shd w:val="clear" w:color="auto" w:fill="FFFFFF"/>
              <w:ind w:firstLineChars="200" w:firstLine="460"/>
              <w:rPr>
                <w:rFonts w:ascii="Consolas" w:hAnsi="Consolas" w:cs="Consolas"/>
                <w:color w:val="808000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保存方法（在原有保存方法上新增一个编码规则的取值和赋值操作）：</w:t>
            </w:r>
          </w:p>
        </w:tc>
      </w:tr>
      <w:tr w:rsidR="000E0099" w:rsidTr="00EC70AB">
        <w:tc>
          <w:tcPr>
            <w:tcW w:w="8296" w:type="dxa"/>
          </w:tcPr>
          <w:p w:rsidR="000E0099" w:rsidRDefault="00904E4D" w:rsidP="005C6BB8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128895" cy="2210435"/>
                  <wp:effectExtent l="19050" t="0" r="0" b="0"/>
                  <wp:docPr id="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895" cy="221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296" w:type="dxa"/>
          </w:tcPr>
          <w:p w:rsidR="000E0099" w:rsidRDefault="000E0099" w:rsidP="005C6BB8">
            <w:pPr>
              <w:pStyle w:val="HTML"/>
              <w:shd w:val="clear" w:color="auto" w:fill="FFFFFF"/>
              <w:ind w:firstLine="460"/>
              <w:rPr>
                <w:rFonts w:ascii="Consolas" w:eastAsia="Consolas" w:hAnsi="Consolas" w:cs="Consolas"/>
                <w:i/>
                <w:color w:val="808080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获取编码规则方法，通过</w:t>
            </w:r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RestAPI</w:t>
            </w:r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的方式调用获取编码，红色标注的内容是需要根据业务传值手动修改的：</w:t>
            </w:r>
          </w:p>
        </w:tc>
      </w:tr>
      <w:tr w:rsidR="000E0099" w:rsidTr="00EC70AB">
        <w:tc>
          <w:tcPr>
            <w:tcW w:w="8296" w:type="dxa"/>
          </w:tcPr>
          <w:p w:rsidR="000E0099" w:rsidRDefault="00904E4D" w:rsidP="005C6BB8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120640" cy="3021330"/>
                  <wp:effectExtent l="1905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02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099" w:rsidRDefault="000E0099" w:rsidP="005C6BB8">
      <w:pPr>
        <w:pStyle w:val="2"/>
      </w:pPr>
      <w:bookmarkStart w:id="22" w:name="_Toc515714535"/>
      <w:r>
        <w:rPr>
          <w:rFonts w:hint="eastAsia"/>
        </w:rPr>
        <w:lastRenderedPageBreak/>
        <w:t>单据号退号</w:t>
      </w:r>
      <w:bookmarkEnd w:id="22"/>
    </w:p>
    <w:p w:rsidR="000E0099" w:rsidRDefault="000E0099" w:rsidP="000E0099">
      <w:pPr>
        <w:ind w:firstLine="480"/>
      </w:pPr>
      <w:r>
        <w:rPr>
          <w:rFonts w:hint="eastAsia"/>
        </w:rPr>
        <w:t>在删除方法里调用退号的</w:t>
      </w:r>
      <w:r>
        <w:rPr>
          <w:rFonts w:hint="eastAsia"/>
        </w:rPr>
        <w:t>RestAPI</w:t>
      </w:r>
    </w:p>
    <w:p w:rsidR="000E0099" w:rsidRDefault="000E0099" w:rsidP="000E0099">
      <w:pPr>
        <w:ind w:firstLine="480"/>
      </w:pPr>
      <w:r>
        <w:rPr>
          <w:rFonts w:hint="eastAsia"/>
        </w:rPr>
        <w:t>参数还需要传入当前业务单据的编号，如果勾选了是否退码补码，会保证删除的编号还会重新出现。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E0099" w:rsidTr="00EC70AB">
        <w:tc>
          <w:tcPr>
            <w:tcW w:w="8522" w:type="dxa"/>
          </w:tcPr>
          <w:p w:rsidR="000E0099" w:rsidRDefault="000E0099" w:rsidP="00EC70AB">
            <w:pPr>
              <w:ind w:firstLine="480"/>
            </w:pPr>
            <w:r>
              <w:rPr>
                <w:rFonts w:hint="eastAsia"/>
              </w:rPr>
              <w:t>删除方法，在原有的删除方法上新增一个退号操作：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271770" cy="1144905"/>
                  <wp:effectExtent l="19050" t="0" r="508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522" w:type="dxa"/>
          </w:tcPr>
          <w:p w:rsidR="000E0099" w:rsidRDefault="000E0099" w:rsidP="00EC70AB">
            <w:pPr>
              <w:ind w:firstLine="480"/>
            </w:pPr>
            <w:r>
              <w:rPr>
                <w:rFonts w:hint="eastAsia"/>
              </w:rPr>
              <w:t>退号方法，红色标注的内容是需要根据业务传值手动修改的：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271770" cy="3108960"/>
                  <wp:effectExtent l="19050" t="0" r="508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10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522" w:type="dxa"/>
          </w:tcPr>
          <w:p w:rsidR="000E0099" w:rsidRDefault="000E0099" w:rsidP="00EC70AB">
            <w:pPr>
              <w:pStyle w:val="HTML"/>
              <w:shd w:val="clear" w:color="auto" w:fill="FFFFFF"/>
              <w:ind w:firstLine="480"/>
            </w:pPr>
            <w:r>
              <w:rPr>
                <w:rFonts w:hint="eastAsia"/>
              </w:rPr>
              <w:t>注意：还需要将customerCode从前台传到后台，所以在js代码customer.js中还需要加如下标红的一段，否则在删除的时候后台会报错：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7325" cy="5324475"/>
                  <wp:effectExtent l="19050" t="0" r="9525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2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注意事项：</w:t>
      </w:r>
    </w:p>
    <w:p w:rsidR="000E0099" w:rsidRDefault="000E0099" w:rsidP="000E0099">
      <w:pPr>
        <w:numPr>
          <w:ilvl w:val="0"/>
          <w:numId w:val="20"/>
        </w:numPr>
        <w:spacing w:line="240" w:lineRule="auto"/>
        <w:ind w:firstLineChars="0" w:firstLine="480"/>
      </w:pPr>
      <w:r>
        <w:rPr>
          <w:rFonts w:hint="eastAsia"/>
        </w:rPr>
        <w:t>RESTAPI</w:t>
      </w:r>
      <w:r>
        <w:rPr>
          <w:rFonts w:hint="eastAsia"/>
        </w:rPr>
        <w:t>中调用的</w:t>
      </w:r>
      <w:r>
        <w:rPr>
          <w:rFonts w:hint="eastAsia"/>
        </w:rPr>
        <w:t>billObjCode</w:t>
      </w:r>
      <w:r>
        <w:rPr>
          <w:rFonts w:hint="eastAsia"/>
        </w:rPr>
        <w:t>为</w:t>
      </w:r>
      <w:r>
        <w:rPr>
          <w:rFonts w:hint="eastAsia"/>
        </w:rPr>
        <w:t>pub_bcr_obj</w:t>
      </w:r>
      <w:r>
        <w:rPr>
          <w:rFonts w:hint="eastAsia"/>
        </w:rPr>
        <w:t>表中的</w:t>
      </w:r>
      <w:r>
        <w:rPr>
          <w:rFonts w:hint="eastAsia"/>
        </w:rPr>
        <w:t>code</w:t>
      </w:r>
      <w:r>
        <w:rPr>
          <w:rFonts w:hint="eastAsia"/>
        </w:rPr>
        <w:t>值，而不是具体编码规则定义中的规则编码；</w:t>
      </w:r>
    </w:p>
    <w:p w:rsidR="000E0099" w:rsidRPr="000E0099" w:rsidRDefault="005C022A" w:rsidP="005C022A">
      <w:pPr>
        <w:pStyle w:val="1"/>
      </w:pPr>
      <w:bookmarkStart w:id="23" w:name="_Toc515714536"/>
      <w:r>
        <w:lastRenderedPageBreak/>
        <w:t>其它参考</w:t>
      </w:r>
      <w:bookmarkEnd w:id="23"/>
    </w:p>
    <w:p w:rsidR="005C022A" w:rsidRDefault="005C022A" w:rsidP="005C022A">
      <w:pPr>
        <w:pStyle w:val="2"/>
      </w:pPr>
      <w:bookmarkStart w:id="24" w:name="_Toc515714537"/>
      <w:r>
        <w:rPr>
          <w:rFonts w:hint="eastAsia"/>
        </w:rPr>
        <w:t>编码规则</w:t>
      </w:r>
      <w:r>
        <w:rPr>
          <w:rFonts w:hint="eastAsia"/>
        </w:rPr>
        <w:t>RestAPI</w:t>
      </w:r>
      <w:bookmarkEnd w:id="24"/>
    </w:p>
    <w:p w:rsidR="005C022A" w:rsidRDefault="005C022A" w:rsidP="005C022A">
      <w:pPr>
        <w:ind w:firstLine="480"/>
      </w:pPr>
      <w:r>
        <w:rPr>
          <w:rFonts w:hint="eastAsia"/>
        </w:rPr>
        <w:t>官网</w:t>
      </w:r>
      <w:r>
        <w:rPr>
          <w:rFonts w:hint="eastAsia"/>
        </w:rPr>
        <w:t>API</w:t>
      </w:r>
      <w:r>
        <w:rPr>
          <w:rFonts w:hint="eastAsia"/>
        </w:rPr>
        <w:t>：组件提供的接口</w:t>
      </w:r>
    </w:p>
    <w:p w:rsidR="005C022A" w:rsidRDefault="005C022A" w:rsidP="005C022A">
      <w:pPr>
        <w:pStyle w:val="a6"/>
        <w:numPr>
          <w:ilvl w:val="0"/>
          <w:numId w:val="19"/>
        </w:numPr>
        <w:spacing w:line="240" w:lineRule="auto"/>
        <w:ind w:firstLineChars="0"/>
      </w:pPr>
      <w:r>
        <w:rPr>
          <w:rFonts w:hint="eastAsia"/>
        </w:rPr>
        <w:t>获取编码规则</w:t>
      </w:r>
    </w:p>
    <w:p w:rsidR="005C022A" w:rsidRDefault="005C022A" w:rsidP="005C022A">
      <w:pPr>
        <w:pStyle w:val="a6"/>
        <w:ind w:left="420" w:firstLineChars="0" w:firstLine="0"/>
      </w:pPr>
      <w:r>
        <w:rPr>
          <w:rFonts w:hint="eastAsia"/>
        </w:rPr>
        <w:t>服务</w:t>
      </w:r>
      <w:r>
        <w:rPr>
          <w:rFonts w:hint="eastAsia"/>
        </w:rPr>
        <w:t>API</w:t>
      </w:r>
      <w:r>
        <w:t>“/billcoderest</w:t>
      </w:r>
      <w:r>
        <w:rPr>
          <w:rFonts w:hint="eastAsia"/>
        </w:rPr>
        <w:t>/</w:t>
      </w:r>
      <w:r>
        <w:t>getBillCode”</w:t>
      </w:r>
    </w:p>
    <w:tbl>
      <w:tblPr>
        <w:tblW w:w="8364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81"/>
        <w:gridCol w:w="1132"/>
        <w:gridCol w:w="1492"/>
        <w:gridCol w:w="992"/>
        <w:gridCol w:w="3067"/>
      </w:tblGrid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必选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长度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说明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billObjCode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编码规则对象的编码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pkAssign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分配对象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billVo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Object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实体对象</w:t>
            </w:r>
          </w:p>
        </w:tc>
      </w:tr>
    </w:tbl>
    <w:p w:rsidR="005C022A" w:rsidRDefault="005C022A" w:rsidP="005C022A">
      <w:pPr>
        <w:widowControl/>
        <w:ind w:firstLine="480"/>
        <w:jc w:val="left"/>
        <w:rPr>
          <w:rFonts w:cs="宋体"/>
          <w:color w:val="000000"/>
          <w:kern w:val="0"/>
        </w:rPr>
      </w:pPr>
      <w:r>
        <w:rPr>
          <w:rFonts w:cs="宋体"/>
          <w:color w:val="000000"/>
          <w:kern w:val="0"/>
        </w:rPr>
        <w:t> </w:t>
      </w:r>
    </w:p>
    <w:p w:rsidR="005C022A" w:rsidRDefault="005C022A" w:rsidP="005C022A">
      <w:pPr>
        <w:pStyle w:val="a6"/>
        <w:numPr>
          <w:ilvl w:val="0"/>
          <w:numId w:val="19"/>
        </w:numPr>
        <w:spacing w:line="240" w:lineRule="auto"/>
        <w:ind w:firstLineChars="0"/>
      </w:pPr>
      <w:r>
        <w:rPr>
          <w:rFonts w:hint="eastAsia"/>
        </w:rPr>
        <w:t>退号服务</w:t>
      </w:r>
    </w:p>
    <w:p w:rsidR="005C022A" w:rsidRDefault="005C022A" w:rsidP="005C022A">
      <w:pPr>
        <w:pStyle w:val="a6"/>
        <w:ind w:left="420" w:firstLineChars="0" w:firstLine="0"/>
      </w:pPr>
      <w:r>
        <w:rPr>
          <w:rFonts w:hint="eastAsia"/>
        </w:rPr>
        <w:t>服务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” /billcoderest /returnBillCode”</w:t>
      </w:r>
    </w:p>
    <w:tbl>
      <w:tblPr>
        <w:tblW w:w="8364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81"/>
        <w:gridCol w:w="1132"/>
        <w:gridCol w:w="1492"/>
        <w:gridCol w:w="992"/>
        <w:gridCol w:w="3067"/>
      </w:tblGrid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必选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长度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说明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billObjCode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编码规则对象的编码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pkAssign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分配对象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billVo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Object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sz w:val="18"/>
              </w:rPr>
              <w:t> 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实体对象</w:t>
            </w:r>
          </w:p>
        </w:tc>
      </w:tr>
      <w:tr w:rsidR="005C022A" w:rsidTr="00AE7EB4">
        <w:tc>
          <w:tcPr>
            <w:tcW w:w="1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billCode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rFonts w:ascii="微软雅黑" w:hAnsi="微软雅黑" w:cs="微软雅黑"/>
                <w:sz w:val="18"/>
              </w:rPr>
            </w:pPr>
            <w:r w:rsidRPr="0026317A">
              <w:rPr>
                <w:rFonts w:ascii="微软雅黑" w:hAnsi="微软雅黑" w:cs="微软雅黑" w:hint="eastAsia"/>
                <w:sz w:val="18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Pr="0026317A" w:rsidRDefault="005C022A" w:rsidP="00261347">
            <w:pPr>
              <w:pStyle w:val="B0"/>
              <w:rPr>
                <w:sz w:val="18"/>
              </w:rPr>
            </w:pPr>
            <w:r w:rsidRPr="0026317A">
              <w:rPr>
                <w:rFonts w:hint="eastAsia"/>
                <w:sz w:val="18"/>
              </w:rPr>
              <w:t>生成的编码</w:t>
            </w:r>
          </w:p>
        </w:tc>
      </w:tr>
    </w:tbl>
    <w:p w:rsidR="005C022A" w:rsidRDefault="005C022A" w:rsidP="005C022A">
      <w:pPr>
        <w:pStyle w:val="a6"/>
        <w:ind w:left="420" w:firstLineChars="0" w:firstLine="0"/>
      </w:pPr>
    </w:p>
    <w:p w:rsidR="005C022A" w:rsidRDefault="005C022A">
      <w:pPr>
        <w:widowControl/>
        <w:spacing w:line="240" w:lineRule="auto"/>
        <w:ind w:firstLineChars="0" w:firstLine="0"/>
        <w:jc w:val="left"/>
        <w:rPr>
          <w:kern w:val="0"/>
          <w:sz w:val="20"/>
          <w:szCs w:val="20"/>
        </w:rPr>
      </w:pPr>
    </w:p>
    <w:sectPr w:rsidR="005C022A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1DA" w:rsidRPr="00981507" w:rsidRDefault="002B01DA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1">
    <w:p w:rsidR="002B01DA" w:rsidRPr="00981507" w:rsidRDefault="002B01DA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9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9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792B2D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792B2D" w:rsidRPr="00D92C62">
      <w:rPr>
        <w:kern w:val="0"/>
        <w:sz w:val="18"/>
        <w:szCs w:val="18"/>
      </w:rPr>
      <w:fldChar w:fldCharType="separate"/>
    </w:r>
    <w:r w:rsidR="00D90A93">
      <w:rPr>
        <w:noProof/>
        <w:kern w:val="0"/>
        <w:sz w:val="18"/>
        <w:szCs w:val="18"/>
      </w:rPr>
      <w:t>1</w:t>
    </w:r>
    <w:r w:rsidR="00792B2D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1DA" w:rsidRPr="00981507" w:rsidRDefault="002B01DA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1">
    <w:p w:rsidR="002B01DA" w:rsidRPr="00981507" w:rsidRDefault="002B01DA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D01A71" w:rsidRDefault="003244F1" w:rsidP="00D01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8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</w:t>
    </w:r>
    <w:r w:rsidR="00EC6FEA">
      <w:rPr>
        <w:rFonts w:hint="eastAsia"/>
        <w:noProof/>
        <w:sz w:val="18"/>
        <w:szCs w:val="18"/>
      </w:rPr>
      <w:t>使用</w:t>
    </w:r>
    <w:r>
      <w:rPr>
        <w:rFonts w:hint="eastAsia"/>
        <w:noProof/>
        <w:sz w:val="18"/>
        <w:szCs w:val="18"/>
      </w:rPr>
      <w:t>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B32CC0C"/>
    <w:multiLevelType w:val="singleLevel"/>
    <w:tmpl w:val="FB32CC0C"/>
    <w:lvl w:ilvl="0">
      <w:start w:val="1"/>
      <w:numFmt w:val="decimal"/>
      <w:suff w:val="space"/>
      <w:lvlText w:val="%1."/>
      <w:lvlJc w:val="left"/>
    </w:lvl>
  </w:abstractNum>
  <w:abstractNum w:abstractNumId="1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7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7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3"/>
  </w:num>
  <w:num w:numId="10">
    <w:abstractNumId w:val="16"/>
  </w:num>
  <w:num w:numId="11">
    <w:abstractNumId w:val="18"/>
  </w:num>
  <w:num w:numId="12">
    <w:abstractNumId w:val="6"/>
    <w:lvlOverride w:ilvl="0">
      <w:startOverride w:val="1"/>
    </w:lvlOverride>
  </w:num>
  <w:num w:numId="13">
    <w:abstractNumId w:val="14"/>
  </w:num>
  <w:num w:numId="14">
    <w:abstractNumId w:val="4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12"/>
  </w:num>
  <w:num w:numId="20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23D3"/>
    <w:rsid w:val="00031849"/>
    <w:rsid w:val="000328D7"/>
    <w:rsid w:val="00034AEF"/>
    <w:rsid w:val="00035DF9"/>
    <w:rsid w:val="00036E1B"/>
    <w:rsid w:val="00040D6C"/>
    <w:rsid w:val="000410DC"/>
    <w:rsid w:val="000412F6"/>
    <w:rsid w:val="00042A8A"/>
    <w:rsid w:val="000475FC"/>
    <w:rsid w:val="0005127A"/>
    <w:rsid w:val="00052521"/>
    <w:rsid w:val="00054E03"/>
    <w:rsid w:val="0005526A"/>
    <w:rsid w:val="00055EFD"/>
    <w:rsid w:val="00055F5A"/>
    <w:rsid w:val="0005716E"/>
    <w:rsid w:val="000609FE"/>
    <w:rsid w:val="00061C40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1A37"/>
    <w:rsid w:val="00082443"/>
    <w:rsid w:val="00084FA2"/>
    <w:rsid w:val="0008531A"/>
    <w:rsid w:val="0009068F"/>
    <w:rsid w:val="0009169D"/>
    <w:rsid w:val="00092B35"/>
    <w:rsid w:val="000A1952"/>
    <w:rsid w:val="000A25EC"/>
    <w:rsid w:val="000A2663"/>
    <w:rsid w:val="000A2F6A"/>
    <w:rsid w:val="000A511F"/>
    <w:rsid w:val="000A6A86"/>
    <w:rsid w:val="000A7825"/>
    <w:rsid w:val="000A7A41"/>
    <w:rsid w:val="000B242B"/>
    <w:rsid w:val="000B2CA4"/>
    <w:rsid w:val="000B66AA"/>
    <w:rsid w:val="000C06FB"/>
    <w:rsid w:val="000C735D"/>
    <w:rsid w:val="000D195B"/>
    <w:rsid w:val="000D3925"/>
    <w:rsid w:val="000D4DF9"/>
    <w:rsid w:val="000E0099"/>
    <w:rsid w:val="000E48B1"/>
    <w:rsid w:val="000E6D9D"/>
    <w:rsid w:val="000E6E94"/>
    <w:rsid w:val="000E743B"/>
    <w:rsid w:val="000E7A4F"/>
    <w:rsid w:val="000F1406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6211"/>
    <w:rsid w:val="00220A4D"/>
    <w:rsid w:val="002218A0"/>
    <w:rsid w:val="002228F0"/>
    <w:rsid w:val="002238D4"/>
    <w:rsid w:val="00225497"/>
    <w:rsid w:val="00225981"/>
    <w:rsid w:val="00226DA6"/>
    <w:rsid w:val="00232D13"/>
    <w:rsid w:val="00232D50"/>
    <w:rsid w:val="002338DA"/>
    <w:rsid w:val="0023775A"/>
    <w:rsid w:val="00243C2E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17A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30D7"/>
    <w:rsid w:val="002A75F0"/>
    <w:rsid w:val="002A7D93"/>
    <w:rsid w:val="002B01DA"/>
    <w:rsid w:val="002B1260"/>
    <w:rsid w:val="002B1DDA"/>
    <w:rsid w:val="002B3325"/>
    <w:rsid w:val="002B41AA"/>
    <w:rsid w:val="002B5C5F"/>
    <w:rsid w:val="002B5F77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6C88"/>
    <w:rsid w:val="002E7314"/>
    <w:rsid w:val="002F1607"/>
    <w:rsid w:val="002F3494"/>
    <w:rsid w:val="002F527C"/>
    <w:rsid w:val="002F6010"/>
    <w:rsid w:val="002F67B7"/>
    <w:rsid w:val="00301985"/>
    <w:rsid w:val="0030367D"/>
    <w:rsid w:val="003048A1"/>
    <w:rsid w:val="003057DB"/>
    <w:rsid w:val="00306400"/>
    <w:rsid w:val="003073CF"/>
    <w:rsid w:val="0031284C"/>
    <w:rsid w:val="00313FC6"/>
    <w:rsid w:val="00314C6B"/>
    <w:rsid w:val="00315FF3"/>
    <w:rsid w:val="0031762C"/>
    <w:rsid w:val="0031786A"/>
    <w:rsid w:val="00320EBE"/>
    <w:rsid w:val="00321DF3"/>
    <w:rsid w:val="003220CA"/>
    <w:rsid w:val="00322D6B"/>
    <w:rsid w:val="003230E1"/>
    <w:rsid w:val="0032357E"/>
    <w:rsid w:val="003244F1"/>
    <w:rsid w:val="00324DB5"/>
    <w:rsid w:val="0032697D"/>
    <w:rsid w:val="003322E7"/>
    <w:rsid w:val="00333221"/>
    <w:rsid w:val="0033436F"/>
    <w:rsid w:val="00336DC7"/>
    <w:rsid w:val="003433EC"/>
    <w:rsid w:val="00343997"/>
    <w:rsid w:val="003451F5"/>
    <w:rsid w:val="00350918"/>
    <w:rsid w:val="0035689C"/>
    <w:rsid w:val="003600FC"/>
    <w:rsid w:val="00363D02"/>
    <w:rsid w:val="003652DB"/>
    <w:rsid w:val="00370AF7"/>
    <w:rsid w:val="003722C4"/>
    <w:rsid w:val="00373C63"/>
    <w:rsid w:val="00374B33"/>
    <w:rsid w:val="003752AE"/>
    <w:rsid w:val="00377E86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25A3"/>
    <w:rsid w:val="003D326E"/>
    <w:rsid w:val="003D3714"/>
    <w:rsid w:val="003D38F5"/>
    <w:rsid w:val="003D42A1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6738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141C"/>
    <w:rsid w:val="004631A0"/>
    <w:rsid w:val="00464CA9"/>
    <w:rsid w:val="00470CCD"/>
    <w:rsid w:val="004710AF"/>
    <w:rsid w:val="00472282"/>
    <w:rsid w:val="00474204"/>
    <w:rsid w:val="00477D9D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2D5E"/>
    <w:rsid w:val="004B3FBF"/>
    <w:rsid w:val="004B4EA1"/>
    <w:rsid w:val="004B5D75"/>
    <w:rsid w:val="004B6C3D"/>
    <w:rsid w:val="004D1F43"/>
    <w:rsid w:val="004D2E45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81C55"/>
    <w:rsid w:val="005821A5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022A"/>
    <w:rsid w:val="005C5875"/>
    <w:rsid w:val="005C6002"/>
    <w:rsid w:val="005C6BB8"/>
    <w:rsid w:val="005D178D"/>
    <w:rsid w:val="005D21FD"/>
    <w:rsid w:val="005D3884"/>
    <w:rsid w:val="005D6ADC"/>
    <w:rsid w:val="005D7161"/>
    <w:rsid w:val="005E0FBE"/>
    <w:rsid w:val="005E2E11"/>
    <w:rsid w:val="005E420F"/>
    <w:rsid w:val="005E6FAF"/>
    <w:rsid w:val="005F070B"/>
    <w:rsid w:val="005F2E69"/>
    <w:rsid w:val="005F3983"/>
    <w:rsid w:val="005F6A59"/>
    <w:rsid w:val="00601161"/>
    <w:rsid w:val="006024E1"/>
    <w:rsid w:val="0060575C"/>
    <w:rsid w:val="00605903"/>
    <w:rsid w:val="00606612"/>
    <w:rsid w:val="00607C29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1F2B"/>
    <w:rsid w:val="006469E2"/>
    <w:rsid w:val="00646F44"/>
    <w:rsid w:val="006525DA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7250"/>
    <w:rsid w:val="006A3296"/>
    <w:rsid w:val="006A4699"/>
    <w:rsid w:val="006A5CCE"/>
    <w:rsid w:val="006A6194"/>
    <w:rsid w:val="006A673E"/>
    <w:rsid w:val="006A7F75"/>
    <w:rsid w:val="006B0AD2"/>
    <w:rsid w:val="006B0F3D"/>
    <w:rsid w:val="006B17DD"/>
    <w:rsid w:val="006B3420"/>
    <w:rsid w:val="006B3452"/>
    <w:rsid w:val="006B3581"/>
    <w:rsid w:val="006B502B"/>
    <w:rsid w:val="006B5092"/>
    <w:rsid w:val="006B5361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F01E7"/>
    <w:rsid w:val="006F47D3"/>
    <w:rsid w:val="006F55C7"/>
    <w:rsid w:val="006F7908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2532"/>
    <w:rsid w:val="007250A0"/>
    <w:rsid w:val="00725358"/>
    <w:rsid w:val="007266BA"/>
    <w:rsid w:val="00726B94"/>
    <w:rsid w:val="00727341"/>
    <w:rsid w:val="007276AB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763E"/>
    <w:rsid w:val="007816BA"/>
    <w:rsid w:val="00782E5E"/>
    <w:rsid w:val="0078416B"/>
    <w:rsid w:val="00787039"/>
    <w:rsid w:val="00787CB0"/>
    <w:rsid w:val="007910B9"/>
    <w:rsid w:val="00791147"/>
    <w:rsid w:val="0079114F"/>
    <w:rsid w:val="00791856"/>
    <w:rsid w:val="00792B2D"/>
    <w:rsid w:val="007936E0"/>
    <w:rsid w:val="0079439D"/>
    <w:rsid w:val="00794E2C"/>
    <w:rsid w:val="00795379"/>
    <w:rsid w:val="0079559F"/>
    <w:rsid w:val="00795D18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1C1D"/>
    <w:rsid w:val="007D2C91"/>
    <w:rsid w:val="007D43EF"/>
    <w:rsid w:val="007D6F4E"/>
    <w:rsid w:val="007E2B1F"/>
    <w:rsid w:val="007E7970"/>
    <w:rsid w:val="007F0734"/>
    <w:rsid w:val="007F0983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798"/>
    <w:rsid w:val="00822BC1"/>
    <w:rsid w:val="0082454C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476B2"/>
    <w:rsid w:val="00852161"/>
    <w:rsid w:val="00853AA3"/>
    <w:rsid w:val="0085503B"/>
    <w:rsid w:val="008555FF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456"/>
    <w:rsid w:val="0088494A"/>
    <w:rsid w:val="008854EA"/>
    <w:rsid w:val="00885AC5"/>
    <w:rsid w:val="00886410"/>
    <w:rsid w:val="008942B1"/>
    <w:rsid w:val="00896090"/>
    <w:rsid w:val="008A35FE"/>
    <w:rsid w:val="008A632B"/>
    <w:rsid w:val="008B0780"/>
    <w:rsid w:val="008B58B7"/>
    <w:rsid w:val="008B6848"/>
    <w:rsid w:val="008B7579"/>
    <w:rsid w:val="008C21CD"/>
    <w:rsid w:val="008C2240"/>
    <w:rsid w:val="008C4A9A"/>
    <w:rsid w:val="008C5543"/>
    <w:rsid w:val="008C671E"/>
    <w:rsid w:val="008C6E71"/>
    <w:rsid w:val="008D05C8"/>
    <w:rsid w:val="008E43B6"/>
    <w:rsid w:val="008F2004"/>
    <w:rsid w:val="008F23ED"/>
    <w:rsid w:val="008F32DE"/>
    <w:rsid w:val="008F7DFF"/>
    <w:rsid w:val="00900086"/>
    <w:rsid w:val="0090265A"/>
    <w:rsid w:val="009033A8"/>
    <w:rsid w:val="00904750"/>
    <w:rsid w:val="00904E4D"/>
    <w:rsid w:val="009056F5"/>
    <w:rsid w:val="009077C1"/>
    <w:rsid w:val="00907EAB"/>
    <w:rsid w:val="009108B4"/>
    <w:rsid w:val="00911641"/>
    <w:rsid w:val="0091268B"/>
    <w:rsid w:val="0091338C"/>
    <w:rsid w:val="009174B4"/>
    <w:rsid w:val="00917556"/>
    <w:rsid w:val="009178C9"/>
    <w:rsid w:val="00917A7B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5F43"/>
    <w:rsid w:val="00936070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1E08"/>
    <w:rsid w:val="00973BC0"/>
    <w:rsid w:val="00974254"/>
    <w:rsid w:val="0097489A"/>
    <w:rsid w:val="00974FCF"/>
    <w:rsid w:val="00975642"/>
    <w:rsid w:val="009778A3"/>
    <w:rsid w:val="00977B63"/>
    <w:rsid w:val="009829DF"/>
    <w:rsid w:val="009842EA"/>
    <w:rsid w:val="009863F0"/>
    <w:rsid w:val="00986AC7"/>
    <w:rsid w:val="00987335"/>
    <w:rsid w:val="009906B1"/>
    <w:rsid w:val="009916AA"/>
    <w:rsid w:val="00992CC5"/>
    <w:rsid w:val="00993B06"/>
    <w:rsid w:val="00993F2A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A3"/>
    <w:rsid w:val="009E6911"/>
    <w:rsid w:val="009F18AC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0653"/>
    <w:rsid w:val="00A21F40"/>
    <w:rsid w:val="00A256DC"/>
    <w:rsid w:val="00A262A5"/>
    <w:rsid w:val="00A26C04"/>
    <w:rsid w:val="00A27E3D"/>
    <w:rsid w:val="00A3095E"/>
    <w:rsid w:val="00A31AA5"/>
    <w:rsid w:val="00A3411D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BFF"/>
    <w:rsid w:val="00AA3214"/>
    <w:rsid w:val="00AA53CE"/>
    <w:rsid w:val="00AA68FD"/>
    <w:rsid w:val="00AA7ED8"/>
    <w:rsid w:val="00AB0881"/>
    <w:rsid w:val="00AB0DDB"/>
    <w:rsid w:val="00AB1CD5"/>
    <w:rsid w:val="00AB1E52"/>
    <w:rsid w:val="00AB1EEB"/>
    <w:rsid w:val="00AB4012"/>
    <w:rsid w:val="00AC0433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E7EB4"/>
    <w:rsid w:val="00AF03A8"/>
    <w:rsid w:val="00AF09DA"/>
    <w:rsid w:val="00AF430B"/>
    <w:rsid w:val="00AF630F"/>
    <w:rsid w:val="00B0283B"/>
    <w:rsid w:val="00B03925"/>
    <w:rsid w:val="00B03FE4"/>
    <w:rsid w:val="00B043C7"/>
    <w:rsid w:val="00B075E2"/>
    <w:rsid w:val="00B110D8"/>
    <w:rsid w:val="00B11EB7"/>
    <w:rsid w:val="00B12072"/>
    <w:rsid w:val="00B131E8"/>
    <w:rsid w:val="00B144B4"/>
    <w:rsid w:val="00B15396"/>
    <w:rsid w:val="00B201E2"/>
    <w:rsid w:val="00B22D7A"/>
    <w:rsid w:val="00B24B17"/>
    <w:rsid w:val="00B24DC9"/>
    <w:rsid w:val="00B25560"/>
    <w:rsid w:val="00B27953"/>
    <w:rsid w:val="00B33660"/>
    <w:rsid w:val="00B34C6D"/>
    <w:rsid w:val="00B35C76"/>
    <w:rsid w:val="00B3770A"/>
    <w:rsid w:val="00B42F0E"/>
    <w:rsid w:val="00B45182"/>
    <w:rsid w:val="00B4645C"/>
    <w:rsid w:val="00B46634"/>
    <w:rsid w:val="00B46758"/>
    <w:rsid w:val="00B475E7"/>
    <w:rsid w:val="00B50799"/>
    <w:rsid w:val="00B51187"/>
    <w:rsid w:val="00B57382"/>
    <w:rsid w:val="00B60827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18BB"/>
    <w:rsid w:val="00BD2114"/>
    <w:rsid w:val="00BD3FD7"/>
    <w:rsid w:val="00BD4286"/>
    <w:rsid w:val="00BD453C"/>
    <w:rsid w:val="00BD5A52"/>
    <w:rsid w:val="00BD610E"/>
    <w:rsid w:val="00BD6142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58F"/>
    <w:rsid w:val="00C0079D"/>
    <w:rsid w:val="00C00F61"/>
    <w:rsid w:val="00C02878"/>
    <w:rsid w:val="00C0344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61E6"/>
    <w:rsid w:val="00C97815"/>
    <w:rsid w:val="00CA0645"/>
    <w:rsid w:val="00CA3511"/>
    <w:rsid w:val="00CA477E"/>
    <w:rsid w:val="00CA6D72"/>
    <w:rsid w:val="00CB0BDA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E7E06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2C26"/>
    <w:rsid w:val="00D4357E"/>
    <w:rsid w:val="00D44272"/>
    <w:rsid w:val="00D45EE5"/>
    <w:rsid w:val="00D46699"/>
    <w:rsid w:val="00D50A24"/>
    <w:rsid w:val="00D51625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8198B"/>
    <w:rsid w:val="00D83950"/>
    <w:rsid w:val="00D84331"/>
    <w:rsid w:val="00D85F9A"/>
    <w:rsid w:val="00D90A93"/>
    <w:rsid w:val="00D933BE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568"/>
    <w:rsid w:val="00E526DC"/>
    <w:rsid w:val="00E55A1E"/>
    <w:rsid w:val="00E563F2"/>
    <w:rsid w:val="00E56B79"/>
    <w:rsid w:val="00E60352"/>
    <w:rsid w:val="00E6099A"/>
    <w:rsid w:val="00E61B1B"/>
    <w:rsid w:val="00E62009"/>
    <w:rsid w:val="00E62281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776F"/>
    <w:rsid w:val="00E91476"/>
    <w:rsid w:val="00E9190C"/>
    <w:rsid w:val="00E946D6"/>
    <w:rsid w:val="00E94AD2"/>
    <w:rsid w:val="00E9793C"/>
    <w:rsid w:val="00EA147B"/>
    <w:rsid w:val="00EA2651"/>
    <w:rsid w:val="00EA312B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696E"/>
    <w:rsid w:val="00F6202A"/>
    <w:rsid w:val="00F63725"/>
    <w:rsid w:val="00F65539"/>
    <w:rsid w:val="00F757CC"/>
    <w:rsid w:val="00F75B1F"/>
    <w:rsid w:val="00F760C8"/>
    <w:rsid w:val="00F76E48"/>
    <w:rsid w:val="00F77BBB"/>
    <w:rsid w:val="00F80D3E"/>
    <w:rsid w:val="00F81667"/>
    <w:rsid w:val="00F81B3C"/>
    <w:rsid w:val="00F8499F"/>
    <w:rsid w:val="00F855AB"/>
    <w:rsid w:val="00F865C7"/>
    <w:rsid w:val="00F90190"/>
    <w:rsid w:val="00F90CC2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5743"/>
    <w:rsid w:val="00FE5AFC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3" w:unhideWhenUsed="0" w:qFormat="1"/>
    <w:lsdException w:name="Emphasis" w:semiHidden="0" w:uiPriority="21" w:unhideWhenUsed="0" w:qFormat="1"/>
    <w:lsdException w:name="Normal (Web)" w:qFormat="1"/>
    <w:lsdException w:name="HTML Preformatted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qFormat/>
    <w:rsid w:val="001367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unhideWhenUsed/>
    <w:qFormat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E0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42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0E0099"/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04E4D"/>
    <w:pPr>
      <w:pageBreakBefore w:val="0"/>
      <w:widowControl/>
      <w:numPr>
        <w:numId w:val="0"/>
      </w:numPr>
      <w:spacing w:before="480" w:after="0" w:line="276" w:lineRule="auto"/>
      <w:ind w:firstLine="902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relations xmlns="http://www.yonyou.com/relation"/>
</file>

<file path=customXml/item3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33C6478B-28C4-4893-BE8C-F2D18AEB7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admin</cp:lastModifiedBy>
  <cp:revision>60</cp:revision>
  <dcterms:created xsi:type="dcterms:W3CDTF">2018-05-09T07:24:00Z</dcterms:created>
  <dcterms:modified xsi:type="dcterms:W3CDTF">2018-06-13T10:24:00Z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