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line="360" w:lineRule="auto"/>
        <w:jc w:val="center"/>
        <w:rPr>
          <w:rFonts w:ascii="宋体" w:hAnsi="宋体" w:cs="Arial"/>
        </w:rPr>
      </w:pPr>
      <w:r>
        <w:drawing>
          <wp:inline distT="0" distB="0" distL="114300" distR="114300">
            <wp:extent cx="1582420" cy="1515745"/>
            <wp:effectExtent l="0" t="0" r="0" b="0"/>
            <wp:docPr id="17" name="图片 17" descr="东南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东南大学"/>
                    <pic:cNvPicPr>
                      <a:picLocks noChangeAspect="1"/>
                    </pic:cNvPicPr>
                  </pic:nvPicPr>
                  <pic:blipFill>
                    <a:blip r:embed="rId6"/>
                    <a:stretch>
                      <a:fillRect/>
                    </a:stretch>
                  </pic:blipFill>
                  <pic:spPr>
                    <a:xfrm>
                      <a:off x="0" y="0"/>
                      <a:ext cx="1582420" cy="1515745"/>
                    </a:xfrm>
                    <a:prstGeom prst="rect">
                      <a:avLst/>
                    </a:prstGeom>
                  </pic:spPr>
                </pic:pic>
              </a:graphicData>
            </a:graphic>
          </wp:inline>
        </w:drawing>
      </w:r>
    </w:p>
    <w:p>
      <w:pPr>
        <w:spacing w:before="156" w:beforeLines="50" w:after="156" w:afterLines="50" w:line="360" w:lineRule="auto"/>
        <w:rPr>
          <w:rFonts w:ascii="宋体" w:hAnsi="宋体" w:cs="Arial"/>
        </w:rPr>
      </w:pPr>
    </w:p>
    <w:p>
      <w:pPr>
        <w:spacing w:before="156" w:beforeLines="50" w:after="156" w:afterLines="50" w:line="360" w:lineRule="auto"/>
        <w:jc w:val="center"/>
        <w:rPr>
          <w:rFonts w:ascii="宋体" w:hAnsi="宋体" w:cs="Arial"/>
          <w:b/>
          <w:bCs/>
          <w:sz w:val="52"/>
        </w:rPr>
      </w:pPr>
      <w:r>
        <w:rPr>
          <w:rFonts w:hint="eastAsia" w:ascii="宋体" w:hAnsi="宋体" w:cs="Arial"/>
          <w:b/>
          <w:bCs/>
          <w:sz w:val="52"/>
        </w:rPr>
        <w:t>《</w:t>
      </w:r>
      <w:r>
        <w:rPr>
          <w:rFonts w:hint="eastAsia" w:ascii="宋体" w:hAnsi="宋体" w:cs="Arial"/>
          <w:b/>
          <w:bCs/>
          <w:sz w:val="52"/>
          <w:lang w:val="en-US" w:eastAsia="zh-CN"/>
        </w:rPr>
        <w:t>BrainBox项目</w:t>
      </w:r>
      <w:r>
        <w:rPr>
          <w:rFonts w:hint="eastAsia" w:ascii="宋体" w:hAnsi="宋体" w:cs="Arial"/>
          <w:b/>
          <w:bCs/>
          <w:sz w:val="52"/>
        </w:rPr>
        <w:t>》</w:t>
      </w:r>
    </w:p>
    <w:p>
      <w:pPr>
        <w:spacing w:before="156" w:beforeLines="50" w:after="156" w:afterLines="50" w:line="360" w:lineRule="auto"/>
        <w:jc w:val="center"/>
        <w:outlineLvl w:val="0"/>
        <w:rPr>
          <w:rFonts w:ascii="宋体" w:hAnsi="宋体" w:cs="Arial"/>
          <w:b/>
          <w:bCs/>
          <w:sz w:val="52"/>
        </w:rPr>
      </w:pPr>
      <w:r>
        <w:rPr>
          <w:rFonts w:hint="eastAsia" w:ascii="宋体" w:hAnsi="宋体" w:cs="Arial"/>
          <w:b/>
          <w:bCs/>
          <w:sz w:val="56"/>
        </w:rPr>
        <w:t xml:space="preserve"> </w:t>
      </w:r>
      <w:bookmarkStart w:id="0" w:name="_Toc947"/>
      <w:r>
        <w:rPr>
          <w:rFonts w:hint="eastAsia" w:ascii="宋体" w:hAnsi="宋体" w:cs="Arial"/>
          <w:b/>
          <w:bCs/>
          <w:sz w:val="56"/>
        </w:rPr>
        <w:t>需</w:t>
      </w:r>
      <w:r>
        <w:rPr>
          <w:rFonts w:hint="eastAsia" w:ascii="宋体" w:hAnsi="宋体" w:cs="Arial"/>
          <w:b/>
          <w:bCs/>
          <w:sz w:val="56"/>
          <w:lang w:val="en-US" w:eastAsia="zh-CN"/>
        </w:rPr>
        <w:t xml:space="preserve"> </w:t>
      </w:r>
      <w:r>
        <w:rPr>
          <w:rFonts w:hint="eastAsia" w:ascii="宋体" w:hAnsi="宋体" w:cs="Arial"/>
          <w:b/>
          <w:bCs/>
          <w:sz w:val="56"/>
        </w:rPr>
        <w:t>求</w:t>
      </w:r>
      <w:r>
        <w:rPr>
          <w:rFonts w:hint="eastAsia" w:ascii="宋体" w:hAnsi="宋体" w:cs="Arial"/>
          <w:b/>
          <w:bCs/>
          <w:sz w:val="56"/>
          <w:lang w:val="en-US" w:eastAsia="zh-CN"/>
        </w:rPr>
        <w:t xml:space="preserve"> 规 格 </w:t>
      </w:r>
      <w:r>
        <w:rPr>
          <w:rFonts w:hint="eastAsia" w:ascii="宋体" w:hAnsi="宋体" w:cs="Arial"/>
          <w:b/>
          <w:bCs/>
          <w:sz w:val="56"/>
        </w:rPr>
        <w:t>说</w:t>
      </w:r>
      <w:r>
        <w:rPr>
          <w:rFonts w:hint="eastAsia" w:ascii="宋体" w:hAnsi="宋体" w:cs="Arial"/>
          <w:b/>
          <w:bCs/>
          <w:sz w:val="56"/>
          <w:lang w:val="en-US" w:eastAsia="zh-CN"/>
        </w:rPr>
        <w:t xml:space="preserve"> </w:t>
      </w:r>
      <w:r>
        <w:rPr>
          <w:rFonts w:hint="eastAsia" w:ascii="宋体" w:hAnsi="宋体" w:cs="Arial"/>
          <w:b/>
          <w:bCs/>
          <w:sz w:val="56"/>
        </w:rPr>
        <w:t>明</w:t>
      </w:r>
      <w:r>
        <w:rPr>
          <w:rFonts w:hint="eastAsia" w:ascii="宋体" w:hAnsi="宋体" w:cs="Arial"/>
          <w:b/>
          <w:bCs/>
          <w:sz w:val="56"/>
          <w:lang w:val="en-US" w:eastAsia="zh-CN"/>
        </w:rPr>
        <w:t xml:space="preserve"> </w:t>
      </w:r>
      <w:r>
        <w:rPr>
          <w:rFonts w:hint="eastAsia" w:ascii="宋体" w:hAnsi="宋体" w:cs="Arial"/>
          <w:b/>
          <w:bCs/>
          <w:sz w:val="56"/>
        </w:rPr>
        <w:t>书</w:t>
      </w:r>
      <w:bookmarkEnd w:id="0"/>
    </w:p>
    <w:p>
      <w:pPr>
        <w:spacing w:before="156" w:beforeLines="50" w:after="156" w:afterLines="50" w:line="360" w:lineRule="auto"/>
        <w:jc w:val="center"/>
        <w:rPr>
          <w:rFonts w:ascii="微软雅黑" w:hAnsi="微软雅黑" w:eastAsia="微软雅黑" w:cs="Arial"/>
          <w:sz w:val="52"/>
        </w:rPr>
      </w:pPr>
    </w:p>
    <w:p>
      <w:pPr>
        <w:spacing w:before="156" w:beforeLines="50" w:after="156" w:afterLines="50" w:line="360" w:lineRule="auto"/>
        <w:jc w:val="center"/>
        <w:rPr>
          <w:rFonts w:hint="default" w:ascii="宋体" w:hAnsi="宋体" w:eastAsia="宋体" w:cs="Arial"/>
          <w:sz w:val="52"/>
          <w:szCs w:val="52"/>
          <w:lang w:val="en-US" w:eastAsia="zh-CN"/>
        </w:rPr>
      </w:pPr>
      <w:r>
        <w:rPr>
          <w:rFonts w:ascii="宋体" w:hAnsi="宋体" w:cs="Arial"/>
          <w:sz w:val="52"/>
          <w:szCs w:val="52"/>
        </w:rPr>
        <w:t xml:space="preserve">V </w:t>
      </w:r>
      <w:r>
        <w:rPr>
          <w:rFonts w:hint="eastAsia" w:ascii="宋体" w:hAnsi="宋体" w:cs="Arial"/>
          <w:sz w:val="52"/>
          <w:szCs w:val="52"/>
          <w:lang w:val="en-US" w:eastAsia="zh-CN"/>
        </w:rPr>
        <w:t>1.1</w:t>
      </w: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ind w:firstLine="420" w:firstLineChars="200"/>
        <w:jc w:val="center"/>
        <w:rPr>
          <w:rFonts w:ascii="宋体" w:hAnsi="宋体" w:cs="Arial"/>
        </w:rPr>
      </w:pPr>
    </w:p>
    <w:p>
      <w:pPr>
        <w:spacing w:before="156" w:beforeLines="50" w:after="156" w:afterLines="50" w:line="360" w:lineRule="auto"/>
        <w:jc w:val="center"/>
        <w:rPr>
          <w:rFonts w:hint="eastAsia" w:ascii="宋体" w:hAnsi="宋体" w:cs="Arial"/>
          <w:sz w:val="22"/>
        </w:rPr>
      </w:pPr>
      <w:r>
        <w:rPr>
          <w:rFonts w:hint="eastAsia" w:ascii="宋体" w:hAnsi="宋体" w:cs="Arial"/>
          <w:sz w:val="22"/>
          <w:lang w:val="en-US" w:eastAsia="zh-CN"/>
        </w:rPr>
        <w:t>一举成名</w:t>
      </w:r>
      <w:r>
        <w:rPr>
          <w:rFonts w:hint="eastAsia" w:ascii="宋体" w:hAnsi="宋体" w:cs="Arial"/>
          <w:sz w:val="22"/>
        </w:rPr>
        <w:t>队有限公司</w:t>
      </w:r>
    </w:p>
    <w:p>
      <w:pPr>
        <w:spacing w:before="156" w:beforeLines="50" w:after="156" w:afterLines="50" w:line="360" w:lineRule="auto"/>
        <w:jc w:val="center"/>
        <w:rPr>
          <w:rFonts w:hint="eastAsia" w:ascii="宋体" w:hAnsi="宋体" w:cs="Arial"/>
          <w:sz w:val="22"/>
        </w:rPr>
      </w:pPr>
    </w:p>
    <w:p>
      <w:pPr>
        <w:spacing w:before="156" w:beforeLines="50" w:after="156" w:afterLines="50" w:line="360" w:lineRule="auto"/>
        <w:jc w:val="center"/>
        <w:rPr>
          <w:rFonts w:hint="eastAsia" w:ascii="宋体" w:hAnsi="宋体" w:cs="Arial"/>
          <w:sz w:val="22"/>
        </w:rPr>
      </w:pPr>
    </w:p>
    <w:p>
      <w:pPr>
        <w:spacing w:before="156" w:beforeLines="50" w:after="156" w:afterLines="50" w:line="360" w:lineRule="auto"/>
        <w:jc w:val="center"/>
        <w:rPr>
          <w:rFonts w:hint="eastAsia" w:ascii="宋体" w:hAnsi="宋体" w:cs="Arial"/>
          <w:sz w:val="22"/>
        </w:rPr>
      </w:pPr>
    </w:p>
    <w:p>
      <w:pPr>
        <w:spacing w:before="156" w:beforeLines="50" w:after="156" w:afterLines="50" w:line="360" w:lineRule="auto"/>
        <w:jc w:val="center"/>
        <w:rPr>
          <w:rFonts w:hint="eastAsia" w:ascii="宋体" w:hAnsi="宋体" w:cs="Arial"/>
          <w:sz w:val="22"/>
        </w:rPr>
      </w:pPr>
    </w:p>
    <w:p>
      <w:pPr>
        <w:spacing w:before="156" w:beforeLines="50" w:after="156" w:afterLines="50" w:line="360" w:lineRule="auto"/>
        <w:jc w:val="center"/>
        <w:rPr>
          <w:rFonts w:hint="eastAsia" w:ascii="宋体" w:hAnsi="宋体" w:cs="Arial"/>
          <w:sz w:val="22"/>
        </w:rPr>
      </w:pPr>
    </w:p>
    <w:p>
      <w:pPr>
        <w:jc w:val="center"/>
        <w:rPr>
          <w:rFonts w:ascii="宋体" w:hAnsi="宋体" w:cs="Arial"/>
          <w:b/>
          <w:color w:val="0070C0"/>
        </w:rPr>
      </w:pPr>
      <w:r>
        <w:rPr>
          <w:rFonts w:hint="eastAsia" w:ascii="宋体" w:hAnsi="宋体" w:cs="Arial"/>
          <w:b/>
          <w:color w:val="0070C0"/>
        </w:rPr>
        <w:t>版 本 历 史</w:t>
      </w:r>
    </w:p>
    <w:tbl>
      <w:tblPr>
        <w:tblStyle w:val="28"/>
        <w:tblW w:w="9096" w:type="dxa"/>
        <w:tblInd w:w="0" w:type="dxa"/>
        <w:tblLayout w:type="autofit"/>
        <w:tblCellMar>
          <w:top w:w="15" w:type="dxa"/>
          <w:left w:w="15" w:type="dxa"/>
          <w:bottom w:w="15" w:type="dxa"/>
          <w:right w:w="15" w:type="dxa"/>
        </w:tblCellMar>
      </w:tblPr>
      <w:tblGrid>
        <w:gridCol w:w="1183"/>
        <w:gridCol w:w="1192"/>
        <w:gridCol w:w="3900"/>
        <w:gridCol w:w="1792"/>
        <w:gridCol w:w="1029"/>
      </w:tblGrid>
      <w:tr>
        <w:trPr>
          <w:trHeight w:val="125" w:hRule="atLeast"/>
        </w:trPr>
        <w:tc>
          <w:tcPr>
            <w:tcW w:w="1183" w:type="dxa"/>
            <w:tcBorders>
              <w:top w:val="single" w:color="0096CC" w:sz="6" w:space="0"/>
              <w:left w:val="single" w:color="0096CC" w:sz="6" w:space="0"/>
              <w:bottom w:val="single" w:color="0096CC" w:sz="6" w:space="0"/>
              <w:right w:val="single" w:color="0096CC" w:sz="6" w:space="0"/>
            </w:tcBorders>
            <w:shd w:val="clear" w:color="auto" w:fill="00B0F0"/>
            <w:tcMar>
              <w:top w:w="60" w:type="dxa"/>
              <w:left w:w="0" w:type="dxa"/>
              <w:bottom w:w="60" w:type="dxa"/>
              <w:right w:w="0" w:type="dxa"/>
            </w:tcMar>
          </w:tcPr>
          <w:p>
            <w:pPr>
              <w:widowControl/>
              <w:jc w:val="center"/>
              <w:rPr>
                <w:rFonts w:ascii="黑体" w:hAnsi="黑体" w:eastAsia="黑体" w:cs="宋体"/>
                <w:kern w:val="0"/>
                <w:sz w:val="22"/>
              </w:rPr>
            </w:pPr>
            <w:r>
              <w:rPr>
                <w:rFonts w:hint="eastAsia" w:ascii="黑体" w:hAnsi="黑体" w:eastAsia="黑体" w:cs="宋体"/>
                <w:kern w:val="0"/>
                <w:sz w:val="22"/>
              </w:rPr>
              <w:t>版本/状态</w:t>
            </w:r>
          </w:p>
        </w:tc>
        <w:tc>
          <w:tcPr>
            <w:tcW w:w="1192" w:type="dxa"/>
            <w:tcBorders>
              <w:top w:val="single" w:color="0096CC" w:sz="6" w:space="0"/>
              <w:left w:val="single" w:color="0096CC" w:sz="6" w:space="0"/>
              <w:bottom w:val="single" w:color="0096CC" w:sz="6" w:space="0"/>
              <w:right w:val="single" w:color="0096CC" w:sz="6" w:space="0"/>
            </w:tcBorders>
            <w:shd w:val="clear" w:color="auto" w:fill="00B0F0"/>
            <w:tcMar>
              <w:top w:w="60" w:type="dxa"/>
              <w:left w:w="0" w:type="dxa"/>
              <w:bottom w:w="60" w:type="dxa"/>
              <w:right w:w="0" w:type="dxa"/>
            </w:tcMar>
          </w:tcPr>
          <w:p>
            <w:pPr>
              <w:widowControl/>
              <w:jc w:val="center"/>
              <w:rPr>
                <w:rFonts w:ascii="黑体" w:hAnsi="黑体" w:eastAsia="黑体" w:cs="宋体"/>
                <w:kern w:val="0"/>
                <w:sz w:val="22"/>
              </w:rPr>
            </w:pPr>
            <w:r>
              <w:rPr>
                <w:rFonts w:hint="eastAsia" w:ascii="黑体" w:hAnsi="黑体" w:eastAsia="黑体" w:cs="宋体"/>
                <w:kern w:val="0"/>
                <w:sz w:val="22"/>
              </w:rPr>
              <w:t>负责人</w:t>
            </w:r>
          </w:p>
        </w:tc>
        <w:tc>
          <w:tcPr>
            <w:tcW w:w="3900" w:type="dxa"/>
            <w:tcBorders>
              <w:top w:val="single" w:color="0096CC" w:sz="6" w:space="0"/>
              <w:left w:val="single" w:color="0096CC" w:sz="6" w:space="0"/>
              <w:bottom w:val="single" w:color="0096CC" w:sz="6" w:space="0"/>
              <w:right w:val="single" w:color="0096CC" w:sz="6" w:space="0"/>
            </w:tcBorders>
            <w:shd w:val="clear" w:color="auto" w:fill="00B0F0"/>
            <w:tcMar>
              <w:top w:w="60" w:type="dxa"/>
              <w:left w:w="0" w:type="dxa"/>
              <w:bottom w:w="60" w:type="dxa"/>
              <w:right w:w="0" w:type="dxa"/>
            </w:tcMar>
          </w:tcPr>
          <w:p>
            <w:pPr>
              <w:widowControl/>
              <w:jc w:val="center"/>
              <w:rPr>
                <w:rFonts w:ascii="黑体" w:hAnsi="黑体" w:eastAsia="黑体" w:cs="宋体"/>
                <w:kern w:val="0"/>
                <w:sz w:val="22"/>
              </w:rPr>
            </w:pPr>
            <w:r>
              <w:rPr>
                <w:rFonts w:hint="eastAsia" w:ascii="黑体" w:hAnsi="黑体" w:eastAsia="黑体" w:cs="宋体"/>
                <w:kern w:val="0"/>
                <w:sz w:val="22"/>
              </w:rPr>
              <w:t>参与者</w:t>
            </w:r>
          </w:p>
        </w:tc>
        <w:tc>
          <w:tcPr>
            <w:tcW w:w="1792" w:type="dxa"/>
            <w:tcBorders>
              <w:top w:val="single" w:color="0096CC" w:sz="6" w:space="0"/>
              <w:left w:val="single" w:color="0096CC" w:sz="6" w:space="0"/>
              <w:bottom w:val="single" w:color="0096CC" w:sz="6" w:space="0"/>
              <w:right w:val="single" w:color="0096CC" w:sz="6" w:space="0"/>
            </w:tcBorders>
            <w:shd w:val="clear" w:color="auto" w:fill="00B0F0"/>
            <w:tcMar>
              <w:top w:w="60" w:type="dxa"/>
              <w:left w:w="0" w:type="dxa"/>
              <w:bottom w:w="60" w:type="dxa"/>
              <w:right w:w="0" w:type="dxa"/>
            </w:tcMar>
          </w:tcPr>
          <w:p>
            <w:pPr>
              <w:widowControl/>
              <w:jc w:val="center"/>
              <w:rPr>
                <w:rFonts w:ascii="黑体" w:hAnsi="黑体" w:eastAsia="黑体" w:cs="宋体"/>
                <w:kern w:val="0"/>
                <w:sz w:val="22"/>
              </w:rPr>
            </w:pPr>
            <w:r>
              <w:rPr>
                <w:rFonts w:hint="eastAsia" w:ascii="黑体" w:hAnsi="黑体" w:eastAsia="黑体" w:cs="宋体"/>
                <w:kern w:val="0"/>
                <w:sz w:val="22"/>
              </w:rPr>
              <w:t>日期</w:t>
            </w:r>
          </w:p>
        </w:tc>
        <w:tc>
          <w:tcPr>
            <w:tcW w:w="1029" w:type="dxa"/>
            <w:tcBorders>
              <w:top w:val="single" w:color="0096CC" w:sz="6" w:space="0"/>
              <w:left w:val="single" w:color="0096CC" w:sz="6" w:space="0"/>
              <w:bottom w:val="single" w:color="0096CC" w:sz="6" w:space="0"/>
              <w:right w:val="single" w:color="0096CC" w:sz="6" w:space="0"/>
            </w:tcBorders>
            <w:shd w:val="clear" w:color="auto" w:fill="00B0F0"/>
            <w:tcMar>
              <w:top w:w="60" w:type="dxa"/>
              <w:left w:w="0" w:type="dxa"/>
              <w:bottom w:w="60" w:type="dxa"/>
              <w:right w:w="0" w:type="dxa"/>
            </w:tcMar>
          </w:tcPr>
          <w:p>
            <w:pPr>
              <w:widowControl/>
              <w:jc w:val="center"/>
              <w:rPr>
                <w:rFonts w:ascii="黑体" w:hAnsi="黑体" w:eastAsia="黑体" w:cs="宋体"/>
                <w:kern w:val="0"/>
                <w:sz w:val="22"/>
              </w:rPr>
            </w:pPr>
            <w:r>
              <w:rPr>
                <w:rFonts w:hint="eastAsia" w:ascii="黑体" w:hAnsi="黑体" w:eastAsia="黑体" w:cs="宋体"/>
                <w:kern w:val="0"/>
                <w:sz w:val="22"/>
              </w:rPr>
              <w:t>备注</w:t>
            </w:r>
          </w:p>
        </w:tc>
      </w:tr>
      <w:tr>
        <w:tblPrEx>
          <w:tblCellMar>
            <w:top w:w="15" w:type="dxa"/>
            <w:left w:w="15" w:type="dxa"/>
            <w:bottom w:w="15" w:type="dxa"/>
            <w:right w:w="15" w:type="dxa"/>
          </w:tblCellMar>
        </w:tblPrEx>
        <w:trPr>
          <w:trHeight w:val="135" w:hRule="atLeast"/>
        </w:trPr>
        <w:tc>
          <w:tcPr>
            <w:tcW w:w="1183"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jc w:val="center"/>
              <w:rPr>
                <w:rFonts w:ascii="宋体" w:hAnsi="宋体" w:cs="Arial"/>
                <w:color w:val="000000"/>
                <w:szCs w:val="21"/>
              </w:rPr>
            </w:pPr>
            <w:r>
              <w:rPr>
                <w:rFonts w:hint="eastAsia" w:ascii="宋体" w:hAnsi="宋体" w:cs="Arial"/>
                <w:color w:val="000000"/>
                <w:szCs w:val="21"/>
              </w:rPr>
              <w:t>1.0.0</w:t>
            </w:r>
          </w:p>
        </w:tc>
        <w:tc>
          <w:tcPr>
            <w:tcW w:w="119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jc w:val="center"/>
              <w:rPr>
                <w:rFonts w:hint="eastAsia" w:ascii="宋体" w:hAnsi="宋体" w:eastAsia="宋体" w:cs="Arial"/>
                <w:color w:val="000000"/>
                <w:szCs w:val="21"/>
                <w:lang w:val="en-US" w:eastAsia="zh-CN"/>
              </w:rPr>
            </w:pPr>
            <w:r>
              <w:rPr>
                <w:rFonts w:hint="eastAsia" w:ascii="宋体" w:hAnsi="宋体" w:cs="Arial"/>
                <w:color w:val="000000"/>
                <w:szCs w:val="21"/>
                <w:lang w:val="en-US" w:eastAsia="zh-CN"/>
              </w:rPr>
              <w:t>李松达</w:t>
            </w:r>
          </w:p>
        </w:tc>
        <w:tc>
          <w:tcPr>
            <w:tcW w:w="390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jc w:val="center"/>
              <w:rPr>
                <w:rFonts w:hint="eastAsia" w:ascii="宋体" w:hAnsi="宋体" w:eastAsia="宋体" w:cs="Arial"/>
                <w:color w:val="000000"/>
                <w:szCs w:val="21"/>
                <w:lang w:eastAsia="zh-CN"/>
              </w:rPr>
            </w:pPr>
            <w:r>
              <w:rPr>
                <w:rFonts w:hint="eastAsia" w:ascii="宋体" w:hAnsi="宋体" w:cs="Arial"/>
                <w:color w:val="000000"/>
                <w:szCs w:val="21"/>
              </w:rPr>
              <w:t>张明威</w:t>
            </w:r>
            <w:r>
              <w:rPr>
                <w:rFonts w:hint="eastAsia" w:ascii="宋体" w:hAnsi="宋体" w:cs="Arial"/>
                <w:color w:val="000000"/>
                <w:szCs w:val="21"/>
                <w:lang w:eastAsia="zh-CN"/>
              </w:rPr>
              <w:t>，刘万淇，王昱翔</w:t>
            </w:r>
          </w:p>
        </w:tc>
        <w:tc>
          <w:tcPr>
            <w:tcW w:w="179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jc w:val="center"/>
              <w:rPr>
                <w:rFonts w:hint="eastAsia" w:ascii="宋体" w:hAnsi="宋体" w:eastAsia="宋体" w:cs="Arial"/>
                <w:color w:val="000000"/>
                <w:szCs w:val="21"/>
                <w:lang w:val="en-US" w:eastAsia="zh-CN"/>
              </w:rPr>
            </w:pPr>
            <w:r>
              <w:rPr>
                <w:rFonts w:hint="eastAsia" w:ascii="宋体" w:hAnsi="宋体" w:cs="Arial"/>
                <w:color w:val="000000"/>
                <w:szCs w:val="21"/>
              </w:rPr>
              <w:t>202</w:t>
            </w:r>
            <w:r>
              <w:rPr>
                <w:rFonts w:hint="eastAsia" w:ascii="宋体" w:hAnsi="宋体" w:cs="Arial"/>
                <w:color w:val="000000"/>
                <w:szCs w:val="21"/>
                <w:lang w:val="en-US" w:eastAsia="zh-CN"/>
              </w:rPr>
              <w:t>4</w:t>
            </w:r>
            <w:r>
              <w:rPr>
                <w:rFonts w:hint="eastAsia" w:ascii="宋体" w:hAnsi="宋体" w:cs="Arial"/>
                <w:color w:val="000000"/>
                <w:szCs w:val="21"/>
              </w:rPr>
              <w:t>-0</w:t>
            </w:r>
            <w:r>
              <w:rPr>
                <w:rFonts w:hint="eastAsia" w:ascii="宋体" w:hAnsi="宋体" w:cs="Arial"/>
                <w:color w:val="000000"/>
                <w:szCs w:val="21"/>
                <w:lang w:val="en-US" w:eastAsia="zh-CN"/>
              </w:rPr>
              <w:t>8</w:t>
            </w:r>
            <w:r>
              <w:rPr>
                <w:rFonts w:hint="eastAsia" w:ascii="宋体" w:hAnsi="宋体" w:cs="Arial"/>
                <w:color w:val="000000"/>
                <w:szCs w:val="21"/>
              </w:rPr>
              <w:t>-1</w:t>
            </w:r>
            <w:r>
              <w:rPr>
                <w:rFonts w:hint="eastAsia" w:ascii="宋体" w:hAnsi="宋体" w:cs="Arial"/>
                <w:color w:val="000000"/>
                <w:szCs w:val="21"/>
                <w:lang w:val="en-US" w:eastAsia="zh-CN"/>
              </w:rPr>
              <w:t>9</w:t>
            </w:r>
          </w:p>
        </w:tc>
        <w:tc>
          <w:tcPr>
            <w:tcW w:w="102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jc w:val="center"/>
              <w:rPr>
                <w:rFonts w:ascii="宋体" w:hAnsi="宋体" w:cs="Arial"/>
                <w:color w:val="000000"/>
                <w:szCs w:val="21"/>
              </w:rPr>
            </w:pPr>
            <w:r>
              <w:rPr>
                <w:rFonts w:hint="eastAsia" w:ascii="宋体" w:hAnsi="宋体" w:cs="Arial"/>
                <w:color w:val="000000"/>
                <w:szCs w:val="21"/>
              </w:rPr>
              <w:t>创建</w:t>
            </w:r>
          </w:p>
        </w:tc>
      </w:tr>
      <w:tr>
        <w:tblPrEx>
          <w:tblCellMar>
            <w:top w:w="15" w:type="dxa"/>
            <w:left w:w="15" w:type="dxa"/>
            <w:bottom w:w="15" w:type="dxa"/>
            <w:right w:w="15" w:type="dxa"/>
          </w:tblCellMar>
        </w:tblPrEx>
        <w:trPr>
          <w:trHeight w:val="135" w:hRule="atLeast"/>
        </w:trPr>
        <w:tc>
          <w:tcPr>
            <w:tcW w:w="1183"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jc w:val="center"/>
              <w:rPr>
                <w:rFonts w:hint="default" w:ascii="宋体" w:hAnsi="宋体" w:cs="Arial"/>
                <w:color w:val="000000"/>
                <w:szCs w:val="21"/>
                <w:lang w:val="en-US" w:eastAsia="zh-CN"/>
              </w:rPr>
            </w:pPr>
            <w:r>
              <w:rPr>
                <w:rFonts w:hint="eastAsia" w:ascii="宋体" w:hAnsi="宋体" w:cs="Arial"/>
                <w:color w:val="000000"/>
                <w:szCs w:val="21"/>
                <w:lang w:val="en-US" w:eastAsia="zh-CN"/>
              </w:rPr>
              <w:t>1.1.0</w:t>
            </w:r>
          </w:p>
        </w:tc>
        <w:tc>
          <w:tcPr>
            <w:tcW w:w="119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vAlign w:val="top"/>
          </w:tcPr>
          <w:p>
            <w:pPr>
              <w:jc w:val="center"/>
              <w:rPr>
                <w:rFonts w:hint="eastAsia" w:ascii="宋体" w:hAnsi="宋体" w:cs="Arial"/>
                <w:color w:val="000000"/>
                <w:szCs w:val="21"/>
              </w:rPr>
            </w:pPr>
            <w:r>
              <w:rPr>
                <w:rFonts w:hint="eastAsia" w:ascii="宋体" w:hAnsi="宋体" w:cs="Arial"/>
                <w:color w:val="000000"/>
                <w:szCs w:val="21"/>
                <w:lang w:val="en-US" w:eastAsia="zh-CN"/>
              </w:rPr>
              <w:t>李松达</w:t>
            </w:r>
          </w:p>
        </w:tc>
        <w:tc>
          <w:tcPr>
            <w:tcW w:w="390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vAlign w:val="top"/>
          </w:tcPr>
          <w:p>
            <w:pPr>
              <w:jc w:val="center"/>
              <w:rPr>
                <w:rFonts w:ascii="宋体" w:hAnsi="宋体" w:cs="Arial"/>
                <w:color w:val="000000"/>
                <w:szCs w:val="21"/>
              </w:rPr>
            </w:pPr>
            <w:r>
              <w:rPr>
                <w:rFonts w:hint="eastAsia" w:ascii="宋体" w:hAnsi="宋体" w:cs="Arial"/>
                <w:color w:val="000000"/>
                <w:szCs w:val="21"/>
              </w:rPr>
              <w:t>张明威</w:t>
            </w:r>
            <w:r>
              <w:rPr>
                <w:rFonts w:hint="eastAsia" w:ascii="宋体" w:hAnsi="宋体" w:cs="Arial"/>
                <w:color w:val="000000"/>
                <w:szCs w:val="21"/>
                <w:lang w:eastAsia="zh-CN"/>
              </w:rPr>
              <w:t>，刘万淇，王昱翔</w:t>
            </w:r>
          </w:p>
        </w:tc>
        <w:tc>
          <w:tcPr>
            <w:tcW w:w="179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vAlign w:val="top"/>
          </w:tcPr>
          <w:p>
            <w:pPr>
              <w:jc w:val="center"/>
              <w:rPr>
                <w:rFonts w:hint="default" w:ascii="宋体" w:hAnsi="宋体" w:eastAsia="宋体" w:cs="Arial"/>
                <w:color w:val="000000"/>
                <w:szCs w:val="21"/>
                <w:lang w:val="en-US" w:eastAsia="zh-CN"/>
              </w:rPr>
            </w:pPr>
            <w:r>
              <w:rPr>
                <w:rFonts w:hint="eastAsia" w:ascii="宋体" w:hAnsi="宋体" w:cs="Arial"/>
                <w:color w:val="000000"/>
                <w:szCs w:val="21"/>
              </w:rPr>
              <w:t>202</w:t>
            </w:r>
            <w:r>
              <w:rPr>
                <w:rFonts w:hint="eastAsia" w:ascii="宋体" w:hAnsi="宋体" w:cs="Arial"/>
                <w:color w:val="000000"/>
                <w:szCs w:val="21"/>
                <w:lang w:val="en-US" w:eastAsia="zh-CN"/>
              </w:rPr>
              <w:t>4</w:t>
            </w:r>
            <w:r>
              <w:rPr>
                <w:rFonts w:hint="eastAsia" w:ascii="宋体" w:hAnsi="宋体" w:cs="Arial"/>
                <w:color w:val="000000"/>
                <w:szCs w:val="21"/>
              </w:rPr>
              <w:t>-0</w:t>
            </w:r>
            <w:r>
              <w:rPr>
                <w:rFonts w:hint="eastAsia" w:ascii="宋体" w:hAnsi="宋体" w:cs="Arial"/>
                <w:color w:val="000000"/>
                <w:szCs w:val="21"/>
                <w:lang w:val="en-US" w:eastAsia="zh-CN"/>
              </w:rPr>
              <w:t>8</w:t>
            </w:r>
            <w:r>
              <w:rPr>
                <w:rFonts w:hint="eastAsia" w:ascii="宋体" w:hAnsi="宋体" w:cs="Arial"/>
                <w:color w:val="000000"/>
                <w:szCs w:val="21"/>
              </w:rPr>
              <w:t>-</w:t>
            </w:r>
            <w:r>
              <w:rPr>
                <w:rFonts w:hint="eastAsia" w:ascii="宋体" w:hAnsi="宋体" w:cs="Arial"/>
                <w:color w:val="000000"/>
                <w:szCs w:val="21"/>
                <w:lang w:val="en-US" w:eastAsia="zh-CN"/>
              </w:rPr>
              <w:t>21</w:t>
            </w:r>
          </w:p>
        </w:tc>
        <w:tc>
          <w:tcPr>
            <w:tcW w:w="102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vAlign w:val="top"/>
          </w:tcPr>
          <w:p>
            <w:pPr>
              <w:jc w:val="center"/>
              <w:rPr>
                <w:rFonts w:hint="default" w:ascii="宋体" w:hAnsi="宋体" w:eastAsia="宋体" w:cs="Arial"/>
                <w:color w:val="000000"/>
                <w:szCs w:val="21"/>
                <w:lang w:val="en-US" w:eastAsia="zh-CN"/>
              </w:rPr>
            </w:pPr>
            <w:r>
              <w:rPr>
                <w:rFonts w:hint="eastAsia" w:ascii="宋体" w:hAnsi="宋体" w:cs="Arial"/>
                <w:color w:val="000000"/>
                <w:szCs w:val="21"/>
                <w:lang w:val="en-US" w:eastAsia="zh-CN"/>
              </w:rPr>
              <w:t>完成</w:t>
            </w:r>
          </w:p>
        </w:tc>
      </w:tr>
    </w:tbl>
    <w:p>
      <w:pPr>
        <w:widowControl/>
        <w:jc w:val="left"/>
        <w:rPr>
          <w:rFonts w:ascii="宋体" w:hAnsi="宋体" w:cs="Arial"/>
        </w:rPr>
      </w:pPr>
      <w:r>
        <w:rPr>
          <w:rFonts w:ascii="宋体" w:hAnsi="宋体" w:cs="Arial"/>
        </w:rPr>
        <w:br w:type="page"/>
      </w:r>
    </w:p>
    <w:p>
      <w:pPr>
        <w:spacing w:before="156" w:beforeLines="50" w:after="156" w:afterLines="50" w:line="360" w:lineRule="auto"/>
        <w:jc w:val="center"/>
        <w:rPr>
          <w:rFonts w:ascii="宋体" w:hAnsi="宋体" w:cs="Arial"/>
          <w:b/>
          <w:sz w:val="52"/>
          <w:szCs w:val="52"/>
        </w:rPr>
      </w:pPr>
      <w:r>
        <w:rPr>
          <w:rFonts w:hint="eastAsia" w:ascii="宋体" w:hAnsi="宋体" w:cs="Arial"/>
          <w:b/>
          <w:sz w:val="52"/>
          <w:szCs w:val="52"/>
        </w:rPr>
        <w:t>目  录</w:t>
      </w:r>
    </w:p>
    <w:p>
      <w:pPr>
        <w:pStyle w:val="20"/>
        <w:tabs>
          <w:tab w:val="right" w:leader="dot" w:pos="9000"/>
        </w:tabs>
      </w:pPr>
      <w:r>
        <w:rPr>
          <w:rFonts w:ascii="宋体" w:hAnsi="宋体" w:cs="Arial"/>
        </w:rPr>
        <w:fldChar w:fldCharType="begin"/>
      </w:r>
      <w:r>
        <w:rPr>
          <w:rFonts w:ascii="宋体" w:hAnsi="宋体" w:cs="Arial"/>
        </w:rPr>
        <w:instrText xml:space="preserve"> TOC \o "1-6" \h \z \u </w:instrText>
      </w:r>
      <w:r>
        <w:rPr>
          <w:rFonts w:ascii="宋体" w:hAnsi="宋体" w:cs="Arial"/>
        </w:rPr>
        <w:fldChar w:fldCharType="separate"/>
      </w:r>
      <w:r>
        <w:rPr>
          <w:rFonts w:ascii="宋体" w:hAnsi="宋体" w:cs="Arial"/>
        </w:rPr>
        <w:fldChar w:fldCharType="begin"/>
      </w:r>
      <w:r>
        <w:rPr>
          <w:rFonts w:ascii="宋体" w:hAnsi="宋体" w:cs="Arial"/>
        </w:rPr>
        <w:instrText xml:space="preserve"> HYPERLINK \l _Toc947 </w:instrText>
      </w:r>
      <w:r>
        <w:rPr>
          <w:rFonts w:ascii="宋体" w:hAnsi="宋体" w:cs="Arial"/>
        </w:rPr>
        <w:fldChar w:fldCharType="separate"/>
      </w:r>
      <w:r>
        <w:rPr>
          <w:rFonts w:hint="eastAsia" w:ascii="宋体" w:hAnsi="宋体" w:cs="Arial"/>
          <w:bCs/>
        </w:rPr>
        <w:t>需</w:t>
      </w:r>
      <w:r>
        <w:rPr>
          <w:rFonts w:hint="eastAsia" w:ascii="宋体" w:hAnsi="宋体" w:cs="Arial"/>
          <w:bCs/>
          <w:lang w:val="en-US" w:eastAsia="zh-CN"/>
        </w:rPr>
        <w:t xml:space="preserve"> </w:t>
      </w:r>
      <w:r>
        <w:rPr>
          <w:rFonts w:hint="eastAsia" w:ascii="宋体" w:hAnsi="宋体" w:cs="Arial"/>
          <w:bCs/>
        </w:rPr>
        <w:t>求</w:t>
      </w:r>
      <w:r>
        <w:rPr>
          <w:rFonts w:hint="eastAsia" w:ascii="宋体" w:hAnsi="宋体" w:cs="Arial"/>
          <w:bCs/>
          <w:lang w:val="en-US" w:eastAsia="zh-CN"/>
        </w:rPr>
        <w:t xml:space="preserve"> 规 格 </w:t>
      </w:r>
      <w:r>
        <w:rPr>
          <w:rFonts w:hint="eastAsia" w:ascii="宋体" w:hAnsi="宋体" w:cs="Arial"/>
          <w:bCs/>
        </w:rPr>
        <w:t>说</w:t>
      </w:r>
      <w:r>
        <w:rPr>
          <w:rFonts w:hint="eastAsia" w:ascii="宋体" w:hAnsi="宋体" w:cs="Arial"/>
          <w:bCs/>
          <w:lang w:val="en-US" w:eastAsia="zh-CN"/>
        </w:rPr>
        <w:t xml:space="preserve"> </w:t>
      </w:r>
      <w:r>
        <w:rPr>
          <w:rFonts w:hint="eastAsia" w:ascii="宋体" w:hAnsi="宋体" w:cs="Arial"/>
          <w:bCs/>
        </w:rPr>
        <w:t>明</w:t>
      </w:r>
      <w:r>
        <w:rPr>
          <w:rFonts w:hint="eastAsia" w:ascii="宋体" w:hAnsi="宋体" w:cs="Arial"/>
          <w:bCs/>
          <w:lang w:val="en-US" w:eastAsia="zh-CN"/>
        </w:rPr>
        <w:t xml:space="preserve"> </w:t>
      </w:r>
      <w:r>
        <w:rPr>
          <w:rFonts w:hint="eastAsia" w:ascii="宋体" w:hAnsi="宋体" w:cs="Arial"/>
          <w:bCs/>
        </w:rPr>
        <w:t>书</w:t>
      </w:r>
      <w:r>
        <w:tab/>
      </w:r>
      <w:r>
        <w:fldChar w:fldCharType="begin"/>
      </w:r>
      <w:r>
        <w:instrText xml:space="preserve"> PAGEREF _Toc947 \h </w:instrText>
      </w:r>
      <w:r>
        <w:fldChar w:fldCharType="separate"/>
      </w:r>
      <w:r>
        <w:t>1</w:t>
      </w:r>
      <w:r>
        <w:fldChar w:fldCharType="end"/>
      </w:r>
      <w:r>
        <w:rPr>
          <w:rFonts w:ascii="宋体" w:hAnsi="宋体" w:cs="Arial"/>
        </w:rPr>
        <w:fldChar w:fldCharType="end"/>
      </w:r>
    </w:p>
    <w:p>
      <w:pPr>
        <w:pStyle w:val="24"/>
        <w:tabs>
          <w:tab w:val="right" w:leader="dot" w:pos="9000"/>
        </w:tabs>
      </w:pPr>
      <w:r>
        <w:rPr>
          <w:rFonts w:ascii="宋体" w:hAnsi="宋体" w:cs="Arial"/>
        </w:rPr>
        <w:fldChar w:fldCharType="begin"/>
      </w:r>
      <w:r>
        <w:rPr>
          <w:rFonts w:ascii="宋体" w:hAnsi="宋体" w:cs="Arial"/>
        </w:rPr>
        <w:instrText xml:space="preserve"> HYPERLINK \l _Toc15248 </w:instrText>
      </w:r>
      <w:r>
        <w:rPr>
          <w:rFonts w:ascii="宋体" w:hAnsi="宋体" w:cs="Arial"/>
        </w:rPr>
        <w:fldChar w:fldCharType="separate"/>
      </w:r>
      <w:r>
        <w:rPr>
          <w:rFonts w:hint="eastAsia" w:ascii="宋体" w:hAnsi="宋体" w:eastAsia="宋体" w:cs="Arial"/>
        </w:rPr>
        <w:t>第一部分 引言</w:t>
      </w:r>
      <w:r>
        <w:tab/>
      </w:r>
      <w:r>
        <w:fldChar w:fldCharType="begin"/>
      </w:r>
      <w:r>
        <w:instrText xml:space="preserve"> PAGEREF _Toc15248 \h </w:instrText>
      </w:r>
      <w:r>
        <w:fldChar w:fldCharType="separate"/>
      </w:r>
      <w:r>
        <w:t>5</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_Toc1001 </w:instrText>
      </w:r>
      <w:r>
        <w:rPr>
          <w:rFonts w:ascii="宋体" w:hAnsi="宋体" w:cs="Arial"/>
        </w:rPr>
        <w:fldChar w:fldCharType="separate"/>
      </w:r>
      <w:r>
        <w:rPr>
          <w:rFonts w:hint="eastAsia" w:ascii="宋体" w:hAnsi="宋体" w:cs="Arial"/>
        </w:rPr>
        <w:t>一、说明</w:t>
      </w:r>
      <w:r>
        <w:tab/>
      </w:r>
      <w:r>
        <w:fldChar w:fldCharType="begin"/>
      </w:r>
      <w:r>
        <w:instrText xml:space="preserve"> PAGEREF _Toc1001 \h </w:instrText>
      </w:r>
      <w:r>
        <w:fldChar w:fldCharType="separate"/>
      </w:r>
      <w:r>
        <w:t>5</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_Toc22274 </w:instrText>
      </w:r>
      <w:r>
        <w:rPr>
          <w:rFonts w:ascii="宋体" w:hAnsi="宋体" w:cs="Arial"/>
        </w:rPr>
        <w:fldChar w:fldCharType="separate"/>
      </w:r>
      <w:r>
        <w:rPr>
          <w:rFonts w:hint="eastAsia" w:ascii="宋体" w:hAnsi="宋体" w:cs="Arial"/>
        </w:rPr>
        <w:t>二、定义</w:t>
      </w:r>
      <w:r>
        <w:tab/>
      </w:r>
      <w:r>
        <w:fldChar w:fldCharType="begin"/>
      </w:r>
      <w:r>
        <w:instrText xml:space="preserve"> PAGEREF _Toc22274 \h </w:instrText>
      </w:r>
      <w:r>
        <w:fldChar w:fldCharType="separate"/>
      </w:r>
      <w:r>
        <w:t>5</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_Toc9591 </w:instrText>
      </w:r>
      <w:r>
        <w:rPr>
          <w:rFonts w:ascii="宋体" w:hAnsi="宋体" w:cs="Arial"/>
        </w:rPr>
        <w:fldChar w:fldCharType="separate"/>
      </w:r>
      <w:r>
        <w:rPr>
          <w:rFonts w:hint="eastAsia" w:ascii="宋体" w:hAnsi="宋体"/>
        </w:rPr>
        <w:t>1</w:t>
      </w:r>
      <w:r>
        <w:rPr>
          <w:rFonts w:ascii="宋体" w:hAnsi="宋体"/>
        </w:rPr>
        <w:t xml:space="preserve">. </w:t>
      </w:r>
      <w:r>
        <w:rPr>
          <w:rFonts w:hint="eastAsia" w:ascii="宋体" w:hAnsi="宋体"/>
        </w:rPr>
        <w:t>大语言模型</w:t>
      </w:r>
      <w:r>
        <w:tab/>
      </w:r>
      <w:r>
        <w:fldChar w:fldCharType="begin"/>
      </w:r>
      <w:r>
        <w:instrText xml:space="preserve"> PAGEREF _Toc9591 \h </w:instrText>
      </w:r>
      <w:r>
        <w:fldChar w:fldCharType="separate"/>
      </w:r>
      <w:r>
        <w:t>5</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_Toc15946 </w:instrText>
      </w:r>
      <w:r>
        <w:rPr>
          <w:rFonts w:ascii="宋体" w:hAnsi="宋体" w:cs="Arial"/>
        </w:rPr>
        <w:fldChar w:fldCharType="separate"/>
      </w:r>
      <w:r>
        <w:rPr>
          <w:rFonts w:hint="eastAsia" w:ascii="宋体" w:hAnsi="宋体"/>
        </w:rPr>
        <w:t>2</w:t>
      </w:r>
      <w:r>
        <w:rPr>
          <w:rFonts w:ascii="宋体" w:hAnsi="宋体"/>
        </w:rPr>
        <w:t xml:space="preserve">. </w:t>
      </w:r>
      <w:r>
        <w:rPr>
          <w:rFonts w:hint="eastAsia" w:ascii="宋体" w:hAnsi="宋体"/>
        </w:rPr>
        <w:t>Transformer框架</w:t>
      </w:r>
      <w:r>
        <w:tab/>
      </w:r>
      <w:r>
        <w:fldChar w:fldCharType="begin"/>
      </w:r>
      <w:r>
        <w:instrText xml:space="preserve"> PAGEREF _Toc15946 \h </w:instrText>
      </w:r>
      <w:r>
        <w:fldChar w:fldCharType="separate"/>
      </w:r>
      <w:r>
        <w:t>5</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_Toc5361 </w:instrText>
      </w:r>
      <w:r>
        <w:rPr>
          <w:rFonts w:ascii="宋体" w:hAnsi="宋体" w:cs="Arial"/>
        </w:rPr>
        <w:fldChar w:fldCharType="separate"/>
      </w:r>
      <w:r>
        <w:rPr>
          <w:rFonts w:ascii="宋体" w:hAnsi="宋体"/>
        </w:rPr>
        <w:t xml:space="preserve">3. </w:t>
      </w:r>
      <w:r>
        <w:rPr>
          <w:rFonts w:hint="eastAsia" w:ascii="宋体" w:hAnsi="宋体"/>
        </w:rPr>
        <w:t>RAG 技术</w:t>
      </w:r>
      <w:r>
        <w:tab/>
      </w:r>
      <w:r>
        <w:fldChar w:fldCharType="begin"/>
      </w:r>
      <w:r>
        <w:instrText xml:space="preserve"> PAGEREF _Toc5361 \h </w:instrText>
      </w:r>
      <w:r>
        <w:fldChar w:fldCharType="separate"/>
      </w:r>
      <w:r>
        <w:t>5</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_Toc25738 </w:instrText>
      </w:r>
      <w:r>
        <w:rPr>
          <w:rFonts w:ascii="宋体" w:hAnsi="宋体" w:cs="Arial"/>
        </w:rPr>
        <w:fldChar w:fldCharType="separate"/>
      </w:r>
      <w:r>
        <w:rPr>
          <w:rFonts w:hint="eastAsia" w:ascii="宋体" w:hAnsi="宋体"/>
        </w:rPr>
        <w:t>4</w:t>
      </w:r>
      <w:r>
        <w:rPr>
          <w:rFonts w:ascii="宋体" w:hAnsi="宋体"/>
        </w:rPr>
        <w:t xml:space="preserve">. </w:t>
      </w:r>
      <w:r>
        <w:rPr>
          <w:rFonts w:hint="eastAsia" w:ascii="宋体" w:hAnsi="宋体"/>
        </w:rPr>
        <w:t>注意力机制</w:t>
      </w:r>
      <w:r>
        <w:tab/>
      </w:r>
      <w:r>
        <w:fldChar w:fldCharType="begin"/>
      </w:r>
      <w:r>
        <w:instrText xml:space="preserve"> PAGEREF _Toc25738 \h </w:instrText>
      </w:r>
      <w:r>
        <w:fldChar w:fldCharType="separate"/>
      </w:r>
      <w:r>
        <w:t>6</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_Toc5702 </w:instrText>
      </w:r>
      <w:r>
        <w:rPr>
          <w:rFonts w:ascii="宋体" w:hAnsi="宋体" w:cs="Arial"/>
        </w:rPr>
        <w:fldChar w:fldCharType="separate"/>
      </w:r>
      <w:r>
        <w:rPr>
          <w:rFonts w:hint="eastAsia" w:ascii="宋体" w:hAnsi="宋体"/>
        </w:rPr>
        <w:t>5</w:t>
      </w:r>
      <w:r>
        <w:rPr>
          <w:rFonts w:ascii="宋体" w:hAnsi="宋体"/>
        </w:rPr>
        <w:t xml:space="preserve">. </w:t>
      </w:r>
      <w:r>
        <w:rPr>
          <w:rFonts w:hint="eastAsia" w:ascii="宋体" w:hAnsi="宋体"/>
        </w:rPr>
        <w:t>LangChain开发框架</w:t>
      </w:r>
      <w:r>
        <w:tab/>
      </w:r>
      <w:r>
        <w:fldChar w:fldCharType="begin"/>
      </w:r>
      <w:r>
        <w:instrText xml:space="preserve"> PAGEREF _Toc5702 \h </w:instrText>
      </w:r>
      <w:r>
        <w:fldChar w:fldCharType="separate"/>
      </w:r>
      <w:r>
        <w:t>6</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_Toc3558 </w:instrText>
      </w:r>
      <w:r>
        <w:rPr>
          <w:rFonts w:ascii="宋体" w:hAnsi="宋体" w:cs="Arial"/>
        </w:rPr>
        <w:fldChar w:fldCharType="separate"/>
      </w:r>
      <w:r>
        <w:rPr>
          <w:rFonts w:hint="eastAsia" w:ascii="宋体" w:hAnsi="宋体"/>
        </w:rPr>
        <w:t>6</w:t>
      </w:r>
      <w:r>
        <w:rPr>
          <w:rFonts w:ascii="宋体" w:hAnsi="宋体"/>
        </w:rPr>
        <w:t xml:space="preserve">. </w:t>
      </w:r>
      <w:r>
        <w:rPr>
          <w:rFonts w:hint="eastAsia" w:ascii="宋体" w:hAnsi="宋体"/>
        </w:rPr>
        <w:t>提示词工程</w:t>
      </w:r>
      <w:r>
        <w:tab/>
      </w:r>
      <w:r>
        <w:fldChar w:fldCharType="begin"/>
      </w:r>
      <w:r>
        <w:instrText xml:space="preserve"> PAGEREF _Toc3558 \h </w:instrText>
      </w:r>
      <w:r>
        <w:fldChar w:fldCharType="separate"/>
      </w:r>
      <w:r>
        <w:t>6</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_Toc30006 </w:instrText>
      </w:r>
      <w:r>
        <w:rPr>
          <w:rFonts w:ascii="宋体" w:hAnsi="宋体" w:cs="Arial"/>
        </w:rPr>
        <w:fldChar w:fldCharType="separate"/>
      </w:r>
      <w:r>
        <w:rPr>
          <w:rFonts w:hint="eastAsia" w:ascii="宋体" w:hAnsi="宋体"/>
        </w:rPr>
        <w:t>7</w:t>
      </w:r>
      <w:r>
        <w:rPr>
          <w:rFonts w:ascii="宋体" w:hAnsi="宋体"/>
        </w:rPr>
        <w:t xml:space="preserve">. </w:t>
      </w:r>
      <w:r>
        <w:rPr>
          <w:rFonts w:hint="eastAsia" w:ascii="宋体" w:hAnsi="宋体"/>
        </w:rPr>
        <w:t>私有向量数据库</w:t>
      </w:r>
      <w:r>
        <w:tab/>
      </w:r>
      <w:r>
        <w:fldChar w:fldCharType="begin"/>
      </w:r>
      <w:r>
        <w:instrText xml:space="preserve"> PAGEREF _Toc30006 \h </w:instrText>
      </w:r>
      <w:r>
        <w:fldChar w:fldCharType="separate"/>
      </w:r>
      <w:r>
        <w:t>6</w:t>
      </w:r>
      <w:r>
        <w:fldChar w:fldCharType="end"/>
      </w:r>
      <w:r>
        <w:rPr>
          <w:rFonts w:ascii="宋体" w:hAnsi="宋体" w:cs="Arial"/>
        </w:rPr>
        <w:fldChar w:fldCharType="end"/>
      </w:r>
    </w:p>
    <w:p>
      <w:pPr>
        <w:pStyle w:val="24"/>
        <w:tabs>
          <w:tab w:val="right" w:leader="dot" w:pos="9000"/>
        </w:tabs>
      </w:pPr>
      <w:r>
        <w:rPr>
          <w:rFonts w:ascii="宋体" w:hAnsi="宋体" w:cs="Arial"/>
        </w:rPr>
        <w:fldChar w:fldCharType="begin"/>
      </w:r>
      <w:r>
        <w:rPr>
          <w:rFonts w:ascii="宋体" w:hAnsi="宋体" w:cs="Arial"/>
        </w:rPr>
        <w:instrText xml:space="preserve"> HYPERLINK \l _Toc13991 </w:instrText>
      </w:r>
      <w:r>
        <w:rPr>
          <w:rFonts w:ascii="宋体" w:hAnsi="宋体" w:cs="Arial"/>
        </w:rPr>
        <w:fldChar w:fldCharType="separate"/>
      </w:r>
      <w:r>
        <w:rPr>
          <w:rFonts w:hint="eastAsia" w:ascii="宋体" w:hAnsi="宋体" w:eastAsia="宋体" w:cs="Arial"/>
        </w:rPr>
        <w:t>第二部分 综述</w:t>
      </w:r>
      <w:r>
        <w:tab/>
      </w:r>
      <w:r>
        <w:fldChar w:fldCharType="begin"/>
      </w:r>
      <w:r>
        <w:instrText xml:space="preserve"> PAGEREF _Toc13991 \h </w:instrText>
      </w:r>
      <w:r>
        <w:fldChar w:fldCharType="separate"/>
      </w:r>
      <w:r>
        <w:t>7</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_Toc9826 </w:instrText>
      </w:r>
      <w:r>
        <w:rPr>
          <w:rFonts w:ascii="宋体" w:hAnsi="宋体" w:cs="Arial"/>
        </w:rPr>
        <w:fldChar w:fldCharType="separate"/>
      </w:r>
      <w:r>
        <w:rPr>
          <w:rFonts w:hint="eastAsia"/>
        </w:rPr>
        <w:t xml:space="preserve">一、 </w:t>
      </w:r>
      <w:r>
        <w:rPr>
          <w:rFonts w:hint="eastAsia" w:ascii="宋体" w:hAnsi="宋体"/>
        </w:rPr>
        <w:t>项目</w:t>
      </w:r>
      <w:r>
        <w:rPr>
          <w:rFonts w:ascii="宋体" w:hAnsi="宋体"/>
        </w:rPr>
        <w:t>背景</w:t>
      </w:r>
      <w:r>
        <w:tab/>
      </w:r>
      <w:r>
        <w:fldChar w:fldCharType="begin"/>
      </w:r>
      <w:r>
        <w:instrText xml:space="preserve"> PAGEREF _Toc9826 \h </w:instrText>
      </w:r>
      <w:r>
        <w:fldChar w:fldCharType="separate"/>
      </w:r>
      <w:r>
        <w:t>7</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_Toc11386 </w:instrText>
      </w:r>
      <w:r>
        <w:rPr>
          <w:rFonts w:ascii="宋体" w:hAnsi="宋体" w:cs="Arial"/>
        </w:rPr>
        <w:fldChar w:fldCharType="separate"/>
      </w:r>
      <w:r>
        <w:rPr>
          <w:rFonts w:hint="eastAsia" w:ascii="宋体" w:hAnsi="宋体"/>
        </w:rPr>
        <w:t>二、 建设目标</w:t>
      </w:r>
      <w:r>
        <w:tab/>
      </w:r>
      <w:r>
        <w:fldChar w:fldCharType="begin"/>
      </w:r>
      <w:r>
        <w:instrText xml:space="preserve"> PAGEREF _Toc11386 \h </w:instrText>
      </w:r>
      <w:r>
        <w:fldChar w:fldCharType="separate"/>
      </w:r>
      <w:r>
        <w:t>7</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_Toc1549 </w:instrText>
      </w:r>
      <w:r>
        <w:rPr>
          <w:rFonts w:ascii="宋体" w:hAnsi="宋体" w:cs="Arial"/>
        </w:rPr>
        <w:fldChar w:fldCharType="separate"/>
      </w:r>
      <w:r>
        <w:rPr>
          <w:rFonts w:hint="eastAsia" w:ascii="宋体" w:hAnsi="宋体"/>
        </w:rPr>
        <w:t>三、 建设原则</w:t>
      </w:r>
      <w:r>
        <w:tab/>
      </w:r>
      <w:r>
        <w:fldChar w:fldCharType="begin"/>
      </w:r>
      <w:r>
        <w:instrText xml:space="preserve"> PAGEREF _Toc1549 \h </w:instrText>
      </w:r>
      <w:r>
        <w:fldChar w:fldCharType="separate"/>
      </w:r>
      <w:r>
        <w:t>8</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_Toc12980 </w:instrText>
      </w:r>
      <w:r>
        <w:rPr>
          <w:rFonts w:ascii="宋体" w:hAnsi="宋体" w:cs="Arial"/>
        </w:rPr>
        <w:fldChar w:fldCharType="separate"/>
      </w:r>
      <w:r>
        <w:rPr>
          <w:rFonts w:hint="eastAsia" w:ascii="宋体" w:hAnsi="宋体"/>
        </w:rPr>
        <w:t>四</w:t>
      </w:r>
      <w:r>
        <w:rPr>
          <w:rFonts w:ascii="宋体" w:hAnsi="宋体"/>
        </w:rPr>
        <w:t>、</w:t>
      </w:r>
      <w:r>
        <w:rPr>
          <w:rFonts w:hint="eastAsia" w:ascii="宋体" w:hAnsi="宋体"/>
        </w:rPr>
        <w:t>用户业务需求说明</w:t>
      </w:r>
      <w:r>
        <w:tab/>
      </w:r>
      <w:r>
        <w:fldChar w:fldCharType="begin"/>
      </w:r>
      <w:r>
        <w:instrText xml:space="preserve"> PAGEREF _Toc12980 \h </w:instrText>
      </w:r>
      <w:r>
        <w:fldChar w:fldCharType="separate"/>
      </w:r>
      <w:r>
        <w:t>9</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_Toc18891 </w:instrText>
      </w:r>
      <w:r>
        <w:rPr>
          <w:rFonts w:ascii="宋体" w:hAnsi="宋体" w:cs="Arial"/>
        </w:rPr>
        <w:fldChar w:fldCharType="separate"/>
      </w:r>
      <w:r>
        <w:rPr>
          <w:rFonts w:hint="eastAsia" w:ascii="宋体" w:hAnsi="宋体"/>
        </w:rPr>
        <w:t>1</w:t>
      </w:r>
      <w:r>
        <w:rPr>
          <w:rFonts w:hint="eastAsia" w:ascii="宋体" w:hAnsi="宋体"/>
          <w:lang w:eastAsia="zh-CN"/>
        </w:rPr>
        <w:t>.</w:t>
      </w:r>
      <w:r>
        <w:rPr>
          <w:rFonts w:hint="eastAsia" w:ascii="宋体" w:hAnsi="宋体"/>
        </w:rPr>
        <w:t>整体业务需求示意图</w:t>
      </w:r>
      <w:r>
        <w:tab/>
      </w:r>
      <w:r>
        <w:fldChar w:fldCharType="begin"/>
      </w:r>
      <w:r>
        <w:instrText xml:space="preserve"> PAGEREF _Toc18891 \h </w:instrText>
      </w:r>
      <w:r>
        <w:fldChar w:fldCharType="separate"/>
      </w:r>
      <w:r>
        <w:t>9</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_Toc4556 </w:instrText>
      </w:r>
      <w:r>
        <w:rPr>
          <w:rFonts w:ascii="宋体" w:hAnsi="宋体" w:cs="Arial"/>
        </w:rPr>
        <w:fldChar w:fldCharType="separate"/>
      </w:r>
      <w:r>
        <w:rPr>
          <w:rFonts w:hint="eastAsia" w:ascii="宋体" w:hAnsi="宋体"/>
        </w:rPr>
        <w:t>2</w:t>
      </w:r>
      <w:r>
        <w:rPr>
          <w:rFonts w:hint="eastAsia" w:ascii="宋体" w:hAnsi="宋体"/>
          <w:lang w:eastAsia="zh-CN"/>
        </w:rPr>
        <w:t>.</w:t>
      </w:r>
      <w:r>
        <w:rPr>
          <w:rFonts w:hint="eastAsia" w:ascii="宋体" w:hAnsi="宋体"/>
        </w:rPr>
        <w:t>需求详细说明</w:t>
      </w:r>
      <w:r>
        <w:tab/>
      </w:r>
      <w:r>
        <w:fldChar w:fldCharType="begin"/>
      </w:r>
      <w:r>
        <w:instrText xml:space="preserve"> PAGEREF _Toc4556 \h </w:instrText>
      </w:r>
      <w:r>
        <w:fldChar w:fldCharType="separate"/>
      </w:r>
      <w:r>
        <w:t>10</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_Toc9388 </w:instrText>
      </w:r>
      <w:r>
        <w:rPr>
          <w:rFonts w:ascii="宋体" w:hAnsi="宋体" w:cs="Arial"/>
        </w:rPr>
        <w:fldChar w:fldCharType="separate"/>
      </w:r>
      <w:r>
        <w:rPr>
          <w:rFonts w:hint="default" w:ascii="宋体" w:hAnsi="宋体"/>
        </w:rPr>
        <w:t xml:space="preserve">2.1 </w:t>
      </w:r>
      <w:r>
        <w:rPr>
          <w:rFonts w:hint="eastAsia" w:ascii="宋体" w:hAnsi="宋体"/>
          <w:bCs w:val="0"/>
        </w:rPr>
        <w:t>知识库新建与导入业务流程描述</w:t>
      </w:r>
      <w:r>
        <w:tab/>
      </w:r>
      <w:r>
        <w:fldChar w:fldCharType="begin"/>
      </w:r>
      <w:r>
        <w:instrText xml:space="preserve"> PAGEREF _Toc9388 \h </w:instrText>
      </w:r>
      <w:r>
        <w:fldChar w:fldCharType="separate"/>
      </w:r>
      <w:r>
        <w:t>10</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_Toc13144 </w:instrText>
      </w:r>
      <w:r>
        <w:rPr>
          <w:rFonts w:ascii="宋体" w:hAnsi="宋体" w:cs="Arial"/>
        </w:rPr>
        <w:fldChar w:fldCharType="separate"/>
      </w:r>
      <w:r>
        <w:rPr>
          <w:rFonts w:hint="eastAsia" w:ascii="宋体" w:hAnsi="宋体"/>
        </w:rPr>
        <w:t>1） 登录业务流程描述</w:t>
      </w:r>
      <w:r>
        <w:tab/>
      </w:r>
      <w:r>
        <w:fldChar w:fldCharType="begin"/>
      </w:r>
      <w:r>
        <w:instrText xml:space="preserve"> PAGEREF _Toc13144 \h </w:instrText>
      </w:r>
      <w:r>
        <w:fldChar w:fldCharType="separate"/>
      </w:r>
      <w:r>
        <w:t>10</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_Toc22942 </w:instrText>
      </w:r>
      <w:r>
        <w:rPr>
          <w:rFonts w:ascii="宋体" w:hAnsi="宋体" w:cs="Arial"/>
        </w:rPr>
        <w:fldChar w:fldCharType="separate"/>
      </w:r>
      <w:r>
        <w:rPr>
          <w:rFonts w:hint="eastAsia" w:ascii="宋体" w:hAnsi="宋体"/>
        </w:rPr>
        <w:t>2） 新建知识库流程描述</w:t>
      </w:r>
      <w:r>
        <w:tab/>
      </w:r>
      <w:r>
        <w:fldChar w:fldCharType="begin"/>
      </w:r>
      <w:r>
        <w:instrText xml:space="preserve"> PAGEREF _Toc22942 \h </w:instrText>
      </w:r>
      <w:r>
        <w:fldChar w:fldCharType="separate"/>
      </w:r>
      <w:r>
        <w:t>10</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_Toc14172 </w:instrText>
      </w:r>
      <w:r>
        <w:rPr>
          <w:rFonts w:ascii="宋体" w:hAnsi="宋体" w:cs="Arial"/>
        </w:rPr>
        <w:fldChar w:fldCharType="separate"/>
      </w:r>
      <w:r>
        <w:rPr>
          <w:rFonts w:hint="eastAsia" w:ascii="宋体" w:hAnsi="宋体"/>
        </w:rPr>
        <w:t>3） 知识库导入业务流程描述</w:t>
      </w:r>
      <w:r>
        <w:tab/>
      </w:r>
      <w:r>
        <w:fldChar w:fldCharType="begin"/>
      </w:r>
      <w:r>
        <w:instrText xml:space="preserve"> PAGEREF _Toc14172 \h </w:instrText>
      </w:r>
      <w:r>
        <w:fldChar w:fldCharType="separate"/>
      </w:r>
      <w:r>
        <w:t>10</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_Toc5670 </w:instrText>
      </w:r>
      <w:r>
        <w:rPr>
          <w:rFonts w:ascii="宋体" w:hAnsi="宋体" w:cs="Arial"/>
        </w:rPr>
        <w:fldChar w:fldCharType="separate"/>
      </w:r>
      <w:r>
        <w:rPr>
          <w:rFonts w:ascii="宋体" w:hAnsi="宋体"/>
        </w:rPr>
        <w:t>4</w:t>
      </w:r>
      <w:r>
        <w:rPr>
          <w:rFonts w:hint="eastAsia" w:ascii="宋体" w:hAnsi="宋体"/>
        </w:rPr>
        <w:t>）</w:t>
      </w:r>
      <w:r>
        <w:rPr>
          <w:rFonts w:ascii="宋体" w:hAnsi="宋体"/>
        </w:rPr>
        <w:t xml:space="preserve"> </w:t>
      </w:r>
      <w:r>
        <w:rPr>
          <w:rFonts w:hint="eastAsia" w:ascii="宋体" w:hAnsi="宋体"/>
        </w:rPr>
        <w:t>新建笔记流程描述</w:t>
      </w:r>
      <w:r>
        <w:tab/>
      </w:r>
      <w:r>
        <w:fldChar w:fldCharType="begin"/>
      </w:r>
      <w:r>
        <w:instrText xml:space="preserve"> PAGEREF _Toc5670 \h </w:instrText>
      </w:r>
      <w:r>
        <w:fldChar w:fldCharType="separate"/>
      </w:r>
      <w:r>
        <w:t>10</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_Toc5291 </w:instrText>
      </w:r>
      <w:r>
        <w:rPr>
          <w:rFonts w:ascii="宋体" w:hAnsi="宋体" w:cs="Arial"/>
        </w:rPr>
        <w:fldChar w:fldCharType="separate"/>
      </w:r>
      <w:r>
        <w:rPr>
          <w:rFonts w:hint="default" w:ascii="宋体" w:hAnsi="宋体"/>
        </w:rPr>
        <w:t xml:space="preserve">2.2 </w:t>
      </w:r>
      <w:r>
        <w:rPr>
          <w:rFonts w:hint="eastAsia" w:ascii="宋体" w:hAnsi="宋体"/>
        </w:rPr>
        <w:t>知识库生成业务流程描述</w:t>
      </w:r>
      <w:r>
        <w:tab/>
      </w:r>
      <w:r>
        <w:fldChar w:fldCharType="begin"/>
      </w:r>
      <w:r>
        <w:instrText xml:space="preserve"> PAGEREF _Toc5291 \h </w:instrText>
      </w:r>
      <w:r>
        <w:fldChar w:fldCharType="separate"/>
      </w:r>
      <w:r>
        <w:t>10</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_Toc32672 </w:instrText>
      </w:r>
      <w:r>
        <w:rPr>
          <w:rFonts w:ascii="宋体" w:hAnsi="宋体" w:cs="Arial"/>
        </w:rPr>
        <w:fldChar w:fldCharType="separate"/>
      </w:r>
      <w:r>
        <w:rPr>
          <w:rFonts w:hint="eastAsia" w:ascii="宋体" w:hAnsi="宋体"/>
        </w:rPr>
        <w:t>1) 用户利用AI问答流程描述</w:t>
      </w:r>
      <w:r>
        <w:tab/>
      </w:r>
      <w:r>
        <w:fldChar w:fldCharType="begin"/>
      </w:r>
      <w:r>
        <w:instrText xml:space="preserve"> PAGEREF _Toc32672 \h </w:instrText>
      </w:r>
      <w:r>
        <w:fldChar w:fldCharType="separate"/>
      </w:r>
      <w:r>
        <w:t>10</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_Toc9636 </w:instrText>
      </w:r>
      <w:r>
        <w:rPr>
          <w:rFonts w:ascii="宋体" w:hAnsi="宋体" w:cs="Arial"/>
        </w:rPr>
        <w:fldChar w:fldCharType="separate"/>
      </w:r>
      <w:r>
        <w:rPr>
          <w:rFonts w:hint="eastAsia" w:ascii="宋体" w:hAnsi="宋体"/>
        </w:rPr>
        <w:t>2) 问答保存流程描述</w:t>
      </w:r>
      <w:r>
        <w:tab/>
      </w:r>
      <w:r>
        <w:fldChar w:fldCharType="begin"/>
      </w:r>
      <w:r>
        <w:instrText xml:space="preserve"> PAGEREF _Toc9636 \h </w:instrText>
      </w:r>
      <w:r>
        <w:fldChar w:fldCharType="separate"/>
      </w:r>
      <w:r>
        <w:t>11</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_Toc28573 </w:instrText>
      </w:r>
      <w:r>
        <w:rPr>
          <w:rFonts w:ascii="宋体" w:hAnsi="宋体" w:cs="Arial"/>
        </w:rPr>
        <w:fldChar w:fldCharType="separate"/>
      </w:r>
      <w:r>
        <w:rPr>
          <w:rFonts w:hint="eastAsia" w:ascii="宋体" w:hAnsi="宋体"/>
        </w:rPr>
        <w:t>3)</w:t>
      </w:r>
      <w:r>
        <w:rPr>
          <w:rFonts w:ascii="宋体" w:hAnsi="宋体"/>
        </w:rPr>
        <w:t xml:space="preserve"> </w:t>
      </w:r>
      <w:r>
        <w:rPr>
          <w:rFonts w:hint="eastAsia" w:ascii="宋体" w:hAnsi="宋体"/>
        </w:rPr>
        <w:t>问答历史保存与查询流程描述</w:t>
      </w:r>
      <w:r>
        <w:tab/>
      </w:r>
      <w:r>
        <w:fldChar w:fldCharType="begin"/>
      </w:r>
      <w:r>
        <w:instrText xml:space="preserve"> PAGEREF _Toc28573 \h </w:instrText>
      </w:r>
      <w:r>
        <w:fldChar w:fldCharType="separate"/>
      </w:r>
      <w:r>
        <w:t>11</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_Toc19354 </w:instrText>
      </w:r>
      <w:r>
        <w:rPr>
          <w:rFonts w:ascii="宋体" w:hAnsi="宋体" w:cs="Arial"/>
        </w:rPr>
        <w:fldChar w:fldCharType="separate"/>
      </w:r>
      <w:r>
        <w:rPr>
          <w:rFonts w:hint="default" w:asciiTheme="majorEastAsia" w:hAnsiTheme="majorEastAsia" w:eastAsiaTheme="majorEastAsia"/>
        </w:rPr>
        <w:t xml:space="preserve">2.3 </w:t>
      </w:r>
      <w:r>
        <w:rPr>
          <w:rFonts w:hint="eastAsia" w:asciiTheme="majorEastAsia" w:hAnsiTheme="majorEastAsia" w:eastAsiaTheme="majorEastAsia"/>
        </w:rPr>
        <w:t>知识库分享业务流程描述</w:t>
      </w:r>
      <w:r>
        <w:tab/>
      </w:r>
      <w:r>
        <w:fldChar w:fldCharType="begin"/>
      </w:r>
      <w:r>
        <w:instrText xml:space="preserve"> PAGEREF _Toc19354 \h </w:instrText>
      </w:r>
      <w:r>
        <w:fldChar w:fldCharType="separate"/>
      </w:r>
      <w:r>
        <w:t>11</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_Toc27 </w:instrText>
      </w:r>
      <w:r>
        <w:rPr>
          <w:rFonts w:ascii="宋体" w:hAnsi="宋体" w:cs="Arial"/>
        </w:rPr>
        <w:fldChar w:fldCharType="separate"/>
      </w:r>
      <w:r>
        <w:rPr>
          <w:rFonts w:hint="default" w:ascii="宋体" w:hAnsi="宋体"/>
        </w:rPr>
        <w:t xml:space="preserve">1) </w:t>
      </w:r>
      <w:r>
        <w:rPr>
          <w:rFonts w:hint="eastAsia" w:ascii="宋体" w:hAnsi="宋体"/>
        </w:rPr>
        <w:t>笔记导出流程描述</w:t>
      </w:r>
      <w:r>
        <w:tab/>
      </w:r>
      <w:r>
        <w:fldChar w:fldCharType="begin"/>
      </w:r>
      <w:r>
        <w:instrText xml:space="preserve"> PAGEREF _Toc27 \h </w:instrText>
      </w:r>
      <w:r>
        <w:fldChar w:fldCharType="separate"/>
      </w:r>
      <w:r>
        <w:t>11</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_Toc26270 </w:instrText>
      </w:r>
      <w:r>
        <w:rPr>
          <w:rFonts w:ascii="宋体" w:hAnsi="宋体" w:cs="Arial"/>
        </w:rPr>
        <w:fldChar w:fldCharType="separate"/>
      </w:r>
      <w:r>
        <w:rPr>
          <w:rFonts w:hint="default" w:ascii="宋体" w:hAnsi="宋体"/>
        </w:rPr>
        <w:t xml:space="preserve">2) </w:t>
      </w:r>
      <w:r>
        <w:rPr>
          <w:rFonts w:hint="eastAsia" w:ascii="宋体" w:hAnsi="宋体"/>
        </w:rPr>
        <w:t>知识库导出流程描述</w:t>
      </w:r>
      <w:r>
        <w:tab/>
      </w:r>
      <w:r>
        <w:fldChar w:fldCharType="begin"/>
      </w:r>
      <w:r>
        <w:instrText xml:space="preserve"> PAGEREF _Toc26270 \h </w:instrText>
      </w:r>
      <w:r>
        <w:fldChar w:fldCharType="separate"/>
      </w:r>
      <w:r>
        <w:t>11</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_Toc20146 </w:instrText>
      </w:r>
      <w:r>
        <w:rPr>
          <w:rFonts w:ascii="宋体" w:hAnsi="宋体" w:cs="Arial"/>
        </w:rPr>
        <w:fldChar w:fldCharType="separate"/>
      </w:r>
      <w:r>
        <w:rPr>
          <w:rFonts w:hint="default" w:asciiTheme="majorEastAsia" w:hAnsiTheme="majorEastAsia" w:eastAsiaTheme="majorEastAsia"/>
        </w:rPr>
        <w:t xml:space="preserve">2.4 </w:t>
      </w:r>
      <w:r>
        <w:rPr>
          <w:rFonts w:hint="eastAsia" w:asciiTheme="majorEastAsia" w:hAnsiTheme="majorEastAsia" w:eastAsiaTheme="majorEastAsia"/>
        </w:rPr>
        <w:t>知识库管理业务流程描述</w:t>
      </w:r>
      <w:r>
        <w:tab/>
      </w:r>
      <w:r>
        <w:fldChar w:fldCharType="begin"/>
      </w:r>
      <w:r>
        <w:instrText xml:space="preserve"> PAGEREF _Toc20146 \h </w:instrText>
      </w:r>
      <w:r>
        <w:fldChar w:fldCharType="separate"/>
      </w:r>
      <w:r>
        <w:t>11</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_Toc3212 </w:instrText>
      </w:r>
      <w:r>
        <w:rPr>
          <w:rFonts w:ascii="宋体" w:hAnsi="宋体" w:cs="Arial"/>
        </w:rPr>
        <w:fldChar w:fldCharType="separate"/>
      </w:r>
      <w:r>
        <w:rPr>
          <w:rFonts w:hint="eastAsia" w:ascii="宋体" w:hAnsi="宋体"/>
        </w:rPr>
        <w:t>1</w:t>
      </w:r>
      <w:r>
        <w:rPr>
          <w:rFonts w:ascii="宋体" w:hAnsi="宋体"/>
        </w:rPr>
        <w:t xml:space="preserve">) </w:t>
      </w:r>
      <w:r>
        <w:rPr>
          <w:rFonts w:hint="eastAsia" w:ascii="宋体" w:hAnsi="宋体"/>
        </w:rPr>
        <w:t>笔记（知识库）删除流程描述</w:t>
      </w:r>
      <w:r>
        <w:tab/>
      </w:r>
      <w:r>
        <w:fldChar w:fldCharType="begin"/>
      </w:r>
      <w:r>
        <w:instrText xml:space="preserve"> PAGEREF _Toc3212 \h </w:instrText>
      </w:r>
      <w:r>
        <w:fldChar w:fldCharType="separate"/>
      </w:r>
      <w:r>
        <w:t>11</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_Toc21993 </w:instrText>
      </w:r>
      <w:r>
        <w:rPr>
          <w:rFonts w:ascii="宋体" w:hAnsi="宋体" w:cs="Arial"/>
        </w:rPr>
        <w:fldChar w:fldCharType="separate"/>
      </w:r>
      <w:r>
        <w:rPr>
          <w:rFonts w:hint="eastAsia" w:ascii="宋体" w:hAnsi="宋体"/>
        </w:rPr>
        <w:t>2</w:t>
      </w:r>
      <w:r>
        <w:rPr>
          <w:rFonts w:ascii="宋体" w:hAnsi="宋体"/>
        </w:rPr>
        <w:t xml:space="preserve">) </w:t>
      </w:r>
      <w:r>
        <w:rPr>
          <w:rFonts w:hint="eastAsia" w:ascii="宋体" w:hAnsi="宋体"/>
        </w:rPr>
        <w:t>笔记（知识库）修改流程描述</w:t>
      </w:r>
      <w:r>
        <w:tab/>
      </w:r>
      <w:r>
        <w:fldChar w:fldCharType="begin"/>
      </w:r>
      <w:r>
        <w:instrText xml:space="preserve"> PAGEREF _Toc21993 \h </w:instrText>
      </w:r>
      <w:r>
        <w:fldChar w:fldCharType="separate"/>
      </w:r>
      <w:r>
        <w:t>11</w:t>
      </w:r>
      <w:r>
        <w:fldChar w:fldCharType="end"/>
      </w:r>
      <w:r>
        <w:rPr>
          <w:rFonts w:ascii="宋体" w:hAnsi="宋体" w:cs="Arial"/>
        </w:rPr>
        <w:fldChar w:fldCharType="end"/>
      </w:r>
    </w:p>
    <w:p>
      <w:pPr>
        <w:pStyle w:val="23"/>
        <w:tabs>
          <w:tab w:val="right" w:leader="dot" w:pos="9000"/>
        </w:tabs>
      </w:pPr>
      <w:r>
        <w:rPr>
          <w:rFonts w:ascii="宋体" w:hAnsi="宋体" w:cs="Arial"/>
        </w:rPr>
        <w:fldChar w:fldCharType="begin"/>
      </w:r>
      <w:r>
        <w:rPr>
          <w:rFonts w:ascii="宋体" w:hAnsi="宋体" w:cs="Arial"/>
        </w:rPr>
        <w:instrText xml:space="preserve"> HYPERLINK \l _Toc391 </w:instrText>
      </w:r>
      <w:r>
        <w:rPr>
          <w:rFonts w:ascii="宋体" w:hAnsi="宋体" w:cs="Arial"/>
        </w:rPr>
        <w:fldChar w:fldCharType="separate"/>
      </w:r>
      <w:r>
        <w:rPr>
          <w:rFonts w:hint="default" w:ascii="宋体" w:hAnsi="宋体"/>
        </w:rPr>
        <w:t xml:space="preserve">3) </w:t>
      </w:r>
      <w:r>
        <w:rPr>
          <w:rFonts w:hint="eastAsia" w:ascii="宋体" w:hAnsi="宋体"/>
        </w:rPr>
        <w:t>笔记查询流程描述</w:t>
      </w:r>
      <w:r>
        <w:tab/>
      </w:r>
      <w:r>
        <w:fldChar w:fldCharType="begin"/>
      </w:r>
      <w:r>
        <w:instrText xml:space="preserve"> PAGEREF _Toc391 \h </w:instrText>
      </w:r>
      <w:r>
        <w:fldChar w:fldCharType="separate"/>
      </w:r>
      <w:r>
        <w:t>12</w:t>
      </w:r>
      <w:r>
        <w:fldChar w:fldCharType="end"/>
      </w:r>
      <w:r>
        <w:rPr>
          <w:rFonts w:ascii="宋体" w:hAnsi="宋体" w:cs="Arial"/>
        </w:rPr>
        <w:fldChar w:fldCharType="end"/>
      </w:r>
    </w:p>
    <w:p>
      <w:pPr>
        <w:pStyle w:val="24"/>
        <w:tabs>
          <w:tab w:val="right" w:leader="dot" w:pos="9000"/>
        </w:tabs>
      </w:pPr>
      <w:r>
        <w:rPr>
          <w:rFonts w:ascii="宋体" w:hAnsi="宋体" w:cs="Arial"/>
        </w:rPr>
        <w:fldChar w:fldCharType="begin"/>
      </w:r>
      <w:r>
        <w:rPr>
          <w:rFonts w:ascii="宋体" w:hAnsi="宋体" w:cs="Arial"/>
        </w:rPr>
        <w:instrText xml:space="preserve"> HYPERLINK \l _Toc30273 </w:instrText>
      </w:r>
      <w:r>
        <w:rPr>
          <w:rFonts w:ascii="宋体" w:hAnsi="宋体" w:cs="Arial"/>
        </w:rPr>
        <w:fldChar w:fldCharType="separate"/>
      </w:r>
      <w:r>
        <w:rPr>
          <w:rFonts w:hint="eastAsia" w:ascii="宋体" w:hAnsi="宋体" w:eastAsia="宋体" w:cs="Arial"/>
        </w:rPr>
        <w:t>第三部分 需求分析</w:t>
      </w:r>
      <w:r>
        <w:tab/>
      </w:r>
      <w:r>
        <w:fldChar w:fldCharType="begin"/>
      </w:r>
      <w:r>
        <w:instrText xml:space="preserve"> PAGEREF _Toc30273 \h </w:instrText>
      </w:r>
      <w:r>
        <w:fldChar w:fldCharType="separate"/>
      </w:r>
      <w:r>
        <w:t>13</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_Toc17734 </w:instrText>
      </w:r>
      <w:r>
        <w:rPr>
          <w:rFonts w:ascii="宋体" w:hAnsi="宋体" w:cs="Arial"/>
        </w:rPr>
        <w:fldChar w:fldCharType="separate"/>
      </w:r>
      <w:r>
        <w:rPr>
          <w:rFonts w:hint="eastAsia" w:ascii="宋体" w:hAnsi="宋体" w:cs="Arial"/>
        </w:rPr>
        <w:t>一、用例分析</w:t>
      </w:r>
      <w:r>
        <w:tab/>
      </w:r>
      <w:r>
        <w:fldChar w:fldCharType="begin"/>
      </w:r>
      <w:r>
        <w:instrText xml:space="preserve"> PAGEREF _Toc17734 \h </w:instrText>
      </w:r>
      <w:r>
        <w:fldChar w:fldCharType="separate"/>
      </w:r>
      <w:r>
        <w:t>13</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_Toc21710 </w:instrText>
      </w:r>
      <w:r>
        <w:rPr>
          <w:rFonts w:ascii="宋体" w:hAnsi="宋体" w:cs="Arial"/>
        </w:rPr>
        <w:fldChar w:fldCharType="separate"/>
      </w:r>
      <w:r>
        <w:rPr>
          <w:rFonts w:hint="eastAsia" w:ascii="宋体" w:hAnsi="宋体"/>
        </w:rPr>
        <w:t>1</w:t>
      </w:r>
      <w:r>
        <w:rPr>
          <w:rFonts w:hint="eastAsia" w:ascii="宋体" w:hAnsi="宋体"/>
          <w:lang w:eastAsia="zh-CN"/>
        </w:rPr>
        <w:t>.</w:t>
      </w:r>
      <w:r>
        <w:rPr>
          <w:rFonts w:hint="eastAsia" w:ascii="宋体" w:hAnsi="宋体"/>
          <w:lang w:val="en-US" w:eastAsia="zh-CN"/>
        </w:rPr>
        <w:t>用户使用</w:t>
      </w:r>
      <w:r>
        <w:rPr>
          <w:rFonts w:ascii="宋体" w:hAnsi="宋体"/>
        </w:rPr>
        <w:t>用例</w:t>
      </w:r>
      <w:r>
        <w:tab/>
      </w:r>
      <w:r>
        <w:fldChar w:fldCharType="begin"/>
      </w:r>
      <w:r>
        <w:instrText xml:space="preserve"> PAGEREF _Toc21710 \h </w:instrText>
      </w:r>
      <w:r>
        <w:fldChar w:fldCharType="separate"/>
      </w:r>
      <w:r>
        <w:t>13</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_Toc25571 </w:instrText>
      </w:r>
      <w:r>
        <w:rPr>
          <w:rFonts w:ascii="宋体" w:hAnsi="宋体" w:cs="Arial"/>
        </w:rPr>
        <w:fldChar w:fldCharType="separate"/>
      </w:r>
      <w:r>
        <w:rPr>
          <w:rFonts w:hint="eastAsia" w:ascii="宋体" w:hAnsi="宋体"/>
          <w:szCs w:val="28"/>
        </w:rPr>
        <w:t>1</w:t>
      </w:r>
      <w:r>
        <w:rPr>
          <w:rFonts w:ascii="宋体" w:hAnsi="宋体"/>
          <w:szCs w:val="28"/>
        </w:rPr>
        <w:t>.1</w:t>
      </w:r>
      <w:r>
        <w:rPr>
          <w:rFonts w:hint="eastAsia" w:ascii="宋体" w:hAnsi="宋体"/>
          <w:szCs w:val="28"/>
        </w:rPr>
        <w:t>、</w:t>
      </w:r>
      <w:r>
        <w:rPr>
          <w:rFonts w:hint="default" w:ascii="Helvetica" w:hAnsi="Helvetica" w:eastAsia="Helvetica" w:cs="Helvetica"/>
          <w:bCs/>
          <w:i w:val="0"/>
          <w:iCs w:val="0"/>
          <w:caps w:val="0"/>
          <w:spacing w:val="0"/>
          <w:szCs w:val="28"/>
        </w:rPr>
        <w:t>开启新会话用例描述</w:t>
      </w:r>
      <w:r>
        <w:tab/>
      </w:r>
      <w:r>
        <w:fldChar w:fldCharType="begin"/>
      </w:r>
      <w:r>
        <w:instrText xml:space="preserve"> PAGEREF _Toc25571 \h </w:instrText>
      </w:r>
      <w:r>
        <w:fldChar w:fldCharType="separate"/>
      </w:r>
      <w:r>
        <w:t>13</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_Toc9036 </w:instrText>
      </w:r>
      <w:r>
        <w:rPr>
          <w:rFonts w:ascii="宋体" w:hAnsi="宋体" w:cs="Arial"/>
        </w:rPr>
        <w:fldChar w:fldCharType="separate"/>
      </w:r>
      <w:r>
        <w:rPr>
          <w:rFonts w:hint="eastAsia" w:ascii="宋体" w:hAnsi="宋体"/>
          <w:szCs w:val="28"/>
        </w:rPr>
        <w:t>1</w:t>
      </w:r>
      <w:r>
        <w:rPr>
          <w:rFonts w:ascii="宋体" w:hAnsi="宋体"/>
          <w:szCs w:val="28"/>
        </w:rPr>
        <w:t>.2</w:t>
      </w:r>
      <w:r>
        <w:rPr>
          <w:rFonts w:hint="eastAsia" w:ascii="宋体" w:hAnsi="宋体"/>
          <w:szCs w:val="28"/>
        </w:rPr>
        <w:t>、</w:t>
      </w:r>
      <w:r>
        <w:rPr>
          <w:rFonts w:hint="default" w:ascii="Helvetica" w:hAnsi="Helvetica" w:eastAsia="Helvetica" w:cs="Helvetica"/>
          <w:bCs/>
          <w:i w:val="0"/>
          <w:iCs w:val="0"/>
          <w:caps w:val="0"/>
          <w:spacing w:val="0"/>
          <w:szCs w:val="28"/>
        </w:rPr>
        <w:t>进入查看历史对话界面用例描述</w:t>
      </w:r>
      <w:r>
        <w:tab/>
      </w:r>
      <w:r>
        <w:fldChar w:fldCharType="begin"/>
      </w:r>
      <w:r>
        <w:instrText xml:space="preserve"> PAGEREF _Toc9036 \h </w:instrText>
      </w:r>
      <w:r>
        <w:fldChar w:fldCharType="separate"/>
      </w:r>
      <w:r>
        <w:t>14</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_Toc28171 </w:instrText>
      </w:r>
      <w:r>
        <w:rPr>
          <w:rFonts w:ascii="宋体" w:hAnsi="宋体" w:cs="Arial"/>
        </w:rPr>
        <w:fldChar w:fldCharType="separate"/>
      </w:r>
      <w:r>
        <w:rPr>
          <w:rFonts w:hint="eastAsia" w:ascii="宋体" w:hAnsi="宋体"/>
          <w:szCs w:val="28"/>
        </w:rPr>
        <w:t>1</w:t>
      </w:r>
      <w:r>
        <w:rPr>
          <w:rFonts w:ascii="宋体" w:hAnsi="宋体"/>
          <w:szCs w:val="28"/>
        </w:rPr>
        <w:t>.3</w:t>
      </w:r>
      <w:r>
        <w:rPr>
          <w:rFonts w:hint="eastAsia" w:ascii="宋体" w:hAnsi="宋体"/>
          <w:szCs w:val="28"/>
        </w:rPr>
        <w:t>、</w:t>
      </w:r>
      <w:r>
        <w:rPr>
          <w:rFonts w:hint="default" w:ascii="Helvetica" w:hAnsi="Helvetica" w:eastAsia="Helvetica" w:cs="Helvetica"/>
          <w:bCs/>
          <w:i w:val="0"/>
          <w:iCs w:val="0"/>
          <w:caps w:val="0"/>
          <w:spacing w:val="0"/>
          <w:szCs w:val="28"/>
        </w:rPr>
        <w:t>查看历史对话用例描述</w:t>
      </w:r>
      <w:r>
        <w:tab/>
      </w:r>
      <w:r>
        <w:fldChar w:fldCharType="begin"/>
      </w:r>
      <w:r>
        <w:instrText xml:space="preserve"> PAGEREF _Toc28171 \h </w:instrText>
      </w:r>
      <w:r>
        <w:fldChar w:fldCharType="separate"/>
      </w:r>
      <w:r>
        <w:t>14</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_Toc17931 </w:instrText>
      </w:r>
      <w:r>
        <w:rPr>
          <w:rFonts w:ascii="宋体" w:hAnsi="宋体" w:cs="Arial"/>
        </w:rPr>
        <w:fldChar w:fldCharType="separate"/>
      </w:r>
      <w:r>
        <w:rPr>
          <w:rFonts w:ascii="宋体" w:hAnsi="宋体"/>
          <w:szCs w:val="28"/>
        </w:rPr>
        <w:t>1.4</w:t>
      </w:r>
      <w:r>
        <w:rPr>
          <w:rFonts w:hint="eastAsia" w:ascii="宋体" w:hAnsi="宋体"/>
          <w:szCs w:val="28"/>
        </w:rPr>
        <w:t>、</w:t>
      </w:r>
      <w:r>
        <w:rPr>
          <w:rFonts w:hint="default" w:ascii="Helvetica" w:hAnsi="Helvetica" w:eastAsia="Helvetica" w:cs="Helvetica"/>
          <w:bCs/>
          <w:i w:val="0"/>
          <w:iCs w:val="0"/>
          <w:caps w:val="0"/>
          <w:spacing w:val="0"/>
          <w:szCs w:val="28"/>
        </w:rPr>
        <w:t>删除历史会话记录用例描述</w:t>
      </w:r>
      <w:r>
        <w:tab/>
      </w:r>
      <w:r>
        <w:fldChar w:fldCharType="begin"/>
      </w:r>
      <w:r>
        <w:instrText xml:space="preserve"> PAGEREF _Toc17931 \h </w:instrText>
      </w:r>
      <w:r>
        <w:fldChar w:fldCharType="separate"/>
      </w:r>
      <w:r>
        <w:t>15</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_Toc23489 </w:instrText>
      </w:r>
      <w:r>
        <w:rPr>
          <w:rFonts w:ascii="宋体" w:hAnsi="宋体" w:cs="Arial"/>
        </w:rPr>
        <w:fldChar w:fldCharType="separate"/>
      </w:r>
      <w:r>
        <w:rPr>
          <w:rFonts w:hint="eastAsia" w:ascii="宋体" w:hAnsi="宋体"/>
          <w:szCs w:val="28"/>
        </w:rPr>
        <w:t>1.</w:t>
      </w:r>
      <w:r>
        <w:rPr>
          <w:rFonts w:hint="eastAsia" w:ascii="宋体" w:hAnsi="宋体"/>
          <w:szCs w:val="28"/>
          <w:lang w:val="en-US" w:eastAsia="zh-CN"/>
        </w:rPr>
        <w:t>5</w:t>
      </w:r>
      <w:r>
        <w:rPr>
          <w:rFonts w:hint="eastAsia" w:ascii="宋体" w:hAnsi="宋体"/>
          <w:szCs w:val="28"/>
        </w:rPr>
        <w:t>、</w:t>
      </w:r>
      <w:r>
        <w:rPr>
          <w:rFonts w:hint="default" w:ascii="Helvetica" w:hAnsi="Helvetica" w:eastAsia="Helvetica" w:cs="Helvetica"/>
          <w:bCs/>
          <w:i w:val="0"/>
          <w:iCs w:val="0"/>
          <w:caps w:val="0"/>
          <w:spacing w:val="0"/>
          <w:szCs w:val="28"/>
        </w:rPr>
        <w:t>知识库管理界面用例描述</w:t>
      </w:r>
      <w:r>
        <w:tab/>
      </w:r>
      <w:r>
        <w:fldChar w:fldCharType="begin"/>
      </w:r>
      <w:r>
        <w:instrText xml:space="preserve"> PAGEREF _Toc23489 \h </w:instrText>
      </w:r>
      <w:r>
        <w:fldChar w:fldCharType="separate"/>
      </w:r>
      <w:r>
        <w:t>15</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_Toc11828 </w:instrText>
      </w:r>
      <w:r>
        <w:rPr>
          <w:rFonts w:ascii="宋体" w:hAnsi="宋体" w:cs="Arial"/>
        </w:rPr>
        <w:fldChar w:fldCharType="separate"/>
      </w:r>
      <w:r>
        <w:rPr>
          <w:rFonts w:hint="eastAsia" w:ascii="宋体" w:hAnsi="宋体"/>
          <w:szCs w:val="28"/>
        </w:rPr>
        <w:t>1.</w:t>
      </w:r>
      <w:r>
        <w:rPr>
          <w:rFonts w:hint="eastAsia" w:ascii="宋体" w:hAnsi="宋体"/>
          <w:szCs w:val="28"/>
          <w:lang w:val="en-US" w:eastAsia="zh-CN"/>
        </w:rPr>
        <w:t>6</w:t>
      </w:r>
      <w:r>
        <w:rPr>
          <w:rFonts w:hint="eastAsia" w:ascii="宋体" w:hAnsi="宋体"/>
          <w:szCs w:val="28"/>
        </w:rPr>
        <w:t>、</w:t>
      </w:r>
      <w:r>
        <w:rPr>
          <w:rFonts w:hint="default" w:ascii="Helvetica" w:hAnsi="Helvetica" w:eastAsia="Helvetica" w:cs="Helvetica"/>
          <w:bCs/>
          <w:i w:val="0"/>
          <w:iCs w:val="0"/>
          <w:caps w:val="0"/>
          <w:spacing w:val="0"/>
          <w:szCs w:val="28"/>
        </w:rPr>
        <w:t>新建知识库用例描述</w:t>
      </w:r>
      <w:r>
        <w:tab/>
      </w:r>
      <w:r>
        <w:fldChar w:fldCharType="begin"/>
      </w:r>
      <w:r>
        <w:instrText xml:space="preserve"> PAGEREF _Toc11828 \h </w:instrText>
      </w:r>
      <w:r>
        <w:fldChar w:fldCharType="separate"/>
      </w:r>
      <w:r>
        <w:t>16</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_Toc30216 </w:instrText>
      </w:r>
      <w:r>
        <w:rPr>
          <w:rFonts w:ascii="宋体" w:hAnsi="宋体" w:cs="Arial"/>
        </w:rPr>
        <w:fldChar w:fldCharType="separate"/>
      </w:r>
      <w:r>
        <w:rPr>
          <w:rFonts w:hint="eastAsia" w:ascii="宋体" w:hAnsi="宋体"/>
        </w:rPr>
        <w:t>1.</w:t>
      </w:r>
      <w:r>
        <w:rPr>
          <w:rFonts w:hint="eastAsia" w:ascii="宋体" w:hAnsi="宋体"/>
          <w:lang w:val="en-US" w:eastAsia="zh-CN"/>
        </w:rPr>
        <w:t>7</w:t>
      </w:r>
      <w:r>
        <w:rPr>
          <w:rFonts w:hint="eastAsia" w:ascii="宋体" w:hAnsi="宋体"/>
        </w:rPr>
        <w:t>、</w:t>
      </w:r>
      <w:r>
        <w:rPr>
          <w:rFonts w:hint="default" w:ascii="Helvetica" w:hAnsi="Helvetica" w:eastAsia="Helvetica" w:cs="Helvetica"/>
          <w:bCs/>
          <w:i w:val="0"/>
          <w:iCs w:val="0"/>
          <w:caps w:val="0"/>
          <w:spacing w:val="0"/>
          <w:szCs w:val="26"/>
        </w:rPr>
        <w:t>导入知识库用例描述</w:t>
      </w:r>
      <w:r>
        <w:tab/>
      </w:r>
      <w:r>
        <w:fldChar w:fldCharType="begin"/>
      </w:r>
      <w:r>
        <w:instrText xml:space="preserve"> PAGEREF _Toc30216 \h </w:instrText>
      </w:r>
      <w:r>
        <w:fldChar w:fldCharType="separate"/>
      </w:r>
      <w:r>
        <w:t>16</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_Toc13103 </w:instrText>
      </w:r>
      <w:r>
        <w:rPr>
          <w:rFonts w:ascii="宋体" w:hAnsi="宋体" w:cs="Arial"/>
        </w:rPr>
        <w:fldChar w:fldCharType="separate"/>
      </w:r>
      <w:r>
        <w:rPr>
          <w:rFonts w:hint="eastAsia" w:ascii="宋体" w:hAnsi="宋体"/>
          <w:szCs w:val="28"/>
        </w:rPr>
        <w:t>1.</w:t>
      </w:r>
      <w:r>
        <w:rPr>
          <w:rFonts w:hint="eastAsia" w:ascii="宋体" w:hAnsi="宋体"/>
          <w:szCs w:val="28"/>
          <w:lang w:val="en-US" w:eastAsia="zh-CN"/>
        </w:rPr>
        <w:t>8</w:t>
      </w:r>
      <w:r>
        <w:rPr>
          <w:rFonts w:hint="eastAsia" w:ascii="宋体" w:hAnsi="宋体"/>
          <w:szCs w:val="28"/>
        </w:rPr>
        <w:t>、</w:t>
      </w:r>
      <w:r>
        <w:rPr>
          <w:rFonts w:hint="default" w:ascii="Helvetica" w:hAnsi="Helvetica" w:eastAsia="Helvetica" w:cs="Helvetica"/>
          <w:bCs/>
          <w:i w:val="0"/>
          <w:iCs w:val="0"/>
          <w:caps w:val="0"/>
          <w:spacing w:val="0"/>
          <w:szCs w:val="28"/>
        </w:rPr>
        <w:t>知识库分享业务</w:t>
      </w:r>
      <w:r>
        <w:rPr>
          <w:rFonts w:hint="default" w:ascii="Helvetica" w:hAnsi="Helvetica" w:eastAsia="Helvetica" w:cs="Helvetica"/>
          <w:bCs/>
          <w:i w:val="0"/>
          <w:iCs w:val="0"/>
          <w:caps w:val="0"/>
          <w:spacing w:val="0"/>
          <w:szCs w:val="26"/>
        </w:rPr>
        <w:t>用例描述</w:t>
      </w:r>
      <w:r>
        <w:tab/>
      </w:r>
      <w:r>
        <w:fldChar w:fldCharType="begin"/>
      </w:r>
      <w:r>
        <w:instrText xml:space="preserve"> PAGEREF _Toc13103 \h </w:instrText>
      </w:r>
      <w:r>
        <w:fldChar w:fldCharType="separate"/>
      </w:r>
      <w:r>
        <w:t>17</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_Toc1856 </w:instrText>
      </w:r>
      <w:r>
        <w:rPr>
          <w:rFonts w:ascii="宋体" w:hAnsi="宋体" w:cs="Arial"/>
        </w:rPr>
        <w:fldChar w:fldCharType="separate"/>
      </w:r>
      <w:r>
        <w:rPr>
          <w:rFonts w:hint="eastAsia" w:ascii="宋体" w:hAnsi="宋体"/>
          <w:szCs w:val="28"/>
        </w:rPr>
        <w:t>1.</w:t>
      </w:r>
      <w:r>
        <w:rPr>
          <w:rFonts w:hint="eastAsia" w:ascii="宋体" w:hAnsi="宋体"/>
          <w:szCs w:val="28"/>
          <w:lang w:val="en-US" w:eastAsia="zh-CN"/>
        </w:rPr>
        <w:t>9</w:t>
      </w:r>
      <w:r>
        <w:rPr>
          <w:rFonts w:hint="eastAsia" w:ascii="宋体" w:hAnsi="宋体"/>
          <w:szCs w:val="28"/>
        </w:rPr>
        <w:t>、</w:t>
      </w:r>
      <w:r>
        <w:rPr>
          <w:rFonts w:hint="default" w:ascii="Helvetica" w:hAnsi="Helvetica" w:eastAsia="Helvetica" w:cs="Helvetica"/>
          <w:bCs/>
          <w:i w:val="0"/>
          <w:iCs w:val="0"/>
          <w:caps w:val="0"/>
          <w:spacing w:val="0"/>
          <w:szCs w:val="28"/>
        </w:rPr>
        <w:t>知识库</w:t>
      </w:r>
      <w:r>
        <w:rPr>
          <w:rFonts w:hint="eastAsia" w:ascii="Helvetica" w:hAnsi="Helvetica" w:cs="Helvetica"/>
          <w:bCs/>
          <w:i w:val="0"/>
          <w:iCs w:val="0"/>
          <w:caps w:val="0"/>
          <w:spacing w:val="0"/>
          <w:szCs w:val="28"/>
          <w:lang w:val="en-US" w:eastAsia="zh-CN"/>
        </w:rPr>
        <w:t>查询</w:t>
      </w:r>
      <w:r>
        <w:rPr>
          <w:rFonts w:hint="default" w:ascii="Helvetica" w:hAnsi="Helvetica" w:eastAsia="Helvetica" w:cs="Helvetica"/>
          <w:bCs/>
          <w:i w:val="0"/>
          <w:iCs w:val="0"/>
          <w:caps w:val="0"/>
          <w:spacing w:val="0"/>
          <w:szCs w:val="28"/>
        </w:rPr>
        <w:t>事务</w:t>
      </w:r>
      <w:r>
        <w:rPr>
          <w:rFonts w:hint="default" w:ascii="Helvetica" w:hAnsi="Helvetica" w:eastAsia="Helvetica" w:cs="Helvetica"/>
          <w:bCs/>
          <w:i w:val="0"/>
          <w:iCs w:val="0"/>
          <w:caps w:val="0"/>
          <w:spacing w:val="0"/>
          <w:szCs w:val="26"/>
        </w:rPr>
        <w:t>用例描述</w:t>
      </w:r>
      <w:r>
        <w:tab/>
      </w:r>
      <w:r>
        <w:fldChar w:fldCharType="begin"/>
      </w:r>
      <w:r>
        <w:instrText xml:space="preserve"> PAGEREF _Toc1856 \h </w:instrText>
      </w:r>
      <w:r>
        <w:fldChar w:fldCharType="separate"/>
      </w:r>
      <w:r>
        <w:t>17</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_Toc19503 </w:instrText>
      </w:r>
      <w:r>
        <w:rPr>
          <w:rFonts w:ascii="宋体" w:hAnsi="宋体" w:cs="Arial"/>
        </w:rPr>
        <w:fldChar w:fldCharType="separate"/>
      </w:r>
      <w:r>
        <w:rPr>
          <w:rFonts w:hint="eastAsia" w:ascii="宋体" w:hAnsi="宋体"/>
          <w:szCs w:val="28"/>
        </w:rPr>
        <w:t>1</w:t>
      </w:r>
      <w:r>
        <w:rPr>
          <w:rFonts w:ascii="宋体" w:hAnsi="宋体"/>
          <w:szCs w:val="28"/>
        </w:rPr>
        <w:t>.</w:t>
      </w:r>
      <w:r>
        <w:rPr>
          <w:rFonts w:hint="eastAsia" w:ascii="宋体" w:hAnsi="宋体"/>
          <w:szCs w:val="28"/>
          <w:lang w:val="en-US" w:eastAsia="zh-CN"/>
        </w:rPr>
        <w:t>10</w:t>
      </w:r>
      <w:r>
        <w:rPr>
          <w:rFonts w:hint="eastAsia" w:ascii="宋体" w:hAnsi="宋体"/>
          <w:szCs w:val="28"/>
        </w:rPr>
        <w:t>、</w:t>
      </w:r>
      <w:r>
        <w:rPr>
          <w:rFonts w:hint="default" w:ascii="Helvetica" w:hAnsi="Helvetica" w:eastAsia="Helvetica" w:cs="Helvetica"/>
          <w:bCs/>
          <w:i w:val="0"/>
          <w:iCs w:val="0"/>
          <w:caps w:val="0"/>
          <w:spacing w:val="0"/>
          <w:szCs w:val="28"/>
        </w:rPr>
        <w:t>进入</w:t>
      </w:r>
      <w:r>
        <w:rPr>
          <w:rFonts w:hint="eastAsia" w:ascii="Helvetica" w:hAnsi="Helvetica" w:cs="Helvetica"/>
          <w:bCs/>
          <w:i w:val="0"/>
          <w:iCs w:val="0"/>
          <w:caps w:val="0"/>
          <w:spacing w:val="0"/>
          <w:szCs w:val="28"/>
          <w:lang w:val="en-US" w:eastAsia="zh-CN"/>
        </w:rPr>
        <w:t>笔记管理界</w:t>
      </w:r>
      <w:r>
        <w:rPr>
          <w:rFonts w:hint="default" w:ascii="Helvetica" w:hAnsi="Helvetica" w:eastAsia="Helvetica" w:cs="Helvetica"/>
          <w:bCs/>
          <w:i w:val="0"/>
          <w:iCs w:val="0"/>
          <w:caps w:val="0"/>
          <w:spacing w:val="0"/>
          <w:szCs w:val="28"/>
        </w:rPr>
        <w:t>面用例描述</w:t>
      </w:r>
      <w:r>
        <w:tab/>
      </w:r>
      <w:r>
        <w:fldChar w:fldCharType="begin"/>
      </w:r>
      <w:r>
        <w:instrText xml:space="preserve"> PAGEREF _Toc19503 \h </w:instrText>
      </w:r>
      <w:r>
        <w:fldChar w:fldCharType="separate"/>
      </w:r>
      <w:r>
        <w:t>18</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_Toc20208 </w:instrText>
      </w:r>
      <w:r>
        <w:rPr>
          <w:rFonts w:ascii="宋体" w:hAnsi="宋体" w:cs="Arial"/>
        </w:rPr>
        <w:fldChar w:fldCharType="separate"/>
      </w:r>
      <w:r>
        <w:rPr>
          <w:rFonts w:hint="eastAsia" w:ascii="宋体" w:hAnsi="宋体" w:eastAsia="宋体" w:cs="宋体"/>
          <w:szCs w:val="28"/>
        </w:rPr>
        <w:t>1.</w:t>
      </w:r>
      <w:r>
        <w:rPr>
          <w:rFonts w:hint="eastAsia" w:ascii="宋体" w:hAnsi="宋体" w:cs="宋体"/>
          <w:szCs w:val="28"/>
          <w:lang w:val="en-US" w:eastAsia="zh-CN"/>
        </w:rPr>
        <w:t>11</w:t>
      </w:r>
      <w:r>
        <w:rPr>
          <w:rFonts w:hint="eastAsia" w:ascii="宋体" w:hAnsi="宋体" w:eastAsia="宋体" w:cs="宋体"/>
          <w:szCs w:val="28"/>
        </w:rPr>
        <w:t>、</w:t>
      </w:r>
      <w:r>
        <w:rPr>
          <w:rFonts w:hint="eastAsia" w:ascii="宋体" w:hAnsi="宋体" w:eastAsia="宋体" w:cs="宋体"/>
          <w:bCs/>
          <w:i w:val="0"/>
          <w:iCs w:val="0"/>
          <w:caps w:val="0"/>
          <w:spacing w:val="0"/>
          <w:szCs w:val="28"/>
        </w:rPr>
        <w:t>查看某一项</w:t>
      </w:r>
      <w:r>
        <w:rPr>
          <w:rFonts w:hint="eastAsia" w:ascii="宋体" w:hAnsi="宋体" w:cs="宋体"/>
          <w:bCs/>
          <w:i w:val="0"/>
          <w:iCs w:val="0"/>
          <w:caps w:val="0"/>
          <w:spacing w:val="0"/>
          <w:szCs w:val="28"/>
          <w:lang w:val="en-US" w:eastAsia="zh-CN"/>
        </w:rPr>
        <w:t>笔记</w:t>
      </w:r>
      <w:r>
        <w:rPr>
          <w:rFonts w:hint="eastAsia" w:ascii="宋体" w:hAnsi="宋体" w:eastAsia="宋体" w:cs="宋体"/>
          <w:bCs/>
          <w:i w:val="0"/>
          <w:iCs w:val="0"/>
          <w:caps w:val="0"/>
          <w:spacing w:val="0"/>
          <w:szCs w:val="28"/>
        </w:rPr>
        <w:t>用例描述</w:t>
      </w:r>
      <w:r>
        <w:tab/>
      </w:r>
      <w:r>
        <w:fldChar w:fldCharType="begin"/>
      </w:r>
      <w:r>
        <w:instrText xml:space="preserve"> PAGEREF _Toc20208 \h </w:instrText>
      </w:r>
      <w:r>
        <w:fldChar w:fldCharType="separate"/>
      </w:r>
      <w:r>
        <w:t>18</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_Toc21297 </w:instrText>
      </w:r>
      <w:r>
        <w:rPr>
          <w:rFonts w:ascii="宋体" w:hAnsi="宋体" w:cs="Arial"/>
        </w:rPr>
        <w:fldChar w:fldCharType="separate"/>
      </w:r>
      <w:r>
        <w:rPr>
          <w:rFonts w:hint="eastAsia" w:ascii="宋体" w:hAnsi="宋体"/>
        </w:rPr>
        <w:t>1.</w:t>
      </w:r>
      <w:r>
        <w:rPr>
          <w:rFonts w:hint="eastAsia" w:ascii="宋体" w:hAnsi="宋体"/>
          <w:lang w:val="en-US" w:eastAsia="zh-CN"/>
        </w:rPr>
        <w:t>12</w:t>
      </w:r>
      <w:r>
        <w:rPr>
          <w:rFonts w:hint="eastAsia" w:ascii="宋体" w:hAnsi="宋体"/>
        </w:rPr>
        <w:t>、</w:t>
      </w:r>
      <w:r>
        <w:rPr>
          <w:rFonts w:hint="default" w:ascii="Helvetica" w:hAnsi="Helvetica" w:eastAsia="Helvetica" w:cs="Helvetica"/>
          <w:bCs/>
          <w:i w:val="0"/>
          <w:iCs w:val="0"/>
          <w:caps w:val="0"/>
          <w:spacing w:val="0"/>
          <w:szCs w:val="28"/>
        </w:rPr>
        <w:t>删除某一项</w:t>
      </w:r>
      <w:r>
        <w:rPr>
          <w:rFonts w:hint="eastAsia" w:ascii="Helvetica" w:hAnsi="Helvetica" w:cs="Helvetica"/>
          <w:bCs/>
          <w:i w:val="0"/>
          <w:iCs w:val="0"/>
          <w:caps w:val="0"/>
          <w:spacing w:val="0"/>
          <w:szCs w:val="28"/>
          <w:lang w:val="en-US" w:eastAsia="zh-CN"/>
        </w:rPr>
        <w:t>笔记</w:t>
      </w:r>
      <w:r>
        <w:rPr>
          <w:rFonts w:hint="default" w:ascii="Helvetica" w:hAnsi="Helvetica" w:eastAsia="Helvetica" w:cs="Helvetica"/>
          <w:bCs/>
          <w:i w:val="0"/>
          <w:iCs w:val="0"/>
          <w:caps w:val="0"/>
          <w:spacing w:val="0"/>
          <w:szCs w:val="28"/>
        </w:rPr>
        <w:t>用例描述</w:t>
      </w:r>
      <w:r>
        <w:tab/>
      </w:r>
      <w:r>
        <w:fldChar w:fldCharType="begin"/>
      </w:r>
      <w:r>
        <w:instrText xml:space="preserve"> PAGEREF _Toc21297 \h </w:instrText>
      </w:r>
      <w:r>
        <w:fldChar w:fldCharType="separate"/>
      </w:r>
      <w:r>
        <w:t>18</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_Toc23890 </w:instrText>
      </w:r>
      <w:r>
        <w:rPr>
          <w:rFonts w:ascii="宋体" w:hAnsi="宋体" w:cs="Arial"/>
        </w:rPr>
        <w:fldChar w:fldCharType="separate"/>
      </w:r>
      <w:r>
        <w:rPr>
          <w:rFonts w:hint="eastAsia" w:ascii="宋体" w:hAnsi="宋体"/>
        </w:rPr>
        <w:t>1.</w:t>
      </w:r>
      <w:r>
        <w:rPr>
          <w:rFonts w:hint="eastAsia" w:ascii="宋体" w:hAnsi="宋体"/>
          <w:lang w:val="en-US" w:eastAsia="zh-CN"/>
        </w:rPr>
        <w:t>13</w:t>
      </w:r>
      <w:r>
        <w:rPr>
          <w:rFonts w:hint="eastAsia" w:ascii="宋体" w:hAnsi="宋体"/>
          <w:szCs w:val="28"/>
        </w:rPr>
        <w:t>、</w:t>
      </w:r>
      <w:r>
        <w:rPr>
          <w:rFonts w:hint="default" w:ascii="Helvetica" w:hAnsi="Helvetica" w:eastAsia="Helvetica" w:cs="Helvetica"/>
          <w:bCs/>
          <w:i w:val="0"/>
          <w:iCs w:val="0"/>
          <w:caps w:val="0"/>
          <w:spacing w:val="0"/>
          <w:szCs w:val="28"/>
        </w:rPr>
        <w:t>会话窗口实现笔记添加用例描述</w:t>
      </w:r>
      <w:r>
        <w:tab/>
      </w:r>
      <w:r>
        <w:fldChar w:fldCharType="begin"/>
      </w:r>
      <w:r>
        <w:instrText xml:space="preserve"> PAGEREF _Toc23890 \h </w:instrText>
      </w:r>
      <w:r>
        <w:fldChar w:fldCharType="separate"/>
      </w:r>
      <w:r>
        <w:t>19</w:t>
      </w:r>
      <w:r>
        <w:fldChar w:fldCharType="end"/>
      </w:r>
      <w:r>
        <w:rPr>
          <w:rFonts w:ascii="宋体" w:hAnsi="宋体" w:cs="Arial"/>
        </w:rPr>
        <w:fldChar w:fldCharType="end"/>
      </w:r>
      <w:bookmarkStart w:id="114" w:name="_GoBack"/>
      <w:bookmarkEnd w:id="114"/>
    </w:p>
    <w:p>
      <w:pPr>
        <w:pStyle w:val="21"/>
        <w:tabs>
          <w:tab w:val="right" w:leader="dot" w:pos="9000"/>
        </w:tabs>
      </w:pPr>
      <w:r>
        <w:rPr>
          <w:rFonts w:ascii="宋体" w:hAnsi="宋体" w:cs="Arial"/>
        </w:rPr>
        <w:fldChar w:fldCharType="begin"/>
      </w:r>
      <w:r>
        <w:rPr>
          <w:rFonts w:ascii="宋体" w:hAnsi="宋体" w:cs="Arial"/>
        </w:rPr>
        <w:instrText xml:space="preserve"> HYPERLINK \l _Toc1270 </w:instrText>
      </w:r>
      <w:r>
        <w:rPr>
          <w:rFonts w:ascii="宋体" w:hAnsi="宋体" w:cs="Arial"/>
        </w:rPr>
        <w:fldChar w:fldCharType="separate"/>
      </w:r>
      <w:r>
        <w:rPr>
          <w:rFonts w:hint="eastAsia" w:ascii="宋体" w:hAnsi="宋体"/>
          <w:szCs w:val="28"/>
        </w:rPr>
        <w:t>1.1</w:t>
      </w:r>
      <w:r>
        <w:rPr>
          <w:rFonts w:hint="eastAsia" w:ascii="宋体" w:hAnsi="宋体"/>
          <w:szCs w:val="28"/>
          <w:lang w:val="en-US" w:eastAsia="zh-CN"/>
        </w:rPr>
        <w:t>4</w:t>
      </w:r>
      <w:r>
        <w:rPr>
          <w:rFonts w:hint="eastAsia" w:ascii="宋体" w:hAnsi="宋体"/>
          <w:szCs w:val="28"/>
        </w:rPr>
        <w:t>、</w:t>
      </w:r>
      <w:r>
        <w:rPr>
          <w:rFonts w:hint="eastAsia" w:ascii="宋体" w:hAnsi="宋体"/>
          <w:szCs w:val="28"/>
          <w:lang w:val="en-US" w:eastAsia="zh-CN"/>
        </w:rPr>
        <w:t>用户工具功能</w:t>
      </w:r>
      <w:r>
        <w:rPr>
          <w:rFonts w:hint="default" w:ascii="Helvetica" w:hAnsi="Helvetica" w:eastAsia="Helvetica" w:cs="Helvetica"/>
          <w:bCs/>
          <w:i w:val="0"/>
          <w:iCs w:val="0"/>
          <w:caps w:val="0"/>
          <w:spacing w:val="0"/>
          <w:szCs w:val="28"/>
        </w:rPr>
        <w:t>用例描述</w:t>
      </w:r>
      <w:r>
        <w:tab/>
      </w:r>
      <w:r>
        <w:fldChar w:fldCharType="begin"/>
      </w:r>
      <w:r>
        <w:instrText xml:space="preserve"> PAGEREF _Toc1270 \h </w:instrText>
      </w:r>
      <w:r>
        <w:fldChar w:fldCharType="separate"/>
      </w:r>
      <w:r>
        <w:t>19</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_Toc23524 </w:instrText>
      </w:r>
      <w:r>
        <w:rPr>
          <w:rFonts w:ascii="宋体" w:hAnsi="宋体" w:cs="Arial"/>
        </w:rPr>
        <w:fldChar w:fldCharType="separate"/>
      </w:r>
      <w:r>
        <w:rPr>
          <w:rFonts w:hint="eastAsia" w:ascii="宋体" w:hAnsi="宋体"/>
          <w:szCs w:val="28"/>
        </w:rPr>
        <w:t>1.1</w:t>
      </w:r>
      <w:r>
        <w:rPr>
          <w:rFonts w:hint="eastAsia" w:ascii="宋体" w:hAnsi="宋体"/>
          <w:szCs w:val="28"/>
          <w:lang w:val="en-US" w:eastAsia="zh-CN"/>
        </w:rPr>
        <w:t>5</w:t>
      </w:r>
      <w:r>
        <w:rPr>
          <w:rFonts w:hint="eastAsia" w:ascii="宋体" w:hAnsi="宋体"/>
          <w:szCs w:val="28"/>
        </w:rPr>
        <w:t>、</w:t>
      </w:r>
      <w:r>
        <w:rPr>
          <w:rFonts w:hint="eastAsia" w:ascii="宋体" w:hAnsi="宋体"/>
          <w:szCs w:val="28"/>
          <w:lang w:val="en-US" w:eastAsia="zh-CN"/>
        </w:rPr>
        <w:t>用户工具总结概括</w:t>
      </w:r>
      <w:r>
        <w:rPr>
          <w:rFonts w:hint="default" w:ascii="Helvetica" w:hAnsi="Helvetica" w:eastAsia="Helvetica" w:cs="Helvetica"/>
          <w:bCs/>
          <w:i w:val="0"/>
          <w:iCs w:val="0"/>
          <w:caps w:val="0"/>
          <w:spacing w:val="0"/>
          <w:szCs w:val="28"/>
        </w:rPr>
        <w:t>用例描述</w:t>
      </w:r>
      <w:r>
        <w:tab/>
      </w:r>
      <w:r>
        <w:fldChar w:fldCharType="begin"/>
      </w:r>
      <w:r>
        <w:instrText xml:space="preserve"> PAGEREF _Toc23524 \h </w:instrText>
      </w:r>
      <w:r>
        <w:fldChar w:fldCharType="separate"/>
      </w:r>
      <w:r>
        <w:t>20</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_Toc19900 </w:instrText>
      </w:r>
      <w:r>
        <w:rPr>
          <w:rFonts w:ascii="宋体" w:hAnsi="宋体" w:cs="Arial"/>
        </w:rPr>
        <w:fldChar w:fldCharType="separate"/>
      </w:r>
      <w:r>
        <w:rPr>
          <w:rFonts w:hint="eastAsia" w:ascii="宋体" w:hAnsi="宋体"/>
          <w:szCs w:val="28"/>
        </w:rPr>
        <w:t>1.1</w:t>
      </w:r>
      <w:r>
        <w:rPr>
          <w:rFonts w:hint="eastAsia" w:ascii="宋体" w:hAnsi="宋体"/>
          <w:szCs w:val="28"/>
          <w:lang w:val="en-US" w:eastAsia="zh-CN"/>
        </w:rPr>
        <w:t>6</w:t>
      </w:r>
      <w:r>
        <w:rPr>
          <w:rFonts w:hint="eastAsia" w:ascii="宋体" w:hAnsi="宋体"/>
          <w:szCs w:val="28"/>
        </w:rPr>
        <w:t>、</w:t>
      </w:r>
      <w:r>
        <w:rPr>
          <w:rFonts w:hint="eastAsia" w:ascii="宋体" w:hAnsi="宋体"/>
          <w:szCs w:val="28"/>
          <w:lang w:val="en-US" w:eastAsia="zh-CN"/>
        </w:rPr>
        <w:t>用户工具知识查询</w:t>
      </w:r>
      <w:r>
        <w:rPr>
          <w:rFonts w:hint="default" w:ascii="Helvetica" w:hAnsi="Helvetica" w:eastAsia="Helvetica" w:cs="Helvetica"/>
          <w:bCs/>
          <w:i w:val="0"/>
          <w:iCs w:val="0"/>
          <w:caps w:val="0"/>
          <w:spacing w:val="0"/>
          <w:szCs w:val="28"/>
        </w:rPr>
        <w:t>用例描述</w:t>
      </w:r>
      <w:r>
        <w:tab/>
      </w:r>
      <w:r>
        <w:fldChar w:fldCharType="begin"/>
      </w:r>
      <w:r>
        <w:instrText xml:space="preserve"> PAGEREF _Toc19900 \h </w:instrText>
      </w:r>
      <w:r>
        <w:fldChar w:fldCharType="separate"/>
      </w:r>
      <w:r>
        <w:t>20</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_Toc13248 </w:instrText>
      </w:r>
      <w:r>
        <w:rPr>
          <w:rFonts w:ascii="宋体" w:hAnsi="宋体" w:cs="Arial"/>
        </w:rPr>
        <w:fldChar w:fldCharType="separate"/>
      </w:r>
      <w:r>
        <w:rPr>
          <w:rFonts w:hint="eastAsia" w:ascii="宋体" w:hAnsi="宋体"/>
        </w:rPr>
        <w:t>2</w:t>
      </w:r>
      <w:r>
        <w:rPr>
          <w:rFonts w:ascii="宋体" w:hAnsi="宋体"/>
        </w:rPr>
        <w:t xml:space="preserve">. </w:t>
      </w:r>
      <w:r>
        <w:rPr>
          <w:rFonts w:hint="eastAsia" w:ascii="宋体" w:hAnsi="宋体"/>
          <w:lang w:val="en-US" w:eastAsia="zh-CN"/>
        </w:rPr>
        <w:t>用户注册用例</w:t>
      </w:r>
      <w:r>
        <w:tab/>
      </w:r>
      <w:r>
        <w:fldChar w:fldCharType="begin"/>
      </w:r>
      <w:r>
        <w:instrText xml:space="preserve"> PAGEREF _Toc13248 \h </w:instrText>
      </w:r>
      <w:r>
        <w:fldChar w:fldCharType="separate"/>
      </w:r>
      <w:r>
        <w:t>21</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_Toc12478 </w:instrText>
      </w:r>
      <w:r>
        <w:rPr>
          <w:rFonts w:ascii="宋体" w:hAnsi="宋体" w:cs="Arial"/>
        </w:rPr>
        <w:fldChar w:fldCharType="separate"/>
      </w:r>
      <w:r>
        <w:rPr>
          <w:rFonts w:hint="eastAsia" w:ascii="宋体" w:hAnsi="宋体"/>
          <w:lang w:val="en-US" w:eastAsia="zh-CN"/>
        </w:rPr>
        <w:t>2</w:t>
      </w:r>
      <w:r>
        <w:rPr>
          <w:rFonts w:hint="eastAsia" w:ascii="宋体" w:hAnsi="宋体"/>
        </w:rPr>
        <w:t>.</w:t>
      </w:r>
      <w:r>
        <w:rPr>
          <w:rFonts w:ascii="宋体" w:hAnsi="宋体"/>
        </w:rPr>
        <w:t>1</w:t>
      </w:r>
      <w:r>
        <w:rPr>
          <w:rFonts w:hint="eastAsia" w:ascii="宋体" w:hAnsi="宋体"/>
        </w:rPr>
        <w:t>、账号注册用例描述</w:t>
      </w:r>
      <w:r>
        <w:tab/>
      </w:r>
      <w:r>
        <w:fldChar w:fldCharType="begin"/>
      </w:r>
      <w:r>
        <w:instrText xml:space="preserve"> PAGEREF _Toc12478 \h </w:instrText>
      </w:r>
      <w:r>
        <w:fldChar w:fldCharType="separate"/>
      </w:r>
      <w:r>
        <w:t>21</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_Toc18325 </w:instrText>
      </w:r>
      <w:r>
        <w:rPr>
          <w:rFonts w:ascii="宋体" w:hAnsi="宋体" w:cs="Arial"/>
        </w:rPr>
        <w:fldChar w:fldCharType="separate"/>
      </w:r>
      <w:r>
        <w:rPr>
          <w:rFonts w:hint="eastAsia" w:ascii="宋体" w:hAnsi="宋体"/>
          <w:lang w:val="en-US" w:eastAsia="zh-CN"/>
        </w:rPr>
        <w:t>2</w:t>
      </w:r>
      <w:r>
        <w:rPr>
          <w:rFonts w:hint="eastAsia" w:ascii="宋体" w:hAnsi="宋体"/>
        </w:rPr>
        <w:t>.</w:t>
      </w:r>
      <w:r>
        <w:rPr>
          <w:rFonts w:ascii="宋体" w:hAnsi="宋体"/>
        </w:rPr>
        <w:t>2</w:t>
      </w:r>
      <w:r>
        <w:rPr>
          <w:rFonts w:hint="eastAsia" w:ascii="宋体" w:hAnsi="宋体"/>
        </w:rPr>
        <w:t>、</w:t>
      </w:r>
      <w:r>
        <w:rPr>
          <w:rFonts w:hint="eastAsia" w:ascii="宋体" w:hAnsi="宋体"/>
          <w:lang w:val="en-US" w:eastAsia="zh-CN"/>
        </w:rPr>
        <w:t>账号</w:t>
      </w:r>
      <w:r>
        <w:rPr>
          <w:rFonts w:hint="eastAsia" w:ascii="宋体" w:hAnsi="宋体"/>
        </w:rPr>
        <w:t>登录用例描述</w:t>
      </w:r>
      <w:r>
        <w:tab/>
      </w:r>
      <w:r>
        <w:fldChar w:fldCharType="begin"/>
      </w:r>
      <w:r>
        <w:instrText xml:space="preserve"> PAGEREF _Toc18325 \h </w:instrText>
      </w:r>
      <w:r>
        <w:fldChar w:fldCharType="separate"/>
      </w:r>
      <w:r>
        <w:t>22</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_Toc18634 </w:instrText>
      </w:r>
      <w:r>
        <w:rPr>
          <w:rFonts w:ascii="宋体" w:hAnsi="宋体" w:cs="Arial"/>
        </w:rPr>
        <w:fldChar w:fldCharType="separate"/>
      </w:r>
      <w:r>
        <w:rPr>
          <w:rFonts w:hint="eastAsia" w:ascii="宋体" w:hAnsi="宋体"/>
          <w:lang w:val="en-US" w:eastAsia="zh-CN"/>
        </w:rPr>
        <w:t>2.3</w:t>
      </w:r>
      <w:r>
        <w:rPr>
          <w:rFonts w:hint="eastAsia" w:ascii="宋体" w:hAnsi="宋体"/>
        </w:rPr>
        <w:t>、</w:t>
      </w:r>
      <w:r>
        <w:rPr>
          <w:rFonts w:hint="eastAsia" w:ascii="宋体" w:hAnsi="宋体"/>
          <w:lang w:val="en-US" w:eastAsia="zh-CN"/>
        </w:rPr>
        <w:t>账号</w:t>
      </w:r>
      <w:r>
        <w:rPr>
          <w:rFonts w:hint="eastAsia" w:ascii="宋体" w:hAnsi="宋体"/>
        </w:rPr>
        <w:t>注销用例描述</w:t>
      </w:r>
      <w:r>
        <w:tab/>
      </w:r>
      <w:r>
        <w:fldChar w:fldCharType="begin"/>
      </w:r>
      <w:r>
        <w:instrText xml:space="preserve"> PAGEREF _Toc18634 \h </w:instrText>
      </w:r>
      <w:r>
        <w:fldChar w:fldCharType="separate"/>
      </w:r>
      <w:r>
        <w:t>22</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_Toc26222 </w:instrText>
      </w:r>
      <w:r>
        <w:rPr>
          <w:rFonts w:ascii="宋体" w:hAnsi="宋体" w:cs="Arial"/>
        </w:rPr>
        <w:fldChar w:fldCharType="separate"/>
      </w:r>
      <w:r>
        <w:rPr>
          <w:rFonts w:hint="eastAsia" w:ascii="宋体" w:hAnsi="宋体"/>
        </w:rPr>
        <w:t>3</w:t>
      </w:r>
      <w:r>
        <w:rPr>
          <w:rFonts w:ascii="宋体" w:hAnsi="宋体"/>
        </w:rPr>
        <w:t xml:space="preserve">. </w:t>
      </w:r>
      <w:r>
        <w:rPr>
          <w:rFonts w:hint="eastAsia" w:ascii="宋体" w:hAnsi="宋体"/>
        </w:rPr>
        <w:t>后台管理员</w:t>
      </w:r>
      <w:r>
        <w:rPr>
          <w:rFonts w:ascii="宋体" w:hAnsi="宋体"/>
        </w:rPr>
        <w:t>用例</w:t>
      </w:r>
      <w:r>
        <w:tab/>
      </w:r>
      <w:r>
        <w:fldChar w:fldCharType="begin"/>
      </w:r>
      <w:r>
        <w:instrText xml:space="preserve"> PAGEREF _Toc26222 \h </w:instrText>
      </w:r>
      <w:r>
        <w:fldChar w:fldCharType="separate"/>
      </w:r>
      <w:r>
        <w:t>23</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_Toc4714 </w:instrText>
      </w:r>
      <w:r>
        <w:rPr>
          <w:rFonts w:ascii="宋体" w:hAnsi="宋体" w:cs="Arial"/>
        </w:rPr>
        <w:fldChar w:fldCharType="separate"/>
      </w:r>
      <w:r>
        <w:rPr>
          <w:rFonts w:hint="eastAsia" w:ascii="宋体" w:hAnsi="宋体"/>
        </w:rPr>
        <w:t>3.1、</w:t>
      </w:r>
      <w:r>
        <w:rPr>
          <w:rFonts w:hint="eastAsia" w:ascii="宋体" w:hAnsi="宋体"/>
          <w:lang w:val="en-US" w:eastAsia="zh-CN"/>
        </w:rPr>
        <w:t>用户账户管理界面用例描述</w:t>
      </w:r>
      <w:r>
        <w:tab/>
      </w:r>
      <w:r>
        <w:fldChar w:fldCharType="begin"/>
      </w:r>
      <w:r>
        <w:instrText xml:space="preserve"> PAGEREF _Toc4714 \h </w:instrText>
      </w:r>
      <w:r>
        <w:fldChar w:fldCharType="separate"/>
      </w:r>
      <w:r>
        <w:t>23</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_Toc1452 </w:instrText>
      </w:r>
      <w:r>
        <w:rPr>
          <w:rFonts w:ascii="宋体" w:hAnsi="宋体" w:cs="Arial"/>
        </w:rPr>
        <w:fldChar w:fldCharType="separate"/>
      </w:r>
      <w:r>
        <w:rPr>
          <w:rFonts w:hint="eastAsia" w:ascii="宋体" w:hAnsi="宋体"/>
        </w:rPr>
        <w:t>3.2、</w:t>
      </w:r>
      <w:r>
        <w:rPr>
          <w:rFonts w:hint="eastAsia" w:ascii="宋体" w:hAnsi="宋体"/>
          <w:lang w:val="en-US" w:eastAsia="zh-CN"/>
        </w:rPr>
        <w:t>用户密码重置用例描述</w:t>
      </w:r>
      <w:r>
        <w:tab/>
      </w:r>
      <w:r>
        <w:fldChar w:fldCharType="begin"/>
      </w:r>
      <w:r>
        <w:instrText xml:space="preserve"> PAGEREF _Toc1452 \h </w:instrText>
      </w:r>
      <w:r>
        <w:fldChar w:fldCharType="separate"/>
      </w:r>
      <w:r>
        <w:t>23</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_Toc29812 </w:instrText>
      </w:r>
      <w:r>
        <w:rPr>
          <w:rFonts w:ascii="宋体" w:hAnsi="宋体" w:cs="Arial"/>
        </w:rPr>
        <w:fldChar w:fldCharType="separate"/>
      </w:r>
      <w:r>
        <w:rPr>
          <w:rFonts w:hint="eastAsia" w:ascii="宋体" w:hAnsi="宋体"/>
        </w:rPr>
        <w:t>3.3、</w:t>
      </w:r>
      <w:r>
        <w:rPr>
          <w:rFonts w:hint="eastAsia" w:ascii="宋体" w:hAnsi="宋体"/>
          <w:lang w:val="en-US" w:eastAsia="zh-CN"/>
        </w:rPr>
        <w:t>管理员用户知识库库管理界面用例描述</w:t>
      </w:r>
      <w:r>
        <w:tab/>
      </w:r>
      <w:r>
        <w:fldChar w:fldCharType="begin"/>
      </w:r>
      <w:r>
        <w:instrText xml:space="preserve"> PAGEREF _Toc29812 \h </w:instrText>
      </w:r>
      <w:r>
        <w:fldChar w:fldCharType="separate"/>
      </w:r>
      <w:r>
        <w:t>24</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_Toc993 </w:instrText>
      </w:r>
      <w:r>
        <w:rPr>
          <w:rFonts w:ascii="宋体" w:hAnsi="宋体" w:cs="Arial"/>
        </w:rPr>
        <w:fldChar w:fldCharType="separate"/>
      </w:r>
      <w:r>
        <w:rPr>
          <w:rFonts w:hint="eastAsia" w:ascii="宋体" w:hAnsi="宋体"/>
        </w:rPr>
        <w:t>3.</w:t>
      </w:r>
      <w:r>
        <w:rPr>
          <w:rFonts w:hint="eastAsia" w:ascii="宋体" w:hAnsi="宋体"/>
          <w:lang w:val="en-US" w:eastAsia="zh-CN"/>
        </w:rPr>
        <w:t>4</w:t>
      </w:r>
      <w:r>
        <w:rPr>
          <w:rFonts w:hint="eastAsia" w:ascii="宋体" w:hAnsi="宋体"/>
        </w:rPr>
        <w:t>、</w:t>
      </w:r>
      <w:r>
        <w:rPr>
          <w:rFonts w:hint="eastAsia" w:ascii="宋体" w:hAnsi="宋体"/>
          <w:lang w:val="en-US" w:eastAsia="zh-CN"/>
        </w:rPr>
        <w:t>管理员用户知识库增加笔记用例描述</w:t>
      </w:r>
      <w:r>
        <w:tab/>
      </w:r>
      <w:r>
        <w:fldChar w:fldCharType="begin"/>
      </w:r>
      <w:r>
        <w:instrText xml:space="preserve"> PAGEREF _Toc993 \h </w:instrText>
      </w:r>
      <w:r>
        <w:fldChar w:fldCharType="separate"/>
      </w:r>
      <w:r>
        <w:t>24</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_Toc25087 </w:instrText>
      </w:r>
      <w:r>
        <w:rPr>
          <w:rFonts w:ascii="宋体" w:hAnsi="宋体" w:cs="Arial"/>
        </w:rPr>
        <w:fldChar w:fldCharType="separate"/>
      </w:r>
      <w:r>
        <w:rPr>
          <w:rFonts w:hint="eastAsia" w:ascii="宋体" w:hAnsi="宋体"/>
        </w:rPr>
        <w:t>3</w:t>
      </w:r>
      <w:r>
        <w:rPr>
          <w:rFonts w:hint="eastAsia" w:ascii="宋体" w:hAnsi="宋体"/>
          <w:lang w:eastAsia="zh-CN"/>
        </w:rPr>
        <w:t>.</w:t>
      </w:r>
      <w:r>
        <w:rPr>
          <w:rFonts w:hint="eastAsia" w:ascii="宋体" w:hAnsi="宋体"/>
          <w:lang w:val="en-US" w:eastAsia="zh-CN"/>
        </w:rPr>
        <w:t>5、管理员用户知识库查询笔记用例描述</w:t>
      </w:r>
      <w:r>
        <w:tab/>
      </w:r>
      <w:r>
        <w:fldChar w:fldCharType="begin"/>
      </w:r>
      <w:r>
        <w:instrText xml:space="preserve"> PAGEREF _Toc25087 \h </w:instrText>
      </w:r>
      <w:r>
        <w:fldChar w:fldCharType="separate"/>
      </w:r>
      <w:r>
        <w:t>25</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_Toc874 </w:instrText>
      </w:r>
      <w:r>
        <w:rPr>
          <w:rFonts w:ascii="宋体" w:hAnsi="宋体" w:cs="Arial"/>
        </w:rPr>
        <w:fldChar w:fldCharType="separate"/>
      </w:r>
      <w:r>
        <w:rPr>
          <w:rFonts w:hint="eastAsia" w:ascii="宋体" w:hAnsi="宋体"/>
        </w:rPr>
        <w:t>3</w:t>
      </w:r>
      <w:r>
        <w:rPr>
          <w:rFonts w:hint="eastAsia" w:ascii="宋体" w:hAnsi="宋体"/>
          <w:lang w:eastAsia="zh-CN"/>
        </w:rPr>
        <w:t>.</w:t>
      </w:r>
      <w:r>
        <w:rPr>
          <w:rFonts w:hint="eastAsia" w:ascii="宋体" w:hAnsi="宋体"/>
          <w:lang w:val="en-US" w:eastAsia="zh-CN"/>
        </w:rPr>
        <w:t>6、管理员用户知识库删除笔记用例描述</w:t>
      </w:r>
      <w:r>
        <w:tab/>
      </w:r>
      <w:r>
        <w:fldChar w:fldCharType="begin"/>
      </w:r>
      <w:r>
        <w:instrText xml:space="preserve"> PAGEREF _Toc874 \h </w:instrText>
      </w:r>
      <w:r>
        <w:fldChar w:fldCharType="separate"/>
      </w:r>
      <w:r>
        <w:t>25</w:t>
      </w:r>
      <w:r>
        <w:fldChar w:fldCharType="end"/>
      </w:r>
      <w:r>
        <w:rPr>
          <w:rFonts w:ascii="宋体" w:hAnsi="宋体" w:cs="Arial"/>
        </w:rPr>
        <w:fldChar w:fldCharType="end"/>
      </w:r>
    </w:p>
    <w:p>
      <w:pPr>
        <w:pStyle w:val="14"/>
        <w:tabs>
          <w:tab w:val="right" w:leader="dot" w:pos="9000"/>
        </w:tabs>
      </w:pPr>
      <w:r>
        <w:rPr>
          <w:rFonts w:ascii="宋体" w:hAnsi="宋体" w:cs="Arial"/>
        </w:rPr>
        <w:fldChar w:fldCharType="begin"/>
      </w:r>
      <w:r>
        <w:rPr>
          <w:rFonts w:ascii="宋体" w:hAnsi="宋体" w:cs="Arial"/>
        </w:rPr>
        <w:instrText xml:space="preserve"> HYPERLINK \l _Toc2312 </w:instrText>
      </w:r>
      <w:r>
        <w:rPr>
          <w:rFonts w:ascii="宋体" w:hAnsi="宋体" w:cs="Arial"/>
        </w:rPr>
        <w:fldChar w:fldCharType="separate"/>
      </w:r>
      <w:r>
        <w:rPr>
          <w:rFonts w:hint="eastAsia" w:ascii="宋体" w:hAnsi="宋体"/>
        </w:rPr>
        <w:t>3</w:t>
      </w:r>
      <w:r>
        <w:rPr>
          <w:rFonts w:hint="eastAsia" w:ascii="宋体" w:hAnsi="宋体"/>
          <w:lang w:eastAsia="zh-CN"/>
        </w:rPr>
        <w:t>.</w:t>
      </w:r>
      <w:r>
        <w:rPr>
          <w:rFonts w:hint="eastAsia" w:ascii="宋体" w:hAnsi="宋体"/>
          <w:lang w:val="en-US" w:eastAsia="zh-CN"/>
        </w:rPr>
        <w:t>7、管理员用户知识库修改笔记用例描述</w:t>
      </w:r>
      <w:r>
        <w:tab/>
      </w:r>
      <w:r>
        <w:fldChar w:fldCharType="begin"/>
      </w:r>
      <w:r>
        <w:instrText xml:space="preserve"> PAGEREF _Toc2312 \h </w:instrText>
      </w:r>
      <w:r>
        <w:fldChar w:fldCharType="separate"/>
      </w:r>
      <w:r>
        <w:t>26</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_Toc8958 </w:instrText>
      </w:r>
      <w:r>
        <w:rPr>
          <w:rFonts w:ascii="宋体" w:hAnsi="宋体" w:cs="Arial"/>
        </w:rPr>
        <w:fldChar w:fldCharType="separate"/>
      </w:r>
      <w:r>
        <w:rPr>
          <w:rFonts w:hint="eastAsia" w:ascii="宋体" w:hAnsi="宋体" w:cs="Arial"/>
        </w:rPr>
        <w:t>二、界面风格</w:t>
      </w:r>
      <w:r>
        <w:tab/>
      </w:r>
      <w:r>
        <w:fldChar w:fldCharType="begin"/>
      </w:r>
      <w:r>
        <w:instrText xml:space="preserve"> PAGEREF _Toc8958 \h </w:instrText>
      </w:r>
      <w:r>
        <w:fldChar w:fldCharType="separate"/>
      </w:r>
      <w:r>
        <w:t>27</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_Toc23384 </w:instrText>
      </w:r>
      <w:r>
        <w:rPr>
          <w:rFonts w:ascii="宋体" w:hAnsi="宋体" w:cs="Arial"/>
        </w:rPr>
        <w:fldChar w:fldCharType="separate"/>
      </w:r>
      <w:r>
        <w:rPr>
          <w:rFonts w:hint="eastAsia" w:ascii="宋体" w:hAnsi="宋体"/>
          <w:lang w:val="en-US" w:eastAsia="zh-CN"/>
        </w:rPr>
        <w:t>1.</w:t>
      </w:r>
      <w:r>
        <w:rPr>
          <w:rFonts w:hint="eastAsia" w:ascii="宋体" w:hAnsi="宋体"/>
        </w:rPr>
        <w:t>注册界面</w:t>
      </w:r>
      <w:r>
        <w:tab/>
      </w:r>
      <w:r>
        <w:fldChar w:fldCharType="begin"/>
      </w:r>
      <w:r>
        <w:instrText xml:space="preserve"> PAGEREF _Toc23384 \h </w:instrText>
      </w:r>
      <w:r>
        <w:fldChar w:fldCharType="separate"/>
      </w:r>
      <w:r>
        <w:t>27</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_Toc19339 </w:instrText>
      </w:r>
      <w:r>
        <w:rPr>
          <w:rFonts w:ascii="宋体" w:hAnsi="宋体" w:cs="Arial"/>
        </w:rPr>
        <w:fldChar w:fldCharType="separate"/>
      </w:r>
      <w:r>
        <w:rPr>
          <w:rFonts w:hint="eastAsia" w:ascii="宋体" w:hAnsi="宋体"/>
          <w:lang w:val="en-US" w:eastAsia="zh-CN"/>
        </w:rPr>
        <w:t>2.登录页面</w:t>
      </w:r>
      <w:r>
        <w:tab/>
      </w:r>
      <w:r>
        <w:fldChar w:fldCharType="begin"/>
      </w:r>
      <w:r>
        <w:instrText xml:space="preserve"> PAGEREF _Toc19339 \h </w:instrText>
      </w:r>
      <w:r>
        <w:fldChar w:fldCharType="separate"/>
      </w:r>
      <w:r>
        <w:t>27</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_Toc27485 </w:instrText>
      </w:r>
      <w:r>
        <w:rPr>
          <w:rFonts w:ascii="宋体" w:hAnsi="宋体" w:cs="Arial"/>
        </w:rPr>
        <w:fldChar w:fldCharType="separate"/>
      </w:r>
      <w:r>
        <w:rPr>
          <w:rFonts w:hint="eastAsia" w:ascii="宋体" w:hAnsi="宋体"/>
          <w:lang w:val="en-US" w:eastAsia="zh-CN"/>
        </w:rPr>
        <w:t>3.主页面+笔记界面</w:t>
      </w:r>
      <w:r>
        <w:tab/>
      </w:r>
      <w:r>
        <w:fldChar w:fldCharType="begin"/>
      </w:r>
      <w:r>
        <w:instrText xml:space="preserve"> PAGEREF _Toc27485 \h </w:instrText>
      </w:r>
      <w:r>
        <w:fldChar w:fldCharType="separate"/>
      </w:r>
      <w:r>
        <w:t>28</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_Toc17940 </w:instrText>
      </w:r>
      <w:r>
        <w:rPr>
          <w:rFonts w:ascii="宋体" w:hAnsi="宋体" w:cs="Arial"/>
        </w:rPr>
        <w:fldChar w:fldCharType="separate"/>
      </w:r>
      <w:r>
        <w:rPr>
          <w:rFonts w:hint="eastAsia" w:ascii="宋体" w:hAnsi="宋体"/>
          <w:lang w:val="en-US" w:eastAsia="zh-CN"/>
        </w:rPr>
        <w:t>4.AI问答页面</w:t>
      </w:r>
      <w:r>
        <w:tab/>
      </w:r>
      <w:r>
        <w:fldChar w:fldCharType="begin"/>
      </w:r>
      <w:r>
        <w:instrText xml:space="preserve"> PAGEREF _Toc17940 \h </w:instrText>
      </w:r>
      <w:r>
        <w:fldChar w:fldCharType="separate"/>
      </w:r>
      <w:r>
        <w:t>28</w:t>
      </w:r>
      <w:r>
        <w:fldChar w:fldCharType="end"/>
      </w:r>
      <w:r>
        <w:rPr>
          <w:rFonts w:ascii="宋体" w:hAnsi="宋体" w:cs="Arial"/>
        </w:rPr>
        <w:fldChar w:fldCharType="end"/>
      </w:r>
    </w:p>
    <w:p>
      <w:pPr>
        <w:pStyle w:val="24"/>
        <w:tabs>
          <w:tab w:val="right" w:leader="dot" w:pos="9000"/>
        </w:tabs>
      </w:pPr>
      <w:r>
        <w:rPr>
          <w:rFonts w:ascii="宋体" w:hAnsi="宋体" w:cs="Arial"/>
        </w:rPr>
        <w:fldChar w:fldCharType="begin"/>
      </w:r>
      <w:r>
        <w:rPr>
          <w:rFonts w:ascii="宋体" w:hAnsi="宋体" w:cs="Arial"/>
        </w:rPr>
        <w:instrText xml:space="preserve"> HYPERLINK \l _Toc9499 </w:instrText>
      </w:r>
      <w:r>
        <w:rPr>
          <w:rFonts w:ascii="宋体" w:hAnsi="宋体" w:cs="Arial"/>
        </w:rPr>
        <w:fldChar w:fldCharType="separate"/>
      </w:r>
      <w:r>
        <w:rPr>
          <w:rFonts w:hint="eastAsia" w:ascii="宋体" w:hAnsi="宋体" w:eastAsia="宋体" w:cs="Arial"/>
        </w:rPr>
        <w:t>第四部分 验收标准</w:t>
      </w:r>
      <w:r>
        <w:tab/>
      </w:r>
      <w:r>
        <w:fldChar w:fldCharType="begin"/>
      </w:r>
      <w:r>
        <w:instrText xml:space="preserve"> PAGEREF _Toc9499 \h </w:instrText>
      </w:r>
      <w:r>
        <w:fldChar w:fldCharType="separate"/>
      </w:r>
      <w:r>
        <w:t>29</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_Toc8561 </w:instrText>
      </w:r>
      <w:r>
        <w:rPr>
          <w:rFonts w:ascii="宋体" w:hAnsi="宋体" w:cs="Arial"/>
        </w:rPr>
        <w:fldChar w:fldCharType="separate"/>
      </w:r>
      <w:r>
        <w:rPr>
          <w:rFonts w:hint="eastAsia" w:ascii="宋体" w:hAnsi="宋体" w:cs="Arial"/>
        </w:rPr>
        <w:t>一、</w:t>
      </w:r>
      <w:r>
        <w:rPr>
          <w:rFonts w:ascii="宋体" w:hAnsi="宋体" w:cs="Arial"/>
        </w:rPr>
        <w:t>功能范围定义</w:t>
      </w:r>
      <w:r>
        <w:tab/>
      </w:r>
      <w:r>
        <w:fldChar w:fldCharType="begin"/>
      </w:r>
      <w:r>
        <w:instrText xml:space="preserve"> PAGEREF _Toc8561 \h </w:instrText>
      </w:r>
      <w:r>
        <w:fldChar w:fldCharType="separate"/>
      </w:r>
      <w:r>
        <w:t>29</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_Toc27491 </w:instrText>
      </w:r>
      <w:r>
        <w:rPr>
          <w:rFonts w:ascii="宋体" w:hAnsi="宋体" w:cs="Arial"/>
        </w:rPr>
        <w:fldChar w:fldCharType="separate"/>
      </w:r>
      <w:r>
        <w:rPr>
          <w:rFonts w:hint="eastAsia" w:ascii="宋体" w:hAnsi="宋体" w:cs="Arial"/>
        </w:rPr>
        <w:t>二、</w:t>
      </w:r>
      <w:r>
        <w:rPr>
          <w:rFonts w:ascii="宋体" w:hAnsi="宋体" w:cs="Arial"/>
        </w:rPr>
        <w:t>性能指标定义</w:t>
      </w:r>
      <w:r>
        <w:tab/>
      </w:r>
      <w:r>
        <w:fldChar w:fldCharType="begin"/>
      </w:r>
      <w:r>
        <w:instrText xml:space="preserve"> PAGEREF _Toc27491 \h </w:instrText>
      </w:r>
      <w:r>
        <w:fldChar w:fldCharType="separate"/>
      </w:r>
      <w:r>
        <w:t>30</w:t>
      </w:r>
      <w:r>
        <w:fldChar w:fldCharType="end"/>
      </w:r>
      <w:r>
        <w:rPr>
          <w:rFonts w:ascii="宋体" w:hAnsi="宋体" w:cs="Arial"/>
        </w:rPr>
        <w:fldChar w:fldCharType="end"/>
      </w:r>
    </w:p>
    <w:p>
      <w:pPr>
        <w:pStyle w:val="24"/>
        <w:tabs>
          <w:tab w:val="right" w:leader="dot" w:pos="9000"/>
        </w:tabs>
      </w:pPr>
      <w:r>
        <w:rPr>
          <w:rFonts w:ascii="宋体" w:hAnsi="宋体" w:cs="Arial"/>
        </w:rPr>
        <w:fldChar w:fldCharType="begin"/>
      </w:r>
      <w:r>
        <w:rPr>
          <w:rFonts w:ascii="宋体" w:hAnsi="宋体" w:cs="Arial"/>
        </w:rPr>
        <w:instrText xml:space="preserve"> HYPERLINK \l _Toc28445 </w:instrText>
      </w:r>
      <w:r>
        <w:rPr>
          <w:rFonts w:ascii="宋体" w:hAnsi="宋体" w:cs="Arial"/>
        </w:rPr>
        <w:fldChar w:fldCharType="separate"/>
      </w:r>
      <w:r>
        <w:rPr>
          <w:rFonts w:hint="eastAsia" w:ascii="宋体" w:hAnsi="宋体" w:eastAsia="宋体" w:cs="Arial"/>
        </w:rPr>
        <w:t>第五部分 环境和部署要求</w:t>
      </w:r>
      <w:r>
        <w:tab/>
      </w:r>
      <w:r>
        <w:fldChar w:fldCharType="begin"/>
      </w:r>
      <w:r>
        <w:instrText xml:space="preserve"> PAGEREF _Toc28445 \h </w:instrText>
      </w:r>
      <w:r>
        <w:fldChar w:fldCharType="separate"/>
      </w:r>
      <w:r>
        <w:t>31</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_Toc9195 </w:instrText>
      </w:r>
      <w:r>
        <w:rPr>
          <w:rFonts w:ascii="宋体" w:hAnsi="宋体" w:cs="Arial"/>
        </w:rPr>
        <w:fldChar w:fldCharType="separate"/>
      </w:r>
      <w:r>
        <w:rPr>
          <w:rFonts w:hint="eastAsia" w:ascii="宋体" w:hAnsi="宋体" w:cs="Arial"/>
        </w:rPr>
        <w:t>一、</w:t>
      </w:r>
      <w:r>
        <w:rPr>
          <w:rFonts w:ascii="宋体" w:hAnsi="宋体" w:cs="Arial"/>
        </w:rPr>
        <w:t>网络部署图</w:t>
      </w:r>
      <w:r>
        <w:tab/>
      </w:r>
      <w:r>
        <w:fldChar w:fldCharType="begin"/>
      </w:r>
      <w:r>
        <w:instrText xml:space="preserve"> PAGEREF _Toc9195 \h </w:instrText>
      </w:r>
      <w:r>
        <w:fldChar w:fldCharType="separate"/>
      </w:r>
      <w:r>
        <w:t>31</w:t>
      </w:r>
      <w:r>
        <w:fldChar w:fldCharType="end"/>
      </w:r>
      <w:r>
        <w:rPr>
          <w:rFonts w:ascii="宋体" w:hAnsi="宋体" w:cs="Arial"/>
        </w:rPr>
        <w:fldChar w:fldCharType="end"/>
      </w:r>
    </w:p>
    <w:p>
      <w:pPr>
        <w:pStyle w:val="15"/>
        <w:tabs>
          <w:tab w:val="right" w:leader="dot" w:pos="9000"/>
        </w:tabs>
      </w:pPr>
      <w:r>
        <w:rPr>
          <w:rFonts w:ascii="宋体" w:hAnsi="宋体" w:cs="Arial"/>
        </w:rPr>
        <w:fldChar w:fldCharType="begin"/>
      </w:r>
      <w:r>
        <w:rPr>
          <w:rFonts w:ascii="宋体" w:hAnsi="宋体" w:cs="Arial"/>
        </w:rPr>
        <w:instrText xml:space="preserve"> HYPERLINK \l _Toc22398 </w:instrText>
      </w:r>
      <w:r>
        <w:rPr>
          <w:rFonts w:ascii="宋体" w:hAnsi="宋体" w:cs="Arial"/>
        </w:rPr>
        <w:fldChar w:fldCharType="separate"/>
      </w:r>
      <w:r>
        <w:rPr>
          <w:rFonts w:hint="eastAsia" w:ascii="宋体" w:hAnsi="宋体" w:cs="Arial"/>
        </w:rPr>
        <w:t>二、应用部署</w:t>
      </w:r>
      <w:r>
        <w:tab/>
      </w:r>
      <w:r>
        <w:fldChar w:fldCharType="begin"/>
      </w:r>
      <w:r>
        <w:instrText xml:space="preserve"> PAGEREF _Toc22398 \h </w:instrText>
      </w:r>
      <w:r>
        <w:fldChar w:fldCharType="separate"/>
      </w:r>
      <w:r>
        <w:t>31</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_Toc20734 </w:instrText>
      </w:r>
      <w:r>
        <w:rPr>
          <w:rFonts w:ascii="宋体" w:hAnsi="宋体" w:cs="Arial"/>
        </w:rPr>
        <w:fldChar w:fldCharType="separate"/>
      </w:r>
      <w:r>
        <w:rPr>
          <w:rFonts w:hint="eastAsia" w:ascii="宋体" w:hAnsi="宋体"/>
        </w:rPr>
        <w:t>1</w:t>
      </w:r>
      <w:r>
        <w:rPr>
          <w:rFonts w:ascii="宋体" w:hAnsi="宋体"/>
        </w:rPr>
        <w:t>. 服务器</w:t>
      </w:r>
      <w:r>
        <w:tab/>
      </w:r>
      <w:r>
        <w:fldChar w:fldCharType="begin"/>
      </w:r>
      <w:r>
        <w:instrText xml:space="preserve"> PAGEREF _Toc20734 \h </w:instrText>
      </w:r>
      <w:r>
        <w:fldChar w:fldCharType="separate"/>
      </w:r>
      <w:r>
        <w:t>31</w:t>
      </w:r>
      <w:r>
        <w:fldChar w:fldCharType="end"/>
      </w:r>
      <w:r>
        <w:rPr>
          <w:rFonts w:ascii="宋体" w:hAnsi="宋体" w:cs="Arial"/>
        </w:rPr>
        <w:fldChar w:fldCharType="end"/>
      </w:r>
    </w:p>
    <w:p>
      <w:pPr>
        <w:pStyle w:val="21"/>
        <w:tabs>
          <w:tab w:val="right" w:leader="dot" w:pos="9000"/>
        </w:tabs>
      </w:pPr>
      <w:r>
        <w:rPr>
          <w:rFonts w:ascii="宋体" w:hAnsi="宋体" w:cs="Arial"/>
        </w:rPr>
        <w:fldChar w:fldCharType="begin"/>
      </w:r>
      <w:r>
        <w:rPr>
          <w:rFonts w:ascii="宋体" w:hAnsi="宋体" w:cs="Arial"/>
        </w:rPr>
        <w:instrText xml:space="preserve"> HYPERLINK \l _Toc18753 </w:instrText>
      </w:r>
      <w:r>
        <w:rPr>
          <w:rFonts w:ascii="宋体" w:hAnsi="宋体" w:cs="Arial"/>
        </w:rPr>
        <w:fldChar w:fldCharType="separate"/>
      </w:r>
      <w:r>
        <w:rPr>
          <w:rFonts w:hint="eastAsia" w:ascii="宋体" w:hAnsi="宋体"/>
        </w:rPr>
        <w:t>2</w:t>
      </w:r>
      <w:r>
        <w:rPr>
          <w:rFonts w:ascii="宋体" w:hAnsi="宋体"/>
        </w:rPr>
        <w:t>. 客户机器环境</w:t>
      </w:r>
      <w:r>
        <w:tab/>
      </w:r>
      <w:r>
        <w:fldChar w:fldCharType="begin"/>
      </w:r>
      <w:r>
        <w:instrText xml:space="preserve"> PAGEREF _Toc18753 \h </w:instrText>
      </w:r>
      <w:r>
        <w:fldChar w:fldCharType="separate"/>
      </w:r>
      <w:r>
        <w:t>32</w:t>
      </w:r>
      <w:r>
        <w:fldChar w:fldCharType="end"/>
      </w:r>
      <w:r>
        <w:rPr>
          <w:rFonts w:ascii="宋体" w:hAnsi="宋体" w:cs="Arial"/>
        </w:rPr>
        <w:fldChar w:fldCharType="end"/>
      </w:r>
    </w:p>
    <w:p>
      <w:pPr>
        <w:widowControl/>
        <w:jc w:val="left"/>
        <w:rPr>
          <w:rFonts w:ascii="宋体" w:hAnsi="宋体" w:cs="Arial"/>
        </w:rPr>
      </w:pPr>
      <w:r>
        <w:rPr>
          <w:rFonts w:ascii="宋体" w:hAnsi="宋体" w:cs="Arial"/>
        </w:rPr>
        <w:fldChar w:fldCharType="end"/>
      </w:r>
      <w:bookmarkStart w:id="1" w:name="_Toc317376079"/>
      <w:r>
        <w:rPr>
          <w:rFonts w:ascii="宋体" w:hAnsi="宋体" w:cs="Arial"/>
        </w:rPr>
        <w:br w:type="page"/>
      </w:r>
    </w:p>
    <w:p>
      <w:pPr>
        <w:pStyle w:val="22"/>
        <w:jc w:val="center"/>
        <w:outlineLvl w:val="0"/>
        <w:rPr>
          <w:rFonts w:hint="eastAsia" w:ascii="宋体" w:hAnsi="宋体" w:eastAsia="宋体" w:cs="Arial"/>
          <w:color w:val="000000" w:themeColor="text1"/>
        </w:rPr>
      </w:pPr>
      <w:bookmarkStart w:id="2" w:name="_Toc15248"/>
      <w:r>
        <w:rPr>
          <w:rFonts w:hint="eastAsia" w:ascii="宋体" w:hAnsi="宋体" w:eastAsia="宋体" w:cs="Arial"/>
          <w:color w:val="000000" w:themeColor="text1"/>
        </w:rPr>
        <w:t xml:space="preserve">第一部分 </w:t>
      </w:r>
      <w:bookmarkEnd w:id="1"/>
      <w:r>
        <w:rPr>
          <w:rFonts w:hint="eastAsia" w:ascii="宋体" w:hAnsi="宋体" w:eastAsia="宋体" w:cs="Arial"/>
          <w:color w:val="000000" w:themeColor="text1"/>
        </w:rPr>
        <w:t>引言</w:t>
      </w:r>
      <w:bookmarkEnd w:id="2"/>
    </w:p>
    <w:p>
      <w:pPr>
        <w:pStyle w:val="4"/>
        <w:outlineLvl w:val="1"/>
        <w:rPr>
          <w:rFonts w:ascii="宋体" w:hAnsi="宋体" w:cs="Arial"/>
        </w:rPr>
      </w:pPr>
      <w:bookmarkStart w:id="3" w:name="_Toc1001"/>
      <w:r>
        <w:rPr>
          <w:rFonts w:hint="eastAsia" w:ascii="宋体" w:hAnsi="宋体" w:cs="Arial"/>
        </w:rPr>
        <w:t>一、说明</w:t>
      </w:r>
      <w:bookmarkEnd w:id="3"/>
    </w:p>
    <w:tbl>
      <w:tblPr>
        <w:tblStyle w:val="29"/>
        <w:tblpPr w:leftFromText="180" w:rightFromText="180" w:vertAnchor="text" w:horzAnchor="margin" w:tblpY="2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before="156" w:beforeLines="50" w:after="156" w:afterLines="50" w:line="360" w:lineRule="auto"/>
              <w:ind w:firstLine="420" w:firstLineChars="200"/>
              <w:rPr>
                <w:rFonts w:ascii="宋体" w:hAnsi="宋体" w:cs="Arial"/>
              </w:rPr>
            </w:pPr>
            <w:r>
              <w:rPr>
                <w:rFonts w:hint="eastAsia" w:ascii="宋体" w:hAnsi="宋体" w:cs="Arial"/>
              </w:rPr>
              <w:t>编写本说明书的目的是为了准确阐述项目具体业务需求和需求边界，本说明书的作者是</w:t>
            </w:r>
            <w:r>
              <w:rPr>
                <w:rFonts w:hint="eastAsia" w:ascii="宋体" w:hAnsi="宋体" w:cs="Arial"/>
                <w:lang w:val="en-US" w:eastAsia="zh-CN"/>
              </w:rPr>
              <w:t>BrainBox</w:t>
            </w:r>
            <w:r>
              <w:rPr>
                <w:rFonts w:hint="eastAsia" w:ascii="宋体" w:hAnsi="宋体" w:cs="Arial"/>
              </w:rPr>
              <w:t>项目组，本说明书的确认者是</w:t>
            </w:r>
            <w:r>
              <w:rPr>
                <w:rFonts w:hint="eastAsia" w:ascii="宋体" w:hAnsi="宋体" w:cs="Arial"/>
                <w:lang w:val="en-US" w:eastAsia="zh-CN"/>
              </w:rPr>
              <w:t>李松达</w:t>
            </w:r>
            <w:r>
              <w:rPr>
                <w:rFonts w:hint="eastAsia" w:ascii="宋体" w:hAnsi="宋体" w:cs="Arial"/>
              </w:rPr>
              <w:t>负责人，本说明书的读者是项目所有直接干系人。</w:t>
            </w:r>
          </w:p>
          <w:p>
            <w:pPr>
              <w:spacing w:before="156" w:beforeLines="50" w:after="156" w:afterLines="50" w:line="360" w:lineRule="auto"/>
              <w:ind w:firstLine="420" w:firstLineChars="200"/>
              <w:rPr>
                <w:rFonts w:ascii="黑体" w:hAnsi="黑体" w:eastAsia="黑体" w:cs="宋体"/>
                <w:kern w:val="0"/>
                <w:sz w:val="22"/>
              </w:rPr>
            </w:pPr>
            <w:r>
              <w:rPr>
                <w:rFonts w:hint="eastAsia" w:ascii="宋体" w:hAnsi="宋体" w:cs="Arial"/>
              </w:rPr>
              <w:t>本说明书是指导项目实施的重要指导性文件，也是用户最后进行验收（终验）的依据，说明书中内容一旦确认双方将以此为基础开展工作。如果需要变更说明书内容，必须走变更流程，变更必须得到甲乙双方书面确认，最后变更内容将作为本文的一部分，在项目实施过程中得以体现。</w:t>
            </w:r>
          </w:p>
        </w:tc>
      </w:tr>
    </w:tbl>
    <w:p>
      <w:pPr>
        <w:pStyle w:val="4"/>
        <w:outlineLvl w:val="1"/>
        <w:rPr>
          <w:rFonts w:ascii="宋体" w:hAnsi="宋体" w:cs="Arial"/>
        </w:rPr>
      </w:pPr>
      <w:bookmarkStart w:id="4" w:name="_Toc22274"/>
      <w:r>
        <w:rPr>
          <w:rFonts w:hint="eastAsia" w:ascii="宋体" w:hAnsi="宋体" w:cs="Arial"/>
        </w:rPr>
        <w:t>二、定义</w:t>
      </w:r>
      <w:bookmarkEnd w:id="4"/>
    </w:p>
    <w:tbl>
      <w:tblPr>
        <w:tblStyle w:val="29"/>
        <w:tblpPr w:leftFromText="180" w:rightFromText="180" w:vertAnchor="text" w:horzAnchor="margin" w:tblpY="27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pStyle w:val="5"/>
              <w:spacing w:before="120" w:after="120" w:line="377" w:lineRule="auto"/>
              <w:outlineLvl w:val="3"/>
              <w:rPr>
                <w:rFonts w:ascii="宋体" w:hAnsi="宋体"/>
              </w:rPr>
            </w:pPr>
            <w:bookmarkStart w:id="5" w:name="_Toc9591"/>
            <w:r>
              <w:rPr>
                <w:rFonts w:hint="eastAsia" w:ascii="宋体" w:hAnsi="宋体"/>
              </w:rPr>
              <w:t>1</w:t>
            </w:r>
            <w:r>
              <w:rPr>
                <w:rFonts w:ascii="宋体" w:hAnsi="宋体"/>
              </w:rPr>
              <w:t xml:space="preserve">. </w:t>
            </w:r>
            <w:r>
              <w:rPr>
                <w:rFonts w:hint="eastAsia" w:ascii="宋体" w:hAnsi="宋体"/>
              </w:rPr>
              <w:t>大语言模型</w:t>
            </w:r>
            <w:bookmarkEnd w:id="5"/>
          </w:p>
          <w:p>
            <w:pPr>
              <w:spacing w:before="156" w:beforeLines="50" w:after="156" w:afterLines="50" w:line="360" w:lineRule="auto"/>
              <w:ind w:firstLine="420" w:firstLineChars="200"/>
              <w:rPr>
                <w:rFonts w:ascii="宋体" w:hAnsi="宋体" w:cs="Arial"/>
                <w:sz w:val="21"/>
                <w:szCs w:val="21"/>
              </w:rPr>
            </w:pPr>
            <w:r>
              <w:rPr>
                <w:rFonts w:ascii="宋体" w:hAnsi="宋体" w:eastAsia="宋体" w:cs="宋体"/>
                <w:sz w:val="21"/>
                <w:szCs w:val="21"/>
              </w:rPr>
              <w:t>大语言模型（Large Language Model，LLM）是基于深度学习技术的自然语言处理模型，通过训练海量的文本数据来理解和生成自然语言。它能够生成连贯的文本、回答问题、翻译语言等，广泛应用于对话系统、文本生成和信息检索等领域。</w:t>
            </w:r>
          </w:p>
          <w:p>
            <w:pPr>
              <w:pStyle w:val="5"/>
              <w:spacing w:before="120" w:after="120" w:line="377" w:lineRule="auto"/>
              <w:outlineLvl w:val="3"/>
              <w:rPr>
                <w:rFonts w:ascii="宋体" w:hAnsi="宋体"/>
              </w:rPr>
            </w:pPr>
            <w:bookmarkStart w:id="6" w:name="_Toc15946"/>
            <w:r>
              <w:rPr>
                <w:rFonts w:hint="eastAsia" w:ascii="宋体" w:hAnsi="宋体"/>
              </w:rPr>
              <w:t>2</w:t>
            </w:r>
            <w:r>
              <w:rPr>
                <w:rFonts w:ascii="宋体" w:hAnsi="宋体"/>
              </w:rPr>
              <w:t xml:space="preserve">. </w:t>
            </w:r>
            <w:r>
              <w:rPr>
                <w:rFonts w:hint="eastAsia" w:ascii="宋体" w:hAnsi="宋体"/>
              </w:rPr>
              <w:t>Transformer框架</w:t>
            </w:r>
            <w:bookmarkEnd w:id="6"/>
          </w:p>
          <w:p>
            <w:pPr>
              <w:spacing w:before="156" w:beforeLines="50" w:after="156" w:afterLines="50" w:line="360" w:lineRule="auto"/>
              <w:ind w:firstLine="420" w:firstLineChars="200"/>
              <w:rPr>
                <w:rFonts w:ascii="宋体" w:hAnsi="宋体" w:cs="Arial"/>
              </w:rPr>
            </w:pPr>
            <w:r>
              <w:rPr>
                <w:rFonts w:hint="eastAsia" w:ascii="宋体" w:hAnsi="宋体" w:cs="Arial"/>
              </w:rPr>
              <w:t>Transformer框架是一种深度学习模型架构，主要用于自然语言处理任务。它通过自注意力机制（self-attention）来捕捉序列中各个位置之间的关系，而不依赖于传统的循环神经网络（RNN）。这种架构可以并行处理序列数据，并在机器翻译、文本生成等任务中取得了显著的效果。</w:t>
            </w:r>
          </w:p>
          <w:p>
            <w:pPr>
              <w:pStyle w:val="5"/>
              <w:spacing w:before="120" w:after="120" w:line="377" w:lineRule="auto"/>
              <w:outlineLvl w:val="3"/>
              <w:rPr>
                <w:rFonts w:ascii="宋体" w:hAnsi="宋体"/>
              </w:rPr>
            </w:pPr>
            <w:bookmarkStart w:id="7" w:name="_Toc5361"/>
            <w:r>
              <w:rPr>
                <w:rFonts w:ascii="宋体" w:hAnsi="宋体"/>
              </w:rPr>
              <w:t xml:space="preserve">3. </w:t>
            </w:r>
            <w:r>
              <w:rPr>
                <w:rFonts w:hint="eastAsia" w:ascii="宋体" w:hAnsi="宋体"/>
              </w:rPr>
              <w:t>RAG 技术</w:t>
            </w:r>
            <w:bookmarkEnd w:id="7"/>
          </w:p>
          <w:p>
            <w:pPr>
              <w:spacing w:before="156" w:beforeLines="50" w:after="156" w:afterLines="50" w:line="360" w:lineRule="auto"/>
              <w:ind w:firstLine="420" w:firstLineChars="200"/>
              <w:rPr>
                <w:rFonts w:ascii="宋体" w:hAnsi="宋体" w:cs="Arial"/>
              </w:rPr>
            </w:pPr>
            <w:r>
              <w:rPr>
                <w:rFonts w:hint="eastAsia" w:ascii="宋体" w:hAnsi="宋体" w:cs="Arial"/>
              </w:rPr>
              <w:t>RAG（Retrieval-Augmented Generation）技术是一种结合检索和生成的自然语言处理方法。它通过首先从外部知识库中检索相关信息，然后将这些信息作为输入，结合生成模型（如GPT）生成更加准确和上下文相关的文本回答。这种方法提升了生成模型在特定领域或任务中的表现，尤其适用于回答开放性问题或需要丰富背景知识的任务。</w:t>
            </w:r>
          </w:p>
          <w:p>
            <w:pPr>
              <w:pStyle w:val="5"/>
              <w:spacing w:before="120" w:after="120" w:line="377" w:lineRule="auto"/>
              <w:outlineLvl w:val="3"/>
              <w:rPr>
                <w:rFonts w:ascii="宋体" w:hAnsi="宋体"/>
              </w:rPr>
            </w:pPr>
            <w:bookmarkStart w:id="8" w:name="_Toc25738"/>
            <w:r>
              <w:rPr>
                <w:rFonts w:hint="eastAsia" w:ascii="宋体" w:hAnsi="宋体"/>
              </w:rPr>
              <w:t>4</w:t>
            </w:r>
            <w:r>
              <w:rPr>
                <w:rFonts w:ascii="宋体" w:hAnsi="宋体"/>
              </w:rPr>
              <w:t xml:space="preserve">. </w:t>
            </w:r>
            <w:r>
              <w:rPr>
                <w:rFonts w:hint="eastAsia" w:ascii="宋体" w:hAnsi="宋体"/>
              </w:rPr>
              <w:t>注意力机制</w:t>
            </w:r>
            <w:bookmarkEnd w:id="8"/>
          </w:p>
          <w:p>
            <w:pPr>
              <w:spacing w:before="156" w:beforeLines="50" w:after="156" w:afterLines="50" w:line="360" w:lineRule="auto"/>
              <w:ind w:firstLine="420" w:firstLineChars="200"/>
              <w:rPr>
                <w:rFonts w:hint="eastAsia" w:ascii="宋体" w:hAnsi="宋体" w:cs="Arial"/>
              </w:rPr>
            </w:pPr>
            <w:r>
              <w:rPr>
                <w:rFonts w:hint="eastAsia" w:ascii="宋体" w:hAnsi="宋体" w:cs="Arial"/>
              </w:rPr>
              <w:t>注意力机制是一种深度学习技术，它允许模型在处理输入数据时动态地关注不同部分，从而更有效地提取和利用信息。通过分配不同的权重，模型可以重点关注输入序列中与当前任务最相关的部分，提高了处理序列数据的准确性和效率。</w:t>
            </w:r>
          </w:p>
          <w:p>
            <w:pPr>
              <w:pStyle w:val="5"/>
              <w:spacing w:before="120" w:after="120" w:line="377" w:lineRule="auto"/>
              <w:outlineLvl w:val="3"/>
              <w:rPr>
                <w:rFonts w:ascii="宋体" w:hAnsi="宋体"/>
              </w:rPr>
            </w:pPr>
            <w:bookmarkStart w:id="9" w:name="_Toc5702"/>
            <w:r>
              <w:rPr>
                <w:rFonts w:hint="eastAsia" w:ascii="宋体" w:hAnsi="宋体"/>
              </w:rPr>
              <w:t>5</w:t>
            </w:r>
            <w:r>
              <w:rPr>
                <w:rFonts w:ascii="宋体" w:hAnsi="宋体"/>
              </w:rPr>
              <w:t xml:space="preserve">. </w:t>
            </w:r>
            <w:r>
              <w:rPr>
                <w:rFonts w:hint="eastAsia" w:ascii="宋体" w:hAnsi="宋体"/>
              </w:rPr>
              <w:t>LangChain开发框架</w:t>
            </w:r>
            <w:bookmarkEnd w:id="9"/>
          </w:p>
          <w:p>
            <w:pPr>
              <w:spacing w:before="156" w:beforeLines="50" w:after="156" w:afterLines="50" w:line="360" w:lineRule="auto"/>
              <w:ind w:firstLine="420" w:firstLineChars="200"/>
              <w:rPr>
                <w:rFonts w:ascii="宋体" w:hAnsi="宋体" w:cs="Arial"/>
              </w:rPr>
            </w:pPr>
            <w:r>
              <w:rPr>
                <w:rFonts w:hint="eastAsia" w:ascii="宋体" w:hAnsi="宋体" w:cs="Arial"/>
              </w:rPr>
              <w:t>LangChain开发框架是一个用于构建和管理基于语言模型的应用程序的工具集。它提供了集成语言模型、数据源和应用逻辑的功能，帮助开发者创建复杂的对话系统、问答系统和其他语言处理应用，简化了模型的调用和应用逻辑的实现。</w:t>
            </w:r>
          </w:p>
          <w:p>
            <w:pPr>
              <w:pStyle w:val="5"/>
              <w:spacing w:before="120" w:after="120" w:line="377" w:lineRule="auto"/>
              <w:outlineLvl w:val="3"/>
              <w:rPr>
                <w:rFonts w:ascii="宋体" w:hAnsi="宋体"/>
              </w:rPr>
            </w:pPr>
            <w:bookmarkStart w:id="10" w:name="_Toc3558"/>
            <w:r>
              <w:rPr>
                <w:rFonts w:hint="eastAsia" w:ascii="宋体" w:hAnsi="宋体"/>
              </w:rPr>
              <w:t>6</w:t>
            </w:r>
            <w:r>
              <w:rPr>
                <w:rFonts w:ascii="宋体" w:hAnsi="宋体"/>
              </w:rPr>
              <w:t xml:space="preserve">. </w:t>
            </w:r>
            <w:r>
              <w:rPr>
                <w:rFonts w:hint="eastAsia" w:ascii="宋体" w:hAnsi="宋体"/>
              </w:rPr>
              <w:t>提示词工程</w:t>
            </w:r>
            <w:bookmarkEnd w:id="10"/>
          </w:p>
          <w:p>
            <w:pPr>
              <w:spacing w:before="156" w:beforeLines="50" w:after="156" w:afterLines="50" w:line="360" w:lineRule="auto"/>
              <w:ind w:firstLine="420" w:firstLineChars="200"/>
              <w:rPr>
                <w:rFonts w:ascii="宋体" w:hAnsi="宋体" w:cs="Arial"/>
              </w:rPr>
            </w:pPr>
            <w:r>
              <w:rPr>
                <w:rFonts w:hint="eastAsia" w:ascii="宋体" w:hAnsi="宋体" w:cs="Arial"/>
              </w:rPr>
              <w:t>提示词工程（Prompt Engineering）是优化和设计输入提示词的过程，以提升语言模型生成的输出质量和相关性。通过精心构造提示词，可以引导模型产生更准确、符合期望的回答或文本。</w:t>
            </w:r>
          </w:p>
          <w:p>
            <w:pPr>
              <w:pStyle w:val="5"/>
              <w:spacing w:before="120" w:after="120" w:line="377" w:lineRule="auto"/>
              <w:outlineLvl w:val="3"/>
              <w:rPr>
                <w:rFonts w:ascii="宋体" w:hAnsi="宋体"/>
              </w:rPr>
            </w:pPr>
            <w:bookmarkStart w:id="11" w:name="_Toc30006"/>
            <w:r>
              <w:rPr>
                <w:rFonts w:hint="eastAsia" w:ascii="宋体" w:hAnsi="宋体"/>
              </w:rPr>
              <w:t>7</w:t>
            </w:r>
            <w:r>
              <w:rPr>
                <w:rFonts w:ascii="宋体" w:hAnsi="宋体"/>
              </w:rPr>
              <w:t xml:space="preserve">. </w:t>
            </w:r>
            <w:r>
              <w:rPr>
                <w:rFonts w:hint="eastAsia" w:ascii="宋体" w:hAnsi="宋体"/>
              </w:rPr>
              <w:t>私有向量数据库</w:t>
            </w:r>
            <w:bookmarkEnd w:id="11"/>
          </w:p>
          <w:p>
            <w:pPr>
              <w:spacing w:before="156" w:beforeLines="50" w:after="156" w:afterLines="50" w:line="360" w:lineRule="auto"/>
              <w:ind w:firstLine="420" w:firstLineChars="200"/>
              <w:rPr>
                <w:rFonts w:ascii="黑体" w:hAnsi="黑体" w:eastAsia="黑体" w:cs="宋体"/>
                <w:kern w:val="0"/>
                <w:sz w:val="22"/>
              </w:rPr>
            </w:pPr>
            <w:r>
              <w:rPr>
                <w:rFonts w:hint="eastAsia" w:ascii="宋体" w:hAnsi="宋体" w:cs="Arial"/>
              </w:rPr>
              <w:t>私有向量数据库是一种存储和管理向量数据的数据库系统，通常用于存储和检索高维数据（如文本或图像的嵌入向量）。它支持高效的相似性搜索和数据检索，广泛应用于推荐系统、图像识别和自然语言处理等领域，并且在私有环境中运行，以保证数据的安全性和隐私性。</w:t>
            </w:r>
          </w:p>
        </w:tc>
      </w:tr>
    </w:tbl>
    <w:p>
      <w:pPr>
        <w:widowControl/>
        <w:jc w:val="left"/>
        <w:rPr>
          <w:rFonts w:ascii="宋体" w:hAnsi="宋体" w:cs="Arial"/>
        </w:rPr>
      </w:pPr>
      <w:r>
        <w:rPr>
          <w:rFonts w:ascii="宋体" w:hAnsi="宋体" w:cs="Arial"/>
        </w:rPr>
        <w:br w:type="page"/>
      </w:r>
    </w:p>
    <w:p>
      <w:pPr>
        <w:pStyle w:val="22"/>
        <w:jc w:val="center"/>
        <w:outlineLvl w:val="0"/>
        <w:rPr>
          <w:rFonts w:ascii="宋体" w:hAnsi="宋体" w:eastAsia="宋体" w:cs="Arial"/>
          <w:color w:val="000000" w:themeColor="text1"/>
        </w:rPr>
      </w:pPr>
      <w:bookmarkStart w:id="12" w:name="_Toc13991"/>
      <w:r>
        <w:rPr>
          <w:rFonts w:hint="eastAsia" w:ascii="宋体" w:hAnsi="宋体" w:eastAsia="宋体" w:cs="Arial"/>
          <w:color w:val="000000" w:themeColor="text1"/>
        </w:rPr>
        <w:t>第二部分 综述</w:t>
      </w:r>
      <w:bookmarkEnd w:id="12"/>
    </w:p>
    <w:p>
      <w:pPr>
        <w:pStyle w:val="4"/>
        <w:numPr>
          <w:ilvl w:val="0"/>
          <w:numId w:val="1"/>
        </w:numPr>
        <w:outlineLvl w:val="1"/>
      </w:pPr>
      <w:bookmarkStart w:id="13" w:name="_Toc9826"/>
      <w:r>
        <w:rPr>
          <w:rFonts w:hint="eastAsia" w:ascii="宋体" w:hAnsi="宋体"/>
        </w:rPr>
        <w:t>项目</w:t>
      </w:r>
      <w:r>
        <w:rPr>
          <w:rFonts w:ascii="宋体" w:hAnsi="宋体"/>
        </w:rPr>
        <w:t>背景</w:t>
      </w:r>
      <w:bookmarkEnd w:id="13"/>
    </w:p>
    <w:p>
      <w:pPr>
        <w:spacing w:before="156" w:beforeLines="50" w:after="156" w:afterLines="50" w:line="360" w:lineRule="auto"/>
        <w:ind w:firstLine="420"/>
        <w:rPr>
          <w:rFonts w:hint="eastAsia" w:ascii="宋体" w:hAnsi="宋体" w:cs="Arial"/>
        </w:rPr>
      </w:pPr>
      <w:r>
        <w:rPr>
          <w:rFonts w:hint="eastAsia" w:ascii="宋体" w:hAnsi="宋体" w:cs="Arial"/>
        </w:rPr>
        <w:t>信息管理的挑战是全球性的难题。在数字化时代，个人和专业生活中产生的信息量极其庞大，每年有大量的数据和信息涌现，管理这些信息成为了一个日益严峻的问题。信息的管理不仅需要高效的工具，还需要及时的处理和分析能力，以应对信息过载带来的挑战。信息管理的效率在很大程度上决定了信息的利用效果和工作效率。</w:t>
      </w:r>
    </w:p>
    <w:p>
      <w:pPr>
        <w:spacing w:before="156" w:beforeLines="50" w:after="156" w:afterLines="50" w:line="360" w:lineRule="auto"/>
        <w:ind w:firstLine="420"/>
        <w:rPr>
          <w:rFonts w:hint="eastAsia" w:ascii="宋体" w:hAnsi="宋体" w:cs="Arial"/>
        </w:rPr>
      </w:pPr>
      <w:r>
        <w:rPr>
          <w:rFonts w:hint="eastAsia" w:ascii="宋体" w:hAnsi="宋体" w:cs="Arial"/>
        </w:rPr>
        <w:t>在传统的信息管理方法中，用户通常依赖手动整理和查找信息，使用常规的文档管理工具，如 Notion、OneNote 等。然而，这些工具在面对海量数据时往往显得力不从心，智能化和自动化处理能力不足，导致信息检索和内容总结的效率较低。</w:t>
      </w:r>
    </w:p>
    <w:p>
      <w:pPr>
        <w:spacing w:before="156" w:beforeLines="50" w:after="156" w:afterLines="50" w:line="360" w:lineRule="auto"/>
        <w:ind w:firstLine="420"/>
        <w:rPr>
          <w:rFonts w:hint="eastAsia" w:ascii="宋体" w:hAnsi="宋体" w:cs="Arial"/>
        </w:rPr>
      </w:pPr>
      <w:r>
        <w:rPr>
          <w:rFonts w:hint="eastAsia" w:ascii="宋体" w:hAnsi="宋体" w:cs="Arial"/>
        </w:rPr>
        <w:t>本项目提出了一套基于大模型技术的智能知识管理系统——BrainBox，涵盖了智能文档分析、自动摘要生成和个性化推荐等功能。通过应用先进的大模型技术，该系统能够实时分析和处理大量信息，实现智能化的信息检索、内容总结和知识推荐功能。用户可以随时获取有价值的信息，系统能够自动生成相关知识摘要，并根据用户需求提供个性化的信息推荐。通过这种智能化手段，用户在面对信息过载或复杂数据时，能够高效管理信息，减少手动操作，显著提升工作效率和知识利用率。</w:t>
      </w:r>
    </w:p>
    <w:p>
      <w:pPr>
        <w:pStyle w:val="4"/>
        <w:numPr>
          <w:ilvl w:val="0"/>
          <w:numId w:val="1"/>
        </w:numPr>
        <w:ind w:left="0" w:leftChars="0" w:firstLine="0" w:firstLineChars="0"/>
        <w:outlineLvl w:val="1"/>
        <w:rPr>
          <w:rFonts w:hint="eastAsia" w:ascii="宋体" w:hAnsi="宋体"/>
        </w:rPr>
      </w:pPr>
      <w:bookmarkStart w:id="14" w:name="_Toc11386"/>
      <w:r>
        <w:rPr>
          <w:rFonts w:hint="eastAsia" w:ascii="宋体" w:hAnsi="宋体"/>
        </w:rPr>
        <w:t>建设目标</w:t>
      </w:r>
      <w:bookmarkEnd w:id="14"/>
    </w:p>
    <w:p>
      <w:pPr>
        <w:spacing w:before="156" w:beforeLines="50" w:after="156" w:afterLines="50" w:line="360" w:lineRule="auto"/>
        <w:ind w:firstLine="420"/>
      </w:pPr>
      <w:r>
        <w:rPr>
          <w:rFonts w:hint="eastAsia" w:ascii="宋体" w:hAnsi="宋体" w:cs="Arial"/>
        </w:rPr>
        <w:t>面对信息的洪流，我们无法时时掌控所有的信息。为了更好地整理和利用这些知识，提前构建一个智能、高效的个人知识库，让我们共同努力，为每个人的知识管理提供坚实的保障。</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widowControl/>
              <w:jc w:val="center"/>
              <w:rPr>
                <w:rFonts w:ascii="宋体" w:hAnsi="宋体" w:cs="宋体"/>
                <w:kern w:val="0"/>
                <w:sz w:val="24"/>
              </w:rPr>
            </w:pPr>
            <w:r>
              <w:rPr>
                <w:rFonts w:ascii="宋体" w:hAnsi="宋体" w:eastAsia="宋体" w:cs="宋体"/>
                <w:sz w:val="24"/>
                <w:szCs w:val="24"/>
              </w:rPr>
              <w:drawing>
                <wp:inline distT="0" distB="0" distL="114300" distR="114300">
                  <wp:extent cx="2868295" cy="1724025"/>
                  <wp:effectExtent l="0" t="0" r="1905" b="3175"/>
                  <wp:docPr id="2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IMG_256"/>
                          <pic:cNvPicPr>
                            <a:picLocks noChangeAspect="1"/>
                          </pic:cNvPicPr>
                        </pic:nvPicPr>
                        <pic:blipFill>
                          <a:blip r:embed="rId7"/>
                          <a:stretch>
                            <a:fillRect/>
                          </a:stretch>
                        </pic:blipFill>
                        <pic:spPr>
                          <a:xfrm>
                            <a:off x="0" y="0"/>
                            <a:ext cx="2868295" cy="1724025"/>
                          </a:xfrm>
                          <a:prstGeom prst="rect">
                            <a:avLst/>
                          </a:prstGeom>
                          <a:noFill/>
                          <a:ln w="9525">
                            <a:noFill/>
                          </a:ln>
                        </pic:spPr>
                      </pic:pic>
                    </a:graphicData>
                  </a:graphic>
                </wp:inline>
              </w:drawing>
            </w:r>
          </w:p>
        </w:tc>
      </w:tr>
    </w:tbl>
    <w:p>
      <w:pPr>
        <w:pStyle w:val="4"/>
        <w:numPr>
          <w:ilvl w:val="0"/>
          <w:numId w:val="1"/>
        </w:numPr>
        <w:ind w:left="0" w:leftChars="0" w:firstLine="0" w:firstLineChars="0"/>
        <w:outlineLvl w:val="1"/>
        <w:rPr>
          <w:rFonts w:ascii="宋体" w:hAnsi="宋体"/>
        </w:rPr>
      </w:pPr>
      <w:bookmarkStart w:id="15" w:name="_Toc1549"/>
      <w:r>
        <w:rPr>
          <w:rFonts w:hint="eastAsia" w:ascii="宋体" w:hAnsi="宋体"/>
        </w:rPr>
        <w:t>建设原则</w:t>
      </w:r>
      <w:bookmarkEnd w:id="15"/>
    </w:p>
    <w:p>
      <w:pPr>
        <w:numPr>
          <w:ilvl w:val="1"/>
          <w:numId w:val="2"/>
        </w:numPr>
        <w:spacing w:before="156" w:beforeLines="50" w:after="156" w:afterLines="50" w:line="360" w:lineRule="auto"/>
        <w:ind w:left="0" w:firstLine="0"/>
        <w:rPr>
          <w:rFonts w:ascii="宋体" w:hAnsi="宋体" w:cs="Arial"/>
          <w:b/>
        </w:rPr>
      </w:pPr>
      <w:r>
        <w:rPr>
          <w:rFonts w:hint="eastAsia" w:ascii="宋体" w:hAnsi="宋体" w:cs="Arial"/>
          <w:b/>
        </w:rPr>
        <w:t>实用便捷</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before="156" w:beforeLines="50" w:after="156" w:afterLines="50" w:line="360" w:lineRule="auto"/>
              <w:ind w:firstLine="420"/>
              <w:rPr>
                <w:rFonts w:ascii="黑体" w:hAnsi="黑体" w:eastAsia="黑体" w:cs="Arial"/>
                <w:bCs/>
                <w:kern w:val="0"/>
                <w:sz w:val="20"/>
              </w:rPr>
            </w:pPr>
            <w:r>
              <w:rPr>
                <w:rFonts w:hint="eastAsia" w:ascii="宋体" w:hAnsi="宋体" w:cs="Arial"/>
              </w:rPr>
              <w:t>以用户实际的知识管理需求为核心，构建一个用户友好且易于操作的个人知识库系统。系统应有效解决信息过载问题，帮助用户高效整理、存储和检索信息，从而显著提升工作和学习的效率。</w:t>
            </w:r>
          </w:p>
        </w:tc>
      </w:tr>
    </w:tbl>
    <w:p>
      <w:pPr>
        <w:numPr>
          <w:ilvl w:val="1"/>
          <w:numId w:val="2"/>
        </w:numPr>
        <w:spacing w:before="156" w:beforeLines="50" w:after="156" w:afterLines="50" w:line="360" w:lineRule="auto"/>
        <w:ind w:left="0" w:firstLine="0"/>
        <w:rPr>
          <w:rFonts w:ascii="宋体" w:hAnsi="宋体" w:cs="Arial"/>
          <w:b/>
        </w:rPr>
      </w:pPr>
      <w:r>
        <w:rPr>
          <w:rFonts w:hint="eastAsia" w:ascii="宋体" w:hAnsi="宋体" w:cs="Arial"/>
          <w:b/>
          <w:lang w:val="en-US" w:eastAsia="zh-CN"/>
        </w:rPr>
        <w:t>界面友好</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before="156" w:beforeLines="50" w:after="156" w:afterLines="50" w:line="360" w:lineRule="auto"/>
              <w:ind w:firstLine="420"/>
              <w:rPr>
                <w:rFonts w:ascii="黑体" w:hAnsi="黑体" w:eastAsia="黑体" w:cs="Arial"/>
                <w:kern w:val="0"/>
                <w:sz w:val="20"/>
              </w:rPr>
            </w:pPr>
            <w:r>
              <w:rPr>
                <w:rFonts w:hint="eastAsia" w:ascii="宋体" w:hAnsi="宋体" w:cs="Arial"/>
              </w:rPr>
              <w:t>提供直观且功能丰富的网页端界面，确保设计简洁明了、易于操作。界面应注重用户体验，通过清晰的图形化布局和友好的交互设计，提升用户的操作效率和使用满意度。</w:t>
            </w:r>
          </w:p>
        </w:tc>
      </w:tr>
    </w:tbl>
    <w:p>
      <w:pPr>
        <w:numPr>
          <w:ilvl w:val="1"/>
          <w:numId w:val="2"/>
        </w:numPr>
        <w:spacing w:before="156" w:beforeLines="50" w:after="156" w:afterLines="50" w:line="360" w:lineRule="auto"/>
        <w:ind w:left="0" w:firstLine="0"/>
        <w:rPr>
          <w:rFonts w:ascii="宋体" w:hAnsi="宋体" w:cs="Arial"/>
          <w:b/>
        </w:rPr>
      </w:pPr>
      <w:r>
        <w:rPr>
          <w:rFonts w:hint="eastAsia" w:ascii="宋体" w:hAnsi="宋体" w:cs="Arial"/>
          <w:b/>
          <w:lang w:val="en-US" w:eastAsia="zh-CN"/>
        </w:rPr>
        <w:t>灵活扩展</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216" w:type="dxa"/>
          </w:tcPr>
          <w:p>
            <w:pPr>
              <w:spacing w:before="156" w:beforeLines="50" w:after="156" w:afterLines="50" w:line="360" w:lineRule="auto"/>
              <w:ind w:firstLine="420"/>
              <w:rPr>
                <w:rFonts w:ascii="黑体" w:hAnsi="黑体" w:eastAsia="黑体" w:cs="Arial"/>
                <w:kern w:val="0"/>
                <w:sz w:val="20"/>
              </w:rPr>
            </w:pPr>
            <w:r>
              <w:rPr>
                <w:rFonts w:hint="eastAsia" w:ascii="宋体" w:hAnsi="宋体" w:cs="Arial"/>
              </w:rPr>
              <w:t>系统设计应具备出色的扩展性，以适应未来数据量增长和功能需求变化。确保系统能够在需求变化时平滑升级，保持长期的可用性和适应性。</w:t>
            </w:r>
          </w:p>
        </w:tc>
      </w:tr>
    </w:tbl>
    <w:p>
      <w:pPr>
        <w:numPr>
          <w:ilvl w:val="1"/>
          <w:numId w:val="2"/>
        </w:numPr>
        <w:spacing w:before="156" w:beforeLines="50" w:after="156" w:afterLines="50" w:line="360" w:lineRule="auto"/>
        <w:ind w:left="0" w:firstLine="0"/>
        <w:rPr>
          <w:rFonts w:ascii="宋体" w:hAnsi="宋体" w:cs="Arial"/>
          <w:b/>
        </w:rPr>
      </w:pPr>
      <w:r>
        <w:rPr>
          <w:rFonts w:hint="eastAsia" w:ascii="宋体" w:hAnsi="宋体" w:cs="Arial"/>
          <w:b/>
        </w:rPr>
        <w:t>智能共享</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before="156" w:beforeLines="50" w:after="156" w:afterLines="50" w:line="360" w:lineRule="auto"/>
              <w:ind w:firstLine="420"/>
              <w:rPr>
                <w:rFonts w:ascii="黑体" w:hAnsi="黑体" w:eastAsia="黑体" w:cs="Arial"/>
                <w:kern w:val="0"/>
                <w:sz w:val="20"/>
              </w:rPr>
            </w:pPr>
            <w:r>
              <w:rPr>
                <w:rFonts w:hint="eastAsia" w:ascii="宋体" w:hAnsi="宋体" w:cs="Arial"/>
              </w:rPr>
              <w:t>充分利用先进的大模型技术，实现自动化的内容分析、信息提取和智能推荐。支持用户之间的知识共享，促进信息流动和知识传播，整合集体智慧，帮助用户更好地理解和应用知识，提升个人及团队的整体效率</w:t>
            </w:r>
          </w:p>
        </w:tc>
      </w:tr>
    </w:tbl>
    <w:p>
      <w:pPr>
        <w:numPr>
          <w:ilvl w:val="1"/>
          <w:numId w:val="2"/>
        </w:numPr>
        <w:spacing w:before="156" w:beforeLines="50" w:after="156" w:afterLines="50" w:line="360" w:lineRule="auto"/>
        <w:ind w:left="0" w:firstLine="0"/>
        <w:rPr>
          <w:rFonts w:ascii="宋体" w:hAnsi="宋体" w:cs="Arial"/>
          <w:b/>
        </w:rPr>
      </w:pPr>
      <w:r>
        <w:rPr>
          <w:rFonts w:ascii="宋体" w:hAnsi="宋体" w:cs="Arial"/>
          <w:b/>
        </w:rPr>
        <w:t>安全可靠</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before="156" w:beforeLines="50" w:after="156" w:afterLines="50" w:line="360" w:lineRule="auto"/>
              <w:ind w:firstLine="420"/>
              <w:rPr>
                <w:rFonts w:ascii="黑体" w:hAnsi="黑体" w:eastAsia="黑体" w:cs="Arial"/>
                <w:kern w:val="0"/>
                <w:sz w:val="20"/>
              </w:rPr>
            </w:pPr>
            <w:r>
              <w:rPr>
                <w:rFonts w:hint="eastAsia" w:ascii="宋体" w:hAnsi="宋体" w:cs="Arial"/>
              </w:rPr>
              <w:t>系统必须确保用户数据的安全和隐私保护，采用强有力的加密技术防止数据泄露和未授权访问，提供一个安全可靠的知识管理环境。</w:t>
            </w:r>
          </w:p>
        </w:tc>
      </w:tr>
    </w:tbl>
    <w:p>
      <w:pPr>
        <w:pStyle w:val="4"/>
        <w:outlineLvl w:val="1"/>
        <w:rPr>
          <w:rFonts w:ascii="宋体" w:hAnsi="宋体"/>
        </w:rPr>
      </w:pPr>
      <w:bookmarkStart w:id="16" w:name="_Toc12980"/>
      <w:r>
        <w:rPr>
          <w:rFonts w:hint="eastAsia" w:ascii="宋体" w:hAnsi="宋体"/>
        </w:rPr>
        <w:t>四</w:t>
      </w:r>
      <w:r>
        <w:rPr>
          <w:rFonts w:ascii="宋体" w:hAnsi="宋体"/>
        </w:rPr>
        <w:t>、</w:t>
      </w:r>
      <w:r>
        <w:rPr>
          <w:rFonts w:hint="eastAsia" w:ascii="宋体" w:hAnsi="宋体"/>
        </w:rPr>
        <w:t>用户业务需求说明</w:t>
      </w:r>
      <w:bookmarkEnd w:id="16"/>
    </w:p>
    <w:p>
      <w:pPr>
        <w:pStyle w:val="5"/>
        <w:outlineLvl w:val="2"/>
        <w:rPr>
          <w:rFonts w:hint="eastAsia" w:ascii="宋体" w:hAnsi="宋体"/>
        </w:rPr>
      </w:pPr>
      <w:bookmarkStart w:id="17" w:name="_Toc18891"/>
      <w:r>
        <w:rPr>
          <w:rFonts w:hint="eastAsia" w:ascii="宋体" w:hAnsi="宋体"/>
        </w:rPr>
        <w:t>1</w:t>
      </w:r>
      <w:r>
        <w:rPr>
          <w:rFonts w:hint="eastAsia" w:ascii="宋体" w:hAnsi="宋体"/>
          <w:lang w:eastAsia="zh-CN"/>
        </w:rPr>
        <w:t>.</w:t>
      </w:r>
      <w:r>
        <w:rPr>
          <w:rFonts w:hint="eastAsia" w:ascii="宋体" w:hAnsi="宋体"/>
        </w:rPr>
        <w:t>整体业务需求示意图</w:t>
      </w:r>
      <w:bookmarkEnd w:id="17"/>
    </w:p>
    <w:p>
      <w:pPr>
        <w:jc w:val="center"/>
        <w:rPr>
          <w:rFonts w:hint="eastAsia" w:eastAsia="宋体"/>
          <w:lang w:eastAsia="zh-CN"/>
        </w:rPr>
      </w:pPr>
      <w:r>
        <w:rPr>
          <w:rFonts w:hint="eastAsia" w:eastAsia="宋体"/>
          <w:lang w:eastAsia="zh-CN"/>
        </w:rPr>
        <w:drawing>
          <wp:inline distT="0" distB="0" distL="114300" distR="114300">
            <wp:extent cx="5317490" cy="7021195"/>
            <wp:effectExtent l="0" t="0" r="3810" b="1905"/>
            <wp:docPr id="12" name="图片 12" descr="需求分析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需求分析图2"/>
                    <pic:cNvPicPr>
                      <a:picLocks noChangeAspect="1"/>
                    </pic:cNvPicPr>
                  </pic:nvPicPr>
                  <pic:blipFill>
                    <a:blip r:embed="rId8"/>
                    <a:stretch>
                      <a:fillRect/>
                    </a:stretch>
                  </pic:blipFill>
                  <pic:spPr>
                    <a:xfrm>
                      <a:off x="0" y="0"/>
                      <a:ext cx="5317490" cy="7021195"/>
                    </a:xfrm>
                    <a:prstGeom prst="rect">
                      <a:avLst/>
                    </a:prstGeom>
                  </pic:spPr>
                </pic:pic>
              </a:graphicData>
            </a:graphic>
          </wp:inline>
        </w:drawing>
      </w:r>
    </w:p>
    <w:p>
      <w:pPr>
        <w:pStyle w:val="5"/>
        <w:outlineLvl w:val="2"/>
        <w:rPr>
          <w:rFonts w:hint="eastAsia" w:ascii="宋体" w:hAnsi="宋体"/>
        </w:rPr>
      </w:pPr>
      <w:bookmarkStart w:id="18" w:name="_Toc77235010"/>
      <w:bookmarkStart w:id="19" w:name="_Toc4556"/>
      <w:r>
        <w:rPr>
          <w:rFonts w:hint="eastAsia" w:ascii="宋体" w:hAnsi="宋体"/>
        </w:rPr>
        <w:t>2</w:t>
      </w:r>
      <w:r>
        <w:rPr>
          <w:rFonts w:hint="eastAsia" w:ascii="宋体" w:hAnsi="宋体"/>
          <w:lang w:eastAsia="zh-CN"/>
        </w:rPr>
        <w:t>.</w:t>
      </w:r>
      <w:r>
        <w:rPr>
          <w:rFonts w:hint="eastAsia" w:ascii="宋体" w:hAnsi="宋体"/>
        </w:rPr>
        <w:t>需求详细说明</w:t>
      </w:r>
      <w:bookmarkEnd w:id="18"/>
      <w:bookmarkEnd w:id="19"/>
    </w:p>
    <w:p>
      <w:pPr>
        <w:pStyle w:val="6"/>
        <w:numPr>
          <w:ilvl w:val="1"/>
          <w:numId w:val="3"/>
        </w:numPr>
        <w:outlineLvl w:val="3"/>
        <w:rPr>
          <w:rFonts w:hint="eastAsia" w:ascii="宋体" w:hAnsi="宋体"/>
        </w:rPr>
      </w:pPr>
      <w:bookmarkStart w:id="20" w:name="_Toc77235011"/>
      <w:bookmarkStart w:id="21" w:name="_Toc9388"/>
      <w:r>
        <w:rPr>
          <w:rFonts w:hint="eastAsia" w:ascii="宋体" w:hAnsi="宋体"/>
          <w:b w:val="0"/>
          <w:bCs w:val="0"/>
        </w:rPr>
        <w:t>知识库新建与导入业务流程描述</w:t>
      </w:r>
      <w:bookmarkEnd w:id="20"/>
      <w:bookmarkEnd w:id="21"/>
    </w:p>
    <w:p>
      <w:pPr>
        <w:pStyle w:val="7"/>
        <w:outlineLvl w:val="4"/>
        <w:rPr>
          <w:rFonts w:hint="eastAsia" w:ascii="宋体" w:hAnsi="宋体"/>
        </w:rPr>
      </w:pPr>
      <w:bookmarkStart w:id="22" w:name="_Toc77235012"/>
      <w:bookmarkStart w:id="23" w:name="_Toc13144"/>
      <w:r>
        <w:rPr>
          <w:rFonts w:hint="eastAsia" w:ascii="宋体" w:hAnsi="宋体"/>
        </w:rPr>
        <w:t>1） 登录业务流程</w:t>
      </w:r>
      <w:bookmarkEnd w:id="22"/>
      <w:r>
        <w:rPr>
          <w:rFonts w:hint="eastAsia" w:ascii="宋体" w:hAnsi="宋体"/>
        </w:rPr>
        <w:t>描述</w:t>
      </w:r>
      <w:bookmarkEnd w:id="23"/>
    </w:p>
    <w:tbl>
      <w:tblPr>
        <w:tblStyle w:val="28"/>
        <w:tblW w:w="0" w:type="auto"/>
        <w:tblInd w:w="0" w:type="dxa"/>
        <w:tblLayout w:type="autofit"/>
        <w:tblCellMar>
          <w:top w:w="15" w:type="dxa"/>
          <w:left w:w="15" w:type="dxa"/>
          <w:bottom w:w="15" w:type="dxa"/>
          <w:right w:w="15" w:type="dxa"/>
        </w:tblCellMar>
      </w:tblPr>
      <w:tblGrid>
        <w:gridCol w:w="9000"/>
      </w:tblGrid>
      <w:tr>
        <w:trPr>
          <w:trHeight w:val="450" w:hRule="atLeast"/>
        </w:trPr>
        <w:tc>
          <w:tcPr>
            <w:tcW w:w="9016" w:type="dxa"/>
            <w:tcMar>
              <w:top w:w="60" w:type="dxa"/>
              <w:left w:w="0" w:type="dxa"/>
              <w:bottom w:w="60" w:type="dxa"/>
              <w:right w:w="0" w:type="dxa"/>
            </w:tcMar>
          </w:tcPr>
          <w:p>
            <w:pPr>
              <w:spacing w:line="360" w:lineRule="auto"/>
              <w:ind w:firstLine="420" w:firstLineChars="200"/>
              <w:rPr>
                <w:rFonts w:hint="eastAsia" w:ascii="宋体" w:hAnsi="宋体"/>
              </w:rPr>
            </w:pPr>
            <w:r>
              <w:rPr>
                <w:rFonts w:hint="eastAsia" w:ascii="宋体" w:hAnsi="宋体"/>
              </w:rPr>
              <w:t>用户访问登录页面，输入</w:t>
            </w:r>
            <w:r>
              <w:rPr>
                <w:rFonts w:hint="eastAsia" w:ascii="宋体" w:hAnsi="宋体"/>
                <w:b/>
                <w:bCs/>
              </w:rPr>
              <w:t>用户名</w:t>
            </w:r>
            <w:r>
              <w:rPr>
                <w:rFonts w:hint="eastAsia" w:ascii="宋体" w:hAnsi="宋体"/>
              </w:rPr>
              <w:t>和</w:t>
            </w:r>
            <w:r>
              <w:rPr>
                <w:rFonts w:hint="eastAsia" w:ascii="宋体" w:hAnsi="宋体"/>
                <w:b/>
                <w:bCs/>
              </w:rPr>
              <w:t>密码</w:t>
            </w:r>
            <w:r>
              <w:rPr>
                <w:rFonts w:hint="eastAsia" w:ascii="宋体" w:hAnsi="宋体"/>
              </w:rPr>
              <w:t>。系统调用后台接口进行身份验证。验证通过，系统将用户重定向至</w:t>
            </w:r>
            <w:r>
              <w:rPr>
                <w:rFonts w:hint="eastAsia" w:ascii="宋体" w:hAnsi="宋体"/>
                <w:b/>
                <w:bCs/>
              </w:rPr>
              <w:t>项目主页</w:t>
            </w:r>
            <w:r>
              <w:rPr>
                <w:rFonts w:hint="eastAsia" w:ascii="宋体" w:hAnsi="宋体"/>
              </w:rPr>
              <w:t>。验证失败，系统提示用户</w:t>
            </w:r>
            <w:r>
              <w:rPr>
                <w:rFonts w:hint="eastAsia" w:ascii="宋体" w:hAnsi="宋体"/>
                <w:b/>
                <w:bCs/>
              </w:rPr>
              <w:t>用户名或密码错误</w:t>
            </w:r>
            <w:r>
              <w:rPr>
                <w:rFonts w:hint="eastAsia" w:ascii="宋体" w:hAnsi="宋体"/>
              </w:rPr>
              <w:t>。</w:t>
            </w:r>
          </w:p>
        </w:tc>
      </w:tr>
    </w:tbl>
    <w:p>
      <w:pPr>
        <w:pStyle w:val="7"/>
        <w:outlineLvl w:val="4"/>
        <w:rPr>
          <w:rFonts w:hint="eastAsia" w:ascii="宋体" w:hAnsi="宋体"/>
        </w:rPr>
      </w:pPr>
      <w:bookmarkStart w:id="24" w:name="_Toc77235013"/>
      <w:bookmarkStart w:id="25" w:name="_Toc22942"/>
      <w:r>
        <w:rPr>
          <w:rFonts w:hint="eastAsia" w:ascii="宋体" w:hAnsi="宋体"/>
        </w:rPr>
        <w:t>2） 新建知识库流程描述</w:t>
      </w:r>
      <w:bookmarkEnd w:id="24"/>
      <w:bookmarkEnd w:id="25"/>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line="360" w:lineRule="auto"/>
              <w:ind w:firstLine="420" w:firstLineChars="200"/>
              <w:rPr>
                <w:rFonts w:hint="eastAsia" w:ascii="宋体" w:hAnsi="宋体"/>
              </w:rPr>
            </w:pPr>
            <w:r>
              <w:rPr>
                <w:rFonts w:ascii="宋体" w:hAnsi="宋体"/>
              </w:rPr>
              <w:t>用户在登录后，通过知识库管理界面的“</w:t>
            </w:r>
            <w:r>
              <w:rPr>
                <w:rFonts w:ascii="宋体" w:hAnsi="宋体"/>
                <w:b/>
                <w:bCs/>
              </w:rPr>
              <w:t>新建知识库</w:t>
            </w:r>
            <w:r>
              <w:rPr>
                <w:rFonts w:ascii="宋体" w:hAnsi="宋体"/>
              </w:rPr>
              <w:t>”按钮，进入创建页面。用户需填写知识库的</w:t>
            </w:r>
            <w:r>
              <w:rPr>
                <w:rFonts w:ascii="宋体" w:hAnsi="宋体"/>
                <w:b/>
                <w:bCs/>
              </w:rPr>
              <w:t>名称、描述、分类（标签）</w:t>
            </w:r>
            <w:r>
              <w:rPr>
                <w:rFonts w:ascii="宋体" w:hAnsi="宋体"/>
              </w:rPr>
              <w:t>等信息。根据存储需求，用户选择知识库的存储位置：</w:t>
            </w:r>
            <w:r>
              <w:rPr>
                <w:rFonts w:ascii="宋体" w:hAnsi="宋体"/>
                <w:b/>
                <w:bCs/>
              </w:rPr>
              <w:t>云存储</w:t>
            </w:r>
            <w:r>
              <w:rPr>
                <w:rFonts w:ascii="宋体" w:hAnsi="宋体"/>
              </w:rPr>
              <w:t>或</w:t>
            </w:r>
            <w:r>
              <w:rPr>
                <w:rFonts w:ascii="宋体" w:hAnsi="宋体"/>
                <w:b/>
                <w:bCs/>
              </w:rPr>
              <w:t>本地存储</w:t>
            </w:r>
            <w:r>
              <w:rPr>
                <w:rFonts w:ascii="宋体" w:hAnsi="宋体"/>
              </w:rPr>
              <w:t>。</w:t>
            </w:r>
          </w:p>
        </w:tc>
      </w:tr>
    </w:tbl>
    <w:p>
      <w:pPr>
        <w:pStyle w:val="7"/>
        <w:outlineLvl w:val="4"/>
        <w:rPr>
          <w:rFonts w:ascii="宋体" w:hAnsi="宋体"/>
        </w:rPr>
      </w:pPr>
      <w:bookmarkStart w:id="26" w:name="_Toc77235014"/>
      <w:bookmarkStart w:id="27" w:name="_Toc14172"/>
      <w:r>
        <w:rPr>
          <w:rFonts w:hint="eastAsia" w:ascii="宋体" w:hAnsi="宋体"/>
        </w:rPr>
        <w:t xml:space="preserve">3） </w:t>
      </w:r>
      <w:bookmarkEnd w:id="26"/>
      <w:r>
        <w:rPr>
          <w:rFonts w:hint="eastAsia" w:ascii="宋体" w:hAnsi="宋体"/>
        </w:rPr>
        <w:t>知识库导入业务流程描述</w:t>
      </w:r>
      <w:bookmarkEnd w:id="27"/>
    </w:p>
    <w:p>
      <w:pPr>
        <w:spacing w:line="360" w:lineRule="auto"/>
        <w:ind w:firstLine="420" w:firstLineChars="200"/>
        <w:rPr>
          <w:rFonts w:hint="eastAsia" w:ascii="宋体" w:hAnsi="宋体"/>
        </w:rPr>
      </w:pPr>
      <w:r>
        <w:rPr>
          <w:rFonts w:hint="eastAsia" w:ascii="宋体" w:hAnsi="宋体"/>
        </w:rPr>
        <w:t>根据实际情况，用户可导入本地文本文件（知识库文件按）或直接导入他人的知识库。</w:t>
      </w:r>
    </w:p>
    <w:p>
      <w:pPr>
        <w:pStyle w:val="51"/>
        <w:numPr>
          <w:ilvl w:val="0"/>
          <w:numId w:val="4"/>
        </w:numPr>
        <w:ind w:firstLineChars="0"/>
        <w:rPr>
          <w:rFonts w:hint="eastAsia" w:ascii="宋体" w:hAnsi="宋体"/>
          <w:sz w:val="21"/>
        </w:rPr>
      </w:pPr>
      <w:r>
        <w:rPr>
          <w:rFonts w:hint="eastAsia" w:ascii="宋体" w:hAnsi="宋体"/>
          <w:sz w:val="21"/>
        </w:rPr>
        <w:t>本地导入：</w:t>
      </w:r>
    </w:p>
    <w:p>
      <w:pPr>
        <w:pStyle w:val="51"/>
        <w:ind w:left="780"/>
        <w:rPr>
          <w:rFonts w:hint="eastAsia" w:ascii="宋体" w:hAnsi="宋体"/>
          <w:sz w:val="21"/>
        </w:rPr>
      </w:pPr>
      <w:r>
        <w:rPr>
          <w:rFonts w:hint="eastAsia" w:ascii="宋体" w:hAnsi="宋体"/>
          <w:sz w:val="21"/>
        </w:rPr>
        <w:t>用户</w:t>
      </w:r>
      <w:r>
        <w:rPr>
          <w:rFonts w:ascii="宋体" w:hAnsi="宋体"/>
          <w:sz w:val="21"/>
        </w:rPr>
        <w:t>在新建知识库后，点击“</w:t>
      </w:r>
      <w:r>
        <w:rPr>
          <w:rFonts w:ascii="宋体" w:hAnsi="宋体"/>
          <w:b/>
          <w:bCs/>
          <w:sz w:val="21"/>
        </w:rPr>
        <w:t>笔记导入</w:t>
      </w:r>
      <w:r>
        <w:rPr>
          <w:rFonts w:ascii="宋体" w:hAnsi="宋体"/>
          <w:sz w:val="21"/>
        </w:rPr>
        <w:t>”按钮，选择并导入本地的</w:t>
      </w:r>
      <w:r>
        <w:rPr>
          <w:rFonts w:ascii="宋体" w:hAnsi="宋体"/>
          <w:b/>
          <w:bCs/>
          <w:sz w:val="21"/>
        </w:rPr>
        <w:t>TXT文件</w:t>
      </w:r>
      <w:r>
        <w:rPr>
          <w:rFonts w:hint="eastAsia" w:ascii="宋体" w:hAnsi="宋体"/>
          <w:sz w:val="21"/>
        </w:rPr>
        <w:t>或对应的</w:t>
      </w:r>
      <w:r>
        <w:rPr>
          <w:rFonts w:hint="eastAsia" w:ascii="宋体" w:hAnsi="宋体"/>
          <w:b/>
          <w:bCs/>
          <w:sz w:val="21"/>
        </w:rPr>
        <w:t>笔记</w:t>
      </w:r>
      <w:r>
        <w:rPr>
          <w:rFonts w:hint="eastAsia" w:ascii="宋体" w:hAnsi="宋体"/>
          <w:sz w:val="21"/>
        </w:rPr>
        <w:t>格式文件</w:t>
      </w:r>
      <w:r>
        <w:rPr>
          <w:rFonts w:ascii="宋体" w:hAnsi="宋体"/>
          <w:sz w:val="21"/>
        </w:rPr>
        <w:t>。</w:t>
      </w:r>
    </w:p>
    <w:p>
      <w:pPr>
        <w:pStyle w:val="51"/>
        <w:numPr>
          <w:ilvl w:val="0"/>
          <w:numId w:val="4"/>
        </w:numPr>
        <w:ind w:firstLineChars="0"/>
        <w:rPr>
          <w:rFonts w:hint="eastAsia" w:ascii="宋体" w:hAnsi="宋体"/>
          <w:sz w:val="21"/>
        </w:rPr>
      </w:pPr>
      <w:r>
        <w:rPr>
          <w:rFonts w:hint="eastAsia" w:ascii="宋体" w:hAnsi="宋体"/>
          <w:sz w:val="21"/>
        </w:rPr>
        <w:t>他人知识库导入：</w:t>
      </w:r>
    </w:p>
    <w:p>
      <w:pPr>
        <w:pStyle w:val="51"/>
        <w:ind w:left="780"/>
        <w:rPr>
          <w:rFonts w:hint="eastAsia" w:ascii="宋体" w:hAnsi="宋体"/>
        </w:rPr>
      </w:pPr>
      <w:r>
        <w:rPr>
          <w:rFonts w:ascii="宋体" w:hAnsi="宋体"/>
          <w:sz w:val="21"/>
        </w:rPr>
        <w:t>用户可通过网络链接</w:t>
      </w:r>
      <w:r>
        <w:rPr>
          <w:rFonts w:hint="eastAsia" w:ascii="宋体" w:hAnsi="宋体"/>
          <w:sz w:val="21"/>
        </w:rPr>
        <w:t>下载他人发布的知识库，并从</w:t>
      </w:r>
      <w:r>
        <w:rPr>
          <w:rFonts w:ascii="宋体" w:hAnsi="宋体"/>
          <w:sz w:val="21"/>
        </w:rPr>
        <w:t>本地导入</w:t>
      </w:r>
      <w:r>
        <w:rPr>
          <w:rFonts w:hint="eastAsia" w:ascii="宋体" w:hAnsi="宋体"/>
          <w:sz w:val="21"/>
        </w:rPr>
        <w:t>至自己</w:t>
      </w:r>
      <w:r>
        <w:rPr>
          <w:rFonts w:ascii="宋体" w:hAnsi="宋体"/>
          <w:sz w:val="21"/>
        </w:rPr>
        <w:t>的知识库。</w:t>
      </w:r>
    </w:p>
    <w:p>
      <w:pPr>
        <w:pStyle w:val="7"/>
        <w:outlineLvl w:val="4"/>
        <w:rPr>
          <w:rFonts w:hint="eastAsia" w:ascii="宋体" w:hAnsi="宋体"/>
        </w:rPr>
      </w:pPr>
      <w:bookmarkStart w:id="28" w:name="_Toc77235023"/>
      <w:bookmarkStart w:id="29" w:name="_Toc5670"/>
      <w:r>
        <w:rPr>
          <w:rFonts w:ascii="宋体" w:hAnsi="宋体"/>
        </w:rPr>
        <w:t>4</w:t>
      </w:r>
      <w:r>
        <w:rPr>
          <w:rFonts w:hint="eastAsia" w:ascii="宋体" w:hAnsi="宋体"/>
        </w:rPr>
        <w:t>）</w:t>
      </w:r>
      <w:r>
        <w:rPr>
          <w:rFonts w:ascii="宋体" w:hAnsi="宋体"/>
        </w:rPr>
        <w:t xml:space="preserve"> </w:t>
      </w:r>
      <w:bookmarkEnd w:id="28"/>
      <w:r>
        <w:rPr>
          <w:rFonts w:hint="eastAsia" w:ascii="宋体" w:hAnsi="宋体"/>
        </w:rPr>
        <w:t>新建笔记流程描述</w:t>
      </w:r>
      <w:bookmarkEnd w:id="29"/>
    </w:p>
    <w:p>
      <w:pPr>
        <w:spacing w:line="360" w:lineRule="auto"/>
        <w:ind w:firstLine="420" w:firstLineChars="200"/>
        <w:rPr>
          <w:rFonts w:hint="eastAsia" w:ascii="宋体" w:hAnsi="宋体"/>
        </w:rPr>
      </w:pPr>
      <w:r>
        <w:rPr>
          <w:rFonts w:hint="eastAsia" w:ascii="宋体" w:hAnsi="宋体"/>
        </w:rPr>
        <w:t>用户选择知识库，点击“</w:t>
      </w:r>
      <w:r>
        <w:rPr>
          <w:rFonts w:hint="eastAsia" w:ascii="宋体" w:hAnsi="宋体"/>
          <w:b/>
          <w:bCs/>
        </w:rPr>
        <w:t>新建笔记</w:t>
      </w:r>
      <w:r>
        <w:rPr>
          <w:rFonts w:hint="eastAsia" w:ascii="宋体" w:hAnsi="宋体"/>
        </w:rPr>
        <w:t>”窗口，选择编辑选项。系统提供</w:t>
      </w:r>
      <w:r>
        <w:rPr>
          <w:rFonts w:hint="eastAsia" w:ascii="宋体" w:hAnsi="宋体"/>
          <w:b/>
          <w:bCs/>
        </w:rPr>
        <w:t>用户模板</w:t>
      </w:r>
      <w:r>
        <w:rPr>
          <w:rFonts w:hint="eastAsia" w:ascii="宋体" w:hAnsi="宋体"/>
        </w:rPr>
        <w:t>（可选），用户在编辑界面进行笔记编辑。点击“保存”按钮即可在将新建笔记保存在选中的知识库中。</w:t>
      </w:r>
    </w:p>
    <w:p>
      <w:pPr>
        <w:pStyle w:val="6"/>
        <w:numPr>
          <w:ilvl w:val="1"/>
          <w:numId w:val="3"/>
        </w:numPr>
        <w:outlineLvl w:val="3"/>
        <w:rPr>
          <w:rFonts w:hint="eastAsia" w:ascii="宋体" w:hAnsi="宋体"/>
        </w:rPr>
      </w:pPr>
      <w:bookmarkStart w:id="30" w:name="_Toc77235015"/>
      <w:bookmarkStart w:id="31" w:name="_Toc5291"/>
      <w:r>
        <w:rPr>
          <w:rFonts w:hint="eastAsia" w:ascii="宋体" w:hAnsi="宋体"/>
        </w:rPr>
        <w:t>知识库生成业务流程描述</w:t>
      </w:r>
      <w:bookmarkEnd w:id="30"/>
      <w:bookmarkEnd w:id="31"/>
    </w:p>
    <w:p>
      <w:pPr>
        <w:pStyle w:val="7"/>
        <w:numPr>
          <w:ilvl w:val="0"/>
          <w:numId w:val="5"/>
        </w:numPr>
        <w:outlineLvl w:val="4"/>
        <w:rPr>
          <w:rFonts w:hint="eastAsia" w:ascii="宋体" w:hAnsi="宋体"/>
        </w:rPr>
      </w:pPr>
      <w:bookmarkStart w:id="32" w:name="_Toc32672"/>
      <w:r>
        <w:rPr>
          <w:rFonts w:hint="eastAsia" w:ascii="宋体" w:hAnsi="宋体"/>
        </w:rPr>
        <w:t>用户利用AI问答流程描述</w:t>
      </w:r>
      <w:bookmarkEnd w:id="32"/>
    </w:p>
    <w:p>
      <w:pPr>
        <w:spacing w:line="360" w:lineRule="auto"/>
        <w:ind w:firstLine="420" w:firstLineChars="200"/>
        <w:rPr>
          <w:rFonts w:hint="eastAsia"/>
        </w:rPr>
      </w:pPr>
      <w:r>
        <w:rPr>
          <w:rFonts w:ascii="宋体" w:hAnsi="宋体"/>
        </w:rPr>
        <w:t>用户选择知识库，点击“</w:t>
      </w:r>
      <w:r>
        <w:rPr>
          <w:rFonts w:hint="eastAsia" w:ascii="宋体" w:hAnsi="宋体"/>
          <w:b/>
          <w:bCs/>
        </w:rPr>
        <w:t>AI-Chat</w:t>
      </w:r>
      <w:r>
        <w:rPr>
          <w:rFonts w:ascii="宋体" w:hAnsi="宋体"/>
        </w:rPr>
        <w:t>”窗口。系统展示对话框，用户通过与AI模型的问答获取所需信息。</w:t>
      </w:r>
    </w:p>
    <w:p>
      <w:pPr>
        <w:pStyle w:val="7"/>
        <w:outlineLvl w:val="4"/>
        <w:rPr>
          <w:rFonts w:hint="eastAsia" w:ascii="宋体" w:hAnsi="宋体"/>
        </w:rPr>
      </w:pPr>
      <w:bookmarkStart w:id="33" w:name="_Toc9636"/>
      <w:bookmarkStart w:id="34" w:name="_Toc77235017"/>
      <w:r>
        <w:rPr>
          <w:rFonts w:hint="eastAsia" w:ascii="宋体" w:hAnsi="宋体"/>
        </w:rPr>
        <w:t>2) 问答保存流程描述</w:t>
      </w:r>
      <w:bookmarkEnd w:id="33"/>
    </w:p>
    <w:p>
      <w:pPr>
        <w:spacing w:line="360" w:lineRule="auto"/>
        <w:ind w:firstLine="420" w:firstLineChars="200"/>
        <w:rPr>
          <w:rFonts w:hint="eastAsia" w:ascii="宋体" w:hAnsi="宋体"/>
        </w:rPr>
      </w:pPr>
      <w:r>
        <w:rPr>
          <w:rFonts w:ascii="宋体" w:hAnsi="宋体"/>
        </w:rPr>
        <w:t>用户获取所需信息后，点击“</w:t>
      </w:r>
      <w:r>
        <w:rPr>
          <w:rFonts w:ascii="宋体" w:hAnsi="宋体"/>
          <w:b/>
          <w:bCs/>
        </w:rPr>
        <w:t>回答保存</w:t>
      </w:r>
      <w:r>
        <w:rPr>
          <w:rFonts w:ascii="宋体" w:hAnsi="宋体"/>
        </w:rPr>
        <w:t>”按钮。系统将问答记录以笔记形式保存在知识库中，笔记开头为AI模型的</w:t>
      </w:r>
      <w:r>
        <w:rPr>
          <w:rFonts w:ascii="宋体" w:hAnsi="宋体"/>
          <w:b/>
          <w:bCs/>
        </w:rPr>
        <w:t>总结</w:t>
      </w:r>
      <w:r>
        <w:rPr>
          <w:rFonts w:ascii="宋体" w:hAnsi="宋体"/>
        </w:rPr>
        <w:t>。</w:t>
      </w:r>
    </w:p>
    <w:p>
      <w:pPr>
        <w:pStyle w:val="7"/>
        <w:outlineLvl w:val="4"/>
        <w:rPr>
          <w:rFonts w:hint="eastAsia" w:ascii="宋体" w:hAnsi="宋体"/>
        </w:rPr>
      </w:pPr>
      <w:bookmarkStart w:id="35" w:name="_Toc28573"/>
      <w:r>
        <w:rPr>
          <w:rFonts w:hint="eastAsia" w:ascii="宋体" w:hAnsi="宋体"/>
        </w:rPr>
        <w:t>3)</w:t>
      </w:r>
      <w:r>
        <w:rPr>
          <w:rFonts w:ascii="宋体" w:hAnsi="宋体"/>
        </w:rPr>
        <w:t xml:space="preserve"> </w:t>
      </w:r>
      <w:bookmarkEnd w:id="34"/>
      <w:r>
        <w:rPr>
          <w:rFonts w:hint="eastAsia" w:ascii="宋体" w:hAnsi="宋体"/>
        </w:rPr>
        <w:t>问答历史保存与查询流程描述</w:t>
      </w:r>
      <w:bookmarkEnd w:id="35"/>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line="360" w:lineRule="auto"/>
              <w:ind w:firstLine="420" w:firstLineChars="200"/>
              <w:rPr>
                <w:rFonts w:hint="eastAsia" w:ascii="宋体" w:hAnsi="宋体"/>
              </w:rPr>
            </w:pPr>
            <w:r>
              <w:rPr>
                <w:rFonts w:hint="eastAsia" w:ascii="宋体" w:hAnsi="宋体"/>
              </w:rPr>
              <w:t>用户近期的问答记录将会在</w:t>
            </w:r>
            <w:r>
              <w:rPr>
                <w:rFonts w:hint="eastAsia" w:ascii="宋体" w:hAnsi="宋体"/>
                <w:b/>
                <w:bCs/>
              </w:rPr>
              <w:t>问答历史界面</w:t>
            </w:r>
            <w:r>
              <w:rPr>
                <w:rFonts w:hint="eastAsia" w:ascii="宋体" w:hAnsi="宋体"/>
              </w:rPr>
              <w:t>中展示，用户可点击相关问答记录进行查询或者保存操作。</w:t>
            </w:r>
          </w:p>
        </w:tc>
      </w:tr>
    </w:tbl>
    <w:p>
      <w:pPr>
        <w:pStyle w:val="6"/>
        <w:numPr>
          <w:ilvl w:val="1"/>
          <w:numId w:val="6"/>
        </w:numPr>
        <w:outlineLvl w:val="3"/>
        <w:rPr>
          <w:rFonts w:hint="eastAsia" w:asciiTheme="majorEastAsia" w:hAnsiTheme="majorEastAsia" w:eastAsiaTheme="majorEastAsia"/>
        </w:rPr>
      </w:pPr>
      <w:bookmarkStart w:id="36" w:name="_Toc19354"/>
      <w:bookmarkStart w:id="37" w:name="_Toc77235019"/>
      <w:r>
        <w:rPr>
          <w:rFonts w:hint="eastAsia" w:asciiTheme="majorEastAsia" w:hAnsiTheme="majorEastAsia" w:eastAsiaTheme="majorEastAsia"/>
        </w:rPr>
        <w:t>知识库分享业务流程描述</w:t>
      </w:r>
      <w:bookmarkEnd w:id="36"/>
    </w:p>
    <w:p>
      <w:pPr>
        <w:pStyle w:val="7"/>
        <w:numPr>
          <w:ilvl w:val="0"/>
          <w:numId w:val="7"/>
        </w:numPr>
        <w:outlineLvl w:val="4"/>
        <w:rPr>
          <w:rFonts w:hint="eastAsia" w:ascii="宋体" w:hAnsi="宋体"/>
        </w:rPr>
      </w:pPr>
      <w:bookmarkStart w:id="38" w:name="_Toc27"/>
      <w:r>
        <w:rPr>
          <w:rFonts w:hint="eastAsia" w:ascii="宋体" w:hAnsi="宋体"/>
        </w:rPr>
        <w:t>笔记导出流程描述</w:t>
      </w:r>
      <w:bookmarkEnd w:id="38"/>
    </w:p>
    <w:p>
      <w:pPr>
        <w:spacing w:line="360" w:lineRule="auto"/>
        <w:ind w:firstLine="420" w:firstLineChars="200"/>
        <w:rPr>
          <w:rFonts w:hint="eastAsia" w:ascii="宋体" w:hAnsi="宋体"/>
        </w:rPr>
      </w:pPr>
      <w:r>
        <w:rPr>
          <w:rFonts w:hint="eastAsia" w:ascii="宋体" w:hAnsi="宋体"/>
        </w:rPr>
        <w:t>用户若希望在本地保存笔记，可选中笔记后，点击“</w:t>
      </w:r>
      <w:r>
        <w:rPr>
          <w:rFonts w:hint="eastAsia" w:ascii="宋体" w:hAnsi="宋体"/>
          <w:b/>
          <w:bCs/>
        </w:rPr>
        <w:t>导出</w:t>
      </w:r>
      <w:r>
        <w:rPr>
          <w:rFonts w:hint="eastAsia" w:ascii="宋体" w:hAnsi="宋体"/>
        </w:rPr>
        <w:t>”按钮，或右键选择导出，在弹出的导出窗口中选择路径与格式（txt，pdf或相关笔记格式），导出后即可在本地查询到对应格式的笔记。</w:t>
      </w:r>
    </w:p>
    <w:p>
      <w:pPr>
        <w:pStyle w:val="7"/>
        <w:numPr>
          <w:ilvl w:val="0"/>
          <w:numId w:val="7"/>
        </w:numPr>
        <w:outlineLvl w:val="4"/>
        <w:rPr>
          <w:rFonts w:hint="eastAsia" w:ascii="宋体" w:hAnsi="宋体"/>
        </w:rPr>
      </w:pPr>
      <w:bookmarkStart w:id="39" w:name="_Toc26270"/>
      <w:r>
        <w:rPr>
          <w:rFonts w:hint="eastAsia" w:ascii="宋体" w:hAnsi="宋体"/>
        </w:rPr>
        <w:t>知识库导出流程描述</w:t>
      </w:r>
      <w:bookmarkEnd w:id="39"/>
    </w:p>
    <w:p>
      <w:pPr>
        <w:spacing w:line="360" w:lineRule="auto"/>
        <w:ind w:firstLine="420" w:firstLineChars="200"/>
        <w:rPr>
          <w:rFonts w:hint="eastAsia" w:ascii="宋体" w:hAnsi="宋体"/>
        </w:rPr>
      </w:pPr>
      <w:r>
        <w:rPr>
          <w:rFonts w:hint="eastAsia" w:ascii="宋体" w:hAnsi="宋体"/>
        </w:rPr>
        <w:t>用户若希望分享自己建立的知识库，可选中该知识库后，点击“导出”按钮，或右键选择导出，在弹出的导出窗口中选择路径，默认以知识库的文件格式导出，导出的文件可以导入到他人的知识库中。</w:t>
      </w:r>
    </w:p>
    <w:p>
      <w:pPr>
        <w:pStyle w:val="6"/>
        <w:numPr>
          <w:ilvl w:val="1"/>
          <w:numId w:val="6"/>
        </w:numPr>
        <w:outlineLvl w:val="3"/>
        <w:rPr>
          <w:rFonts w:hint="eastAsia" w:asciiTheme="majorEastAsia" w:hAnsiTheme="majorEastAsia" w:eastAsiaTheme="majorEastAsia"/>
        </w:rPr>
      </w:pPr>
      <w:bookmarkStart w:id="40" w:name="_Toc20146"/>
      <w:r>
        <w:rPr>
          <w:rFonts w:hint="eastAsia" w:asciiTheme="majorEastAsia" w:hAnsiTheme="majorEastAsia" w:eastAsiaTheme="majorEastAsia"/>
        </w:rPr>
        <w:t>知识库管理业务流程描述</w:t>
      </w:r>
      <w:bookmarkEnd w:id="37"/>
      <w:bookmarkEnd w:id="40"/>
    </w:p>
    <w:p>
      <w:pPr>
        <w:pStyle w:val="7"/>
        <w:outlineLvl w:val="4"/>
        <w:rPr>
          <w:rFonts w:hint="eastAsia" w:ascii="宋体" w:hAnsi="宋体"/>
        </w:rPr>
      </w:pPr>
      <w:bookmarkStart w:id="41" w:name="_Toc77235020"/>
      <w:bookmarkStart w:id="42" w:name="_Toc3212"/>
      <w:r>
        <w:rPr>
          <w:rFonts w:hint="eastAsia" w:ascii="宋体" w:hAnsi="宋体"/>
        </w:rPr>
        <w:t>1</w:t>
      </w:r>
      <w:r>
        <w:rPr>
          <w:rFonts w:ascii="宋体" w:hAnsi="宋体"/>
        </w:rPr>
        <w:t xml:space="preserve">) </w:t>
      </w:r>
      <w:bookmarkEnd w:id="41"/>
      <w:r>
        <w:rPr>
          <w:rFonts w:hint="eastAsia" w:ascii="宋体" w:hAnsi="宋体"/>
        </w:rPr>
        <w:t>笔记（知识库）删除流程描述</w:t>
      </w:r>
      <w:bookmarkEnd w:id="42"/>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7" w:hRule="atLeast"/>
        </w:trPr>
        <w:tc>
          <w:tcPr>
            <w:tcW w:w="9216" w:type="dxa"/>
          </w:tcPr>
          <w:p>
            <w:pPr>
              <w:spacing w:line="360" w:lineRule="auto"/>
              <w:ind w:firstLine="420" w:firstLineChars="200"/>
              <w:rPr>
                <w:rFonts w:hint="eastAsia" w:ascii="宋体" w:hAnsi="宋体"/>
              </w:rPr>
            </w:pPr>
            <w:r>
              <w:rPr>
                <w:rFonts w:ascii="宋体" w:hAnsi="宋体"/>
              </w:rPr>
              <w:t>用户若不再需要某笔记</w:t>
            </w:r>
            <w:r>
              <w:rPr>
                <w:rFonts w:hint="eastAsia" w:ascii="宋体" w:hAnsi="宋体"/>
              </w:rPr>
              <w:t>（知识库）</w:t>
            </w:r>
            <w:r>
              <w:rPr>
                <w:rFonts w:ascii="宋体" w:hAnsi="宋体"/>
              </w:rPr>
              <w:t>，可选择该笔记</w:t>
            </w:r>
            <w:r>
              <w:rPr>
                <w:rFonts w:hint="eastAsia" w:ascii="宋体" w:hAnsi="宋体"/>
              </w:rPr>
              <w:t>（知识库）</w:t>
            </w:r>
            <w:r>
              <w:rPr>
                <w:rFonts w:ascii="宋体" w:hAnsi="宋体"/>
              </w:rPr>
              <w:t>并执行删除操作。系统将该笔记</w:t>
            </w:r>
            <w:r>
              <w:rPr>
                <w:rFonts w:hint="eastAsia" w:ascii="宋体" w:hAnsi="宋体"/>
              </w:rPr>
              <w:t>（知识库）</w:t>
            </w:r>
            <w:r>
              <w:rPr>
                <w:rFonts w:ascii="宋体" w:hAnsi="宋体"/>
              </w:rPr>
              <w:t>从数据库中移除，AI模型不再将其纳入</w:t>
            </w:r>
            <w:r>
              <w:rPr>
                <w:rFonts w:hint="eastAsia" w:ascii="宋体" w:hAnsi="宋体"/>
              </w:rPr>
              <w:t>数据库。</w:t>
            </w:r>
          </w:p>
        </w:tc>
      </w:tr>
    </w:tbl>
    <w:p>
      <w:pPr>
        <w:pStyle w:val="7"/>
        <w:outlineLvl w:val="4"/>
        <w:rPr>
          <w:rFonts w:hint="eastAsia" w:ascii="宋体" w:hAnsi="宋体"/>
        </w:rPr>
      </w:pPr>
      <w:bookmarkStart w:id="43" w:name="_Toc77235021"/>
      <w:bookmarkStart w:id="44" w:name="_Toc21993"/>
      <w:bookmarkStart w:id="45" w:name="_Hlk76994373"/>
      <w:r>
        <w:rPr>
          <w:rFonts w:hint="eastAsia" w:ascii="宋体" w:hAnsi="宋体"/>
        </w:rPr>
        <w:t>2</w:t>
      </w:r>
      <w:r>
        <w:rPr>
          <w:rFonts w:ascii="宋体" w:hAnsi="宋体"/>
        </w:rPr>
        <w:t xml:space="preserve">) </w:t>
      </w:r>
      <w:r>
        <w:rPr>
          <w:rFonts w:hint="eastAsia" w:ascii="宋体" w:hAnsi="宋体"/>
        </w:rPr>
        <w:t>笔记（知识库）修改流程描述</w:t>
      </w:r>
      <w:bookmarkEnd w:id="43"/>
      <w:bookmarkEnd w:id="44"/>
    </w:p>
    <w:bookmarkEnd w:id="45"/>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line="360" w:lineRule="auto"/>
              <w:ind w:firstLine="420" w:firstLineChars="200"/>
              <w:rPr>
                <w:rFonts w:hint="eastAsia" w:ascii="宋体" w:hAnsi="宋体"/>
              </w:rPr>
            </w:pPr>
            <w:r>
              <w:rPr>
                <w:rFonts w:hint="eastAsia" w:ascii="宋体" w:hAnsi="宋体"/>
              </w:rPr>
              <w:t>a.笔记：</w:t>
            </w:r>
          </w:p>
          <w:p>
            <w:pPr>
              <w:spacing w:line="360" w:lineRule="auto"/>
              <w:ind w:left="630" w:leftChars="300" w:firstLine="420" w:firstLineChars="200"/>
              <w:rPr>
                <w:rFonts w:hint="eastAsia" w:ascii="宋体" w:hAnsi="宋体"/>
              </w:rPr>
            </w:pPr>
            <w:r>
              <w:rPr>
                <w:rFonts w:hint="eastAsia" w:ascii="宋体" w:hAnsi="宋体"/>
              </w:rPr>
              <w:t>用户需要修改笔记时，双击笔记进入编辑界面。编辑完成后，点击“保存”按钮，完成笔记修改。</w:t>
            </w:r>
          </w:p>
          <w:p>
            <w:pPr>
              <w:spacing w:line="360" w:lineRule="auto"/>
              <w:ind w:firstLine="420" w:firstLineChars="200"/>
              <w:rPr>
                <w:rFonts w:hint="eastAsia" w:ascii="宋体" w:hAnsi="宋体"/>
              </w:rPr>
            </w:pPr>
            <w:r>
              <w:rPr>
                <w:rFonts w:hint="eastAsia" w:ascii="宋体" w:hAnsi="宋体"/>
              </w:rPr>
              <w:t>b.知识库：</w:t>
            </w:r>
          </w:p>
          <w:p>
            <w:pPr>
              <w:spacing w:line="360" w:lineRule="auto"/>
              <w:ind w:left="630" w:leftChars="300" w:firstLine="420" w:firstLineChars="200"/>
              <w:rPr>
                <w:rFonts w:hint="eastAsia" w:ascii="宋体" w:hAnsi="宋体"/>
              </w:rPr>
            </w:pPr>
            <w:r>
              <w:rPr>
                <w:rFonts w:hint="eastAsia" w:ascii="宋体" w:hAnsi="宋体"/>
              </w:rPr>
              <w:t>用户需要更改知识库标题，分类等属性时，可以右键进入属性界面，进行对应属性的更改与保存。</w:t>
            </w:r>
          </w:p>
        </w:tc>
      </w:tr>
    </w:tbl>
    <w:p>
      <w:pPr>
        <w:pStyle w:val="7"/>
        <w:numPr>
          <w:ilvl w:val="0"/>
          <w:numId w:val="7"/>
        </w:numPr>
        <w:ind w:left="360" w:leftChars="0" w:hanging="360" w:firstLineChars="0"/>
        <w:outlineLvl w:val="4"/>
        <w:rPr>
          <w:rFonts w:hint="eastAsia" w:ascii="宋体" w:hAnsi="宋体"/>
        </w:rPr>
      </w:pPr>
      <w:bookmarkStart w:id="46" w:name="_Toc77235022"/>
      <w:bookmarkStart w:id="47" w:name="_Toc391"/>
      <w:r>
        <w:rPr>
          <w:rFonts w:hint="eastAsia" w:ascii="宋体" w:hAnsi="宋体"/>
        </w:rPr>
        <w:t>笔记查询流程描述</w:t>
      </w:r>
      <w:bookmarkEnd w:id="46"/>
      <w:bookmarkEnd w:id="47"/>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line="360" w:lineRule="auto"/>
              <w:ind w:firstLine="420" w:firstLineChars="200"/>
              <w:rPr>
                <w:rFonts w:hint="eastAsia" w:ascii="宋体" w:hAnsi="宋体"/>
              </w:rPr>
            </w:pPr>
            <w:r>
              <w:rPr>
                <w:rFonts w:hint="eastAsia" w:ascii="宋体" w:hAnsi="宋体"/>
              </w:rPr>
              <w:t>a.模型查询：</w:t>
            </w:r>
          </w:p>
          <w:p>
            <w:pPr>
              <w:spacing w:line="360" w:lineRule="auto"/>
              <w:ind w:firstLine="1050" w:firstLineChars="500"/>
              <w:rPr>
                <w:rFonts w:hint="eastAsia" w:ascii="宋体" w:hAnsi="宋体"/>
              </w:rPr>
            </w:pPr>
            <w:r>
              <w:rPr>
                <w:rFonts w:hint="eastAsia" w:ascii="宋体" w:hAnsi="宋体"/>
              </w:rPr>
              <w:t>用户在</w:t>
            </w:r>
            <w:r>
              <w:rPr>
                <w:rFonts w:ascii="宋体" w:hAnsi="宋体"/>
              </w:rPr>
              <w:t>查询界面输入相关内容或问题。AI模型找出对应笔记内容并提供</w:t>
            </w:r>
            <w:r>
              <w:rPr>
                <w:rFonts w:ascii="宋体" w:hAnsi="宋体"/>
                <w:b/>
                <w:bCs/>
              </w:rPr>
              <w:t>总结</w:t>
            </w:r>
            <w:r>
              <w:rPr>
                <w:rFonts w:ascii="宋体" w:hAnsi="宋体"/>
              </w:rPr>
              <w:t>。</w:t>
            </w:r>
          </w:p>
          <w:p>
            <w:pPr>
              <w:spacing w:line="360" w:lineRule="auto"/>
              <w:ind w:firstLine="420" w:firstLineChars="200"/>
              <w:rPr>
                <w:rFonts w:hint="eastAsia" w:ascii="宋体" w:hAnsi="宋体"/>
              </w:rPr>
            </w:pPr>
            <w:r>
              <w:rPr>
                <w:rFonts w:hint="eastAsia" w:ascii="宋体" w:hAnsi="宋体"/>
              </w:rPr>
              <w:t>b.用户查询：</w:t>
            </w:r>
          </w:p>
          <w:p>
            <w:pPr>
              <w:spacing w:line="360" w:lineRule="auto"/>
              <w:ind w:left="420" w:leftChars="200" w:firstLine="630" w:firstLineChars="300"/>
              <w:rPr>
                <w:rFonts w:hint="eastAsia" w:ascii="宋体" w:hAnsi="宋体"/>
              </w:rPr>
            </w:pPr>
            <w:r>
              <w:rPr>
                <w:rFonts w:ascii="宋体" w:hAnsi="宋体"/>
              </w:rPr>
              <w:t>用户通过知识库管理界面的搜索框，利用知识库或笔记的标题、标签、分类信息等进行搜索。</w:t>
            </w:r>
          </w:p>
        </w:tc>
      </w:tr>
    </w:tbl>
    <w:p>
      <w:pPr>
        <w:widowControl/>
        <w:jc w:val="left"/>
        <w:rPr>
          <w:rFonts w:ascii="宋体" w:hAnsi="宋体" w:cs="Arial"/>
        </w:rPr>
      </w:pPr>
    </w:p>
    <w:p>
      <w:pPr>
        <w:pStyle w:val="22"/>
        <w:jc w:val="center"/>
        <w:outlineLvl w:val="0"/>
        <w:rPr>
          <w:rFonts w:hint="eastAsia" w:ascii="宋体" w:hAnsi="宋体" w:eastAsia="宋体" w:cs="Arial"/>
        </w:rPr>
      </w:pPr>
    </w:p>
    <w:p>
      <w:pPr>
        <w:pStyle w:val="22"/>
        <w:jc w:val="center"/>
        <w:outlineLvl w:val="0"/>
        <w:rPr>
          <w:rFonts w:hint="eastAsia" w:ascii="宋体" w:hAnsi="宋体" w:eastAsia="宋体" w:cs="Arial"/>
        </w:rPr>
      </w:pPr>
    </w:p>
    <w:p>
      <w:pPr>
        <w:pStyle w:val="22"/>
        <w:jc w:val="center"/>
        <w:outlineLvl w:val="0"/>
        <w:rPr>
          <w:rFonts w:hint="eastAsia" w:ascii="宋体" w:hAnsi="宋体" w:eastAsia="宋体" w:cs="Arial"/>
        </w:rPr>
      </w:pPr>
    </w:p>
    <w:p>
      <w:pPr>
        <w:pStyle w:val="22"/>
        <w:jc w:val="center"/>
        <w:outlineLvl w:val="0"/>
        <w:rPr>
          <w:rFonts w:hint="eastAsia" w:ascii="宋体" w:hAnsi="宋体" w:eastAsia="宋体" w:cs="Arial"/>
        </w:rPr>
      </w:pPr>
    </w:p>
    <w:p>
      <w:pPr>
        <w:pStyle w:val="22"/>
        <w:jc w:val="center"/>
        <w:outlineLvl w:val="0"/>
        <w:rPr>
          <w:rFonts w:hint="eastAsia" w:ascii="宋体" w:hAnsi="宋体" w:eastAsia="宋体" w:cs="Arial"/>
        </w:rPr>
      </w:pPr>
    </w:p>
    <w:p>
      <w:pPr>
        <w:pStyle w:val="22"/>
        <w:jc w:val="center"/>
        <w:outlineLvl w:val="0"/>
        <w:rPr>
          <w:rFonts w:hint="eastAsia" w:ascii="宋体" w:hAnsi="宋体" w:eastAsia="宋体" w:cs="Arial"/>
        </w:rPr>
      </w:pPr>
    </w:p>
    <w:p>
      <w:pPr>
        <w:pStyle w:val="22"/>
        <w:jc w:val="center"/>
        <w:outlineLvl w:val="0"/>
        <w:rPr>
          <w:rFonts w:hint="eastAsia" w:ascii="宋体" w:hAnsi="宋体" w:eastAsia="宋体" w:cs="Arial"/>
        </w:rPr>
      </w:pPr>
    </w:p>
    <w:p>
      <w:pPr>
        <w:pStyle w:val="22"/>
        <w:jc w:val="center"/>
        <w:outlineLvl w:val="0"/>
        <w:rPr>
          <w:rFonts w:hint="eastAsia" w:ascii="宋体" w:hAnsi="宋体" w:eastAsia="宋体" w:cs="Arial"/>
        </w:rPr>
      </w:pPr>
    </w:p>
    <w:p>
      <w:pPr>
        <w:pStyle w:val="22"/>
        <w:jc w:val="center"/>
        <w:outlineLvl w:val="0"/>
        <w:rPr>
          <w:rFonts w:hint="eastAsia" w:ascii="宋体" w:hAnsi="宋体" w:eastAsia="宋体" w:cs="Arial"/>
        </w:rPr>
      </w:pPr>
    </w:p>
    <w:p>
      <w:pPr>
        <w:pStyle w:val="22"/>
        <w:jc w:val="both"/>
        <w:outlineLvl w:val="0"/>
        <w:rPr>
          <w:rFonts w:hint="eastAsia" w:ascii="宋体" w:hAnsi="宋体" w:eastAsia="宋体" w:cs="Arial"/>
        </w:rPr>
      </w:pPr>
    </w:p>
    <w:p>
      <w:pPr>
        <w:pStyle w:val="22"/>
        <w:jc w:val="center"/>
        <w:outlineLvl w:val="0"/>
        <w:rPr>
          <w:rFonts w:hint="eastAsia" w:ascii="宋体" w:hAnsi="宋体" w:eastAsia="宋体" w:cs="Arial"/>
          <w:color w:val="000000" w:themeColor="text1"/>
        </w:rPr>
      </w:pPr>
      <w:bookmarkStart w:id="48" w:name="_Toc30273"/>
      <w:r>
        <w:rPr>
          <w:rFonts w:hint="eastAsia" w:ascii="宋体" w:hAnsi="宋体" w:eastAsia="宋体" w:cs="Arial"/>
          <w:color w:val="000000" w:themeColor="text1"/>
        </w:rPr>
        <w:t>第三部分 需求分析</w:t>
      </w:r>
      <w:bookmarkEnd w:id="48"/>
    </w:p>
    <w:p>
      <w:pPr>
        <w:pStyle w:val="4"/>
        <w:outlineLvl w:val="1"/>
        <w:rPr>
          <w:rFonts w:hint="eastAsia" w:ascii="宋体" w:hAnsi="宋体"/>
        </w:rPr>
      </w:pPr>
      <w:bookmarkStart w:id="49" w:name="_Toc77235031"/>
      <w:bookmarkStart w:id="50" w:name="_Toc17734"/>
      <w:bookmarkStart w:id="51" w:name="_Toc16630"/>
      <w:bookmarkStart w:id="52" w:name="_Toc304561492"/>
      <w:bookmarkStart w:id="53" w:name="_Toc304476750"/>
      <w:r>
        <w:rPr>
          <w:rFonts w:hint="eastAsia" w:ascii="宋体" w:hAnsi="宋体" w:cs="Arial"/>
        </w:rPr>
        <w:t>一、用例分析</w:t>
      </w:r>
      <w:bookmarkEnd w:id="49"/>
      <w:bookmarkEnd w:id="50"/>
    </w:p>
    <w:p>
      <w:pPr>
        <w:pStyle w:val="5"/>
        <w:outlineLvl w:val="2"/>
        <w:rPr>
          <w:rFonts w:ascii="宋体" w:hAnsi="宋体"/>
        </w:rPr>
      </w:pPr>
      <w:bookmarkStart w:id="54" w:name="_Toc21710"/>
      <w:r>
        <w:rPr>
          <w:rFonts w:hint="eastAsia" w:ascii="宋体" w:hAnsi="宋体"/>
        </w:rPr>
        <w:t>1</w:t>
      </w:r>
      <w:bookmarkEnd w:id="51"/>
      <w:bookmarkEnd w:id="52"/>
      <w:bookmarkEnd w:id="53"/>
      <w:r>
        <w:rPr>
          <w:rFonts w:hint="eastAsia" w:ascii="宋体" w:hAnsi="宋体"/>
          <w:lang w:eastAsia="zh-CN"/>
        </w:rPr>
        <w:t>.</w:t>
      </w:r>
      <w:r>
        <w:rPr>
          <w:rFonts w:hint="eastAsia" w:ascii="宋体" w:hAnsi="宋体"/>
          <w:lang w:val="en-US" w:eastAsia="zh-CN"/>
        </w:rPr>
        <w:t>用户使用</w:t>
      </w:r>
      <w:r>
        <w:rPr>
          <w:rFonts w:ascii="宋体" w:hAnsi="宋体"/>
        </w:rPr>
        <w:t>用例</w:t>
      </w:r>
      <w:bookmarkEnd w:id="54"/>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before="156" w:beforeLines="50" w:after="156" w:afterLines="50" w:line="360" w:lineRule="auto"/>
              <w:jc w:val="center"/>
              <w:rPr>
                <w:rFonts w:hint="eastAsia" w:ascii="华文仿宋" w:hAnsi="华文仿宋" w:eastAsia="华文仿宋" w:cs="Arial"/>
                <w:kern w:val="0"/>
                <w:sz w:val="20"/>
                <w:lang w:eastAsia="zh-CN"/>
              </w:rPr>
            </w:pPr>
            <w:r>
              <w:rPr>
                <w:rFonts w:hint="eastAsia" w:ascii="华文仿宋" w:hAnsi="华文仿宋" w:eastAsia="华文仿宋" w:cs="Arial"/>
                <w:kern w:val="0"/>
                <w:sz w:val="20"/>
                <w:lang w:eastAsia="zh-CN"/>
              </w:rPr>
              <w:drawing>
                <wp:inline distT="0" distB="0" distL="114300" distR="114300">
                  <wp:extent cx="4205605" cy="5121275"/>
                  <wp:effectExtent l="0" t="0" r="10795" b="9525"/>
                  <wp:docPr id="14" name="图片 14" desc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UML"/>
                          <pic:cNvPicPr>
                            <a:picLocks noChangeAspect="1"/>
                          </pic:cNvPicPr>
                        </pic:nvPicPr>
                        <pic:blipFill>
                          <a:blip r:embed="rId9"/>
                          <a:stretch>
                            <a:fillRect/>
                          </a:stretch>
                        </pic:blipFill>
                        <pic:spPr>
                          <a:xfrm>
                            <a:off x="0" y="0"/>
                            <a:ext cx="4205605" cy="5121275"/>
                          </a:xfrm>
                          <a:prstGeom prst="rect">
                            <a:avLst/>
                          </a:prstGeom>
                        </pic:spPr>
                      </pic:pic>
                    </a:graphicData>
                  </a:graphic>
                </wp:inline>
              </w:drawing>
            </w:r>
          </w:p>
        </w:tc>
      </w:tr>
    </w:tbl>
    <w:p>
      <w:pPr>
        <w:spacing w:before="156" w:beforeLines="50" w:after="156" w:afterLines="50" w:line="360" w:lineRule="auto"/>
        <w:rPr>
          <w:rFonts w:ascii="宋体" w:hAnsi="宋体" w:cs="Arial"/>
          <w:b/>
        </w:rPr>
      </w:pPr>
      <w:r>
        <w:rPr>
          <w:rFonts w:hint="eastAsia" w:ascii="宋体" w:hAnsi="宋体" w:cs="Arial"/>
          <w:b/>
          <w:lang w:val="en-US" w:eastAsia="zh-CN"/>
        </w:rPr>
        <w:t>用户</w:t>
      </w:r>
      <w:r>
        <w:rPr>
          <w:rFonts w:ascii="宋体" w:hAnsi="宋体" w:cs="Arial"/>
          <w:b/>
        </w:rPr>
        <w:t>用例说明：</w:t>
      </w:r>
    </w:p>
    <w:p>
      <w:pPr>
        <w:pStyle w:val="5"/>
        <w:keepNext w:val="0"/>
        <w:keepLines w:val="0"/>
        <w:widowControl/>
        <w:suppressLineNumbers w:val="0"/>
        <w:spacing w:line="17" w:lineRule="atLeast"/>
        <w:ind w:left="0" w:firstLine="0"/>
        <w:rPr>
          <w:rFonts w:ascii="宋体" w:hAnsi="宋体"/>
          <w:sz w:val="28"/>
          <w:szCs w:val="28"/>
        </w:rPr>
      </w:pPr>
      <w:bookmarkStart w:id="55" w:name="_Toc25571"/>
      <w:r>
        <w:rPr>
          <w:rFonts w:hint="eastAsia" w:ascii="宋体" w:hAnsi="宋体"/>
          <w:sz w:val="28"/>
          <w:szCs w:val="28"/>
        </w:rPr>
        <w:t>1</w:t>
      </w:r>
      <w:r>
        <w:rPr>
          <w:rFonts w:ascii="宋体" w:hAnsi="宋体"/>
          <w:sz w:val="28"/>
          <w:szCs w:val="28"/>
        </w:rPr>
        <w:t>.1</w:t>
      </w:r>
      <w:r>
        <w:rPr>
          <w:rFonts w:hint="eastAsia" w:ascii="宋体" w:hAnsi="宋体"/>
          <w:sz w:val="28"/>
          <w:szCs w:val="28"/>
        </w:rPr>
        <w:t>、</w:t>
      </w:r>
      <w:r>
        <w:rPr>
          <w:rFonts w:hint="default" w:ascii="Helvetica" w:hAnsi="Helvetica" w:eastAsia="Helvetica" w:cs="Helvetica"/>
          <w:b/>
          <w:bCs/>
          <w:i w:val="0"/>
          <w:iCs w:val="0"/>
          <w:caps w:val="0"/>
          <w:color w:val="333333"/>
          <w:spacing w:val="0"/>
          <w:sz w:val="28"/>
          <w:szCs w:val="28"/>
        </w:rPr>
        <w:t>开启新会话用例描述</w:t>
      </w:r>
      <w:bookmarkEnd w:id="55"/>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390" w:hRule="atLeast"/>
        </w:trPr>
        <w:tc>
          <w:tcPr>
            <w:tcW w:w="1804"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1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CH0001</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90" w:firstLineChars="100"/>
              <w:jc w:val="left"/>
              <w:rPr>
                <w:rFonts w:ascii="宋体" w:hAnsi="宋体" w:cs="宋体"/>
                <w:color w:val="000000"/>
                <w:kern w:val="0"/>
                <w:sz w:val="18"/>
                <w:szCs w:val="18"/>
              </w:rPr>
            </w:pPr>
            <w:r>
              <w:rPr>
                <w:rFonts w:ascii="Helvetica" w:hAnsi="Helvetica" w:eastAsia="Helvetica" w:cs="Helvetica"/>
                <w:i w:val="0"/>
                <w:iCs w:val="0"/>
                <w:caps w:val="0"/>
                <w:color w:val="333333"/>
                <w:spacing w:val="0"/>
                <w:sz w:val="19"/>
                <w:szCs w:val="19"/>
                <w:shd w:val="clear" w:fill="FFFFFF"/>
              </w:rPr>
              <w:t>开启新会话</w:t>
            </w:r>
          </w:p>
        </w:tc>
      </w:tr>
      <w:tr>
        <w:tblPrEx>
          <w:tblCellMar>
            <w:top w:w="15" w:type="dxa"/>
            <w:left w:w="15" w:type="dxa"/>
            <w:bottom w:w="15" w:type="dxa"/>
            <w:right w:w="15" w:type="dxa"/>
          </w:tblCellMar>
        </w:tblPrEx>
        <w:trPr>
          <w:trHeight w:val="392" w:hRule="atLeast"/>
        </w:trPr>
        <w:tc>
          <w:tcPr>
            <w:tcW w:w="1804"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1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90" w:firstLineChars="100"/>
              <w:jc w:val="left"/>
              <w:rPr>
                <w:rFonts w:ascii="宋体" w:hAnsi="宋体" w:cs="宋体"/>
                <w:color w:val="000000"/>
                <w:kern w:val="0"/>
                <w:sz w:val="18"/>
                <w:szCs w:val="18"/>
              </w:rPr>
            </w:pPr>
            <w:r>
              <w:rPr>
                <w:rFonts w:ascii="Helvetica" w:hAnsi="Helvetica" w:eastAsia="Helvetica" w:cs="Helvetica"/>
                <w:i w:val="0"/>
                <w:iCs w:val="0"/>
                <w:caps w:val="0"/>
                <w:color w:val="333333"/>
                <w:spacing w:val="0"/>
                <w:sz w:val="19"/>
                <w:szCs w:val="19"/>
                <w:shd w:val="clear" w:fill="FFFFFF"/>
              </w:rPr>
              <w:t>用户</w:t>
            </w:r>
          </w:p>
        </w:tc>
      </w:tr>
      <w:tr>
        <w:tblPrEx>
          <w:tblCellMar>
            <w:top w:w="15" w:type="dxa"/>
            <w:left w:w="15" w:type="dxa"/>
            <w:bottom w:w="15" w:type="dxa"/>
            <w:right w:w="15" w:type="dxa"/>
          </w:tblCellMar>
        </w:tblPrEx>
        <w:trPr>
          <w:trHeight w:val="274"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90" w:firstLineChars="100"/>
              <w:jc w:val="left"/>
              <w:rPr>
                <w:rFonts w:ascii="宋体" w:hAnsi="宋体" w:cs="宋体"/>
                <w:color w:val="000000"/>
                <w:kern w:val="0"/>
                <w:sz w:val="18"/>
                <w:szCs w:val="18"/>
              </w:rPr>
            </w:pPr>
            <w:r>
              <w:rPr>
                <w:rFonts w:ascii="Helvetica" w:hAnsi="Helvetica" w:eastAsia="Helvetica" w:cs="Helvetica"/>
                <w:i w:val="0"/>
                <w:iCs w:val="0"/>
                <w:caps w:val="0"/>
                <w:color w:val="333333"/>
                <w:spacing w:val="0"/>
                <w:sz w:val="19"/>
                <w:szCs w:val="19"/>
                <w:shd w:val="clear" w:fill="FFFFFF"/>
              </w:rPr>
              <w:t>用户已登录</w:t>
            </w:r>
          </w:p>
        </w:tc>
      </w:tr>
      <w:tr>
        <w:tblPrEx>
          <w:tblCellMar>
            <w:top w:w="15" w:type="dxa"/>
            <w:left w:w="15" w:type="dxa"/>
            <w:bottom w:w="15" w:type="dxa"/>
            <w:right w:w="15" w:type="dxa"/>
          </w:tblCellMar>
        </w:tblPrEx>
        <w:trPr>
          <w:trHeight w:val="252"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a.</w:t>
            </w:r>
            <w:r>
              <w:rPr>
                <w:rFonts w:ascii="Helvetica" w:hAnsi="Helvetica" w:eastAsia="Helvetica" w:cs="Helvetica"/>
                <w:i w:val="0"/>
                <w:iCs w:val="0"/>
                <w:caps w:val="0"/>
                <w:color w:val="333333"/>
                <w:spacing w:val="0"/>
                <w:sz w:val="19"/>
                <w:szCs w:val="19"/>
                <w:shd w:val="clear" w:fill="FFFFFF"/>
              </w:rPr>
              <w:t>开启</w:t>
            </w:r>
            <w:r>
              <w:rPr>
                <w:rFonts w:hint="eastAsia" w:ascii="Helvetica" w:hAnsi="Helvetica" w:cs="Helvetica"/>
                <w:i w:val="0"/>
                <w:iCs w:val="0"/>
                <w:caps w:val="0"/>
                <w:color w:val="333333"/>
                <w:spacing w:val="0"/>
                <w:sz w:val="19"/>
                <w:szCs w:val="19"/>
                <w:shd w:val="clear" w:fill="FFFFFF"/>
                <w:lang w:val="en-US" w:eastAsia="zh-CN"/>
              </w:rPr>
              <w:t>一个</w:t>
            </w:r>
            <w:r>
              <w:rPr>
                <w:rFonts w:ascii="Helvetica" w:hAnsi="Helvetica" w:eastAsia="Helvetica" w:cs="Helvetica"/>
                <w:i w:val="0"/>
                <w:iCs w:val="0"/>
                <w:caps w:val="0"/>
                <w:color w:val="333333"/>
                <w:spacing w:val="0"/>
                <w:sz w:val="19"/>
                <w:szCs w:val="19"/>
                <w:shd w:val="clear" w:fill="FFFFFF"/>
              </w:rPr>
              <w:t>新会话</w:t>
            </w:r>
          </w:p>
        </w:tc>
      </w:tr>
      <w:tr>
        <w:tblPrEx>
          <w:tblCellMar>
            <w:top w:w="15" w:type="dxa"/>
            <w:left w:w="15" w:type="dxa"/>
            <w:bottom w:w="15" w:type="dxa"/>
            <w:right w:w="15" w:type="dxa"/>
          </w:tblCellMar>
        </w:tblPrEx>
        <w:trPr>
          <w:trHeight w:val="371"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90" w:firstLineChars="100"/>
              <w:jc w:val="left"/>
              <w:rPr>
                <w:rFonts w:ascii="宋体" w:hAnsi="宋体" w:cs="宋体"/>
                <w:color w:val="000000"/>
                <w:kern w:val="0"/>
                <w:sz w:val="18"/>
                <w:szCs w:val="18"/>
              </w:rPr>
            </w:pPr>
            <w:r>
              <w:rPr>
                <w:rFonts w:hint="eastAsia" w:ascii="Helvetica" w:hAnsi="Helvetica" w:cs="Helvetica"/>
                <w:i w:val="0"/>
                <w:iCs w:val="0"/>
                <w:caps w:val="0"/>
                <w:color w:val="333333"/>
                <w:spacing w:val="0"/>
                <w:sz w:val="19"/>
                <w:szCs w:val="19"/>
                <w:shd w:val="clear" w:fill="FFFFFF"/>
                <w:lang w:val="en-US" w:eastAsia="zh-CN"/>
              </w:rPr>
              <w:t>-</w:t>
            </w:r>
            <w:r>
              <w:rPr>
                <w:rFonts w:ascii="Helvetica" w:hAnsi="Helvetica" w:eastAsia="Helvetica" w:cs="Helvetica"/>
                <w:i w:val="0"/>
                <w:iCs w:val="0"/>
                <w:caps w:val="0"/>
                <w:color w:val="333333"/>
                <w:spacing w:val="0"/>
                <w:sz w:val="19"/>
                <w:szCs w:val="19"/>
                <w:shd w:val="clear" w:fill="FFFFFF"/>
              </w:rPr>
              <w:t>通过网页界面按钮选择开启新对话</w:t>
            </w:r>
          </w:p>
        </w:tc>
      </w:tr>
      <w:tr>
        <w:tblPrEx>
          <w:tblCellMar>
            <w:top w:w="15" w:type="dxa"/>
            <w:left w:w="15" w:type="dxa"/>
            <w:bottom w:w="15" w:type="dxa"/>
            <w:right w:w="15" w:type="dxa"/>
          </w:tblCellMar>
        </w:tblPrEx>
        <w:trPr>
          <w:trHeight w:val="298"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pPr>
        <w:pStyle w:val="5"/>
        <w:keepNext w:val="0"/>
        <w:keepLines w:val="0"/>
        <w:widowControl/>
        <w:suppressLineNumbers w:val="0"/>
        <w:spacing w:line="17" w:lineRule="atLeast"/>
        <w:ind w:left="0" w:firstLine="0"/>
        <w:rPr>
          <w:rFonts w:ascii="宋体" w:hAnsi="宋体"/>
          <w:sz w:val="28"/>
          <w:szCs w:val="28"/>
        </w:rPr>
      </w:pPr>
      <w:bookmarkStart w:id="56" w:name="_Toc77235034"/>
      <w:bookmarkStart w:id="57" w:name="_Toc9036"/>
      <w:r>
        <w:rPr>
          <w:rFonts w:hint="eastAsia" w:ascii="宋体" w:hAnsi="宋体"/>
          <w:sz w:val="28"/>
          <w:szCs w:val="28"/>
        </w:rPr>
        <w:t>1</w:t>
      </w:r>
      <w:r>
        <w:rPr>
          <w:rFonts w:ascii="宋体" w:hAnsi="宋体"/>
          <w:sz w:val="28"/>
          <w:szCs w:val="28"/>
        </w:rPr>
        <w:t>.2</w:t>
      </w:r>
      <w:r>
        <w:rPr>
          <w:rFonts w:hint="eastAsia" w:ascii="宋体" w:hAnsi="宋体"/>
          <w:sz w:val="28"/>
          <w:szCs w:val="28"/>
        </w:rPr>
        <w:t>、</w:t>
      </w:r>
      <w:bookmarkEnd w:id="56"/>
      <w:r>
        <w:rPr>
          <w:rFonts w:hint="default" w:ascii="Helvetica" w:hAnsi="Helvetica" w:eastAsia="Helvetica" w:cs="Helvetica"/>
          <w:b/>
          <w:bCs/>
          <w:i w:val="0"/>
          <w:iCs w:val="0"/>
          <w:caps w:val="0"/>
          <w:color w:val="333333"/>
          <w:spacing w:val="0"/>
          <w:sz w:val="28"/>
          <w:szCs w:val="28"/>
        </w:rPr>
        <w:t>进入查看历史对话界面用例描述</w:t>
      </w:r>
      <w:bookmarkEnd w:id="57"/>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300" w:hRule="atLeast"/>
        </w:trPr>
        <w:tc>
          <w:tcPr>
            <w:tcW w:w="1845"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380"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CH0002</w:t>
            </w:r>
          </w:p>
        </w:tc>
      </w:tr>
      <w:tr>
        <w:tblPrEx>
          <w:tblCellMar>
            <w:top w:w="15" w:type="dxa"/>
            <w:left w:w="15" w:type="dxa"/>
            <w:bottom w:w="15" w:type="dxa"/>
            <w:right w:w="15" w:type="dxa"/>
          </w:tblCellMar>
        </w:tblPrEx>
        <w:trPr>
          <w:trHeight w:val="278"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90" w:firstLineChars="100"/>
              <w:jc w:val="left"/>
              <w:rPr>
                <w:rFonts w:ascii="宋体" w:hAnsi="宋体" w:cs="宋体"/>
                <w:color w:val="000000"/>
                <w:kern w:val="0"/>
                <w:sz w:val="18"/>
                <w:szCs w:val="18"/>
              </w:rPr>
            </w:pPr>
            <w:r>
              <w:rPr>
                <w:rFonts w:ascii="Helvetica" w:hAnsi="Helvetica" w:eastAsia="Helvetica" w:cs="Helvetica"/>
                <w:i w:val="0"/>
                <w:iCs w:val="0"/>
                <w:caps w:val="0"/>
                <w:color w:val="333333"/>
                <w:spacing w:val="0"/>
                <w:sz w:val="19"/>
                <w:szCs w:val="19"/>
                <w:shd w:val="clear" w:fill="FFFFFF"/>
              </w:rPr>
              <w:t>进入查看历史对话</w:t>
            </w:r>
            <w:r>
              <w:rPr>
                <w:rFonts w:hint="default" w:ascii="Helvetica" w:hAnsi="Helvetica" w:eastAsia="Helvetica" w:cs="Helvetica"/>
                <w:i w:val="0"/>
                <w:iCs w:val="0"/>
                <w:caps w:val="0"/>
                <w:color w:val="333333"/>
                <w:spacing w:val="0"/>
                <w:sz w:val="19"/>
                <w:szCs w:val="19"/>
                <w:shd w:val="clear" w:fill="FFFFFF"/>
              </w:rPr>
              <w:t>界面</w:t>
            </w:r>
          </w:p>
        </w:tc>
      </w:tr>
      <w:tr>
        <w:tblPrEx>
          <w:tblCellMar>
            <w:top w:w="15" w:type="dxa"/>
            <w:left w:w="15" w:type="dxa"/>
            <w:bottom w:w="15" w:type="dxa"/>
            <w:right w:w="15" w:type="dxa"/>
          </w:tblCellMar>
        </w:tblPrEx>
        <w:trPr>
          <w:trHeight w:val="114" w:hRule="atLeast"/>
        </w:trPr>
        <w:tc>
          <w:tcPr>
            <w:tcW w:w="1845"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380"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 xml:space="preserve">  </w:t>
            </w: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473"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90" w:firstLineChars="100"/>
              <w:jc w:val="left"/>
              <w:rPr>
                <w:rFonts w:ascii="宋体" w:hAnsi="宋体" w:cs="宋体"/>
                <w:color w:val="000000"/>
                <w:kern w:val="0"/>
                <w:sz w:val="18"/>
                <w:szCs w:val="18"/>
              </w:rPr>
            </w:pPr>
            <w:r>
              <w:rPr>
                <w:rFonts w:ascii="Helvetica" w:hAnsi="Helvetica" w:eastAsia="Helvetica" w:cs="Helvetica"/>
                <w:i w:val="0"/>
                <w:iCs w:val="0"/>
                <w:caps w:val="0"/>
                <w:color w:val="333333"/>
                <w:spacing w:val="0"/>
                <w:sz w:val="19"/>
                <w:szCs w:val="19"/>
                <w:shd w:val="clear" w:fill="FFFFFF"/>
              </w:rPr>
              <w:t>用户</w:t>
            </w:r>
          </w:p>
        </w:tc>
      </w:tr>
      <w:tr>
        <w:tblPrEx>
          <w:tblCellMar>
            <w:top w:w="15" w:type="dxa"/>
            <w:left w:w="15" w:type="dxa"/>
            <w:bottom w:w="15" w:type="dxa"/>
            <w:right w:w="15" w:type="dxa"/>
          </w:tblCellMar>
        </w:tblPrEx>
        <w:trPr>
          <w:trHeight w:val="85"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left="210" w:leftChars="100"/>
              <w:jc w:val="left"/>
              <w:rPr>
                <w:rFonts w:hint="eastAsia" w:ascii="宋体" w:hAnsi="宋体" w:cs="宋体"/>
                <w:color w:val="000000"/>
                <w:kern w:val="0"/>
                <w:sz w:val="18"/>
                <w:szCs w:val="18"/>
              </w:rPr>
            </w:pPr>
            <w:r>
              <w:rPr>
                <w:rFonts w:hint="eastAsia" w:ascii="宋体" w:hAnsi="宋体" w:cs="宋体"/>
                <w:color w:val="000000"/>
                <w:kern w:val="0"/>
                <w:sz w:val="18"/>
                <w:szCs w:val="18"/>
              </w:rPr>
              <w:t>用户已登录</w:t>
            </w:r>
          </w:p>
        </w:tc>
      </w:tr>
      <w:tr>
        <w:tblPrEx>
          <w:tblCellMar>
            <w:top w:w="15" w:type="dxa"/>
            <w:left w:w="15" w:type="dxa"/>
            <w:bottom w:w="15" w:type="dxa"/>
            <w:right w:w="15" w:type="dxa"/>
          </w:tblCellMar>
        </w:tblPrEx>
        <w:trPr>
          <w:trHeight w:val="62"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left="210" w:leftChars="100"/>
              <w:jc w:val="left"/>
              <w:rPr>
                <w:rFonts w:hint="eastAsia" w:ascii="宋体" w:hAnsi="宋体" w:cs="宋体"/>
                <w:color w:val="000000"/>
                <w:kern w:val="0"/>
                <w:sz w:val="18"/>
                <w:szCs w:val="18"/>
              </w:rPr>
            </w:pPr>
            <w:r>
              <w:rPr>
                <w:rFonts w:hint="eastAsia" w:ascii="宋体" w:hAnsi="宋体" w:cs="宋体"/>
                <w:color w:val="000000"/>
                <w:kern w:val="0"/>
                <w:sz w:val="18"/>
                <w:szCs w:val="18"/>
                <w:lang w:val="en-US" w:eastAsia="zh-CN"/>
              </w:rPr>
              <w:t>a.</w:t>
            </w:r>
            <w:r>
              <w:rPr>
                <w:rFonts w:hint="eastAsia" w:ascii="宋体" w:hAnsi="宋体" w:cs="宋体"/>
                <w:color w:val="000000"/>
                <w:kern w:val="0"/>
                <w:sz w:val="18"/>
                <w:szCs w:val="18"/>
              </w:rPr>
              <w:t>用户点击查询历史对话按钮查询历史对话</w:t>
            </w:r>
          </w:p>
        </w:tc>
      </w:tr>
      <w:tr>
        <w:tblPrEx>
          <w:tblCellMar>
            <w:top w:w="15" w:type="dxa"/>
            <w:left w:w="15" w:type="dxa"/>
            <w:bottom w:w="15" w:type="dxa"/>
            <w:right w:w="15" w:type="dxa"/>
          </w:tblCellMar>
        </w:tblPrEx>
        <w:trPr>
          <w:trHeight w:val="451"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left="210" w:leftChars="100"/>
              <w:jc w:val="left"/>
              <w:rPr>
                <w:rFonts w:hint="eastAsia" w:ascii="宋体" w:hAnsi="宋体" w:cs="宋体"/>
                <w:color w:val="000000"/>
                <w:kern w:val="0"/>
                <w:sz w:val="18"/>
                <w:szCs w:val="18"/>
              </w:rPr>
            </w:pPr>
            <w:r>
              <w:rPr>
                <w:rFonts w:hint="eastAsia" w:ascii="宋体" w:hAnsi="宋体" w:cs="宋体"/>
                <w:color w:val="000000"/>
                <w:kern w:val="0"/>
                <w:sz w:val="18"/>
                <w:szCs w:val="18"/>
                <w:lang w:val="en-US" w:eastAsia="zh-CN"/>
              </w:rPr>
              <w:t>-</w:t>
            </w:r>
            <w:r>
              <w:rPr>
                <w:rFonts w:hint="eastAsia" w:ascii="宋体" w:hAnsi="宋体" w:cs="宋体"/>
                <w:color w:val="000000"/>
                <w:kern w:val="0"/>
                <w:sz w:val="18"/>
                <w:szCs w:val="18"/>
              </w:rPr>
              <w:t>修改历史对话记录的名称、</w:t>
            </w:r>
            <w:r>
              <w:rPr>
                <w:rFonts w:hint="eastAsia" w:ascii="宋体" w:hAnsi="宋体" w:cs="宋体"/>
                <w:color w:val="000000"/>
                <w:kern w:val="0"/>
                <w:sz w:val="18"/>
                <w:szCs w:val="18"/>
                <w:lang w:val="en-US" w:eastAsia="zh-CN"/>
              </w:rPr>
              <w:t>-</w:t>
            </w:r>
            <w:r>
              <w:rPr>
                <w:rFonts w:hint="eastAsia" w:ascii="宋体" w:hAnsi="宋体" w:cs="宋体"/>
                <w:color w:val="000000"/>
                <w:kern w:val="0"/>
                <w:sz w:val="18"/>
                <w:szCs w:val="18"/>
              </w:rPr>
              <w:t>删除历史对话</w:t>
            </w:r>
          </w:p>
        </w:tc>
      </w:tr>
      <w:tr>
        <w:tblPrEx>
          <w:tblCellMar>
            <w:top w:w="15" w:type="dxa"/>
            <w:left w:w="15" w:type="dxa"/>
            <w:bottom w:w="15" w:type="dxa"/>
            <w:right w:w="15" w:type="dxa"/>
          </w:tblCellMar>
        </w:tblPrEx>
        <w:trPr>
          <w:trHeight w:val="278"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无</w:t>
            </w:r>
          </w:p>
        </w:tc>
      </w:tr>
      <w:tr>
        <w:tblPrEx>
          <w:tblCellMar>
            <w:top w:w="15" w:type="dxa"/>
            <w:left w:w="15" w:type="dxa"/>
            <w:bottom w:w="15" w:type="dxa"/>
            <w:right w:w="15" w:type="dxa"/>
          </w:tblCellMar>
        </w:tblPrEx>
        <w:trPr>
          <w:trHeight w:val="2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pPr>
        <w:pStyle w:val="5"/>
        <w:keepNext w:val="0"/>
        <w:keepLines w:val="0"/>
        <w:widowControl/>
        <w:suppressLineNumbers w:val="0"/>
        <w:spacing w:line="17" w:lineRule="atLeast"/>
        <w:ind w:left="0" w:firstLine="0"/>
        <w:rPr>
          <w:rFonts w:ascii="宋体" w:hAnsi="宋体"/>
          <w:sz w:val="28"/>
          <w:szCs w:val="28"/>
        </w:rPr>
      </w:pPr>
      <w:bookmarkStart w:id="58" w:name="_Toc77235035"/>
      <w:bookmarkStart w:id="59" w:name="_Toc28171"/>
      <w:r>
        <w:rPr>
          <w:rFonts w:hint="eastAsia" w:ascii="宋体" w:hAnsi="宋体"/>
          <w:sz w:val="28"/>
          <w:szCs w:val="28"/>
        </w:rPr>
        <w:t>1</w:t>
      </w:r>
      <w:r>
        <w:rPr>
          <w:rFonts w:ascii="宋体" w:hAnsi="宋体"/>
          <w:sz w:val="28"/>
          <w:szCs w:val="28"/>
        </w:rPr>
        <w:t>.3</w:t>
      </w:r>
      <w:r>
        <w:rPr>
          <w:rFonts w:hint="eastAsia" w:ascii="宋体" w:hAnsi="宋体"/>
          <w:sz w:val="28"/>
          <w:szCs w:val="28"/>
        </w:rPr>
        <w:t>、</w:t>
      </w:r>
      <w:bookmarkEnd w:id="58"/>
      <w:r>
        <w:rPr>
          <w:rFonts w:hint="default" w:ascii="Helvetica" w:hAnsi="Helvetica" w:eastAsia="Helvetica" w:cs="Helvetica"/>
          <w:b/>
          <w:bCs/>
          <w:i w:val="0"/>
          <w:iCs w:val="0"/>
          <w:caps w:val="0"/>
          <w:color w:val="333333"/>
          <w:spacing w:val="0"/>
          <w:sz w:val="28"/>
          <w:szCs w:val="28"/>
        </w:rPr>
        <w:t>查看历史对话用例描述</w:t>
      </w:r>
      <w:bookmarkEnd w:id="59"/>
    </w:p>
    <w:tbl>
      <w:tblPr>
        <w:tblStyle w:val="28"/>
        <w:tblW w:w="0" w:type="auto"/>
        <w:tblInd w:w="0" w:type="dxa"/>
        <w:tblLayout w:type="autofit"/>
        <w:tblCellMar>
          <w:top w:w="15" w:type="dxa"/>
          <w:left w:w="15" w:type="dxa"/>
          <w:bottom w:w="15" w:type="dxa"/>
          <w:right w:w="15" w:type="dxa"/>
        </w:tblCellMar>
      </w:tblPr>
      <w:tblGrid>
        <w:gridCol w:w="1283"/>
        <w:gridCol w:w="7725"/>
      </w:tblGrid>
      <w:tr>
        <w:tblPrEx>
          <w:tblCellMar>
            <w:top w:w="15" w:type="dxa"/>
            <w:left w:w="15" w:type="dxa"/>
            <w:bottom w:w="15" w:type="dxa"/>
            <w:right w:w="15" w:type="dxa"/>
          </w:tblCellMar>
        </w:tblPrEx>
        <w:trPr>
          <w:trHeight w:val="152" w:hRule="atLeast"/>
        </w:trPr>
        <w:tc>
          <w:tcPr>
            <w:tcW w:w="1284"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73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CH0003</w:t>
            </w:r>
          </w:p>
        </w:tc>
      </w:tr>
      <w:tr>
        <w:tblPrEx>
          <w:tblCellMar>
            <w:top w:w="15" w:type="dxa"/>
            <w:left w:w="15" w:type="dxa"/>
            <w:bottom w:w="15" w:type="dxa"/>
            <w:right w:w="15" w:type="dxa"/>
          </w:tblCellMar>
        </w:tblPrEx>
        <w:trPr>
          <w:trHeight w:val="20" w:hRule="atLeast"/>
        </w:trPr>
        <w:tc>
          <w:tcPr>
            <w:tcW w:w="128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73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查看历史对话</w:t>
            </w:r>
          </w:p>
        </w:tc>
      </w:tr>
      <w:tr>
        <w:tblPrEx>
          <w:tblCellMar>
            <w:top w:w="15" w:type="dxa"/>
            <w:left w:w="15" w:type="dxa"/>
            <w:bottom w:w="15" w:type="dxa"/>
            <w:right w:w="15" w:type="dxa"/>
          </w:tblCellMar>
        </w:tblPrEx>
        <w:trPr>
          <w:trHeight w:val="20" w:hRule="atLeast"/>
        </w:trPr>
        <w:tc>
          <w:tcPr>
            <w:tcW w:w="1284"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73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CH000</w:t>
            </w:r>
            <w:r>
              <w:rPr>
                <w:rFonts w:hint="eastAsia" w:ascii="宋体" w:hAnsi="宋体" w:cs="宋体"/>
                <w:color w:val="000000"/>
                <w:kern w:val="0"/>
                <w:sz w:val="18"/>
                <w:szCs w:val="18"/>
                <w:lang w:val="en-US" w:eastAsia="zh-CN"/>
              </w:rPr>
              <w:t>2</w:t>
            </w:r>
            <w:r>
              <w:rPr>
                <w:rFonts w:hint="eastAsia" w:ascii="宋体" w:hAnsi="宋体" w:cs="宋体"/>
                <w:color w:val="000000"/>
                <w:kern w:val="0"/>
                <w:sz w:val="18"/>
                <w:szCs w:val="18"/>
              </w:rPr>
              <w:t>(</w:t>
            </w:r>
            <w:r>
              <w:rPr>
                <w:rFonts w:hint="eastAsia" w:ascii="宋体" w:hAnsi="宋体" w:cs="宋体"/>
                <w:color w:val="000000"/>
                <w:kern w:val="0"/>
                <w:sz w:val="18"/>
                <w:szCs w:val="18"/>
                <w:lang w:val="en-US" w:eastAsia="zh-CN"/>
              </w:rPr>
              <w:t>进入查看历史对话界面</w:t>
            </w:r>
            <w:r>
              <w:rPr>
                <w:rFonts w:hint="eastAsia" w:ascii="宋体" w:hAnsi="宋体" w:cs="宋体"/>
                <w:color w:val="000000"/>
                <w:kern w:val="0"/>
                <w:sz w:val="18"/>
                <w:szCs w:val="18"/>
              </w:rPr>
              <w:t>)</w:t>
            </w:r>
          </w:p>
        </w:tc>
      </w:tr>
      <w:tr>
        <w:tblPrEx>
          <w:tblCellMar>
            <w:top w:w="15" w:type="dxa"/>
            <w:left w:w="15" w:type="dxa"/>
            <w:bottom w:w="15" w:type="dxa"/>
            <w:right w:w="15" w:type="dxa"/>
          </w:tblCellMar>
        </w:tblPrEx>
        <w:trPr>
          <w:trHeight w:val="20" w:hRule="atLeast"/>
        </w:trPr>
        <w:tc>
          <w:tcPr>
            <w:tcW w:w="128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73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left="210" w:left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390" w:hRule="atLeast"/>
        </w:trPr>
        <w:tc>
          <w:tcPr>
            <w:tcW w:w="128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73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left="210" w:leftChars="100"/>
              <w:jc w:val="left"/>
              <w:rPr>
                <w:rFonts w:hint="eastAsia" w:ascii="宋体" w:hAnsi="宋体" w:cs="宋体"/>
                <w:color w:val="000000"/>
                <w:kern w:val="0"/>
                <w:sz w:val="18"/>
                <w:szCs w:val="18"/>
              </w:rPr>
            </w:pPr>
            <w:r>
              <w:rPr>
                <w:rFonts w:hint="eastAsia" w:ascii="宋体" w:hAnsi="宋体" w:cs="宋体"/>
                <w:color w:val="000000"/>
                <w:kern w:val="0"/>
                <w:sz w:val="18"/>
                <w:szCs w:val="18"/>
              </w:rPr>
              <w:t>用户进入历史对话界面</w:t>
            </w:r>
          </w:p>
        </w:tc>
      </w:tr>
      <w:tr>
        <w:tblPrEx>
          <w:tblCellMar>
            <w:top w:w="15" w:type="dxa"/>
            <w:left w:w="15" w:type="dxa"/>
            <w:bottom w:w="15" w:type="dxa"/>
            <w:right w:w="15" w:type="dxa"/>
          </w:tblCellMar>
        </w:tblPrEx>
        <w:trPr>
          <w:trHeight w:val="20" w:hRule="atLeast"/>
        </w:trPr>
        <w:tc>
          <w:tcPr>
            <w:tcW w:w="128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73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left="210" w:leftChars="100"/>
              <w:jc w:val="left"/>
              <w:rPr>
                <w:rFonts w:ascii="宋体" w:hAnsi="宋体" w:cs="宋体"/>
                <w:color w:val="000000"/>
                <w:kern w:val="0"/>
                <w:sz w:val="18"/>
                <w:szCs w:val="18"/>
              </w:rPr>
            </w:pPr>
            <w:r>
              <w:rPr>
                <w:rFonts w:hint="eastAsia" w:ascii="宋体" w:hAnsi="宋体" w:cs="宋体"/>
                <w:color w:val="000000"/>
                <w:kern w:val="0"/>
                <w:sz w:val="18"/>
                <w:szCs w:val="18"/>
              </w:rPr>
              <w:t>a.监护人可查看默认时间段为当前到过去8小时内的绑定设备位置所生成的可视化路径轨迹。</w:t>
            </w:r>
          </w:p>
        </w:tc>
      </w:tr>
      <w:tr>
        <w:tblPrEx>
          <w:tblCellMar>
            <w:top w:w="15" w:type="dxa"/>
            <w:left w:w="15" w:type="dxa"/>
            <w:bottom w:w="15" w:type="dxa"/>
            <w:right w:w="15" w:type="dxa"/>
          </w:tblCellMar>
        </w:tblPrEx>
        <w:trPr>
          <w:trHeight w:val="1155" w:hRule="atLeast"/>
        </w:trPr>
        <w:tc>
          <w:tcPr>
            <w:tcW w:w="128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73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left="210" w:leftChars="100"/>
              <w:jc w:val="left"/>
              <w:rPr>
                <w:rFonts w:hint="eastAsia" w:ascii="宋体" w:hAnsi="宋体" w:cs="宋体"/>
                <w:color w:val="000000"/>
                <w:kern w:val="0"/>
                <w:sz w:val="18"/>
                <w:szCs w:val="18"/>
              </w:rPr>
            </w:pPr>
            <w:r>
              <w:rPr>
                <w:rFonts w:hint="eastAsia" w:ascii="宋体" w:hAnsi="宋体" w:cs="宋体"/>
                <w:color w:val="000000"/>
                <w:kern w:val="0"/>
                <w:sz w:val="18"/>
                <w:szCs w:val="18"/>
              </w:rPr>
              <w:t xml:space="preserve">a.“历史对话展示界面”从数据库获取所有历史对话信息 </w:t>
            </w:r>
          </w:p>
          <w:p>
            <w:pPr>
              <w:widowControl/>
              <w:ind w:left="210" w:leftChars="100"/>
              <w:jc w:val="left"/>
              <w:rPr>
                <w:rFonts w:hint="eastAsia" w:ascii="宋体" w:hAnsi="宋体" w:cs="宋体"/>
                <w:color w:val="000000"/>
                <w:kern w:val="0"/>
                <w:sz w:val="18"/>
                <w:szCs w:val="18"/>
              </w:rPr>
            </w:pPr>
            <w:r>
              <w:rPr>
                <w:rFonts w:hint="eastAsia" w:ascii="宋体" w:hAnsi="宋体" w:cs="宋体"/>
                <w:color w:val="000000"/>
                <w:kern w:val="0"/>
                <w:sz w:val="18"/>
                <w:szCs w:val="18"/>
              </w:rPr>
              <w:t>b.选择相应的“历史会话”；进入历史会话详细界面；</w:t>
            </w:r>
          </w:p>
          <w:p>
            <w:pPr>
              <w:widowControl/>
              <w:ind w:left="210" w:leftChars="100"/>
              <w:jc w:val="left"/>
              <w:rPr>
                <w:rFonts w:ascii="宋体" w:hAnsi="宋体" w:cs="宋体"/>
                <w:color w:val="000000"/>
                <w:kern w:val="0"/>
                <w:sz w:val="18"/>
                <w:szCs w:val="18"/>
              </w:rPr>
            </w:pPr>
            <w:r>
              <w:rPr>
                <w:rFonts w:hint="eastAsia" w:ascii="宋体" w:hAnsi="宋体" w:cs="宋体"/>
                <w:color w:val="000000"/>
                <w:kern w:val="0"/>
                <w:sz w:val="18"/>
                <w:szCs w:val="18"/>
              </w:rPr>
              <w:t>c.查看历史对话记录</w:t>
            </w:r>
          </w:p>
        </w:tc>
      </w:tr>
      <w:tr>
        <w:tblPrEx>
          <w:tblCellMar>
            <w:top w:w="15" w:type="dxa"/>
            <w:left w:w="15" w:type="dxa"/>
            <w:bottom w:w="15" w:type="dxa"/>
            <w:right w:w="15" w:type="dxa"/>
          </w:tblCellMar>
        </w:tblPrEx>
        <w:trPr>
          <w:trHeight w:val="390" w:hRule="atLeast"/>
        </w:trPr>
        <w:tc>
          <w:tcPr>
            <w:tcW w:w="128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73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无</w:t>
            </w:r>
          </w:p>
        </w:tc>
      </w:tr>
      <w:tr>
        <w:tblPrEx>
          <w:tblCellMar>
            <w:top w:w="15" w:type="dxa"/>
            <w:left w:w="15" w:type="dxa"/>
            <w:bottom w:w="15" w:type="dxa"/>
            <w:right w:w="15" w:type="dxa"/>
          </w:tblCellMar>
        </w:tblPrEx>
        <w:trPr>
          <w:trHeight w:val="390" w:hRule="atLeast"/>
        </w:trPr>
        <w:tc>
          <w:tcPr>
            <w:tcW w:w="128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73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90" w:firstLineChars="100"/>
              <w:jc w:val="left"/>
              <w:rPr>
                <w:rFonts w:ascii="宋体" w:hAnsi="宋体" w:cs="宋体"/>
                <w:color w:val="000000"/>
                <w:kern w:val="0"/>
                <w:sz w:val="18"/>
                <w:szCs w:val="18"/>
              </w:rPr>
            </w:pPr>
            <w:r>
              <w:rPr>
                <w:rFonts w:ascii="Helvetica" w:hAnsi="Helvetica" w:eastAsia="Helvetica" w:cs="Helvetica"/>
                <w:i w:val="0"/>
                <w:iCs w:val="0"/>
                <w:caps w:val="0"/>
                <w:color w:val="333333"/>
                <w:spacing w:val="0"/>
                <w:sz w:val="19"/>
                <w:szCs w:val="19"/>
                <w:shd w:val="clear" w:fill="FFFFFF"/>
              </w:rPr>
              <w:t>返回用户所选择的“历史会话”和详细页面</w:t>
            </w:r>
            <w:r>
              <w:rPr>
                <w:rFonts w:hint="eastAsia" w:ascii="宋体" w:hAnsi="宋体" w:cs="宋体"/>
                <w:color w:val="000000"/>
                <w:kern w:val="0"/>
                <w:sz w:val="18"/>
                <w:szCs w:val="18"/>
              </w:rPr>
              <w:t xml:space="preserve"> </w:t>
            </w:r>
            <w:r>
              <w:rPr>
                <w:rFonts w:ascii="宋体" w:hAnsi="宋体" w:cs="宋体"/>
                <w:color w:val="000000"/>
                <w:kern w:val="0"/>
                <w:sz w:val="18"/>
                <w:szCs w:val="18"/>
              </w:rPr>
              <w:t> </w:t>
            </w:r>
            <w:r>
              <w:rPr>
                <w:rFonts w:hint="eastAsia" w:ascii="宋体" w:hAnsi="宋体" w:cs="宋体"/>
                <w:color w:val="000000"/>
                <w:kern w:val="0"/>
                <w:sz w:val="18"/>
                <w:szCs w:val="18"/>
              </w:rPr>
              <w:t xml:space="preserve"> </w:t>
            </w:r>
            <w:r>
              <w:rPr>
                <w:rFonts w:ascii="宋体" w:hAnsi="宋体" w:cs="宋体"/>
                <w:color w:val="000000"/>
                <w:kern w:val="0"/>
                <w:sz w:val="18"/>
                <w:szCs w:val="18"/>
              </w:rPr>
              <w:t>  </w:t>
            </w:r>
          </w:p>
        </w:tc>
      </w:tr>
    </w:tbl>
    <w:p>
      <w:pPr>
        <w:pStyle w:val="5"/>
        <w:keepNext w:val="0"/>
        <w:keepLines w:val="0"/>
        <w:widowControl/>
        <w:suppressLineNumbers w:val="0"/>
        <w:spacing w:line="17" w:lineRule="atLeast"/>
        <w:ind w:left="0" w:firstLine="0"/>
        <w:rPr>
          <w:rFonts w:ascii="宋体" w:hAnsi="宋体"/>
          <w:sz w:val="28"/>
          <w:szCs w:val="28"/>
        </w:rPr>
      </w:pPr>
      <w:bookmarkStart w:id="60" w:name="_Toc77235036"/>
      <w:bookmarkStart w:id="61" w:name="_Toc17931"/>
      <w:r>
        <w:rPr>
          <w:rFonts w:ascii="宋体" w:hAnsi="宋体"/>
          <w:sz w:val="28"/>
          <w:szCs w:val="28"/>
        </w:rPr>
        <w:t>1.4</w:t>
      </w:r>
      <w:r>
        <w:rPr>
          <w:rFonts w:hint="eastAsia" w:ascii="宋体" w:hAnsi="宋体"/>
          <w:sz w:val="28"/>
          <w:szCs w:val="28"/>
        </w:rPr>
        <w:t>、</w:t>
      </w:r>
      <w:bookmarkEnd w:id="60"/>
      <w:r>
        <w:rPr>
          <w:rFonts w:hint="default" w:ascii="Helvetica" w:hAnsi="Helvetica" w:eastAsia="Helvetica" w:cs="Helvetica"/>
          <w:b/>
          <w:bCs/>
          <w:i w:val="0"/>
          <w:iCs w:val="0"/>
          <w:caps w:val="0"/>
          <w:color w:val="333333"/>
          <w:spacing w:val="0"/>
          <w:sz w:val="28"/>
          <w:szCs w:val="28"/>
        </w:rPr>
        <w:t>删除历史会话记录用例描述</w:t>
      </w:r>
      <w:bookmarkEnd w:id="61"/>
    </w:p>
    <w:tbl>
      <w:tblPr>
        <w:tblStyle w:val="28"/>
        <w:tblW w:w="0" w:type="auto"/>
        <w:tblInd w:w="0" w:type="dxa"/>
        <w:tblLayout w:type="autofit"/>
        <w:tblCellMar>
          <w:top w:w="15" w:type="dxa"/>
          <w:left w:w="15" w:type="dxa"/>
          <w:bottom w:w="15" w:type="dxa"/>
          <w:right w:w="15" w:type="dxa"/>
        </w:tblCellMar>
      </w:tblPr>
      <w:tblGrid>
        <w:gridCol w:w="1656"/>
        <w:gridCol w:w="7352"/>
      </w:tblGrid>
      <w:tr>
        <w:tblPrEx>
          <w:tblCellMar>
            <w:top w:w="15" w:type="dxa"/>
            <w:left w:w="15" w:type="dxa"/>
            <w:bottom w:w="15" w:type="dxa"/>
            <w:right w:w="15" w:type="dxa"/>
          </w:tblCellMar>
        </w:tblPrEx>
        <w:trPr>
          <w:trHeight w:val="178" w:hRule="atLeast"/>
        </w:trPr>
        <w:tc>
          <w:tcPr>
            <w:tcW w:w="1657"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359"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CH0004</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删除历史会话</w:t>
            </w:r>
            <w:r>
              <w:rPr>
                <w:rFonts w:hint="default" w:ascii="宋体" w:hAnsi="宋体" w:cs="宋体"/>
                <w:color w:val="000000"/>
                <w:kern w:val="0"/>
                <w:sz w:val="18"/>
                <w:szCs w:val="18"/>
              </w:rPr>
              <w:t>记录</w:t>
            </w:r>
          </w:p>
        </w:tc>
      </w:tr>
      <w:tr>
        <w:tblPrEx>
          <w:tblCellMar>
            <w:top w:w="15" w:type="dxa"/>
            <w:left w:w="15" w:type="dxa"/>
            <w:bottom w:w="15" w:type="dxa"/>
            <w:right w:w="15" w:type="dxa"/>
          </w:tblCellMar>
        </w:tblPrEx>
        <w:trPr>
          <w:trHeight w:val="264" w:hRule="atLeast"/>
        </w:trPr>
        <w:tc>
          <w:tcPr>
            <w:tcW w:w="1657"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359"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CH002（进入查看历史对话页面）</w:t>
            </w:r>
          </w:p>
        </w:tc>
      </w:tr>
      <w:tr>
        <w:tblPrEx>
          <w:tblCellMar>
            <w:top w:w="15" w:type="dxa"/>
            <w:left w:w="15" w:type="dxa"/>
            <w:bottom w:w="15" w:type="dxa"/>
            <w:right w:w="15" w:type="dxa"/>
          </w:tblCellMar>
        </w:tblPrEx>
        <w:trPr>
          <w:trHeight w:val="158"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208"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用户进入历史对话查询</w:t>
            </w:r>
          </w:p>
        </w:tc>
      </w:tr>
      <w:tr>
        <w:tblPrEx>
          <w:tblCellMar>
            <w:top w:w="15" w:type="dxa"/>
            <w:left w:w="15" w:type="dxa"/>
            <w:bottom w:w="15" w:type="dxa"/>
            <w:right w:w="15" w:type="dxa"/>
          </w:tblCellMar>
        </w:tblPrEx>
        <w:trPr>
          <w:trHeight w:val="527"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left="210" w:leftChars="100"/>
              <w:jc w:val="left"/>
              <w:rPr>
                <w:rFonts w:hint="eastAsia" w:ascii="宋体" w:hAnsi="宋体" w:cs="宋体"/>
                <w:color w:val="000000"/>
                <w:kern w:val="0"/>
                <w:sz w:val="18"/>
                <w:szCs w:val="18"/>
              </w:rPr>
            </w:pPr>
            <w:r>
              <w:rPr>
                <w:rFonts w:hint="eastAsia" w:ascii="宋体" w:hAnsi="宋体" w:cs="宋体"/>
                <w:color w:val="000000"/>
                <w:kern w:val="0"/>
                <w:sz w:val="18"/>
                <w:szCs w:val="18"/>
                <w:lang w:val="en-US" w:eastAsia="zh-CN"/>
              </w:rPr>
              <w:t>a.</w:t>
            </w:r>
            <w:r>
              <w:rPr>
                <w:rFonts w:hint="eastAsia" w:ascii="宋体" w:hAnsi="宋体" w:cs="宋体"/>
                <w:color w:val="000000"/>
                <w:kern w:val="0"/>
                <w:sz w:val="18"/>
                <w:szCs w:val="18"/>
              </w:rPr>
              <w:t>点击历史会话的删除按钮进行删除历史会话选择</w:t>
            </w:r>
          </w:p>
          <w:p>
            <w:pPr>
              <w:widowControl/>
              <w:ind w:left="210" w:leftChars="100"/>
              <w:jc w:val="left"/>
              <w:rPr>
                <w:rFonts w:ascii="宋体" w:hAnsi="宋体" w:cs="宋体"/>
                <w:color w:val="000000"/>
                <w:kern w:val="0"/>
                <w:sz w:val="18"/>
                <w:szCs w:val="18"/>
              </w:rPr>
            </w:pPr>
            <w:r>
              <w:rPr>
                <w:rFonts w:hint="eastAsia" w:ascii="宋体" w:hAnsi="宋体" w:cs="宋体"/>
                <w:color w:val="000000"/>
                <w:kern w:val="0"/>
                <w:sz w:val="18"/>
                <w:szCs w:val="18"/>
              </w:rPr>
              <w:t>b.点击确定按钮确认或者取消按钮进行取消</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1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39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 xml:space="preserve">  无</w:t>
            </w:r>
          </w:p>
        </w:tc>
      </w:tr>
    </w:tbl>
    <w:p>
      <w:pPr>
        <w:pStyle w:val="5"/>
        <w:keepNext w:val="0"/>
        <w:keepLines w:val="0"/>
        <w:widowControl/>
        <w:suppressLineNumbers w:val="0"/>
        <w:spacing w:line="17" w:lineRule="atLeast"/>
        <w:ind w:left="0" w:firstLine="0"/>
        <w:rPr>
          <w:rFonts w:ascii="宋体" w:hAnsi="宋体"/>
          <w:sz w:val="28"/>
          <w:szCs w:val="28"/>
        </w:rPr>
      </w:pPr>
      <w:bookmarkStart w:id="62" w:name="_Toc77235041"/>
      <w:bookmarkStart w:id="63" w:name="_Toc23489"/>
      <w:r>
        <w:rPr>
          <w:rFonts w:hint="eastAsia" w:ascii="宋体" w:hAnsi="宋体"/>
          <w:sz w:val="28"/>
          <w:szCs w:val="28"/>
        </w:rPr>
        <w:t>1.</w:t>
      </w:r>
      <w:r>
        <w:rPr>
          <w:rFonts w:hint="eastAsia" w:ascii="宋体" w:hAnsi="宋体"/>
          <w:sz w:val="28"/>
          <w:szCs w:val="28"/>
          <w:lang w:val="en-US" w:eastAsia="zh-CN"/>
        </w:rPr>
        <w:t>5</w:t>
      </w:r>
      <w:r>
        <w:rPr>
          <w:rFonts w:hint="eastAsia" w:ascii="宋体" w:hAnsi="宋体"/>
          <w:sz w:val="28"/>
          <w:szCs w:val="28"/>
        </w:rPr>
        <w:t>、</w:t>
      </w:r>
      <w:bookmarkEnd w:id="62"/>
      <w:r>
        <w:rPr>
          <w:rFonts w:hint="default" w:ascii="Helvetica" w:hAnsi="Helvetica" w:eastAsia="Helvetica" w:cs="Helvetica"/>
          <w:b/>
          <w:bCs/>
          <w:i w:val="0"/>
          <w:iCs w:val="0"/>
          <w:caps w:val="0"/>
          <w:color w:val="333333"/>
          <w:spacing w:val="0"/>
          <w:sz w:val="28"/>
          <w:szCs w:val="28"/>
        </w:rPr>
        <w:t>知识库管理界面用例描述</w:t>
      </w:r>
      <w:bookmarkEnd w:id="63"/>
    </w:p>
    <w:tbl>
      <w:tblPr>
        <w:tblStyle w:val="28"/>
        <w:tblW w:w="0" w:type="auto"/>
        <w:tblInd w:w="0" w:type="dxa"/>
        <w:tblLayout w:type="autofit"/>
        <w:tblCellMar>
          <w:top w:w="15" w:type="dxa"/>
          <w:left w:w="15" w:type="dxa"/>
          <w:bottom w:w="15" w:type="dxa"/>
          <w:right w:w="15" w:type="dxa"/>
        </w:tblCellMar>
      </w:tblPr>
      <w:tblGrid>
        <w:gridCol w:w="1656"/>
        <w:gridCol w:w="7352"/>
      </w:tblGrid>
      <w:tr>
        <w:tblPrEx>
          <w:tblCellMar>
            <w:top w:w="15" w:type="dxa"/>
            <w:left w:w="15" w:type="dxa"/>
            <w:bottom w:w="15" w:type="dxa"/>
            <w:right w:w="15" w:type="dxa"/>
          </w:tblCellMar>
        </w:tblPrEx>
        <w:trPr>
          <w:trHeight w:val="390" w:hRule="atLeast"/>
        </w:trPr>
        <w:tc>
          <w:tcPr>
            <w:tcW w:w="1695"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530"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rPr>
              <w:t>CH000</w:t>
            </w:r>
            <w:r>
              <w:rPr>
                <w:rFonts w:hint="eastAsia" w:ascii="宋体" w:hAnsi="宋体" w:cs="宋体"/>
                <w:color w:val="000000"/>
                <w:kern w:val="0"/>
                <w:sz w:val="18"/>
                <w:szCs w:val="18"/>
                <w:lang w:val="en-US" w:eastAsia="zh-CN"/>
              </w:rPr>
              <w:t>5</w:t>
            </w:r>
          </w:p>
        </w:tc>
      </w:tr>
      <w:tr>
        <w:tblPrEx>
          <w:tblCellMar>
            <w:top w:w="15" w:type="dxa"/>
            <w:left w:w="15" w:type="dxa"/>
            <w:bottom w:w="15" w:type="dxa"/>
            <w:right w:w="15" w:type="dxa"/>
          </w:tblCellMar>
        </w:tblPrEx>
        <w:trPr>
          <w:trHeight w:val="390" w:hRule="atLeast"/>
        </w:trPr>
        <w:tc>
          <w:tcPr>
            <w:tcW w:w="169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53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知识库管理界面</w:t>
            </w:r>
          </w:p>
        </w:tc>
      </w:tr>
      <w:tr>
        <w:tblPrEx>
          <w:tblCellMar>
            <w:top w:w="15" w:type="dxa"/>
            <w:left w:w="15" w:type="dxa"/>
            <w:bottom w:w="15" w:type="dxa"/>
            <w:right w:w="15" w:type="dxa"/>
          </w:tblCellMar>
        </w:tblPrEx>
        <w:trPr>
          <w:trHeight w:val="390" w:hRule="atLeast"/>
        </w:trPr>
        <w:tc>
          <w:tcPr>
            <w:tcW w:w="1695"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530"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390" w:hRule="atLeast"/>
        </w:trPr>
        <w:tc>
          <w:tcPr>
            <w:tcW w:w="169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53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390" w:hRule="atLeast"/>
        </w:trPr>
        <w:tc>
          <w:tcPr>
            <w:tcW w:w="169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53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登录</w:t>
            </w:r>
          </w:p>
        </w:tc>
      </w:tr>
      <w:tr>
        <w:tblPrEx>
          <w:tblCellMar>
            <w:top w:w="15" w:type="dxa"/>
            <w:left w:w="15" w:type="dxa"/>
            <w:bottom w:w="15" w:type="dxa"/>
            <w:right w:w="15" w:type="dxa"/>
          </w:tblCellMar>
        </w:tblPrEx>
        <w:trPr>
          <w:trHeight w:val="539" w:hRule="atLeast"/>
        </w:trPr>
        <w:tc>
          <w:tcPr>
            <w:tcW w:w="169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53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a.点击知识库界面按钮进入知识库</w:t>
            </w:r>
          </w:p>
        </w:tc>
      </w:tr>
      <w:tr>
        <w:tblPrEx>
          <w:tblCellMar>
            <w:top w:w="15" w:type="dxa"/>
            <w:left w:w="15" w:type="dxa"/>
            <w:bottom w:w="15" w:type="dxa"/>
            <w:right w:w="15" w:type="dxa"/>
          </w:tblCellMar>
        </w:tblPrEx>
        <w:trPr>
          <w:trHeight w:val="64" w:hRule="atLeast"/>
        </w:trPr>
        <w:tc>
          <w:tcPr>
            <w:tcW w:w="169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53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-新建知识库 -导入知识库</w:t>
            </w:r>
          </w:p>
        </w:tc>
      </w:tr>
      <w:tr>
        <w:tblPrEx>
          <w:tblCellMar>
            <w:top w:w="15" w:type="dxa"/>
            <w:left w:w="15" w:type="dxa"/>
            <w:bottom w:w="15" w:type="dxa"/>
            <w:right w:w="15" w:type="dxa"/>
          </w:tblCellMar>
        </w:tblPrEx>
        <w:trPr>
          <w:trHeight w:val="20" w:hRule="atLeast"/>
        </w:trPr>
        <w:tc>
          <w:tcPr>
            <w:tcW w:w="169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53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1" w:hRule="atLeast"/>
        </w:trPr>
        <w:tc>
          <w:tcPr>
            <w:tcW w:w="169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53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 xml:space="preserve">  无</w:t>
            </w:r>
          </w:p>
        </w:tc>
      </w:tr>
    </w:tbl>
    <w:p>
      <w:pPr>
        <w:pStyle w:val="5"/>
        <w:keepNext w:val="0"/>
        <w:keepLines w:val="0"/>
        <w:widowControl/>
        <w:suppressLineNumbers w:val="0"/>
        <w:spacing w:line="17" w:lineRule="atLeast"/>
        <w:ind w:left="0" w:firstLine="0"/>
        <w:rPr>
          <w:rFonts w:ascii="宋体" w:hAnsi="宋体"/>
        </w:rPr>
      </w:pPr>
      <w:bookmarkStart w:id="64" w:name="_Toc77235042"/>
      <w:bookmarkStart w:id="65" w:name="_Toc11828"/>
      <w:r>
        <w:rPr>
          <w:rFonts w:hint="eastAsia" w:ascii="宋体" w:hAnsi="宋体"/>
          <w:sz w:val="28"/>
          <w:szCs w:val="28"/>
        </w:rPr>
        <w:t>1.</w:t>
      </w:r>
      <w:r>
        <w:rPr>
          <w:rFonts w:hint="eastAsia" w:ascii="宋体" w:hAnsi="宋体"/>
          <w:sz w:val="28"/>
          <w:szCs w:val="28"/>
          <w:lang w:val="en-US" w:eastAsia="zh-CN"/>
        </w:rPr>
        <w:t>6</w:t>
      </w:r>
      <w:r>
        <w:rPr>
          <w:rFonts w:hint="eastAsia" w:ascii="宋体" w:hAnsi="宋体"/>
          <w:sz w:val="28"/>
          <w:szCs w:val="28"/>
        </w:rPr>
        <w:t>、</w:t>
      </w:r>
      <w:bookmarkEnd w:id="64"/>
      <w:r>
        <w:rPr>
          <w:rFonts w:hint="default" w:ascii="Helvetica" w:hAnsi="Helvetica" w:eastAsia="Helvetica" w:cs="Helvetica"/>
          <w:b/>
          <w:bCs/>
          <w:i w:val="0"/>
          <w:iCs w:val="0"/>
          <w:caps w:val="0"/>
          <w:color w:val="333333"/>
          <w:spacing w:val="0"/>
          <w:sz w:val="28"/>
          <w:szCs w:val="28"/>
        </w:rPr>
        <w:t>新建知识库用例描述</w:t>
      </w:r>
      <w:bookmarkEnd w:id="65"/>
    </w:p>
    <w:tbl>
      <w:tblPr>
        <w:tblStyle w:val="28"/>
        <w:tblW w:w="9008" w:type="dxa"/>
        <w:tblInd w:w="0" w:type="dxa"/>
        <w:tblLayout w:type="autofit"/>
        <w:tblCellMar>
          <w:top w:w="15" w:type="dxa"/>
          <w:left w:w="15" w:type="dxa"/>
          <w:bottom w:w="15" w:type="dxa"/>
          <w:right w:w="15" w:type="dxa"/>
        </w:tblCellMar>
      </w:tblPr>
      <w:tblGrid>
        <w:gridCol w:w="1772"/>
        <w:gridCol w:w="7236"/>
      </w:tblGrid>
      <w:tr>
        <w:tblPrEx>
          <w:tblCellMar>
            <w:top w:w="15" w:type="dxa"/>
            <w:left w:w="15" w:type="dxa"/>
            <w:bottom w:w="15" w:type="dxa"/>
            <w:right w:w="15" w:type="dxa"/>
          </w:tblCellMar>
        </w:tblPrEx>
        <w:trPr>
          <w:trHeight w:val="390" w:hRule="atLeast"/>
        </w:trPr>
        <w:tc>
          <w:tcPr>
            <w:tcW w:w="177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36"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06</w:t>
            </w:r>
          </w:p>
        </w:tc>
      </w:tr>
      <w:tr>
        <w:tblPrEx>
          <w:tblCellMar>
            <w:top w:w="15" w:type="dxa"/>
            <w:left w:w="15" w:type="dxa"/>
            <w:bottom w:w="15" w:type="dxa"/>
            <w:right w:w="15" w:type="dxa"/>
          </w:tblCellMar>
        </w:tblPrEx>
        <w:trPr>
          <w:trHeight w:val="390" w:hRule="atLeast"/>
        </w:trPr>
        <w:tc>
          <w:tcPr>
            <w:tcW w:w="17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3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新建知识库</w:t>
            </w:r>
          </w:p>
        </w:tc>
      </w:tr>
      <w:tr>
        <w:tblPrEx>
          <w:tblCellMar>
            <w:top w:w="15" w:type="dxa"/>
            <w:left w:w="15" w:type="dxa"/>
            <w:bottom w:w="15" w:type="dxa"/>
            <w:right w:w="15" w:type="dxa"/>
          </w:tblCellMar>
        </w:tblPrEx>
        <w:trPr>
          <w:trHeight w:val="390" w:hRule="atLeast"/>
        </w:trPr>
        <w:tc>
          <w:tcPr>
            <w:tcW w:w="177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236"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CH0005（知识库管理界面）</w:t>
            </w:r>
          </w:p>
        </w:tc>
      </w:tr>
      <w:tr>
        <w:tblPrEx>
          <w:tblCellMar>
            <w:top w:w="15" w:type="dxa"/>
            <w:left w:w="15" w:type="dxa"/>
            <w:bottom w:w="15" w:type="dxa"/>
            <w:right w:w="15" w:type="dxa"/>
          </w:tblCellMar>
        </w:tblPrEx>
        <w:trPr>
          <w:trHeight w:val="390" w:hRule="atLeast"/>
        </w:trPr>
        <w:tc>
          <w:tcPr>
            <w:tcW w:w="17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3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390" w:hRule="atLeast"/>
        </w:trPr>
        <w:tc>
          <w:tcPr>
            <w:tcW w:w="17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3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90" w:firstLineChars="100"/>
              <w:jc w:val="left"/>
              <w:rPr>
                <w:rFonts w:ascii="宋体" w:hAnsi="宋体" w:cs="宋体"/>
                <w:color w:val="000000"/>
                <w:kern w:val="0"/>
                <w:sz w:val="18"/>
                <w:szCs w:val="18"/>
              </w:rPr>
            </w:pPr>
            <w:r>
              <w:rPr>
                <w:rFonts w:ascii="Helvetica" w:hAnsi="Helvetica" w:eastAsia="Helvetica" w:cs="Helvetica"/>
                <w:i w:val="0"/>
                <w:iCs w:val="0"/>
                <w:caps w:val="0"/>
                <w:color w:val="333333"/>
                <w:spacing w:val="0"/>
                <w:sz w:val="19"/>
                <w:szCs w:val="19"/>
                <w:shd w:val="clear" w:fill="FFFFFF"/>
              </w:rPr>
              <w:t>用户在知识库管理界面</w:t>
            </w:r>
          </w:p>
        </w:tc>
      </w:tr>
      <w:tr>
        <w:tblPrEx>
          <w:tblCellMar>
            <w:top w:w="15" w:type="dxa"/>
            <w:left w:w="15" w:type="dxa"/>
            <w:bottom w:w="15" w:type="dxa"/>
            <w:right w:w="15" w:type="dxa"/>
          </w:tblCellMar>
        </w:tblPrEx>
        <w:trPr>
          <w:trHeight w:val="90" w:hRule="atLeast"/>
        </w:trPr>
        <w:tc>
          <w:tcPr>
            <w:tcW w:w="17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3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a.</w:t>
            </w:r>
            <w:r>
              <w:rPr>
                <w:rFonts w:ascii="宋体" w:hAnsi="宋体" w:cs="宋体"/>
                <w:color w:val="000000"/>
                <w:kern w:val="0"/>
                <w:sz w:val="18"/>
                <w:szCs w:val="18"/>
              </w:rPr>
              <w:t>点击新建知识库按钮获取创建窗口</w:t>
            </w:r>
          </w:p>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b.</w:t>
            </w:r>
            <w:r>
              <w:rPr>
                <w:rFonts w:ascii="宋体" w:hAnsi="宋体" w:cs="宋体"/>
                <w:color w:val="000000"/>
                <w:kern w:val="0"/>
                <w:sz w:val="18"/>
                <w:szCs w:val="18"/>
              </w:rPr>
              <w:t>用户在创建窗口界面文本框中内输入知识库的名称、描述、分裂（标签）</w:t>
            </w:r>
          </w:p>
          <w:p>
            <w:pPr>
              <w:widowControl/>
              <w:ind w:firstLine="180" w:firstLineChars="100"/>
              <w:jc w:val="left"/>
              <w:rPr>
                <w:rFonts w:ascii="宋体" w:hAnsi="宋体" w:cs="宋体"/>
                <w:color w:val="000000"/>
                <w:kern w:val="0"/>
                <w:sz w:val="18"/>
                <w:szCs w:val="18"/>
              </w:rPr>
            </w:pPr>
            <w:r>
              <w:rPr>
                <w:rFonts w:ascii="宋体" w:hAnsi="宋体" w:cs="宋体"/>
                <w:color w:val="000000"/>
                <w:kern w:val="0"/>
                <w:sz w:val="18"/>
                <w:szCs w:val="18"/>
              </w:rPr>
              <w:t>c.用户选择一个知识库的存储位置进行按确定按钮进行存储或者取消按钮取消。</w:t>
            </w:r>
          </w:p>
        </w:tc>
      </w:tr>
      <w:tr>
        <w:tblPrEx>
          <w:tblCellMar>
            <w:top w:w="15" w:type="dxa"/>
            <w:left w:w="15" w:type="dxa"/>
            <w:bottom w:w="15" w:type="dxa"/>
            <w:right w:w="15" w:type="dxa"/>
          </w:tblCellMar>
        </w:tblPrEx>
        <w:trPr>
          <w:trHeight w:val="404" w:hRule="atLeast"/>
        </w:trPr>
        <w:tc>
          <w:tcPr>
            <w:tcW w:w="17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3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无</w:t>
            </w:r>
          </w:p>
        </w:tc>
      </w:tr>
      <w:tr>
        <w:tblPrEx>
          <w:tblCellMar>
            <w:top w:w="15" w:type="dxa"/>
            <w:left w:w="15" w:type="dxa"/>
            <w:bottom w:w="15" w:type="dxa"/>
            <w:right w:w="15" w:type="dxa"/>
          </w:tblCellMar>
        </w:tblPrEx>
        <w:trPr>
          <w:trHeight w:val="390" w:hRule="atLeast"/>
        </w:trPr>
        <w:tc>
          <w:tcPr>
            <w:tcW w:w="17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3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390" w:hRule="atLeast"/>
        </w:trPr>
        <w:tc>
          <w:tcPr>
            <w:tcW w:w="17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3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bl>
    <w:p>
      <w:pPr>
        <w:pStyle w:val="5"/>
        <w:keepNext w:val="0"/>
        <w:keepLines w:val="0"/>
        <w:widowControl/>
        <w:suppressLineNumbers w:val="0"/>
        <w:spacing w:line="17" w:lineRule="atLeast"/>
        <w:ind w:left="0" w:firstLine="0"/>
        <w:rPr>
          <w:rFonts w:ascii="宋体" w:hAnsi="宋体"/>
        </w:rPr>
      </w:pPr>
      <w:bookmarkStart w:id="66" w:name="_Toc77235043"/>
      <w:bookmarkStart w:id="67" w:name="_Toc30216"/>
      <w:r>
        <w:rPr>
          <w:rFonts w:hint="eastAsia" w:ascii="宋体" w:hAnsi="宋体"/>
        </w:rPr>
        <w:t>1.</w:t>
      </w:r>
      <w:r>
        <w:rPr>
          <w:rFonts w:hint="eastAsia" w:ascii="宋体" w:hAnsi="宋体"/>
          <w:lang w:val="en-US" w:eastAsia="zh-CN"/>
        </w:rPr>
        <w:t>7</w:t>
      </w:r>
      <w:r>
        <w:rPr>
          <w:rFonts w:hint="eastAsia" w:ascii="宋体" w:hAnsi="宋体"/>
        </w:rPr>
        <w:t>、</w:t>
      </w:r>
      <w:bookmarkEnd w:id="66"/>
      <w:r>
        <w:rPr>
          <w:rFonts w:hint="default" w:ascii="Helvetica" w:hAnsi="Helvetica" w:eastAsia="Helvetica" w:cs="Helvetica"/>
          <w:b/>
          <w:bCs/>
          <w:i w:val="0"/>
          <w:iCs w:val="0"/>
          <w:caps w:val="0"/>
          <w:color w:val="333333"/>
          <w:spacing w:val="0"/>
          <w:sz w:val="26"/>
          <w:szCs w:val="26"/>
        </w:rPr>
        <w:t>导入知识库用例描述</w:t>
      </w:r>
      <w:bookmarkEnd w:id="67"/>
    </w:p>
    <w:tbl>
      <w:tblPr>
        <w:tblStyle w:val="28"/>
        <w:tblW w:w="0" w:type="auto"/>
        <w:tblInd w:w="0" w:type="dxa"/>
        <w:tblLayout w:type="autofit"/>
        <w:tblCellMar>
          <w:top w:w="15" w:type="dxa"/>
          <w:left w:w="15" w:type="dxa"/>
          <w:bottom w:w="15" w:type="dxa"/>
          <w:right w:w="15" w:type="dxa"/>
        </w:tblCellMar>
      </w:tblPr>
      <w:tblGrid>
        <w:gridCol w:w="1772"/>
        <w:gridCol w:w="7236"/>
      </w:tblGrid>
      <w:tr>
        <w:tblPrEx>
          <w:tblCellMar>
            <w:top w:w="15" w:type="dxa"/>
            <w:left w:w="15" w:type="dxa"/>
            <w:bottom w:w="15" w:type="dxa"/>
            <w:right w:w="15" w:type="dxa"/>
          </w:tblCellMar>
        </w:tblPrEx>
        <w:trPr>
          <w:trHeight w:val="180" w:hRule="atLeast"/>
        </w:trPr>
        <w:tc>
          <w:tcPr>
            <w:tcW w:w="1815"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410"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7</w:t>
            </w:r>
          </w:p>
        </w:tc>
      </w:tr>
      <w:tr>
        <w:tblPrEx>
          <w:tblCellMar>
            <w:top w:w="15" w:type="dxa"/>
            <w:left w:w="15" w:type="dxa"/>
            <w:bottom w:w="15" w:type="dxa"/>
            <w:right w:w="15" w:type="dxa"/>
          </w:tblCellMar>
        </w:tblPrEx>
        <w:trPr>
          <w:trHeight w:val="158" w:hRule="atLeast"/>
        </w:trPr>
        <w:tc>
          <w:tcPr>
            <w:tcW w:w="181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41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导入知识库</w:t>
            </w:r>
          </w:p>
        </w:tc>
      </w:tr>
      <w:tr>
        <w:tblPrEx>
          <w:tblCellMar>
            <w:top w:w="15" w:type="dxa"/>
            <w:left w:w="15" w:type="dxa"/>
            <w:bottom w:w="15" w:type="dxa"/>
            <w:right w:w="15" w:type="dxa"/>
          </w:tblCellMar>
        </w:tblPrEx>
        <w:trPr>
          <w:trHeight w:val="136" w:hRule="atLeast"/>
        </w:trPr>
        <w:tc>
          <w:tcPr>
            <w:tcW w:w="1815"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410"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05</w:t>
            </w:r>
            <w:r>
              <w:rPr>
                <w:rFonts w:hint="eastAsia" w:ascii="宋体" w:hAnsi="宋体" w:cs="宋体"/>
                <w:color w:val="000000"/>
                <w:kern w:val="0"/>
                <w:sz w:val="18"/>
                <w:szCs w:val="18"/>
              </w:rPr>
              <w:t>（</w:t>
            </w:r>
            <w:r>
              <w:rPr>
                <w:rFonts w:hint="eastAsia" w:ascii="宋体" w:hAnsi="宋体" w:cs="宋体"/>
                <w:color w:val="000000"/>
                <w:kern w:val="0"/>
                <w:sz w:val="18"/>
                <w:szCs w:val="18"/>
                <w:lang w:val="en-US" w:eastAsia="zh-CN"/>
              </w:rPr>
              <w:t>知识库界面</w:t>
            </w:r>
            <w:r>
              <w:rPr>
                <w:rFonts w:hint="eastAsia" w:ascii="宋体" w:hAnsi="宋体" w:cs="宋体"/>
                <w:color w:val="000000"/>
                <w:kern w:val="0"/>
                <w:sz w:val="18"/>
                <w:szCs w:val="18"/>
              </w:rPr>
              <w:t>）</w:t>
            </w:r>
          </w:p>
        </w:tc>
      </w:tr>
      <w:tr>
        <w:tblPrEx>
          <w:tblCellMar>
            <w:top w:w="15" w:type="dxa"/>
            <w:left w:w="15" w:type="dxa"/>
            <w:bottom w:w="15" w:type="dxa"/>
            <w:right w:w="15" w:type="dxa"/>
          </w:tblCellMar>
        </w:tblPrEx>
        <w:trPr>
          <w:trHeight w:val="115" w:hRule="atLeast"/>
        </w:trPr>
        <w:tc>
          <w:tcPr>
            <w:tcW w:w="181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41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90" w:firstLineChars="100"/>
              <w:jc w:val="left"/>
              <w:rPr>
                <w:rFonts w:ascii="宋体" w:hAnsi="宋体" w:cs="宋体"/>
                <w:color w:val="000000"/>
                <w:kern w:val="0"/>
                <w:sz w:val="18"/>
                <w:szCs w:val="18"/>
              </w:rPr>
            </w:pPr>
            <w:r>
              <w:rPr>
                <w:rFonts w:ascii="Helvetica" w:hAnsi="Helvetica" w:eastAsia="Helvetica" w:cs="Helvetica"/>
                <w:i w:val="0"/>
                <w:iCs w:val="0"/>
                <w:caps w:val="0"/>
                <w:color w:val="333333"/>
                <w:spacing w:val="0"/>
                <w:sz w:val="19"/>
                <w:szCs w:val="19"/>
                <w:shd w:val="clear" w:fill="FFFFFF"/>
              </w:rPr>
              <w:t>用户</w:t>
            </w:r>
          </w:p>
        </w:tc>
      </w:tr>
      <w:tr>
        <w:tblPrEx>
          <w:tblCellMar>
            <w:top w:w="15" w:type="dxa"/>
            <w:left w:w="15" w:type="dxa"/>
            <w:bottom w:w="15" w:type="dxa"/>
            <w:right w:w="15" w:type="dxa"/>
          </w:tblCellMar>
        </w:tblPrEx>
        <w:trPr>
          <w:trHeight w:val="92" w:hRule="atLeast"/>
        </w:trPr>
        <w:tc>
          <w:tcPr>
            <w:tcW w:w="181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41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rPr>
            </w:pPr>
            <w:r>
              <w:rPr>
                <w:rFonts w:hint="eastAsia" w:ascii="宋体" w:hAnsi="宋体" w:cs="宋体"/>
                <w:color w:val="000000"/>
                <w:kern w:val="0"/>
                <w:sz w:val="18"/>
                <w:szCs w:val="18"/>
              </w:rPr>
              <w:t>用户在知识库管理界面</w:t>
            </w:r>
          </w:p>
        </w:tc>
      </w:tr>
      <w:tr>
        <w:tblPrEx>
          <w:tblCellMar>
            <w:top w:w="15" w:type="dxa"/>
            <w:left w:w="15" w:type="dxa"/>
            <w:bottom w:w="15" w:type="dxa"/>
            <w:right w:w="15" w:type="dxa"/>
          </w:tblCellMar>
        </w:tblPrEx>
        <w:trPr>
          <w:trHeight w:val="779" w:hRule="atLeast"/>
        </w:trPr>
        <w:tc>
          <w:tcPr>
            <w:tcW w:w="181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41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rPr>
            </w:pPr>
            <w:r>
              <w:rPr>
                <w:rFonts w:hint="eastAsia" w:ascii="宋体" w:hAnsi="宋体" w:cs="宋体"/>
                <w:color w:val="000000"/>
                <w:kern w:val="0"/>
                <w:sz w:val="18"/>
                <w:szCs w:val="18"/>
              </w:rPr>
              <w:t>a.选择查看申请进度；</w:t>
            </w:r>
          </w:p>
          <w:p>
            <w:pPr>
              <w:widowControl/>
              <w:ind w:firstLine="180" w:firstLineChars="100"/>
              <w:jc w:val="left"/>
              <w:rPr>
                <w:rFonts w:hint="eastAsia" w:ascii="宋体" w:hAnsi="宋体" w:cs="宋体"/>
                <w:color w:val="000000"/>
                <w:kern w:val="0"/>
                <w:sz w:val="18"/>
                <w:szCs w:val="18"/>
              </w:rPr>
            </w:pPr>
            <w:r>
              <w:rPr>
                <w:rFonts w:hint="eastAsia" w:ascii="宋体" w:hAnsi="宋体" w:cs="宋体"/>
                <w:color w:val="000000"/>
                <w:kern w:val="0"/>
                <w:sz w:val="18"/>
                <w:szCs w:val="18"/>
              </w:rPr>
              <w:t>b.进入申请进度信息页面，显示申请进度（包括审核通过、审核中、违规提醒）；</w:t>
            </w:r>
          </w:p>
          <w:p>
            <w:pPr>
              <w:widowControl/>
              <w:ind w:firstLine="180" w:firstLineChars="100"/>
              <w:jc w:val="left"/>
              <w:rPr>
                <w:rFonts w:hint="eastAsia" w:ascii="宋体" w:hAnsi="宋体" w:cs="宋体"/>
                <w:color w:val="000000"/>
                <w:kern w:val="0"/>
                <w:sz w:val="18"/>
                <w:szCs w:val="18"/>
              </w:rPr>
            </w:pPr>
            <w:r>
              <w:rPr>
                <w:rFonts w:hint="eastAsia" w:ascii="宋体" w:hAnsi="宋体" w:cs="宋体"/>
                <w:color w:val="000000"/>
                <w:kern w:val="0"/>
                <w:sz w:val="18"/>
                <w:szCs w:val="18"/>
              </w:rPr>
              <w:t>c.监护人查看。</w:t>
            </w:r>
          </w:p>
        </w:tc>
      </w:tr>
      <w:tr>
        <w:tblPrEx>
          <w:tblCellMar>
            <w:top w:w="15" w:type="dxa"/>
            <w:left w:w="15" w:type="dxa"/>
            <w:bottom w:w="15" w:type="dxa"/>
            <w:right w:w="15" w:type="dxa"/>
          </w:tblCellMar>
        </w:tblPrEx>
        <w:trPr>
          <w:trHeight w:val="284" w:hRule="atLeast"/>
        </w:trPr>
        <w:tc>
          <w:tcPr>
            <w:tcW w:w="181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41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ascii="宋体" w:hAnsi="宋体" w:cs="宋体"/>
                <w:color w:val="000000"/>
                <w:kern w:val="0"/>
                <w:sz w:val="18"/>
                <w:szCs w:val="18"/>
              </w:rPr>
              <w:t> </w:t>
            </w: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81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41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84" w:hRule="atLeast"/>
        </w:trPr>
        <w:tc>
          <w:tcPr>
            <w:tcW w:w="181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41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ascii="宋体" w:hAnsi="宋体" w:cs="宋体"/>
                <w:color w:val="000000"/>
                <w:kern w:val="0"/>
                <w:sz w:val="18"/>
                <w:szCs w:val="18"/>
              </w:rPr>
              <w:t> </w:t>
            </w:r>
            <w:r>
              <w:rPr>
                <w:rFonts w:hint="eastAsia" w:ascii="宋体" w:hAnsi="宋体" w:cs="宋体"/>
                <w:color w:val="000000"/>
                <w:kern w:val="0"/>
                <w:sz w:val="18"/>
                <w:szCs w:val="18"/>
              </w:rPr>
              <w:t>后端返回“寻找通知”的申请进度</w:t>
            </w:r>
          </w:p>
        </w:tc>
      </w:tr>
    </w:tbl>
    <w:p>
      <w:pPr>
        <w:pStyle w:val="5"/>
        <w:keepNext w:val="0"/>
        <w:keepLines w:val="0"/>
        <w:widowControl/>
        <w:suppressLineNumbers w:val="0"/>
        <w:spacing w:line="17" w:lineRule="atLeast"/>
        <w:ind w:left="0" w:firstLine="0"/>
        <w:rPr>
          <w:rFonts w:ascii="宋体" w:hAnsi="宋体"/>
        </w:rPr>
      </w:pPr>
      <w:bookmarkStart w:id="68" w:name="_Toc77235044"/>
      <w:bookmarkStart w:id="69" w:name="_Toc13103"/>
      <w:r>
        <w:rPr>
          <w:rFonts w:hint="eastAsia" w:ascii="宋体" w:hAnsi="宋体"/>
          <w:sz w:val="28"/>
          <w:szCs w:val="28"/>
        </w:rPr>
        <w:t>1.</w:t>
      </w:r>
      <w:r>
        <w:rPr>
          <w:rFonts w:hint="eastAsia" w:ascii="宋体" w:hAnsi="宋体"/>
          <w:sz w:val="28"/>
          <w:szCs w:val="28"/>
          <w:lang w:val="en-US" w:eastAsia="zh-CN"/>
        </w:rPr>
        <w:t>8</w:t>
      </w:r>
      <w:r>
        <w:rPr>
          <w:rFonts w:hint="eastAsia" w:ascii="宋体" w:hAnsi="宋体"/>
          <w:sz w:val="28"/>
          <w:szCs w:val="28"/>
        </w:rPr>
        <w:t>、</w:t>
      </w:r>
      <w:bookmarkEnd w:id="68"/>
      <w:r>
        <w:rPr>
          <w:rFonts w:hint="default" w:ascii="Helvetica" w:hAnsi="Helvetica" w:eastAsia="Helvetica" w:cs="Helvetica"/>
          <w:b/>
          <w:bCs/>
          <w:i w:val="0"/>
          <w:iCs w:val="0"/>
          <w:caps w:val="0"/>
          <w:color w:val="333333"/>
          <w:spacing w:val="0"/>
          <w:sz w:val="28"/>
          <w:szCs w:val="28"/>
        </w:rPr>
        <w:t>知识库分享业务</w:t>
      </w:r>
      <w:r>
        <w:rPr>
          <w:rFonts w:hint="default" w:ascii="Helvetica" w:hAnsi="Helvetica" w:eastAsia="Helvetica" w:cs="Helvetica"/>
          <w:b/>
          <w:bCs/>
          <w:i w:val="0"/>
          <w:iCs w:val="0"/>
          <w:caps w:val="0"/>
          <w:color w:val="333333"/>
          <w:spacing w:val="0"/>
          <w:sz w:val="26"/>
          <w:szCs w:val="26"/>
        </w:rPr>
        <w:t>用例描述</w:t>
      </w:r>
      <w:bookmarkEnd w:id="69"/>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390" w:hRule="atLeast"/>
        </w:trPr>
        <w:tc>
          <w:tcPr>
            <w:tcW w:w="1845"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380"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left"/>
              <w:rPr>
                <w:rFonts w:hint="eastAsia"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8</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知识库分享业务</w:t>
            </w:r>
          </w:p>
        </w:tc>
      </w:tr>
      <w:tr>
        <w:tblPrEx>
          <w:tblCellMar>
            <w:top w:w="15" w:type="dxa"/>
            <w:left w:w="15" w:type="dxa"/>
            <w:bottom w:w="15" w:type="dxa"/>
            <w:right w:w="15" w:type="dxa"/>
          </w:tblCellMar>
        </w:tblPrEx>
        <w:trPr>
          <w:trHeight w:val="390" w:hRule="atLeast"/>
        </w:trPr>
        <w:tc>
          <w:tcPr>
            <w:tcW w:w="1845"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380"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numPr>
                <w:ilvl w:val="0"/>
                <w:numId w:val="0"/>
              </w:numPr>
              <w:ind w:leftChars="100"/>
              <w:jc w:val="left"/>
              <w:rPr>
                <w:rFonts w:hint="eastAsia" w:ascii="宋体" w:hAnsi="宋体" w:eastAsia="宋体" w:cs="宋体"/>
                <w:i w:val="0"/>
                <w:iCs w:val="0"/>
                <w:caps w:val="0"/>
                <w:color w:val="333333"/>
                <w:spacing w:val="0"/>
                <w:sz w:val="18"/>
                <w:szCs w:val="18"/>
                <w:shd w:val="clear" w:fill="FFFFFF"/>
              </w:rPr>
            </w:pPr>
            <w:r>
              <w:rPr>
                <w:rFonts w:hint="eastAsia" w:ascii="宋体" w:hAnsi="宋体" w:eastAsia="宋体" w:cs="宋体"/>
                <w:i w:val="0"/>
                <w:iCs w:val="0"/>
                <w:caps w:val="0"/>
                <w:color w:val="333333"/>
                <w:spacing w:val="0"/>
                <w:sz w:val="18"/>
                <w:szCs w:val="18"/>
                <w:shd w:val="clear" w:fill="FFFFFF"/>
              </w:rPr>
              <w:t>CH00</w:t>
            </w:r>
            <w:r>
              <w:rPr>
                <w:rFonts w:hint="eastAsia" w:ascii="宋体" w:hAnsi="宋体" w:eastAsia="宋体" w:cs="宋体"/>
                <w:i w:val="0"/>
                <w:iCs w:val="0"/>
                <w:caps w:val="0"/>
                <w:color w:val="333333"/>
                <w:spacing w:val="0"/>
                <w:sz w:val="18"/>
                <w:szCs w:val="18"/>
                <w:shd w:val="clear" w:fill="FFFFFF"/>
                <w:lang w:val="en-US" w:eastAsia="zh-CN"/>
              </w:rPr>
              <w:t>05</w:t>
            </w:r>
            <w:r>
              <w:rPr>
                <w:rFonts w:hint="eastAsia" w:ascii="宋体" w:hAnsi="宋体" w:eastAsia="宋体" w:cs="宋体"/>
                <w:i w:val="0"/>
                <w:iCs w:val="0"/>
                <w:caps w:val="0"/>
                <w:color w:val="333333"/>
                <w:spacing w:val="0"/>
                <w:sz w:val="18"/>
                <w:szCs w:val="18"/>
                <w:shd w:val="clear" w:fill="FFFFFF"/>
              </w:rPr>
              <w:t>（</w:t>
            </w:r>
            <w:r>
              <w:rPr>
                <w:rFonts w:hint="eastAsia" w:ascii="宋体" w:hAnsi="宋体" w:eastAsia="宋体" w:cs="宋体"/>
                <w:i w:val="0"/>
                <w:iCs w:val="0"/>
                <w:caps w:val="0"/>
                <w:color w:val="333333"/>
                <w:spacing w:val="0"/>
                <w:sz w:val="18"/>
                <w:szCs w:val="18"/>
                <w:shd w:val="clear" w:fill="FFFFFF"/>
                <w:lang w:val="en-US" w:eastAsia="zh-CN"/>
              </w:rPr>
              <w:t>知识库界面</w:t>
            </w:r>
            <w:r>
              <w:rPr>
                <w:rFonts w:hint="eastAsia" w:ascii="宋体" w:hAnsi="宋体" w:eastAsia="宋体" w:cs="宋体"/>
                <w:i w:val="0"/>
                <w:iCs w:val="0"/>
                <w:caps w:val="0"/>
                <w:color w:val="333333"/>
                <w:spacing w:val="0"/>
                <w:sz w:val="18"/>
                <w:szCs w:val="18"/>
                <w:shd w:val="clear" w:fill="FFFFFF"/>
              </w:rPr>
              <w:t>）</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numPr>
                <w:ilvl w:val="0"/>
                <w:numId w:val="0"/>
              </w:numPr>
              <w:ind w:leftChars="100"/>
              <w:jc w:val="left"/>
              <w:rPr>
                <w:rFonts w:hint="eastAsia" w:ascii="宋体" w:hAnsi="宋体" w:eastAsia="宋体" w:cs="宋体"/>
                <w:i w:val="0"/>
                <w:iCs w:val="0"/>
                <w:caps w:val="0"/>
                <w:color w:val="333333"/>
                <w:spacing w:val="0"/>
                <w:sz w:val="18"/>
                <w:szCs w:val="18"/>
                <w:shd w:val="clear" w:fill="FFFFFF"/>
                <w:lang w:val="en-US" w:eastAsia="zh-CN"/>
              </w:rPr>
            </w:pPr>
            <w:r>
              <w:rPr>
                <w:rFonts w:hint="eastAsia" w:ascii="宋体" w:hAnsi="宋体" w:eastAsia="宋体" w:cs="宋体"/>
                <w:i w:val="0"/>
                <w:iCs w:val="0"/>
                <w:caps w:val="0"/>
                <w:color w:val="333333"/>
                <w:spacing w:val="0"/>
                <w:sz w:val="18"/>
                <w:szCs w:val="18"/>
                <w:shd w:val="clear" w:fill="FFFFFF"/>
                <w:lang w:val="en-US" w:eastAsia="zh-CN"/>
              </w:rPr>
              <w:t>用户</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numPr>
                <w:ilvl w:val="0"/>
                <w:numId w:val="0"/>
              </w:numPr>
              <w:ind w:leftChars="100"/>
              <w:jc w:val="left"/>
              <w:rPr>
                <w:rFonts w:hint="eastAsia" w:ascii="宋体" w:hAnsi="宋体" w:eastAsia="宋体" w:cs="宋体"/>
                <w:i w:val="0"/>
                <w:iCs w:val="0"/>
                <w:caps w:val="0"/>
                <w:color w:val="333333"/>
                <w:spacing w:val="0"/>
                <w:sz w:val="18"/>
                <w:szCs w:val="18"/>
                <w:shd w:val="clear" w:fill="FFFFFF"/>
              </w:rPr>
            </w:pPr>
            <w:r>
              <w:rPr>
                <w:rFonts w:hint="eastAsia" w:ascii="宋体" w:hAnsi="宋体" w:eastAsia="宋体" w:cs="宋体"/>
                <w:i w:val="0"/>
                <w:iCs w:val="0"/>
                <w:caps w:val="0"/>
                <w:color w:val="333333"/>
                <w:spacing w:val="0"/>
                <w:sz w:val="18"/>
                <w:szCs w:val="18"/>
                <w:shd w:val="clear" w:fill="FFFFFF"/>
              </w:rPr>
              <w:t>用户在知识库管理界面</w:t>
            </w:r>
          </w:p>
        </w:tc>
      </w:tr>
      <w:tr>
        <w:tblPrEx>
          <w:tblCellMar>
            <w:top w:w="15" w:type="dxa"/>
            <w:left w:w="15" w:type="dxa"/>
            <w:bottom w:w="15" w:type="dxa"/>
            <w:right w:w="15" w:type="dxa"/>
          </w:tblCellMar>
        </w:tblPrEx>
        <w:trPr>
          <w:trHeight w:val="1155"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numPr>
                <w:ilvl w:val="0"/>
                <w:numId w:val="8"/>
              </w:numPr>
              <w:ind w:firstLine="180" w:firstLineChars="100"/>
              <w:jc w:val="left"/>
              <w:rPr>
                <w:rFonts w:hint="eastAsia" w:ascii="宋体" w:hAnsi="宋体" w:eastAsia="宋体" w:cs="宋体"/>
                <w:i w:val="0"/>
                <w:iCs w:val="0"/>
                <w:caps w:val="0"/>
                <w:color w:val="333333"/>
                <w:spacing w:val="0"/>
                <w:sz w:val="18"/>
                <w:szCs w:val="18"/>
                <w:shd w:val="clear" w:fill="FFFFFF"/>
              </w:rPr>
            </w:pPr>
            <w:r>
              <w:rPr>
                <w:rFonts w:hint="eastAsia" w:ascii="宋体" w:hAnsi="宋体" w:eastAsia="宋体" w:cs="宋体"/>
                <w:i w:val="0"/>
                <w:iCs w:val="0"/>
                <w:caps w:val="0"/>
                <w:color w:val="333333"/>
                <w:spacing w:val="0"/>
                <w:sz w:val="18"/>
                <w:szCs w:val="18"/>
                <w:shd w:val="clear" w:fill="FFFFFF"/>
              </w:rPr>
              <w:t>点击导入知识库按钮获取导入窗口</w:t>
            </w:r>
          </w:p>
          <w:p>
            <w:pPr>
              <w:widowControl/>
              <w:numPr>
                <w:ilvl w:val="0"/>
                <w:numId w:val="8"/>
              </w:numPr>
              <w:ind w:left="0" w:leftChars="0" w:firstLine="180" w:firstLineChars="100"/>
              <w:jc w:val="left"/>
              <w:rPr>
                <w:rFonts w:hint="eastAsia" w:ascii="宋体" w:hAnsi="宋体" w:eastAsia="宋体" w:cs="宋体"/>
                <w:i w:val="0"/>
                <w:iCs w:val="0"/>
                <w:caps w:val="0"/>
                <w:color w:val="333333"/>
                <w:spacing w:val="0"/>
                <w:sz w:val="18"/>
                <w:szCs w:val="18"/>
                <w:shd w:val="clear" w:fill="FFFFFF"/>
              </w:rPr>
            </w:pPr>
            <w:r>
              <w:rPr>
                <w:rFonts w:hint="eastAsia" w:ascii="宋体" w:hAnsi="宋体" w:eastAsia="宋体" w:cs="宋体"/>
                <w:i w:val="0"/>
                <w:iCs w:val="0"/>
                <w:caps w:val="0"/>
                <w:color w:val="333333"/>
                <w:spacing w:val="0"/>
                <w:sz w:val="18"/>
                <w:szCs w:val="18"/>
                <w:shd w:val="clear" w:fill="FFFFFF"/>
              </w:rPr>
              <w:t>用户通过导入界面窗口选择“本地导入”按钮或“他人知识库导入”</w:t>
            </w:r>
          </w:p>
          <w:p>
            <w:pPr>
              <w:widowControl/>
              <w:numPr>
                <w:ilvl w:val="0"/>
                <w:numId w:val="8"/>
              </w:numPr>
              <w:ind w:left="0" w:leftChars="0" w:firstLine="180" w:firstLineChars="100"/>
              <w:jc w:val="left"/>
              <w:rPr>
                <w:rFonts w:ascii="宋体" w:hAnsi="宋体" w:cs="宋体"/>
                <w:color w:val="000000"/>
                <w:kern w:val="0"/>
                <w:sz w:val="18"/>
                <w:szCs w:val="18"/>
              </w:rPr>
            </w:pPr>
            <w:r>
              <w:rPr>
                <w:rFonts w:hint="eastAsia" w:ascii="宋体" w:hAnsi="宋体" w:eastAsia="宋体" w:cs="宋体"/>
                <w:i w:val="0"/>
                <w:iCs w:val="0"/>
                <w:caps w:val="0"/>
                <w:color w:val="333333"/>
                <w:spacing w:val="0"/>
                <w:sz w:val="18"/>
                <w:szCs w:val="18"/>
                <w:shd w:val="clear" w:fill="FFFFFF"/>
              </w:rPr>
              <w:t>选择“本地导入”按钮则进入文件导入窗口选择并导入本地知识库文件。选择“他人知识库导入”进入文件导入窗口输入网络连接从网络获取知识库。</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ascii="宋体" w:hAnsi="宋体" w:cs="宋体"/>
                <w:color w:val="000000"/>
                <w:kern w:val="0"/>
                <w:sz w:val="18"/>
                <w:szCs w:val="18"/>
              </w:rPr>
              <w:t> </w:t>
            </w: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bl>
    <w:p>
      <w:pPr>
        <w:pStyle w:val="5"/>
        <w:keepNext w:val="0"/>
        <w:keepLines w:val="0"/>
        <w:widowControl/>
        <w:suppressLineNumbers w:val="0"/>
        <w:spacing w:line="17" w:lineRule="atLeast"/>
        <w:ind w:left="0" w:firstLine="0"/>
        <w:rPr>
          <w:rFonts w:ascii="宋体" w:hAnsi="宋体"/>
        </w:rPr>
      </w:pPr>
      <w:bookmarkStart w:id="70" w:name="_Toc1856"/>
      <w:bookmarkStart w:id="71" w:name="_Toc77235037"/>
      <w:bookmarkStart w:id="72" w:name="_Toc77235048"/>
      <w:r>
        <w:rPr>
          <w:rFonts w:hint="eastAsia" w:ascii="宋体" w:hAnsi="宋体"/>
          <w:sz w:val="28"/>
          <w:szCs w:val="28"/>
        </w:rPr>
        <w:t>1.</w:t>
      </w:r>
      <w:r>
        <w:rPr>
          <w:rFonts w:hint="eastAsia" w:ascii="宋体" w:hAnsi="宋体"/>
          <w:sz w:val="28"/>
          <w:szCs w:val="28"/>
          <w:lang w:val="en-US" w:eastAsia="zh-CN"/>
        </w:rPr>
        <w:t>9</w:t>
      </w:r>
      <w:r>
        <w:rPr>
          <w:rFonts w:hint="eastAsia" w:ascii="宋体" w:hAnsi="宋体"/>
          <w:sz w:val="28"/>
          <w:szCs w:val="28"/>
        </w:rPr>
        <w:t>、</w:t>
      </w:r>
      <w:r>
        <w:rPr>
          <w:rFonts w:hint="default" w:ascii="Helvetica" w:hAnsi="Helvetica" w:eastAsia="Helvetica" w:cs="Helvetica"/>
          <w:b/>
          <w:bCs/>
          <w:i w:val="0"/>
          <w:iCs w:val="0"/>
          <w:caps w:val="0"/>
          <w:color w:val="333333"/>
          <w:spacing w:val="0"/>
          <w:sz w:val="28"/>
          <w:szCs w:val="28"/>
        </w:rPr>
        <w:t>知识库</w:t>
      </w:r>
      <w:r>
        <w:rPr>
          <w:rFonts w:hint="eastAsia" w:ascii="Helvetica" w:hAnsi="Helvetica" w:cs="Helvetica"/>
          <w:b/>
          <w:bCs/>
          <w:i w:val="0"/>
          <w:iCs w:val="0"/>
          <w:caps w:val="0"/>
          <w:color w:val="333333"/>
          <w:spacing w:val="0"/>
          <w:sz w:val="28"/>
          <w:szCs w:val="28"/>
          <w:lang w:val="en-US" w:eastAsia="zh-CN"/>
        </w:rPr>
        <w:t>查询</w:t>
      </w:r>
      <w:r>
        <w:rPr>
          <w:rFonts w:hint="default" w:ascii="Helvetica" w:hAnsi="Helvetica" w:eastAsia="Helvetica" w:cs="Helvetica"/>
          <w:b/>
          <w:bCs/>
          <w:i w:val="0"/>
          <w:iCs w:val="0"/>
          <w:caps w:val="0"/>
          <w:color w:val="333333"/>
          <w:spacing w:val="0"/>
          <w:sz w:val="28"/>
          <w:szCs w:val="28"/>
        </w:rPr>
        <w:t>事务</w:t>
      </w:r>
      <w:r>
        <w:rPr>
          <w:rFonts w:hint="default" w:ascii="Helvetica" w:hAnsi="Helvetica" w:eastAsia="Helvetica" w:cs="Helvetica"/>
          <w:b/>
          <w:bCs/>
          <w:i w:val="0"/>
          <w:iCs w:val="0"/>
          <w:caps w:val="0"/>
          <w:color w:val="333333"/>
          <w:spacing w:val="0"/>
          <w:sz w:val="26"/>
          <w:szCs w:val="26"/>
        </w:rPr>
        <w:t>用例描述</w:t>
      </w:r>
      <w:bookmarkEnd w:id="70"/>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390" w:hRule="atLeast"/>
        </w:trPr>
        <w:tc>
          <w:tcPr>
            <w:tcW w:w="1845"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380"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left"/>
              <w:rPr>
                <w:rFonts w:hint="eastAsia"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09</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知识库查询事务</w:t>
            </w:r>
          </w:p>
        </w:tc>
      </w:tr>
      <w:tr>
        <w:tblPrEx>
          <w:tblCellMar>
            <w:top w:w="15" w:type="dxa"/>
            <w:left w:w="15" w:type="dxa"/>
            <w:bottom w:w="15" w:type="dxa"/>
            <w:right w:w="15" w:type="dxa"/>
          </w:tblCellMar>
        </w:tblPrEx>
        <w:trPr>
          <w:trHeight w:val="390" w:hRule="atLeast"/>
        </w:trPr>
        <w:tc>
          <w:tcPr>
            <w:tcW w:w="1845"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380"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left"/>
              <w:rPr>
                <w:rFonts w:ascii="宋体" w:hAnsi="宋体" w:cs="宋体"/>
                <w:color w:val="000000"/>
                <w:kern w:val="0"/>
                <w:sz w:val="18"/>
                <w:szCs w:val="18"/>
              </w:rPr>
            </w:pPr>
            <w:r>
              <w:rPr>
                <w:rFonts w:ascii="宋体" w:hAnsi="宋体" w:cs="宋体"/>
                <w:color w:val="000000"/>
                <w:kern w:val="0"/>
                <w:sz w:val="18"/>
                <w:szCs w:val="18"/>
              </w:rPr>
              <w:t> </w:t>
            </w: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05</w:t>
            </w:r>
            <w:r>
              <w:rPr>
                <w:rFonts w:hint="eastAsia" w:ascii="宋体" w:hAnsi="宋体" w:cs="宋体"/>
                <w:color w:val="000000"/>
                <w:kern w:val="0"/>
                <w:sz w:val="18"/>
                <w:szCs w:val="18"/>
              </w:rPr>
              <w:t>（</w:t>
            </w:r>
            <w:r>
              <w:rPr>
                <w:rFonts w:hint="eastAsia" w:ascii="宋体" w:hAnsi="宋体" w:cs="宋体"/>
                <w:color w:val="000000"/>
                <w:kern w:val="0"/>
                <w:sz w:val="18"/>
                <w:szCs w:val="18"/>
                <w:lang w:val="en-US" w:eastAsia="zh-CN"/>
              </w:rPr>
              <w:t>知识库界面</w:t>
            </w:r>
            <w:r>
              <w:rPr>
                <w:rFonts w:hint="eastAsia" w:ascii="宋体" w:hAnsi="宋体" w:cs="宋体"/>
                <w:color w:val="000000"/>
                <w:kern w:val="0"/>
                <w:sz w:val="18"/>
                <w:szCs w:val="18"/>
              </w:rPr>
              <w:t>）</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eastAsia"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ascii="宋体" w:hAnsi="宋体" w:cs="宋体"/>
                <w:color w:val="000000"/>
                <w:kern w:val="0"/>
                <w:sz w:val="18"/>
                <w:szCs w:val="18"/>
              </w:rPr>
              <w:t> </w:t>
            </w:r>
            <w:r>
              <w:rPr>
                <w:rFonts w:ascii="Helvetica" w:hAnsi="Helvetica" w:eastAsia="Helvetica" w:cs="Helvetica"/>
                <w:i w:val="0"/>
                <w:iCs w:val="0"/>
                <w:caps w:val="0"/>
                <w:color w:val="333333"/>
                <w:spacing w:val="0"/>
                <w:sz w:val="19"/>
                <w:szCs w:val="19"/>
                <w:shd w:val="clear" w:fill="FFFFFF"/>
              </w:rPr>
              <w:t>用户在知识库管理界面</w:t>
            </w:r>
          </w:p>
        </w:tc>
      </w:tr>
      <w:tr>
        <w:tblPrEx>
          <w:tblCellMar>
            <w:top w:w="15" w:type="dxa"/>
            <w:left w:w="15" w:type="dxa"/>
            <w:bottom w:w="15" w:type="dxa"/>
            <w:right w:w="15" w:type="dxa"/>
          </w:tblCellMar>
        </w:tblPrEx>
        <w:trPr>
          <w:trHeight w:val="1008"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numPr>
                <w:ilvl w:val="0"/>
                <w:numId w:val="0"/>
              </w:numPr>
              <w:ind w:left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a.点击某一项知识库</w:t>
            </w:r>
          </w:p>
          <w:p>
            <w:pPr>
              <w:widowControl/>
              <w:numPr>
                <w:ilvl w:val="0"/>
                <w:numId w:val="0"/>
              </w:numPr>
              <w:ind w:left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b.获取该知识库的数据并返回</w:t>
            </w:r>
          </w:p>
          <w:p>
            <w:pPr>
              <w:widowControl/>
              <w:numPr>
                <w:ilvl w:val="0"/>
                <w:numId w:val="0"/>
              </w:numPr>
              <w:ind w:left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c.进入笔记管理界面并显示该知识库笔记</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-查看一条笔记 -添加一条笔记 -删除一条笔记</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bl>
    <w:p>
      <w:pPr>
        <w:pStyle w:val="5"/>
        <w:keepNext w:val="0"/>
        <w:keepLines w:val="0"/>
        <w:widowControl/>
        <w:suppressLineNumbers w:val="0"/>
        <w:spacing w:line="17" w:lineRule="atLeast"/>
        <w:ind w:left="0" w:firstLine="0"/>
        <w:rPr>
          <w:rFonts w:ascii="宋体" w:hAnsi="宋体"/>
          <w:sz w:val="28"/>
          <w:szCs w:val="28"/>
        </w:rPr>
      </w:pPr>
      <w:bookmarkStart w:id="73" w:name="_Toc19503"/>
      <w:bookmarkStart w:id="74" w:name="_Toc77235038"/>
      <w:r>
        <w:rPr>
          <w:rFonts w:hint="eastAsia" w:ascii="宋体" w:hAnsi="宋体"/>
          <w:sz w:val="28"/>
          <w:szCs w:val="28"/>
        </w:rPr>
        <w:t>1</w:t>
      </w:r>
      <w:r>
        <w:rPr>
          <w:rFonts w:ascii="宋体" w:hAnsi="宋体"/>
          <w:sz w:val="28"/>
          <w:szCs w:val="28"/>
        </w:rPr>
        <w:t>.</w:t>
      </w:r>
      <w:r>
        <w:rPr>
          <w:rFonts w:hint="eastAsia" w:ascii="宋体" w:hAnsi="宋体"/>
          <w:sz w:val="28"/>
          <w:szCs w:val="28"/>
          <w:lang w:val="en-US" w:eastAsia="zh-CN"/>
        </w:rPr>
        <w:t>10</w:t>
      </w:r>
      <w:r>
        <w:rPr>
          <w:rFonts w:hint="eastAsia" w:ascii="宋体" w:hAnsi="宋体"/>
          <w:sz w:val="28"/>
          <w:szCs w:val="28"/>
        </w:rPr>
        <w:t>、</w:t>
      </w:r>
      <w:r>
        <w:rPr>
          <w:rFonts w:hint="default" w:ascii="Helvetica" w:hAnsi="Helvetica" w:eastAsia="Helvetica" w:cs="Helvetica"/>
          <w:b/>
          <w:bCs/>
          <w:i w:val="0"/>
          <w:iCs w:val="0"/>
          <w:caps w:val="0"/>
          <w:color w:val="333333"/>
          <w:spacing w:val="0"/>
          <w:sz w:val="28"/>
          <w:szCs w:val="28"/>
        </w:rPr>
        <w:t>进入</w:t>
      </w:r>
      <w:r>
        <w:rPr>
          <w:rFonts w:hint="eastAsia" w:ascii="Helvetica" w:hAnsi="Helvetica" w:cs="Helvetica"/>
          <w:b/>
          <w:bCs/>
          <w:i w:val="0"/>
          <w:iCs w:val="0"/>
          <w:caps w:val="0"/>
          <w:color w:val="333333"/>
          <w:spacing w:val="0"/>
          <w:sz w:val="28"/>
          <w:szCs w:val="28"/>
          <w:lang w:val="en-US" w:eastAsia="zh-CN"/>
        </w:rPr>
        <w:t>笔记管理界</w:t>
      </w:r>
      <w:r>
        <w:rPr>
          <w:rFonts w:hint="default" w:ascii="Helvetica" w:hAnsi="Helvetica" w:eastAsia="Helvetica" w:cs="Helvetica"/>
          <w:b/>
          <w:bCs/>
          <w:i w:val="0"/>
          <w:iCs w:val="0"/>
          <w:caps w:val="0"/>
          <w:color w:val="333333"/>
          <w:spacing w:val="0"/>
          <w:sz w:val="28"/>
          <w:szCs w:val="28"/>
        </w:rPr>
        <w:t>面用例描述</w:t>
      </w:r>
      <w:bookmarkEnd w:id="73"/>
    </w:p>
    <w:tbl>
      <w:tblPr>
        <w:tblStyle w:val="28"/>
        <w:tblW w:w="0" w:type="auto"/>
        <w:tblInd w:w="0" w:type="dxa"/>
        <w:tblLayout w:type="autofit"/>
        <w:tblCellMar>
          <w:top w:w="15" w:type="dxa"/>
          <w:left w:w="15" w:type="dxa"/>
          <w:bottom w:w="15" w:type="dxa"/>
          <w:right w:w="15" w:type="dxa"/>
        </w:tblCellMar>
      </w:tblPr>
      <w:tblGrid>
        <w:gridCol w:w="1656"/>
        <w:gridCol w:w="7352"/>
      </w:tblGrid>
      <w:tr>
        <w:tblPrEx>
          <w:tblCellMar>
            <w:top w:w="15" w:type="dxa"/>
            <w:left w:w="15" w:type="dxa"/>
            <w:bottom w:w="15" w:type="dxa"/>
            <w:right w:w="15" w:type="dxa"/>
          </w:tblCellMar>
        </w:tblPrEx>
        <w:trPr>
          <w:trHeight w:val="88" w:hRule="atLeast"/>
        </w:trPr>
        <w:tc>
          <w:tcPr>
            <w:tcW w:w="1657"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359"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10</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进入笔记管理界面</w:t>
            </w:r>
          </w:p>
        </w:tc>
      </w:tr>
      <w:tr>
        <w:tblPrEx>
          <w:tblCellMar>
            <w:top w:w="15" w:type="dxa"/>
            <w:left w:w="15" w:type="dxa"/>
            <w:bottom w:w="15" w:type="dxa"/>
            <w:right w:w="15" w:type="dxa"/>
          </w:tblCellMar>
        </w:tblPrEx>
        <w:trPr>
          <w:trHeight w:val="30" w:hRule="atLeast"/>
        </w:trPr>
        <w:tc>
          <w:tcPr>
            <w:tcW w:w="1657"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359"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CH0009（知识库查询）orCH006(创建知识库)</w:t>
            </w:r>
          </w:p>
        </w:tc>
      </w:tr>
      <w:tr>
        <w:tblPrEx>
          <w:tblCellMar>
            <w:top w:w="15" w:type="dxa"/>
            <w:left w:w="15" w:type="dxa"/>
            <w:bottom w:w="15" w:type="dxa"/>
            <w:right w:w="15" w:type="dxa"/>
          </w:tblCellMar>
        </w:tblPrEx>
        <w:trPr>
          <w:trHeight w:val="9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进入知识库管理界面</w:t>
            </w:r>
          </w:p>
        </w:tc>
      </w:tr>
      <w:tr>
        <w:tblPrEx>
          <w:tblCellMar>
            <w:top w:w="15" w:type="dxa"/>
            <w:left w:w="15" w:type="dxa"/>
            <w:bottom w:w="15" w:type="dxa"/>
            <w:right w:w="15" w:type="dxa"/>
          </w:tblCellMar>
        </w:tblPrEx>
        <w:trPr>
          <w:trHeight w:val="70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numPr>
                <w:ilvl w:val="0"/>
                <w:numId w:val="0"/>
              </w:numPr>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a.用户点击创建知识库进入该知识库的笔记界面</w:t>
            </w:r>
          </w:p>
          <w:p>
            <w:pPr>
              <w:widowControl/>
              <w:numPr>
                <w:ilvl w:val="0"/>
                <w:numId w:val="0"/>
              </w:numPr>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b.用户点击某一条知识库进行查询，获取该知识库的数据，进入笔记管理界面显示笔记</w:t>
            </w:r>
          </w:p>
        </w:tc>
      </w:tr>
      <w:tr>
        <w:tblPrEx>
          <w:tblCellMar>
            <w:top w:w="15" w:type="dxa"/>
            <w:left w:w="15" w:type="dxa"/>
            <w:bottom w:w="15" w:type="dxa"/>
            <w:right w:w="15" w:type="dxa"/>
          </w:tblCellMar>
        </w:tblPrEx>
        <w:trPr>
          <w:trHeight w:val="39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90" w:firstLineChars="100"/>
              <w:jc w:val="left"/>
              <w:rPr>
                <w:rFonts w:hint="default" w:ascii="宋体" w:hAnsi="宋体" w:eastAsia="宋体" w:cs="宋体"/>
                <w:color w:val="000000"/>
                <w:kern w:val="0"/>
                <w:sz w:val="18"/>
                <w:szCs w:val="18"/>
                <w:lang w:val="en-US" w:eastAsia="zh-CN"/>
              </w:rPr>
            </w:pPr>
            <w:r>
              <w:rPr>
                <w:rFonts w:ascii="Helvetica" w:hAnsi="Helvetica" w:eastAsia="Helvetica" w:cs="Helvetica"/>
                <w:i w:val="0"/>
                <w:iCs w:val="0"/>
                <w:caps w:val="0"/>
                <w:color w:val="333333"/>
                <w:spacing w:val="0"/>
                <w:sz w:val="19"/>
                <w:szCs w:val="19"/>
                <w:shd w:val="clear" w:fill="FFFFFF"/>
              </w:rPr>
              <w:t>-查看某一条</w:t>
            </w:r>
            <w:r>
              <w:rPr>
                <w:rFonts w:hint="eastAsia" w:ascii="Helvetica" w:hAnsi="Helvetica" w:cs="Helvetica"/>
                <w:i w:val="0"/>
                <w:iCs w:val="0"/>
                <w:caps w:val="0"/>
                <w:color w:val="333333"/>
                <w:spacing w:val="0"/>
                <w:sz w:val="19"/>
                <w:szCs w:val="19"/>
                <w:shd w:val="clear" w:fill="FFFFFF"/>
                <w:lang w:val="en-US" w:eastAsia="zh-CN"/>
              </w:rPr>
              <w:t>笔记</w:t>
            </w:r>
            <w:r>
              <w:rPr>
                <w:rFonts w:ascii="Helvetica" w:hAnsi="Helvetica" w:eastAsia="Helvetica" w:cs="Helvetica"/>
                <w:i w:val="0"/>
                <w:iCs w:val="0"/>
                <w:caps w:val="0"/>
                <w:color w:val="333333"/>
                <w:spacing w:val="0"/>
                <w:sz w:val="19"/>
                <w:szCs w:val="19"/>
                <w:shd w:val="clear" w:fill="FFFFFF"/>
              </w:rPr>
              <w:t>笔记 -删除某一条笔记</w:t>
            </w:r>
            <w:r>
              <w:rPr>
                <w:rFonts w:hint="eastAsia" w:ascii="Helvetica" w:hAnsi="Helvetica" w:cs="Helvetica"/>
                <w:i w:val="0"/>
                <w:iCs w:val="0"/>
                <w:caps w:val="0"/>
                <w:color w:val="333333"/>
                <w:spacing w:val="0"/>
                <w:sz w:val="19"/>
                <w:szCs w:val="19"/>
                <w:shd w:val="clear" w:fill="FFFFFF"/>
                <w:lang w:val="en-US" w:eastAsia="zh-CN"/>
              </w:rPr>
              <w:t xml:space="preserve"> -添加一条笔记</w:t>
            </w:r>
          </w:p>
        </w:tc>
      </w:tr>
      <w:tr>
        <w:tblPrEx>
          <w:tblCellMar>
            <w:top w:w="15" w:type="dxa"/>
            <w:left w:w="15" w:type="dxa"/>
            <w:bottom w:w="15" w:type="dxa"/>
            <w:right w:w="15" w:type="dxa"/>
          </w:tblCellMar>
        </w:tblPrEx>
        <w:trPr>
          <w:trHeight w:val="199"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1"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bl>
    <w:p>
      <w:pPr>
        <w:pStyle w:val="5"/>
        <w:keepNext w:val="0"/>
        <w:keepLines w:val="0"/>
        <w:widowControl/>
        <w:suppressLineNumbers w:val="0"/>
        <w:spacing w:line="17" w:lineRule="atLeast"/>
        <w:ind w:left="0" w:firstLine="0"/>
        <w:rPr>
          <w:rFonts w:hint="eastAsia" w:ascii="宋体" w:hAnsi="宋体" w:eastAsia="宋体" w:cs="宋体"/>
          <w:sz w:val="28"/>
          <w:szCs w:val="28"/>
        </w:rPr>
      </w:pPr>
      <w:bookmarkStart w:id="75" w:name="_Toc20208"/>
      <w:r>
        <w:rPr>
          <w:rFonts w:hint="eastAsia" w:ascii="宋体" w:hAnsi="宋体" w:eastAsia="宋体" w:cs="宋体"/>
          <w:sz w:val="28"/>
          <w:szCs w:val="28"/>
        </w:rPr>
        <w:t>1.</w:t>
      </w:r>
      <w:r>
        <w:rPr>
          <w:rFonts w:hint="eastAsia" w:ascii="宋体" w:hAnsi="宋体" w:cs="宋体"/>
          <w:sz w:val="28"/>
          <w:szCs w:val="28"/>
          <w:lang w:val="en-US" w:eastAsia="zh-CN"/>
        </w:rPr>
        <w:t>11</w:t>
      </w:r>
      <w:r>
        <w:rPr>
          <w:rFonts w:hint="eastAsia" w:ascii="宋体" w:hAnsi="宋体" w:eastAsia="宋体" w:cs="宋体"/>
          <w:sz w:val="28"/>
          <w:szCs w:val="28"/>
        </w:rPr>
        <w:t>、</w:t>
      </w:r>
      <w:bookmarkEnd w:id="74"/>
      <w:r>
        <w:rPr>
          <w:rFonts w:hint="eastAsia" w:ascii="宋体" w:hAnsi="宋体" w:eastAsia="宋体" w:cs="宋体"/>
          <w:b/>
          <w:bCs/>
          <w:i w:val="0"/>
          <w:iCs w:val="0"/>
          <w:caps w:val="0"/>
          <w:color w:val="333333"/>
          <w:spacing w:val="0"/>
          <w:sz w:val="28"/>
          <w:szCs w:val="28"/>
        </w:rPr>
        <w:t>查看某一项</w:t>
      </w:r>
      <w:r>
        <w:rPr>
          <w:rFonts w:hint="eastAsia" w:ascii="宋体" w:hAnsi="宋体" w:cs="宋体"/>
          <w:b/>
          <w:bCs/>
          <w:i w:val="0"/>
          <w:iCs w:val="0"/>
          <w:caps w:val="0"/>
          <w:color w:val="333333"/>
          <w:spacing w:val="0"/>
          <w:sz w:val="28"/>
          <w:szCs w:val="28"/>
          <w:lang w:val="en-US" w:eastAsia="zh-CN"/>
        </w:rPr>
        <w:t>笔记</w:t>
      </w:r>
      <w:r>
        <w:rPr>
          <w:rFonts w:hint="eastAsia" w:ascii="宋体" w:hAnsi="宋体" w:eastAsia="宋体" w:cs="宋体"/>
          <w:b/>
          <w:bCs/>
          <w:i w:val="0"/>
          <w:iCs w:val="0"/>
          <w:caps w:val="0"/>
          <w:color w:val="333333"/>
          <w:spacing w:val="0"/>
          <w:sz w:val="28"/>
          <w:szCs w:val="28"/>
        </w:rPr>
        <w:t>用例描述</w:t>
      </w:r>
      <w:bookmarkEnd w:id="75"/>
    </w:p>
    <w:tbl>
      <w:tblPr>
        <w:tblStyle w:val="28"/>
        <w:tblW w:w="0" w:type="auto"/>
        <w:tblInd w:w="0" w:type="dxa"/>
        <w:tblLayout w:type="autofit"/>
        <w:tblCellMar>
          <w:top w:w="15" w:type="dxa"/>
          <w:left w:w="15" w:type="dxa"/>
          <w:bottom w:w="15" w:type="dxa"/>
          <w:right w:w="15" w:type="dxa"/>
        </w:tblCellMar>
      </w:tblPr>
      <w:tblGrid>
        <w:gridCol w:w="1671"/>
        <w:gridCol w:w="7337"/>
      </w:tblGrid>
      <w:tr>
        <w:tblPrEx>
          <w:tblCellMar>
            <w:top w:w="15" w:type="dxa"/>
            <w:left w:w="15" w:type="dxa"/>
            <w:bottom w:w="15" w:type="dxa"/>
            <w:right w:w="15" w:type="dxa"/>
          </w:tblCellMar>
        </w:tblPrEx>
        <w:trPr>
          <w:trHeight w:val="20" w:hRule="atLeast"/>
        </w:trPr>
        <w:tc>
          <w:tcPr>
            <w:tcW w:w="167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344"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11</w:t>
            </w:r>
          </w:p>
        </w:tc>
      </w:tr>
      <w:tr>
        <w:tblPrEx>
          <w:tblCellMar>
            <w:top w:w="15" w:type="dxa"/>
            <w:left w:w="15" w:type="dxa"/>
            <w:bottom w:w="15" w:type="dxa"/>
            <w:right w:w="15" w:type="dxa"/>
          </w:tblCellMar>
        </w:tblPrEx>
        <w:trPr>
          <w:trHeight w:val="36" w:hRule="atLeast"/>
        </w:trPr>
        <w:tc>
          <w:tcPr>
            <w:tcW w:w="16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34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查看某一项笔记</w:t>
            </w:r>
          </w:p>
        </w:tc>
      </w:tr>
      <w:tr>
        <w:tblPrEx>
          <w:tblCellMar>
            <w:top w:w="15" w:type="dxa"/>
            <w:left w:w="15" w:type="dxa"/>
            <w:bottom w:w="15" w:type="dxa"/>
            <w:right w:w="15" w:type="dxa"/>
          </w:tblCellMar>
        </w:tblPrEx>
        <w:trPr>
          <w:trHeight w:val="20" w:hRule="atLeast"/>
        </w:trPr>
        <w:tc>
          <w:tcPr>
            <w:tcW w:w="167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344"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10</w:t>
            </w:r>
            <w:r>
              <w:rPr>
                <w:rFonts w:hint="eastAsia" w:ascii="宋体" w:hAnsi="宋体" w:cs="宋体"/>
                <w:color w:val="000000"/>
                <w:kern w:val="0"/>
                <w:sz w:val="18"/>
                <w:szCs w:val="18"/>
              </w:rPr>
              <w:t>（</w:t>
            </w:r>
            <w:r>
              <w:rPr>
                <w:rFonts w:hint="eastAsia" w:ascii="宋体" w:hAnsi="宋体" w:cs="宋体"/>
                <w:color w:val="000000"/>
                <w:kern w:val="0"/>
                <w:sz w:val="18"/>
                <w:szCs w:val="18"/>
                <w:lang w:val="en-US" w:eastAsia="zh-CN"/>
              </w:rPr>
              <w:t>进入笔记界面</w:t>
            </w:r>
            <w:r>
              <w:rPr>
                <w:rFonts w:hint="eastAsia" w:ascii="宋体" w:hAnsi="宋体" w:cs="宋体"/>
                <w:color w:val="000000"/>
                <w:kern w:val="0"/>
                <w:sz w:val="18"/>
                <w:szCs w:val="18"/>
              </w:rPr>
              <w:t>）</w:t>
            </w:r>
          </w:p>
        </w:tc>
      </w:tr>
      <w:tr>
        <w:tblPrEx>
          <w:tblCellMar>
            <w:top w:w="15" w:type="dxa"/>
            <w:left w:w="15" w:type="dxa"/>
            <w:bottom w:w="15" w:type="dxa"/>
            <w:right w:w="15" w:type="dxa"/>
          </w:tblCellMar>
        </w:tblPrEx>
        <w:trPr>
          <w:trHeight w:val="149" w:hRule="atLeast"/>
        </w:trPr>
        <w:tc>
          <w:tcPr>
            <w:tcW w:w="16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34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20" w:hRule="atLeast"/>
        </w:trPr>
        <w:tc>
          <w:tcPr>
            <w:tcW w:w="16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34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进入笔记管理界面</w:t>
            </w:r>
          </w:p>
        </w:tc>
      </w:tr>
      <w:tr>
        <w:tblPrEx>
          <w:tblCellMar>
            <w:top w:w="15" w:type="dxa"/>
            <w:left w:w="15" w:type="dxa"/>
            <w:bottom w:w="15" w:type="dxa"/>
            <w:right w:w="15" w:type="dxa"/>
          </w:tblCellMar>
        </w:tblPrEx>
        <w:trPr>
          <w:trHeight w:val="515" w:hRule="atLeast"/>
        </w:trPr>
        <w:tc>
          <w:tcPr>
            <w:tcW w:w="16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34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numPr>
                <w:ilvl w:val="0"/>
                <w:numId w:val="0"/>
              </w:numPr>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a.点击一条笔记</w:t>
            </w:r>
          </w:p>
          <w:p>
            <w:pPr>
              <w:widowControl/>
              <w:numPr>
                <w:ilvl w:val="0"/>
                <w:numId w:val="0"/>
              </w:numPr>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b.获取该笔记的信息并进入显示Note笔记内容窗口</w:t>
            </w:r>
          </w:p>
        </w:tc>
      </w:tr>
      <w:tr>
        <w:tblPrEx>
          <w:tblCellMar>
            <w:top w:w="15" w:type="dxa"/>
            <w:left w:w="15" w:type="dxa"/>
            <w:bottom w:w="15" w:type="dxa"/>
            <w:right w:w="15" w:type="dxa"/>
          </w:tblCellMar>
        </w:tblPrEx>
        <w:trPr>
          <w:trHeight w:val="187" w:hRule="atLeast"/>
        </w:trPr>
        <w:tc>
          <w:tcPr>
            <w:tcW w:w="16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34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390" w:hRule="atLeast"/>
        </w:trPr>
        <w:tc>
          <w:tcPr>
            <w:tcW w:w="16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34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72" w:hRule="atLeast"/>
        </w:trPr>
        <w:tc>
          <w:tcPr>
            <w:tcW w:w="167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34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ascii="宋体" w:hAnsi="宋体" w:cs="宋体"/>
                <w:color w:val="000000"/>
                <w:kern w:val="0"/>
                <w:sz w:val="18"/>
                <w:szCs w:val="18"/>
              </w:rPr>
              <w:t>返回该用户的</w:t>
            </w:r>
            <w:r>
              <w:rPr>
                <w:rFonts w:hint="eastAsia" w:ascii="宋体" w:hAnsi="宋体" w:cs="宋体"/>
                <w:color w:val="000000"/>
                <w:kern w:val="0"/>
                <w:sz w:val="18"/>
                <w:szCs w:val="18"/>
                <w:lang w:val="en-US" w:eastAsia="zh-CN"/>
              </w:rPr>
              <w:t>笔记</w:t>
            </w:r>
            <w:r>
              <w:rPr>
                <w:rFonts w:ascii="宋体" w:hAnsi="宋体" w:cs="宋体"/>
                <w:color w:val="000000"/>
                <w:kern w:val="0"/>
                <w:sz w:val="18"/>
                <w:szCs w:val="18"/>
              </w:rPr>
              <w:t>和</w:t>
            </w:r>
            <w:r>
              <w:rPr>
                <w:rFonts w:hint="eastAsia" w:ascii="宋体" w:hAnsi="宋体" w:cs="宋体"/>
                <w:color w:val="000000"/>
                <w:kern w:val="0"/>
                <w:sz w:val="18"/>
                <w:szCs w:val="18"/>
                <w:lang w:val="en-US" w:eastAsia="zh-CN"/>
              </w:rPr>
              <w:t>对话</w:t>
            </w:r>
            <w:r>
              <w:rPr>
                <w:rFonts w:ascii="宋体" w:hAnsi="宋体" w:cs="宋体"/>
                <w:color w:val="000000"/>
                <w:kern w:val="0"/>
                <w:sz w:val="18"/>
                <w:szCs w:val="18"/>
              </w:rPr>
              <w:t>界面</w:t>
            </w:r>
          </w:p>
        </w:tc>
      </w:tr>
      <w:bookmarkEnd w:id="71"/>
    </w:tbl>
    <w:p>
      <w:pPr>
        <w:pStyle w:val="5"/>
        <w:keepNext w:val="0"/>
        <w:keepLines w:val="0"/>
        <w:widowControl/>
        <w:suppressLineNumbers w:val="0"/>
        <w:spacing w:line="17" w:lineRule="atLeast"/>
        <w:ind w:left="0" w:firstLine="0"/>
        <w:rPr>
          <w:rFonts w:ascii="宋体" w:hAnsi="宋体"/>
        </w:rPr>
      </w:pPr>
      <w:bookmarkStart w:id="76" w:name="_Toc77235039"/>
      <w:bookmarkStart w:id="77" w:name="_Toc21297"/>
      <w:r>
        <w:rPr>
          <w:rFonts w:hint="eastAsia" w:ascii="宋体" w:hAnsi="宋体"/>
        </w:rPr>
        <w:t>1.</w:t>
      </w:r>
      <w:r>
        <w:rPr>
          <w:rFonts w:hint="eastAsia" w:ascii="宋体" w:hAnsi="宋体"/>
          <w:lang w:val="en-US" w:eastAsia="zh-CN"/>
        </w:rPr>
        <w:t>12</w:t>
      </w:r>
      <w:r>
        <w:rPr>
          <w:rFonts w:hint="eastAsia" w:ascii="宋体" w:hAnsi="宋体"/>
        </w:rPr>
        <w:t>、</w:t>
      </w:r>
      <w:bookmarkEnd w:id="76"/>
      <w:r>
        <w:rPr>
          <w:rFonts w:hint="default" w:ascii="Helvetica" w:hAnsi="Helvetica" w:eastAsia="Helvetica" w:cs="Helvetica"/>
          <w:b/>
          <w:bCs/>
          <w:i w:val="0"/>
          <w:iCs w:val="0"/>
          <w:caps w:val="0"/>
          <w:color w:val="333333"/>
          <w:spacing w:val="0"/>
          <w:sz w:val="28"/>
          <w:szCs w:val="28"/>
        </w:rPr>
        <w:t>删除某一项</w:t>
      </w:r>
      <w:r>
        <w:rPr>
          <w:rFonts w:hint="eastAsia" w:ascii="Helvetica" w:hAnsi="Helvetica" w:cs="Helvetica"/>
          <w:b/>
          <w:bCs/>
          <w:i w:val="0"/>
          <w:iCs w:val="0"/>
          <w:caps w:val="0"/>
          <w:color w:val="333333"/>
          <w:spacing w:val="0"/>
          <w:sz w:val="28"/>
          <w:szCs w:val="28"/>
          <w:lang w:val="en-US" w:eastAsia="zh-CN"/>
        </w:rPr>
        <w:t>笔记</w:t>
      </w:r>
      <w:r>
        <w:rPr>
          <w:rFonts w:hint="default" w:ascii="Helvetica" w:hAnsi="Helvetica" w:eastAsia="Helvetica" w:cs="Helvetica"/>
          <w:b/>
          <w:bCs/>
          <w:i w:val="0"/>
          <w:iCs w:val="0"/>
          <w:caps w:val="0"/>
          <w:color w:val="333333"/>
          <w:spacing w:val="0"/>
          <w:sz w:val="28"/>
          <w:szCs w:val="28"/>
        </w:rPr>
        <w:t>用例描述</w:t>
      </w:r>
      <w:bookmarkEnd w:id="77"/>
    </w:p>
    <w:tbl>
      <w:tblPr>
        <w:tblStyle w:val="28"/>
        <w:tblW w:w="0" w:type="auto"/>
        <w:tblInd w:w="0" w:type="dxa"/>
        <w:tblLayout w:type="autofit"/>
        <w:tblCellMar>
          <w:top w:w="15" w:type="dxa"/>
          <w:left w:w="15" w:type="dxa"/>
          <w:bottom w:w="15" w:type="dxa"/>
          <w:right w:w="15" w:type="dxa"/>
        </w:tblCellMar>
      </w:tblPr>
      <w:tblGrid>
        <w:gridCol w:w="1656"/>
        <w:gridCol w:w="7352"/>
      </w:tblGrid>
      <w:tr>
        <w:tblPrEx>
          <w:tblCellMar>
            <w:top w:w="15" w:type="dxa"/>
            <w:left w:w="15" w:type="dxa"/>
            <w:bottom w:w="15" w:type="dxa"/>
            <w:right w:w="15" w:type="dxa"/>
          </w:tblCellMar>
        </w:tblPrEx>
        <w:trPr>
          <w:trHeight w:val="266" w:hRule="atLeast"/>
        </w:trPr>
        <w:tc>
          <w:tcPr>
            <w:tcW w:w="1657"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359"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12</w:t>
            </w:r>
          </w:p>
        </w:tc>
      </w:tr>
      <w:tr>
        <w:tblPrEx>
          <w:tblCellMar>
            <w:top w:w="15" w:type="dxa"/>
            <w:left w:w="15" w:type="dxa"/>
            <w:bottom w:w="15" w:type="dxa"/>
            <w:right w:w="15" w:type="dxa"/>
          </w:tblCellMar>
        </w:tblPrEx>
        <w:trPr>
          <w:trHeight w:val="102"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删除某一项笔记</w:t>
            </w:r>
          </w:p>
        </w:tc>
      </w:tr>
      <w:tr>
        <w:tblPrEx>
          <w:tblCellMar>
            <w:top w:w="15" w:type="dxa"/>
            <w:left w:w="15" w:type="dxa"/>
            <w:bottom w:w="15" w:type="dxa"/>
            <w:right w:w="15" w:type="dxa"/>
          </w:tblCellMar>
        </w:tblPrEx>
        <w:trPr>
          <w:trHeight w:val="67" w:hRule="atLeast"/>
        </w:trPr>
        <w:tc>
          <w:tcPr>
            <w:tcW w:w="1657"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359"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CH0010（进入笔记界面）</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用户进入笔记界面</w:t>
            </w:r>
          </w:p>
        </w:tc>
      </w:tr>
      <w:tr>
        <w:tblPrEx>
          <w:tblCellMar>
            <w:top w:w="15" w:type="dxa"/>
            <w:left w:w="15" w:type="dxa"/>
            <w:bottom w:w="15" w:type="dxa"/>
            <w:right w:w="15" w:type="dxa"/>
          </w:tblCellMar>
        </w:tblPrEx>
        <w:trPr>
          <w:trHeight w:val="1006"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a.点击添加按钮显示添加界面</w:t>
            </w:r>
          </w:p>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b.在添加界面的文本框中输入笔记内容</w:t>
            </w:r>
          </w:p>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c.点击确定确认或者取消按钮取消</w:t>
            </w:r>
          </w:p>
        </w:tc>
      </w:tr>
      <w:tr>
        <w:tblPrEx>
          <w:tblCellMar>
            <w:top w:w="15" w:type="dxa"/>
            <w:left w:w="15" w:type="dxa"/>
            <w:bottom w:w="15" w:type="dxa"/>
            <w:right w:w="15" w:type="dxa"/>
          </w:tblCellMar>
        </w:tblPrEx>
        <w:trPr>
          <w:trHeight w:val="48"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6"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黑体" w:hAnsi="黑体" w:eastAsia="黑体" w:cs="宋体"/>
                <w:kern w:val="0"/>
                <w:sz w:val="22"/>
                <w:szCs w:val="22"/>
              </w:rPr>
            </w:pPr>
            <w:r>
              <w:rPr>
                <w:rFonts w:hint="eastAsia" w:ascii="宋体" w:hAnsi="宋体" w:cs="宋体"/>
                <w:color w:val="000000"/>
                <w:kern w:val="0"/>
                <w:sz w:val="18"/>
                <w:szCs w:val="18"/>
              </w:rPr>
              <w:t>后置条件</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黑体" w:hAnsi="黑体" w:eastAsia="黑体" w:cs="宋体"/>
                <w:kern w:val="0"/>
                <w:sz w:val="22"/>
                <w:szCs w:val="22"/>
              </w:rPr>
            </w:pPr>
            <w:r>
              <w:rPr>
                <w:rFonts w:hint="eastAsia" w:ascii="宋体" w:hAnsi="宋体" w:cs="宋体"/>
                <w:color w:val="000000"/>
                <w:kern w:val="0"/>
                <w:sz w:val="18"/>
                <w:szCs w:val="18"/>
                <w:lang w:val="en-US" w:eastAsia="zh-CN"/>
              </w:rPr>
              <w:t xml:space="preserve">  无</w:t>
            </w:r>
          </w:p>
        </w:tc>
      </w:tr>
    </w:tbl>
    <w:p>
      <w:pPr>
        <w:pStyle w:val="5"/>
        <w:keepNext w:val="0"/>
        <w:keepLines w:val="0"/>
        <w:widowControl/>
        <w:suppressLineNumbers w:val="0"/>
        <w:spacing w:line="17" w:lineRule="atLeast"/>
        <w:ind w:left="0" w:firstLine="0"/>
        <w:rPr>
          <w:rFonts w:ascii="宋体" w:hAnsi="宋体"/>
        </w:rPr>
      </w:pPr>
      <w:bookmarkStart w:id="78" w:name="_Toc77235040"/>
      <w:bookmarkStart w:id="79" w:name="_Toc23890"/>
      <w:r>
        <w:rPr>
          <w:rFonts w:hint="eastAsia" w:ascii="宋体" w:hAnsi="宋体"/>
        </w:rPr>
        <w:t>1.</w:t>
      </w:r>
      <w:r>
        <w:rPr>
          <w:rFonts w:hint="eastAsia" w:ascii="宋体" w:hAnsi="宋体"/>
          <w:lang w:val="en-US" w:eastAsia="zh-CN"/>
        </w:rPr>
        <w:t>13</w:t>
      </w:r>
      <w:r>
        <w:rPr>
          <w:rFonts w:hint="eastAsia" w:ascii="宋体" w:hAnsi="宋体"/>
          <w:sz w:val="28"/>
          <w:szCs w:val="28"/>
        </w:rPr>
        <w:t>、</w:t>
      </w:r>
      <w:bookmarkEnd w:id="78"/>
      <w:r>
        <w:rPr>
          <w:rFonts w:hint="default" w:ascii="Helvetica" w:hAnsi="Helvetica" w:eastAsia="Helvetica" w:cs="Helvetica"/>
          <w:b/>
          <w:bCs/>
          <w:i w:val="0"/>
          <w:iCs w:val="0"/>
          <w:caps w:val="0"/>
          <w:color w:val="333333"/>
          <w:spacing w:val="0"/>
          <w:sz w:val="28"/>
          <w:szCs w:val="28"/>
        </w:rPr>
        <w:t>会话窗口实现笔记添加用例描述</w:t>
      </w:r>
      <w:bookmarkEnd w:id="79"/>
    </w:p>
    <w:tbl>
      <w:tblPr>
        <w:tblStyle w:val="28"/>
        <w:tblW w:w="0" w:type="auto"/>
        <w:tblInd w:w="0" w:type="dxa"/>
        <w:tblLayout w:type="autofit"/>
        <w:tblCellMar>
          <w:top w:w="15" w:type="dxa"/>
          <w:left w:w="15" w:type="dxa"/>
          <w:bottom w:w="15" w:type="dxa"/>
          <w:right w:w="15" w:type="dxa"/>
        </w:tblCellMar>
      </w:tblPr>
      <w:tblGrid>
        <w:gridCol w:w="1656"/>
        <w:gridCol w:w="7352"/>
      </w:tblGrid>
      <w:tr>
        <w:tblPrEx>
          <w:tblCellMar>
            <w:top w:w="15" w:type="dxa"/>
            <w:left w:w="15" w:type="dxa"/>
            <w:bottom w:w="15" w:type="dxa"/>
            <w:right w:w="15" w:type="dxa"/>
          </w:tblCellMar>
        </w:tblPrEx>
        <w:trPr>
          <w:trHeight w:val="90" w:hRule="atLeast"/>
        </w:trPr>
        <w:tc>
          <w:tcPr>
            <w:tcW w:w="1657"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359"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13</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会话窗口实现笔记</w:t>
            </w:r>
          </w:p>
        </w:tc>
      </w:tr>
      <w:tr>
        <w:tblPrEx>
          <w:tblCellMar>
            <w:top w:w="15" w:type="dxa"/>
            <w:left w:w="15" w:type="dxa"/>
            <w:bottom w:w="15" w:type="dxa"/>
            <w:right w:w="15" w:type="dxa"/>
          </w:tblCellMar>
        </w:tblPrEx>
        <w:trPr>
          <w:trHeight w:val="82" w:hRule="atLeast"/>
        </w:trPr>
        <w:tc>
          <w:tcPr>
            <w:tcW w:w="1657"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359"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CH0001（会话窗口）</w:t>
            </w:r>
          </w:p>
        </w:tc>
      </w:tr>
      <w:tr>
        <w:tblPrEx>
          <w:tblCellMar>
            <w:top w:w="15" w:type="dxa"/>
            <w:left w:w="15" w:type="dxa"/>
            <w:bottom w:w="15" w:type="dxa"/>
            <w:right w:w="15" w:type="dxa"/>
          </w:tblCellMar>
        </w:tblPrEx>
        <w:trPr>
          <w:trHeight w:val="74"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会话窗口</w:t>
            </w:r>
          </w:p>
        </w:tc>
      </w:tr>
      <w:tr>
        <w:tblPrEx>
          <w:tblCellMar>
            <w:top w:w="15" w:type="dxa"/>
            <w:left w:w="15" w:type="dxa"/>
            <w:bottom w:w="15" w:type="dxa"/>
            <w:right w:w="15" w:type="dxa"/>
          </w:tblCellMar>
        </w:tblPrEx>
        <w:trPr>
          <w:trHeight w:val="30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a.用户选择点击笔记按钮</w:t>
            </w:r>
          </w:p>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b.在选择界面选择会话中的某一条语句</w:t>
            </w:r>
          </w:p>
          <w:p>
            <w:pPr>
              <w:widowControl/>
              <w:ind w:firstLine="180" w:firstLine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c.选择添加到的知识库</w:t>
            </w:r>
          </w:p>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d.选择确认进行添加会话或取消进行取消会话</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657"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359"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bl>
    <w:p>
      <w:pPr>
        <w:pStyle w:val="5"/>
        <w:keepNext w:val="0"/>
        <w:keepLines w:val="0"/>
        <w:widowControl/>
        <w:suppressLineNumbers w:val="0"/>
        <w:spacing w:line="17" w:lineRule="atLeast"/>
        <w:ind w:left="0" w:firstLine="0"/>
        <w:rPr>
          <w:rFonts w:hint="default" w:ascii="宋体" w:hAnsi="宋体" w:eastAsia="宋体"/>
          <w:lang w:val="en-US" w:eastAsia="zh-CN"/>
        </w:rPr>
      </w:pPr>
      <w:bookmarkStart w:id="80" w:name="_Toc1270"/>
      <w:r>
        <w:rPr>
          <w:rFonts w:hint="eastAsia" w:ascii="宋体" w:hAnsi="宋体"/>
          <w:sz w:val="28"/>
          <w:szCs w:val="28"/>
        </w:rPr>
        <w:t>1.1</w:t>
      </w:r>
      <w:r>
        <w:rPr>
          <w:rFonts w:hint="eastAsia" w:ascii="宋体" w:hAnsi="宋体"/>
          <w:sz w:val="28"/>
          <w:szCs w:val="28"/>
          <w:lang w:val="en-US" w:eastAsia="zh-CN"/>
        </w:rPr>
        <w:t>4</w:t>
      </w:r>
      <w:r>
        <w:rPr>
          <w:rFonts w:hint="eastAsia" w:ascii="宋体" w:hAnsi="宋体"/>
          <w:sz w:val="28"/>
          <w:szCs w:val="28"/>
        </w:rPr>
        <w:t>、</w:t>
      </w:r>
      <w:r>
        <w:rPr>
          <w:rFonts w:hint="eastAsia" w:ascii="宋体" w:hAnsi="宋体"/>
          <w:sz w:val="28"/>
          <w:szCs w:val="28"/>
          <w:lang w:val="en-US" w:eastAsia="zh-CN"/>
        </w:rPr>
        <w:t>用户工具功能</w:t>
      </w:r>
      <w:r>
        <w:rPr>
          <w:rFonts w:hint="default" w:ascii="Helvetica" w:hAnsi="Helvetica" w:eastAsia="Helvetica" w:cs="Helvetica"/>
          <w:b/>
          <w:bCs/>
          <w:i w:val="0"/>
          <w:iCs w:val="0"/>
          <w:caps w:val="0"/>
          <w:color w:val="333333"/>
          <w:spacing w:val="0"/>
          <w:sz w:val="28"/>
          <w:szCs w:val="28"/>
        </w:rPr>
        <w:t>用例描述</w:t>
      </w:r>
      <w:bookmarkEnd w:id="80"/>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90" w:hRule="atLeast"/>
        </w:trPr>
        <w:tc>
          <w:tcPr>
            <w:tcW w:w="1845"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380"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left"/>
              <w:rPr>
                <w:rFonts w:hint="eastAsia"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rPr>
              <w:t>CH001</w:t>
            </w:r>
            <w:r>
              <w:rPr>
                <w:rFonts w:hint="eastAsia" w:ascii="宋体" w:hAnsi="宋体" w:cs="宋体"/>
                <w:color w:val="000000"/>
                <w:kern w:val="0"/>
                <w:sz w:val="18"/>
                <w:szCs w:val="18"/>
                <w:lang w:val="en-US" w:eastAsia="zh-CN"/>
              </w:rPr>
              <w:t>4</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用户工具功能</w:t>
            </w:r>
          </w:p>
        </w:tc>
      </w:tr>
      <w:tr>
        <w:tblPrEx>
          <w:tblCellMar>
            <w:top w:w="15" w:type="dxa"/>
            <w:left w:w="15" w:type="dxa"/>
            <w:bottom w:w="15" w:type="dxa"/>
            <w:right w:w="15" w:type="dxa"/>
          </w:tblCellMar>
        </w:tblPrEx>
        <w:trPr>
          <w:trHeight w:val="390" w:hRule="atLeast"/>
        </w:trPr>
        <w:tc>
          <w:tcPr>
            <w:tcW w:w="1845"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380"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 无</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 用户</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 用户已登录</w:t>
            </w:r>
          </w:p>
        </w:tc>
      </w:tr>
      <w:tr>
        <w:tblPrEx>
          <w:tblCellMar>
            <w:top w:w="15" w:type="dxa"/>
            <w:left w:w="15" w:type="dxa"/>
            <w:bottom w:w="15" w:type="dxa"/>
            <w:right w:w="15" w:type="dxa"/>
          </w:tblCellMar>
        </w:tblPrEx>
        <w:trPr>
          <w:trHeight w:val="446"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a.用户点击用户工具功能按钮显示界面</w:t>
            </w:r>
          </w:p>
          <w:p>
            <w:pPr>
              <w:widowControl/>
              <w:ind w:firstLine="180" w:firstLine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b.进行功能选择</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 -总结概括  -知识查询</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bl>
    <w:p>
      <w:pPr>
        <w:pStyle w:val="5"/>
        <w:keepNext w:val="0"/>
        <w:keepLines w:val="0"/>
        <w:widowControl/>
        <w:suppressLineNumbers w:val="0"/>
        <w:spacing w:line="17" w:lineRule="atLeast"/>
        <w:ind w:left="0" w:firstLine="0"/>
        <w:rPr>
          <w:rFonts w:hint="default" w:ascii="宋体" w:hAnsi="宋体" w:eastAsia="宋体"/>
          <w:lang w:val="en-US" w:eastAsia="zh-CN"/>
        </w:rPr>
      </w:pPr>
      <w:bookmarkStart w:id="81" w:name="_Toc23524"/>
      <w:r>
        <w:rPr>
          <w:rFonts w:hint="eastAsia" w:ascii="宋体" w:hAnsi="宋体"/>
          <w:sz w:val="28"/>
          <w:szCs w:val="28"/>
        </w:rPr>
        <w:t>1.1</w:t>
      </w:r>
      <w:r>
        <w:rPr>
          <w:rFonts w:hint="eastAsia" w:ascii="宋体" w:hAnsi="宋体"/>
          <w:sz w:val="28"/>
          <w:szCs w:val="28"/>
          <w:lang w:val="en-US" w:eastAsia="zh-CN"/>
        </w:rPr>
        <w:t>5</w:t>
      </w:r>
      <w:r>
        <w:rPr>
          <w:rFonts w:hint="eastAsia" w:ascii="宋体" w:hAnsi="宋体"/>
          <w:sz w:val="28"/>
          <w:szCs w:val="28"/>
        </w:rPr>
        <w:t>、</w:t>
      </w:r>
      <w:r>
        <w:rPr>
          <w:rFonts w:hint="eastAsia" w:ascii="宋体" w:hAnsi="宋体"/>
          <w:sz w:val="28"/>
          <w:szCs w:val="28"/>
          <w:lang w:val="en-US" w:eastAsia="zh-CN"/>
        </w:rPr>
        <w:t>用户工具总结概括</w:t>
      </w:r>
      <w:r>
        <w:rPr>
          <w:rFonts w:hint="default" w:ascii="Helvetica" w:hAnsi="Helvetica" w:eastAsia="Helvetica" w:cs="Helvetica"/>
          <w:b/>
          <w:bCs/>
          <w:i w:val="0"/>
          <w:iCs w:val="0"/>
          <w:caps w:val="0"/>
          <w:color w:val="333333"/>
          <w:spacing w:val="0"/>
          <w:sz w:val="28"/>
          <w:szCs w:val="28"/>
        </w:rPr>
        <w:t>用例描述</w:t>
      </w:r>
      <w:bookmarkEnd w:id="81"/>
    </w:p>
    <w:tbl>
      <w:tblPr>
        <w:tblStyle w:val="28"/>
        <w:tblW w:w="9008" w:type="dxa"/>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390" w:hRule="atLeast"/>
        </w:trPr>
        <w:tc>
          <w:tcPr>
            <w:tcW w:w="180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06"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left"/>
              <w:rPr>
                <w:rFonts w:hint="eastAsia"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rPr>
              <w:t>CH001</w:t>
            </w:r>
            <w:r>
              <w:rPr>
                <w:rFonts w:hint="eastAsia" w:ascii="宋体" w:hAnsi="宋体" w:cs="宋体"/>
                <w:color w:val="000000"/>
                <w:kern w:val="0"/>
                <w:sz w:val="18"/>
                <w:szCs w:val="18"/>
                <w:lang w:val="en-US" w:eastAsia="zh-CN"/>
              </w:rPr>
              <w:t>5</w:t>
            </w:r>
          </w:p>
        </w:tc>
      </w:tr>
      <w:tr>
        <w:tblPrEx>
          <w:tblCellMar>
            <w:top w:w="15" w:type="dxa"/>
            <w:left w:w="15" w:type="dxa"/>
            <w:bottom w:w="15" w:type="dxa"/>
            <w:right w:w="15" w:type="dxa"/>
          </w:tblCellMar>
        </w:tblPrEx>
        <w:trPr>
          <w:trHeight w:val="39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用户工具总结概括</w:t>
            </w:r>
          </w:p>
        </w:tc>
      </w:tr>
      <w:tr>
        <w:tblPrEx>
          <w:tblCellMar>
            <w:top w:w="15" w:type="dxa"/>
            <w:left w:w="15" w:type="dxa"/>
            <w:bottom w:w="15" w:type="dxa"/>
            <w:right w:w="15" w:type="dxa"/>
          </w:tblCellMar>
        </w:tblPrEx>
        <w:trPr>
          <w:trHeight w:val="390" w:hRule="atLeast"/>
        </w:trPr>
        <w:tc>
          <w:tcPr>
            <w:tcW w:w="180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206"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CH0014（用户工具功能）</w:t>
            </w:r>
          </w:p>
        </w:tc>
      </w:tr>
      <w:tr>
        <w:tblPrEx>
          <w:tblCellMar>
            <w:top w:w="15" w:type="dxa"/>
            <w:left w:w="15" w:type="dxa"/>
            <w:bottom w:w="15" w:type="dxa"/>
            <w:right w:w="15" w:type="dxa"/>
          </w:tblCellMar>
        </w:tblPrEx>
        <w:trPr>
          <w:trHeight w:val="447"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eastAsia"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39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用户使用用户工具功能</w:t>
            </w:r>
          </w:p>
        </w:tc>
      </w:tr>
      <w:tr>
        <w:tblPrEx>
          <w:tblCellMar>
            <w:top w:w="15" w:type="dxa"/>
            <w:left w:w="15" w:type="dxa"/>
            <w:bottom w:w="15" w:type="dxa"/>
            <w:right w:w="15" w:type="dxa"/>
          </w:tblCellMar>
        </w:tblPrEx>
        <w:trPr>
          <w:trHeight w:val="501"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a.在用户工具功能中点击总结概括按钮</w:t>
            </w:r>
          </w:p>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b.进入总结概括界面</w:t>
            </w:r>
          </w:p>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c.输入关键字令AI进行笔记的总结概括</w:t>
            </w:r>
          </w:p>
          <w:p>
            <w:pPr>
              <w:widowControl/>
              <w:ind w:firstLine="180" w:firstLine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d.根据大模型的回答将内容输出到对话窗中</w:t>
            </w:r>
          </w:p>
        </w:tc>
      </w:tr>
      <w:tr>
        <w:tblPrEx>
          <w:tblCellMar>
            <w:top w:w="15" w:type="dxa"/>
            <w:left w:w="15" w:type="dxa"/>
            <w:bottom w:w="15" w:type="dxa"/>
            <w:right w:w="15" w:type="dxa"/>
          </w:tblCellMar>
        </w:tblPrEx>
        <w:trPr>
          <w:trHeight w:val="39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ascii="宋体" w:hAnsi="宋体" w:cs="宋体"/>
                <w:color w:val="000000"/>
                <w:kern w:val="0"/>
                <w:sz w:val="18"/>
                <w:szCs w:val="18"/>
              </w:rPr>
              <w:t> </w:t>
            </w: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39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39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bl>
    <w:p>
      <w:pPr>
        <w:pStyle w:val="5"/>
        <w:keepNext w:val="0"/>
        <w:keepLines w:val="0"/>
        <w:widowControl/>
        <w:suppressLineNumbers w:val="0"/>
        <w:spacing w:line="17" w:lineRule="atLeast"/>
        <w:ind w:left="0" w:firstLine="0"/>
        <w:rPr>
          <w:rFonts w:hint="default" w:ascii="宋体" w:hAnsi="宋体" w:eastAsia="宋体"/>
          <w:lang w:val="en-US" w:eastAsia="zh-CN"/>
        </w:rPr>
      </w:pPr>
      <w:bookmarkStart w:id="82" w:name="_Toc19900"/>
      <w:r>
        <w:rPr>
          <w:rFonts w:hint="eastAsia" w:ascii="宋体" w:hAnsi="宋体"/>
          <w:sz w:val="28"/>
          <w:szCs w:val="28"/>
        </w:rPr>
        <w:t>1.1</w:t>
      </w:r>
      <w:r>
        <w:rPr>
          <w:rFonts w:hint="eastAsia" w:ascii="宋体" w:hAnsi="宋体"/>
          <w:sz w:val="28"/>
          <w:szCs w:val="28"/>
          <w:lang w:val="en-US" w:eastAsia="zh-CN"/>
        </w:rPr>
        <w:t>6</w:t>
      </w:r>
      <w:r>
        <w:rPr>
          <w:rFonts w:hint="eastAsia" w:ascii="宋体" w:hAnsi="宋体"/>
          <w:sz w:val="28"/>
          <w:szCs w:val="28"/>
        </w:rPr>
        <w:t>、</w:t>
      </w:r>
      <w:r>
        <w:rPr>
          <w:rFonts w:hint="eastAsia" w:ascii="宋体" w:hAnsi="宋体"/>
          <w:sz w:val="28"/>
          <w:szCs w:val="28"/>
          <w:lang w:val="en-US" w:eastAsia="zh-CN"/>
        </w:rPr>
        <w:t>用户工具知识查询</w:t>
      </w:r>
      <w:r>
        <w:rPr>
          <w:rFonts w:hint="default" w:ascii="Helvetica" w:hAnsi="Helvetica" w:eastAsia="Helvetica" w:cs="Helvetica"/>
          <w:b/>
          <w:bCs/>
          <w:i w:val="0"/>
          <w:iCs w:val="0"/>
          <w:caps w:val="0"/>
          <w:color w:val="333333"/>
          <w:spacing w:val="0"/>
          <w:sz w:val="28"/>
          <w:szCs w:val="28"/>
        </w:rPr>
        <w:t>用例描述</w:t>
      </w:r>
      <w:bookmarkEnd w:id="82"/>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390" w:hRule="atLeast"/>
        </w:trPr>
        <w:tc>
          <w:tcPr>
            <w:tcW w:w="1845"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380"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left"/>
              <w:rPr>
                <w:rFonts w:hint="eastAsia"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rPr>
              <w:t>CH001</w:t>
            </w:r>
            <w:r>
              <w:rPr>
                <w:rFonts w:hint="eastAsia" w:ascii="宋体" w:hAnsi="宋体" w:cs="宋体"/>
                <w:color w:val="000000"/>
                <w:kern w:val="0"/>
                <w:sz w:val="18"/>
                <w:szCs w:val="18"/>
                <w:lang w:val="en-US" w:eastAsia="zh-CN"/>
              </w:rPr>
              <w:t>6</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用户工具知识查询</w:t>
            </w:r>
          </w:p>
        </w:tc>
      </w:tr>
      <w:tr>
        <w:tblPrEx>
          <w:tblCellMar>
            <w:top w:w="15" w:type="dxa"/>
            <w:left w:w="15" w:type="dxa"/>
            <w:bottom w:w="15" w:type="dxa"/>
            <w:right w:w="15" w:type="dxa"/>
          </w:tblCellMar>
        </w:tblPrEx>
        <w:trPr>
          <w:trHeight w:val="390" w:hRule="atLeast"/>
        </w:trPr>
        <w:tc>
          <w:tcPr>
            <w:tcW w:w="1845"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 ID</w:t>
            </w:r>
          </w:p>
        </w:tc>
        <w:tc>
          <w:tcPr>
            <w:tcW w:w="7380"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left"/>
              <w:rPr>
                <w:rFonts w:ascii="宋体" w:hAnsi="宋体" w:cs="宋体"/>
                <w:color w:val="000000"/>
                <w:kern w:val="0"/>
                <w:sz w:val="18"/>
                <w:szCs w:val="18"/>
              </w:rPr>
            </w:pPr>
            <w:r>
              <w:rPr>
                <w:rFonts w:ascii="宋体" w:hAnsi="宋体" w:cs="宋体"/>
                <w:color w:val="000000"/>
                <w:kern w:val="0"/>
                <w:sz w:val="18"/>
                <w:szCs w:val="18"/>
              </w:rPr>
              <w:t> </w:t>
            </w: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14</w:t>
            </w:r>
            <w:r>
              <w:rPr>
                <w:rFonts w:hint="eastAsia" w:ascii="宋体" w:hAnsi="宋体" w:cs="宋体"/>
                <w:color w:val="000000"/>
                <w:kern w:val="0"/>
                <w:sz w:val="18"/>
                <w:szCs w:val="18"/>
              </w:rPr>
              <w:t>（</w:t>
            </w:r>
            <w:r>
              <w:rPr>
                <w:rFonts w:hint="eastAsia" w:ascii="宋体" w:hAnsi="宋体" w:cs="宋体"/>
                <w:color w:val="000000"/>
                <w:kern w:val="0"/>
                <w:sz w:val="18"/>
                <w:szCs w:val="18"/>
                <w:lang w:val="en-US" w:eastAsia="zh-CN"/>
              </w:rPr>
              <w:t>用户工具功能</w:t>
            </w:r>
            <w:r>
              <w:rPr>
                <w:rFonts w:hint="eastAsia" w:ascii="宋体" w:hAnsi="宋体" w:cs="宋体"/>
                <w:color w:val="000000"/>
                <w:kern w:val="0"/>
                <w:sz w:val="18"/>
                <w:szCs w:val="18"/>
              </w:rPr>
              <w:t>）</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eastAsia"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hint="eastAsia" w:ascii="宋体" w:hAnsi="宋体" w:cs="宋体"/>
                <w:color w:val="000000"/>
                <w:kern w:val="0"/>
                <w:sz w:val="18"/>
                <w:szCs w:val="18"/>
                <w:lang w:val="en-US" w:eastAsia="zh-CN"/>
              </w:rPr>
              <w:t>用户</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ascii="宋体" w:hAnsi="宋体" w:cs="宋体"/>
                <w:color w:val="000000"/>
                <w:kern w:val="0"/>
                <w:sz w:val="18"/>
                <w:szCs w:val="18"/>
              </w:rPr>
              <w:t> </w:t>
            </w:r>
            <w:r>
              <w:rPr>
                <w:rFonts w:ascii="Helvetica" w:hAnsi="Helvetica" w:eastAsia="Helvetica" w:cs="Helvetica"/>
                <w:i w:val="0"/>
                <w:iCs w:val="0"/>
                <w:caps w:val="0"/>
                <w:color w:val="333333"/>
                <w:spacing w:val="0"/>
                <w:sz w:val="19"/>
                <w:szCs w:val="19"/>
                <w:shd w:val="clear" w:fill="FFFFFF"/>
              </w:rPr>
              <w:t>用</w:t>
            </w:r>
            <w:r>
              <w:rPr>
                <w:rFonts w:hint="eastAsia" w:ascii="Helvetica" w:hAnsi="Helvetica" w:cs="Helvetica"/>
                <w:i w:val="0"/>
                <w:iCs w:val="0"/>
                <w:caps w:val="0"/>
                <w:color w:val="333333"/>
                <w:spacing w:val="0"/>
                <w:sz w:val="19"/>
                <w:szCs w:val="19"/>
                <w:shd w:val="clear" w:fill="FFFFFF"/>
                <w:lang w:val="en-US" w:eastAsia="zh-CN"/>
              </w:rPr>
              <w:t>户使用工具功能</w:t>
            </w:r>
          </w:p>
        </w:tc>
      </w:tr>
      <w:tr>
        <w:tblPrEx>
          <w:tblCellMar>
            <w:top w:w="15" w:type="dxa"/>
            <w:left w:w="15" w:type="dxa"/>
            <w:bottom w:w="15" w:type="dxa"/>
            <w:right w:w="15" w:type="dxa"/>
          </w:tblCellMar>
        </w:tblPrEx>
        <w:trPr>
          <w:trHeight w:val="796"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numPr>
                <w:ilvl w:val="0"/>
                <w:numId w:val="0"/>
              </w:numPr>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a.在用户工具功能中点击知识查询按钮</w:t>
            </w:r>
          </w:p>
          <w:p>
            <w:pPr>
              <w:widowControl/>
              <w:numPr>
                <w:ilvl w:val="0"/>
                <w:numId w:val="0"/>
              </w:numPr>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b.进入知识查询界面</w:t>
            </w:r>
          </w:p>
          <w:p>
            <w:pPr>
              <w:widowControl/>
              <w:numPr>
                <w:ilvl w:val="0"/>
                <w:numId w:val="0"/>
              </w:numPr>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c.输入笔记关键字进行笔记的知识查询</w:t>
            </w:r>
          </w:p>
          <w:p>
            <w:pPr>
              <w:widowControl/>
              <w:numPr>
                <w:ilvl w:val="0"/>
                <w:numId w:val="0"/>
              </w:numPr>
              <w:ind w:firstLine="180" w:firstLine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d.根据大模型的回答将内容输出到对话窗中</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ascii="宋体" w:hAnsi="宋体" w:cs="宋体"/>
                <w:color w:val="000000"/>
                <w:kern w:val="0"/>
                <w:sz w:val="18"/>
                <w:szCs w:val="18"/>
              </w:rPr>
              <w:t> </w:t>
            </w: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390" w:hRule="atLeast"/>
        </w:trPr>
        <w:tc>
          <w:tcPr>
            <w:tcW w:w="1845"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380"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bl>
    <w:p>
      <w:pPr>
        <w:pStyle w:val="5"/>
        <w:outlineLvl w:val="2"/>
        <w:rPr>
          <w:rFonts w:hint="default" w:ascii="宋体" w:hAnsi="宋体" w:eastAsia="宋体"/>
          <w:lang w:val="en-US" w:eastAsia="zh-CN"/>
        </w:rPr>
      </w:pPr>
      <w:bookmarkStart w:id="83" w:name="_Toc13248"/>
      <w:r>
        <w:rPr>
          <w:rFonts w:hint="eastAsia" w:ascii="宋体" w:hAnsi="宋体"/>
        </w:rPr>
        <w:t>2</w:t>
      </w:r>
      <w:r>
        <w:rPr>
          <w:rFonts w:ascii="宋体" w:hAnsi="宋体"/>
        </w:rPr>
        <w:t xml:space="preserve">. </w:t>
      </w:r>
      <w:bookmarkEnd w:id="72"/>
      <w:r>
        <w:rPr>
          <w:rFonts w:hint="eastAsia" w:ascii="宋体" w:hAnsi="宋体"/>
          <w:lang w:val="en-US" w:eastAsia="zh-CN"/>
        </w:rPr>
        <w:t>用户注册用例</w:t>
      </w:r>
      <w:bookmarkEnd w:id="83"/>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jc w:val="center"/>
              <w:rPr>
                <w:rFonts w:hint="eastAsia" w:ascii="华文仿宋" w:hAnsi="华文仿宋" w:eastAsia="华文仿宋"/>
                <w:lang w:eastAsia="zh-CN"/>
              </w:rPr>
            </w:pPr>
            <w:r>
              <w:rPr>
                <w:rFonts w:hint="eastAsia" w:ascii="华文仿宋" w:hAnsi="华文仿宋" w:eastAsia="华文仿宋"/>
                <w:lang w:eastAsia="zh-CN"/>
              </w:rPr>
              <w:drawing>
                <wp:inline distT="0" distB="0" distL="114300" distR="114300">
                  <wp:extent cx="1642745" cy="1669415"/>
                  <wp:effectExtent l="0" t="0" r="8255" b="6985"/>
                  <wp:docPr id="15" name="图片 15"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绘图1"/>
                          <pic:cNvPicPr>
                            <a:picLocks noChangeAspect="1"/>
                          </pic:cNvPicPr>
                        </pic:nvPicPr>
                        <pic:blipFill>
                          <a:blip r:embed="rId10"/>
                          <a:stretch>
                            <a:fillRect/>
                          </a:stretch>
                        </pic:blipFill>
                        <pic:spPr>
                          <a:xfrm>
                            <a:off x="0" y="0"/>
                            <a:ext cx="1642745" cy="1669415"/>
                          </a:xfrm>
                          <a:prstGeom prst="rect">
                            <a:avLst/>
                          </a:prstGeom>
                        </pic:spPr>
                      </pic:pic>
                    </a:graphicData>
                  </a:graphic>
                </wp:inline>
              </w:drawing>
            </w:r>
          </w:p>
        </w:tc>
      </w:tr>
    </w:tbl>
    <w:p>
      <w:pPr>
        <w:rPr>
          <w:rFonts w:hint="eastAsia" w:ascii="宋体" w:hAnsi="宋体" w:eastAsia="宋体"/>
          <w:lang w:eastAsia="zh-CN"/>
        </w:rPr>
      </w:pPr>
    </w:p>
    <w:p>
      <w:pPr>
        <w:pStyle w:val="6"/>
        <w:outlineLvl w:val="3"/>
        <w:rPr>
          <w:rFonts w:ascii="宋体" w:hAnsi="宋体"/>
        </w:rPr>
      </w:pPr>
      <w:bookmarkStart w:id="84" w:name="_Toc12478"/>
      <w:r>
        <w:rPr>
          <w:rFonts w:hint="eastAsia" w:ascii="宋体" w:hAnsi="宋体"/>
          <w:lang w:val="en-US" w:eastAsia="zh-CN"/>
        </w:rPr>
        <w:t>2</w:t>
      </w:r>
      <w:r>
        <w:rPr>
          <w:rFonts w:hint="eastAsia" w:ascii="宋体" w:hAnsi="宋体"/>
        </w:rPr>
        <w:t>.</w:t>
      </w:r>
      <w:r>
        <w:rPr>
          <w:rFonts w:ascii="宋体" w:hAnsi="宋体"/>
        </w:rPr>
        <w:t>1</w:t>
      </w:r>
      <w:r>
        <w:rPr>
          <w:rFonts w:hint="eastAsia" w:ascii="宋体" w:hAnsi="宋体"/>
        </w:rPr>
        <w:t>、账号注册用例描述</w:t>
      </w:r>
      <w:bookmarkEnd w:id="84"/>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42" w:hRule="atLeast"/>
        </w:trPr>
        <w:tc>
          <w:tcPr>
            <w:tcW w:w="1804"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1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21</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账号</w:t>
            </w:r>
            <w:r>
              <w:rPr>
                <w:rFonts w:hint="eastAsia" w:ascii="宋体" w:hAnsi="宋体" w:cs="宋体"/>
                <w:color w:val="000000"/>
                <w:kern w:val="0"/>
                <w:sz w:val="18"/>
                <w:szCs w:val="18"/>
              </w:rPr>
              <w:t>注册</w:t>
            </w:r>
          </w:p>
        </w:tc>
      </w:tr>
      <w:tr>
        <w:tblPrEx>
          <w:tblCellMar>
            <w:top w:w="15" w:type="dxa"/>
            <w:left w:w="15" w:type="dxa"/>
            <w:bottom w:w="15" w:type="dxa"/>
            <w:right w:w="15" w:type="dxa"/>
          </w:tblCellMar>
        </w:tblPrEx>
        <w:trPr>
          <w:trHeight w:val="20" w:hRule="atLeast"/>
        </w:trPr>
        <w:tc>
          <w:tcPr>
            <w:tcW w:w="1804"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1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用户</w:t>
            </w:r>
          </w:p>
        </w:tc>
      </w:tr>
      <w:tr>
        <w:tblPrEx>
          <w:tblCellMar>
            <w:top w:w="15" w:type="dxa"/>
            <w:left w:w="15" w:type="dxa"/>
            <w:bottom w:w="15" w:type="dxa"/>
            <w:right w:w="15" w:type="dxa"/>
          </w:tblCellMar>
        </w:tblPrEx>
        <w:trPr>
          <w:trHeight w:val="39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309"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a.进入注册页面</w:t>
            </w:r>
            <w:r>
              <w:rPr>
                <w:rFonts w:ascii="宋体" w:hAnsi="宋体" w:cs="宋体"/>
                <w:color w:val="000000"/>
                <w:kern w:val="0"/>
                <w:sz w:val="18"/>
                <w:szCs w:val="18"/>
              </w:rPr>
              <w:t xml:space="preserve"> </w:t>
            </w:r>
          </w:p>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b.填写用户名、密码、验证码、邮箱</w:t>
            </w:r>
          </w:p>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c.提交注册信息</w:t>
            </w:r>
          </w:p>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d.邮箱验证</w:t>
            </w:r>
          </w:p>
        </w:tc>
      </w:tr>
      <w:tr>
        <w:tblPrEx>
          <w:tblCellMar>
            <w:top w:w="15" w:type="dxa"/>
            <w:left w:w="15" w:type="dxa"/>
            <w:bottom w:w="15" w:type="dxa"/>
            <w:right w:w="15" w:type="dxa"/>
          </w:tblCellMar>
        </w:tblPrEx>
        <w:trPr>
          <w:trHeight w:val="57"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注册成功</w:t>
            </w:r>
          </w:p>
        </w:tc>
      </w:tr>
    </w:tbl>
    <w:p>
      <w:pPr>
        <w:pStyle w:val="6"/>
        <w:tabs>
          <w:tab w:val="center" w:pos="4500"/>
        </w:tabs>
        <w:outlineLvl w:val="3"/>
        <w:rPr>
          <w:rFonts w:hint="eastAsia" w:ascii="宋体" w:hAnsi="宋体" w:eastAsia="宋体"/>
          <w:lang w:eastAsia="zh-CN"/>
        </w:rPr>
      </w:pPr>
      <w:bookmarkStart w:id="85" w:name="_Toc18325"/>
      <w:r>
        <w:rPr>
          <w:rFonts w:hint="eastAsia" w:ascii="宋体" w:hAnsi="宋体"/>
          <w:lang w:val="en-US" w:eastAsia="zh-CN"/>
        </w:rPr>
        <w:t>2</w:t>
      </w:r>
      <w:r>
        <w:rPr>
          <w:rFonts w:hint="eastAsia" w:ascii="宋体" w:hAnsi="宋体"/>
        </w:rPr>
        <w:t>.</w:t>
      </w:r>
      <w:r>
        <w:rPr>
          <w:rFonts w:ascii="宋体" w:hAnsi="宋体"/>
        </w:rPr>
        <w:t>2</w:t>
      </w:r>
      <w:r>
        <w:rPr>
          <w:rFonts w:hint="eastAsia" w:ascii="宋体" w:hAnsi="宋体"/>
        </w:rPr>
        <w:t>、</w:t>
      </w:r>
      <w:r>
        <w:rPr>
          <w:rFonts w:hint="eastAsia" w:ascii="宋体" w:hAnsi="宋体"/>
          <w:lang w:val="en-US" w:eastAsia="zh-CN"/>
        </w:rPr>
        <w:t>账号</w:t>
      </w:r>
      <w:r>
        <w:rPr>
          <w:rFonts w:hint="eastAsia" w:ascii="宋体" w:hAnsi="宋体"/>
        </w:rPr>
        <w:t>登录用例描述</w:t>
      </w:r>
      <w:bookmarkEnd w:id="85"/>
      <w:r>
        <w:rPr>
          <w:rFonts w:hint="eastAsia" w:ascii="宋体" w:hAnsi="宋体"/>
          <w:lang w:eastAsia="zh-CN"/>
        </w:rPr>
        <w:tab/>
      </w:r>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42" w:hRule="atLeast"/>
        </w:trPr>
        <w:tc>
          <w:tcPr>
            <w:tcW w:w="1804"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1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22</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账号</w:t>
            </w:r>
            <w:r>
              <w:rPr>
                <w:rFonts w:hint="eastAsia" w:ascii="宋体" w:hAnsi="宋体" w:cs="宋体"/>
                <w:color w:val="000000"/>
                <w:kern w:val="0"/>
                <w:sz w:val="18"/>
                <w:szCs w:val="18"/>
              </w:rPr>
              <w:t>登录</w:t>
            </w:r>
          </w:p>
        </w:tc>
      </w:tr>
      <w:tr>
        <w:tblPrEx>
          <w:tblCellMar>
            <w:top w:w="15" w:type="dxa"/>
            <w:left w:w="15" w:type="dxa"/>
            <w:bottom w:w="15" w:type="dxa"/>
            <w:right w:w="15" w:type="dxa"/>
          </w:tblCellMar>
        </w:tblPrEx>
        <w:trPr>
          <w:trHeight w:val="20" w:hRule="atLeast"/>
        </w:trPr>
        <w:tc>
          <w:tcPr>
            <w:tcW w:w="1804"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1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用户</w:t>
            </w:r>
          </w:p>
        </w:tc>
      </w:tr>
      <w:tr>
        <w:tblPrEx>
          <w:tblCellMar>
            <w:top w:w="15" w:type="dxa"/>
            <w:left w:w="15" w:type="dxa"/>
            <w:bottom w:w="15" w:type="dxa"/>
            <w:right w:w="15" w:type="dxa"/>
          </w:tblCellMar>
        </w:tblPrEx>
        <w:trPr>
          <w:trHeight w:val="39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用户已经注册</w:t>
            </w:r>
          </w:p>
        </w:tc>
      </w:tr>
      <w:tr>
        <w:tblPrEx>
          <w:tblCellMar>
            <w:top w:w="15" w:type="dxa"/>
            <w:left w:w="15" w:type="dxa"/>
            <w:bottom w:w="15" w:type="dxa"/>
            <w:right w:w="15" w:type="dxa"/>
          </w:tblCellMar>
        </w:tblPrEx>
        <w:trPr>
          <w:trHeight w:val="624"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a.进入登录页面</w:t>
            </w:r>
          </w:p>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b.填写用户名、密码、验证码</w:t>
            </w:r>
          </w:p>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c.提交登录信息</w:t>
            </w:r>
          </w:p>
        </w:tc>
      </w:tr>
      <w:tr>
        <w:tblPrEx>
          <w:tblCellMar>
            <w:top w:w="15" w:type="dxa"/>
            <w:left w:w="15" w:type="dxa"/>
            <w:bottom w:w="15" w:type="dxa"/>
            <w:right w:w="15" w:type="dxa"/>
          </w:tblCellMar>
        </w:tblPrEx>
        <w:trPr>
          <w:trHeight w:val="57"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登录成功</w:t>
            </w:r>
          </w:p>
        </w:tc>
      </w:tr>
    </w:tbl>
    <w:p>
      <w:pPr>
        <w:pStyle w:val="6"/>
        <w:outlineLvl w:val="3"/>
        <w:rPr>
          <w:rFonts w:ascii="宋体" w:hAnsi="宋体"/>
        </w:rPr>
      </w:pPr>
      <w:bookmarkStart w:id="86" w:name="_Toc18634"/>
      <w:r>
        <w:rPr>
          <w:rFonts w:hint="eastAsia" w:ascii="宋体" w:hAnsi="宋体"/>
          <w:lang w:val="en-US" w:eastAsia="zh-CN"/>
        </w:rPr>
        <w:t>2.3</w:t>
      </w:r>
      <w:r>
        <w:rPr>
          <w:rFonts w:hint="eastAsia" w:ascii="宋体" w:hAnsi="宋体"/>
        </w:rPr>
        <w:t>、</w:t>
      </w:r>
      <w:r>
        <w:rPr>
          <w:rFonts w:hint="eastAsia" w:ascii="宋体" w:hAnsi="宋体"/>
          <w:lang w:val="en-US" w:eastAsia="zh-CN"/>
        </w:rPr>
        <w:t>账号</w:t>
      </w:r>
      <w:r>
        <w:rPr>
          <w:rFonts w:hint="eastAsia" w:ascii="宋体" w:hAnsi="宋体"/>
        </w:rPr>
        <w:t>注销</w:t>
      </w:r>
      <w:r>
        <w:rPr>
          <w:rFonts w:hint="eastAsia" w:ascii="宋体" w:hAnsi="宋体"/>
        </w:rPr>
        <w:t>用例描述</w:t>
      </w:r>
      <w:bookmarkEnd w:id="86"/>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42" w:hRule="atLeast"/>
        </w:trPr>
        <w:tc>
          <w:tcPr>
            <w:tcW w:w="1804"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1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23</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账号</w:t>
            </w:r>
            <w:r>
              <w:rPr>
                <w:rFonts w:hint="eastAsia" w:ascii="宋体" w:hAnsi="宋体" w:cs="宋体"/>
                <w:color w:val="000000"/>
                <w:kern w:val="0"/>
                <w:sz w:val="18"/>
                <w:szCs w:val="18"/>
              </w:rPr>
              <w:t>注销</w:t>
            </w:r>
          </w:p>
        </w:tc>
      </w:tr>
      <w:tr>
        <w:tblPrEx>
          <w:tblCellMar>
            <w:top w:w="15" w:type="dxa"/>
            <w:left w:w="15" w:type="dxa"/>
            <w:bottom w:w="15" w:type="dxa"/>
            <w:right w:w="15" w:type="dxa"/>
          </w:tblCellMar>
        </w:tblPrEx>
        <w:trPr>
          <w:trHeight w:val="20" w:hRule="atLeast"/>
        </w:trPr>
        <w:tc>
          <w:tcPr>
            <w:tcW w:w="1804"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1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用户</w:t>
            </w:r>
          </w:p>
        </w:tc>
      </w:tr>
      <w:tr>
        <w:tblPrEx>
          <w:tblCellMar>
            <w:top w:w="15" w:type="dxa"/>
            <w:left w:w="15" w:type="dxa"/>
            <w:bottom w:w="15" w:type="dxa"/>
            <w:right w:w="15" w:type="dxa"/>
          </w:tblCellMar>
        </w:tblPrEx>
        <w:trPr>
          <w:trHeight w:val="39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用户已经登陆</w:t>
            </w:r>
          </w:p>
        </w:tc>
      </w:tr>
      <w:tr>
        <w:tblPrEx>
          <w:tblCellMar>
            <w:top w:w="15" w:type="dxa"/>
            <w:left w:w="15" w:type="dxa"/>
            <w:bottom w:w="15" w:type="dxa"/>
            <w:right w:w="15" w:type="dxa"/>
          </w:tblCellMar>
        </w:tblPrEx>
        <w:trPr>
          <w:trHeight w:val="624"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a.进入账户页面</w:t>
            </w:r>
          </w:p>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b.选择注销账户</w:t>
            </w:r>
            <w:r>
              <w:rPr>
                <w:rFonts w:ascii="宋体" w:hAnsi="宋体" w:cs="宋体"/>
                <w:color w:val="000000"/>
                <w:kern w:val="0"/>
                <w:sz w:val="18"/>
                <w:szCs w:val="18"/>
              </w:rPr>
              <w:t xml:space="preserve"> </w:t>
            </w:r>
          </w:p>
        </w:tc>
      </w:tr>
      <w:tr>
        <w:tblPrEx>
          <w:tblCellMar>
            <w:top w:w="15" w:type="dxa"/>
            <w:left w:w="15" w:type="dxa"/>
            <w:bottom w:w="15" w:type="dxa"/>
            <w:right w:w="15" w:type="dxa"/>
          </w:tblCellMar>
        </w:tblPrEx>
        <w:trPr>
          <w:trHeight w:val="57"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注销成功</w:t>
            </w:r>
          </w:p>
        </w:tc>
      </w:tr>
    </w:tbl>
    <w:p>
      <w:pPr>
        <w:rPr>
          <w:rFonts w:hint="default" w:ascii="宋体" w:hAnsi="宋体" w:eastAsia="宋体"/>
          <w:lang w:val="en-US" w:eastAsia="zh-CN"/>
        </w:rPr>
      </w:pPr>
      <w:r>
        <w:rPr>
          <w:rFonts w:hint="eastAsia" w:ascii="宋体" w:hAnsi="宋体"/>
          <w:lang w:val="en-US" w:eastAsia="zh-CN"/>
        </w:rPr>
        <w:t xml:space="preserve">  </w:t>
      </w:r>
    </w:p>
    <w:p>
      <w:pPr>
        <w:pStyle w:val="5"/>
        <w:outlineLvl w:val="2"/>
        <w:rPr>
          <w:rFonts w:ascii="宋体" w:hAnsi="宋体"/>
        </w:rPr>
      </w:pPr>
      <w:bookmarkStart w:id="87" w:name="_Toc77235053"/>
      <w:bookmarkStart w:id="88" w:name="_Toc26222"/>
      <w:r>
        <w:rPr>
          <w:rFonts w:hint="eastAsia" w:ascii="宋体" w:hAnsi="宋体"/>
        </w:rPr>
        <w:t>3</w:t>
      </w:r>
      <w:r>
        <w:rPr>
          <w:rFonts w:ascii="宋体" w:hAnsi="宋体"/>
        </w:rPr>
        <w:t xml:space="preserve">. </w:t>
      </w:r>
      <w:r>
        <w:rPr>
          <w:rFonts w:hint="eastAsia" w:ascii="宋体" w:hAnsi="宋体"/>
        </w:rPr>
        <w:t>后台管理员</w:t>
      </w:r>
      <w:r>
        <w:rPr>
          <w:rFonts w:ascii="宋体" w:hAnsi="宋体"/>
        </w:rPr>
        <w:t>用例</w:t>
      </w:r>
      <w:bookmarkEnd w:id="87"/>
      <w:bookmarkEnd w:id="88"/>
    </w:p>
    <w:p>
      <w:pPr>
        <w:jc w:val="center"/>
        <w:rPr>
          <w:rFonts w:hint="eastAsia" w:eastAsia="宋体"/>
          <w:lang w:eastAsia="zh-CN"/>
        </w:rPr>
      </w:pPr>
      <w:r>
        <w:rPr>
          <w:rFonts w:hint="eastAsia" w:eastAsia="宋体"/>
          <w:lang w:eastAsia="zh-CN"/>
        </w:rPr>
        <w:drawing>
          <wp:inline distT="0" distB="0" distL="114300" distR="114300">
            <wp:extent cx="4073525" cy="2292350"/>
            <wp:effectExtent l="0" t="0" r="3175" b="6350"/>
            <wp:docPr id="13" name="图片 13" descr="绘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绘图14"/>
                    <pic:cNvPicPr>
                      <a:picLocks noChangeAspect="1"/>
                    </pic:cNvPicPr>
                  </pic:nvPicPr>
                  <pic:blipFill>
                    <a:blip r:embed="rId11"/>
                    <a:stretch>
                      <a:fillRect/>
                    </a:stretch>
                  </pic:blipFill>
                  <pic:spPr>
                    <a:xfrm>
                      <a:off x="0" y="0"/>
                      <a:ext cx="4073525" cy="2292350"/>
                    </a:xfrm>
                    <a:prstGeom prst="rect">
                      <a:avLst/>
                    </a:prstGeom>
                  </pic:spPr>
                </pic:pic>
              </a:graphicData>
            </a:graphic>
          </wp:inline>
        </w:drawing>
      </w:r>
    </w:p>
    <w:p>
      <w:pPr>
        <w:pStyle w:val="6"/>
        <w:outlineLvl w:val="3"/>
        <w:rPr>
          <w:rFonts w:hint="default" w:ascii="宋体" w:hAnsi="宋体" w:eastAsia="宋体"/>
          <w:lang w:val="en-US" w:eastAsia="zh-CN"/>
        </w:rPr>
      </w:pPr>
      <w:bookmarkStart w:id="89" w:name="_Toc77235054"/>
      <w:bookmarkStart w:id="90" w:name="_Toc4714"/>
      <w:r>
        <w:rPr>
          <w:rFonts w:hint="eastAsia" w:ascii="宋体" w:hAnsi="宋体"/>
        </w:rPr>
        <w:t>3.1、</w:t>
      </w:r>
      <w:bookmarkEnd w:id="89"/>
      <w:r>
        <w:rPr>
          <w:rFonts w:hint="eastAsia" w:ascii="宋体" w:hAnsi="宋体"/>
          <w:lang w:val="en-US" w:eastAsia="zh-CN"/>
        </w:rPr>
        <w:t>用户账户管理界面用例描述</w:t>
      </w:r>
      <w:bookmarkEnd w:id="90"/>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60" w:hRule="atLeast"/>
        </w:trPr>
        <w:tc>
          <w:tcPr>
            <w:tcW w:w="1804"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1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31</w:t>
            </w:r>
          </w:p>
        </w:tc>
      </w:tr>
      <w:tr>
        <w:tblPrEx>
          <w:tblCellMar>
            <w:top w:w="15" w:type="dxa"/>
            <w:left w:w="15" w:type="dxa"/>
            <w:bottom w:w="15" w:type="dxa"/>
            <w:right w:w="15" w:type="dxa"/>
          </w:tblCellMar>
        </w:tblPrEx>
        <w:trPr>
          <w:trHeight w:val="39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用户账户管理界面</w:t>
            </w:r>
          </w:p>
        </w:tc>
      </w:tr>
      <w:tr>
        <w:tblPrEx>
          <w:tblCellMar>
            <w:top w:w="15" w:type="dxa"/>
            <w:left w:w="15" w:type="dxa"/>
            <w:bottom w:w="15" w:type="dxa"/>
            <w:right w:w="15" w:type="dxa"/>
          </w:tblCellMar>
        </w:tblPrEx>
        <w:trPr>
          <w:trHeight w:val="20" w:hRule="atLeast"/>
        </w:trPr>
        <w:tc>
          <w:tcPr>
            <w:tcW w:w="1804"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1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后台管理员</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登录管理员账号</w:t>
            </w:r>
          </w:p>
        </w:tc>
      </w:tr>
      <w:tr>
        <w:tblPrEx>
          <w:tblCellMar>
            <w:top w:w="15" w:type="dxa"/>
            <w:left w:w="15" w:type="dxa"/>
            <w:bottom w:w="15" w:type="dxa"/>
            <w:right w:w="15" w:type="dxa"/>
          </w:tblCellMar>
        </w:tblPrEx>
        <w:trPr>
          <w:trHeight w:val="6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a.</w:t>
            </w:r>
            <w:r>
              <w:rPr>
                <w:rFonts w:hint="eastAsia" w:ascii="宋体" w:hAnsi="宋体" w:cs="宋体"/>
                <w:color w:val="000000"/>
                <w:kern w:val="0"/>
                <w:sz w:val="18"/>
                <w:szCs w:val="18"/>
                <w:lang w:val="en-US" w:eastAsia="zh-CN"/>
              </w:rPr>
              <w:t>获取用户账号数据库的数据</w:t>
            </w:r>
          </w:p>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b.</w:t>
            </w:r>
            <w:r>
              <w:rPr>
                <w:rFonts w:hint="eastAsia" w:ascii="宋体" w:hAnsi="宋体" w:cs="宋体"/>
                <w:color w:val="000000"/>
                <w:kern w:val="0"/>
                <w:sz w:val="18"/>
                <w:szCs w:val="18"/>
                <w:lang w:val="en-US" w:eastAsia="zh-CN"/>
              </w:rPr>
              <w:t>通过解密将数据传到用户账户管理界面中</w:t>
            </w:r>
            <w:r>
              <w:rPr>
                <w:rFonts w:hint="eastAsia" w:ascii="宋体" w:hAnsi="宋体" w:cs="宋体"/>
                <w:color w:val="000000"/>
                <w:kern w:val="0"/>
                <w:sz w:val="18"/>
                <w:szCs w:val="18"/>
              </w:rPr>
              <w:t>.</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 xml:space="preserve">-重置用户密码 </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pPr>
        <w:pStyle w:val="6"/>
        <w:outlineLvl w:val="3"/>
        <w:rPr>
          <w:rFonts w:hint="default" w:ascii="宋体" w:hAnsi="宋体" w:eastAsia="宋体"/>
          <w:lang w:val="en-US" w:eastAsia="zh-CN"/>
        </w:rPr>
      </w:pPr>
      <w:bookmarkStart w:id="91" w:name="_Toc77235055"/>
      <w:bookmarkStart w:id="92" w:name="_Toc1452"/>
      <w:r>
        <w:rPr>
          <w:rFonts w:hint="eastAsia" w:ascii="宋体" w:hAnsi="宋体"/>
        </w:rPr>
        <w:t>3.2、</w:t>
      </w:r>
      <w:bookmarkEnd w:id="91"/>
      <w:r>
        <w:rPr>
          <w:rFonts w:hint="eastAsia" w:ascii="宋体" w:hAnsi="宋体"/>
          <w:lang w:val="en-US" w:eastAsia="zh-CN"/>
        </w:rPr>
        <w:t>用户密码重置用例描述</w:t>
      </w:r>
      <w:bookmarkEnd w:id="92"/>
    </w:p>
    <w:tbl>
      <w:tblPr>
        <w:tblStyle w:val="28"/>
        <w:tblW w:w="0" w:type="auto"/>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20" w:hRule="atLeast"/>
        </w:trPr>
        <w:tc>
          <w:tcPr>
            <w:tcW w:w="1804"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1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32</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sz w:val="18"/>
                <w:szCs w:val="18"/>
                <w:lang w:val="en-US" w:eastAsia="zh-CN"/>
              </w:rPr>
              <w:t>用户密码重置</w:t>
            </w:r>
          </w:p>
        </w:tc>
      </w:tr>
      <w:tr>
        <w:tblPrEx>
          <w:tblCellMar>
            <w:top w:w="15" w:type="dxa"/>
            <w:left w:w="15" w:type="dxa"/>
            <w:bottom w:w="15" w:type="dxa"/>
            <w:right w:w="15" w:type="dxa"/>
          </w:tblCellMar>
        </w:tblPrEx>
        <w:trPr>
          <w:trHeight w:val="20" w:hRule="atLeast"/>
        </w:trPr>
        <w:tc>
          <w:tcPr>
            <w:tcW w:w="1804"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1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CH0031(用户账户管理界面)</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后台管理员</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用户数据管理界面</w:t>
            </w:r>
          </w:p>
        </w:tc>
      </w:tr>
      <w:tr>
        <w:tblPrEx>
          <w:tblCellMar>
            <w:top w:w="15" w:type="dxa"/>
            <w:left w:w="15" w:type="dxa"/>
            <w:bottom w:w="15" w:type="dxa"/>
            <w:right w:w="15" w:type="dxa"/>
          </w:tblCellMar>
        </w:tblPrEx>
        <w:trPr>
          <w:trHeight w:val="687"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a.点击重置密码按钮，弹出重置密码界面</w:t>
            </w:r>
          </w:p>
          <w:p>
            <w:pPr>
              <w:widowControl/>
              <w:ind w:firstLine="180" w:firstLine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b.在重置密码界面中输入新的密码或者选择设置为默认密码</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4"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1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pPr>
        <w:pStyle w:val="6"/>
        <w:outlineLvl w:val="3"/>
        <w:rPr>
          <w:rFonts w:hint="default" w:ascii="宋体" w:hAnsi="宋体" w:eastAsia="宋体"/>
          <w:lang w:val="en-US" w:eastAsia="zh-CN"/>
        </w:rPr>
      </w:pPr>
      <w:bookmarkStart w:id="93" w:name="_Toc77235056"/>
      <w:bookmarkStart w:id="94" w:name="_Toc29812"/>
      <w:r>
        <w:rPr>
          <w:rFonts w:hint="eastAsia" w:ascii="宋体" w:hAnsi="宋体"/>
        </w:rPr>
        <w:t>3.3、</w:t>
      </w:r>
      <w:bookmarkEnd w:id="93"/>
      <w:r>
        <w:rPr>
          <w:rFonts w:hint="eastAsia" w:ascii="宋体" w:hAnsi="宋体"/>
          <w:lang w:val="en-US" w:eastAsia="zh-CN"/>
        </w:rPr>
        <w:t>管理员用户知识库库管理界面用例描述</w:t>
      </w:r>
      <w:bookmarkEnd w:id="94"/>
    </w:p>
    <w:tbl>
      <w:tblPr>
        <w:tblStyle w:val="28"/>
        <w:tblW w:w="9008" w:type="dxa"/>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93" w:hRule="atLeast"/>
        </w:trPr>
        <w:tc>
          <w:tcPr>
            <w:tcW w:w="180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06"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33</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管理员用户知识库管理界面</w:t>
            </w:r>
          </w:p>
        </w:tc>
      </w:tr>
      <w:tr>
        <w:tblPrEx>
          <w:tblCellMar>
            <w:top w:w="15" w:type="dxa"/>
            <w:left w:w="15" w:type="dxa"/>
            <w:bottom w:w="15" w:type="dxa"/>
            <w:right w:w="15" w:type="dxa"/>
          </w:tblCellMar>
        </w:tblPrEx>
        <w:trPr>
          <w:trHeight w:val="20" w:hRule="atLeast"/>
        </w:trPr>
        <w:tc>
          <w:tcPr>
            <w:tcW w:w="180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06"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CH0031(用户账户管理界面)</w:t>
            </w:r>
          </w:p>
        </w:tc>
      </w:tr>
      <w:tr>
        <w:tblPrEx>
          <w:tblCellMar>
            <w:top w:w="15" w:type="dxa"/>
            <w:left w:w="15" w:type="dxa"/>
            <w:bottom w:w="15" w:type="dxa"/>
            <w:right w:w="15" w:type="dxa"/>
          </w:tblCellMar>
        </w:tblPrEx>
        <w:trPr>
          <w:trHeight w:val="39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后台管理员</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进入用户账号管理界面</w:t>
            </w:r>
          </w:p>
        </w:tc>
      </w:tr>
      <w:tr>
        <w:tblPrEx>
          <w:tblCellMar>
            <w:top w:w="15" w:type="dxa"/>
            <w:left w:w="15" w:type="dxa"/>
            <w:bottom w:w="15" w:type="dxa"/>
            <w:right w:w="15" w:type="dxa"/>
          </w:tblCellMar>
        </w:tblPrEx>
        <w:trPr>
          <w:trHeight w:val="305"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a.</w:t>
            </w:r>
            <w:r>
              <w:rPr>
                <w:rFonts w:hint="eastAsia" w:ascii="宋体" w:hAnsi="宋体" w:cs="宋体"/>
                <w:color w:val="000000"/>
                <w:kern w:val="0"/>
                <w:sz w:val="18"/>
                <w:szCs w:val="18"/>
                <w:lang w:val="en-US" w:eastAsia="zh-CN"/>
              </w:rPr>
              <w:t>点击用户账号进行用户知识库查询</w:t>
            </w:r>
          </w:p>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b.</w:t>
            </w:r>
            <w:r>
              <w:rPr>
                <w:rFonts w:hint="eastAsia" w:ascii="宋体" w:hAnsi="宋体" w:cs="宋体"/>
                <w:color w:val="000000"/>
                <w:kern w:val="0"/>
                <w:sz w:val="18"/>
                <w:szCs w:val="18"/>
                <w:lang w:val="en-US" w:eastAsia="zh-CN"/>
              </w:rPr>
              <w:t>获取用户知识库信息进入用户知识库界面</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-增加笔记 -修改笔记 -删除笔记 -查询用户笔记</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pPr>
        <w:ind w:firstLine="420"/>
        <w:rPr>
          <w:rFonts w:ascii="宋体" w:hAnsi="宋体"/>
        </w:rPr>
      </w:pPr>
    </w:p>
    <w:p>
      <w:pPr>
        <w:ind w:firstLine="420"/>
        <w:rPr>
          <w:rFonts w:ascii="宋体" w:hAnsi="宋体"/>
        </w:rPr>
      </w:pPr>
    </w:p>
    <w:p>
      <w:pPr>
        <w:ind w:firstLine="420"/>
        <w:rPr>
          <w:rFonts w:ascii="宋体" w:hAnsi="宋体"/>
        </w:rPr>
      </w:pPr>
    </w:p>
    <w:p>
      <w:pPr>
        <w:pStyle w:val="6"/>
        <w:outlineLvl w:val="3"/>
        <w:rPr>
          <w:rFonts w:hint="default" w:ascii="宋体" w:hAnsi="宋体" w:eastAsia="宋体"/>
          <w:lang w:val="en-US" w:eastAsia="zh-CN"/>
        </w:rPr>
      </w:pPr>
      <w:bookmarkStart w:id="95" w:name="_Toc993"/>
      <w:r>
        <w:rPr>
          <w:rFonts w:hint="eastAsia" w:ascii="宋体" w:hAnsi="宋体"/>
        </w:rPr>
        <w:t>3.</w:t>
      </w:r>
      <w:r>
        <w:rPr>
          <w:rFonts w:hint="eastAsia" w:ascii="宋体" w:hAnsi="宋体"/>
          <w:lang w:val="en-US" w:eastAsia="zh-CN"/>
        </w:rPr>
        <w:t>4</w:t>
      </w:r>
      <w:r>
        <w:rPr>
          <w:rFonts w:hint="eastAsia" w:ascii="宋体" w:hAnsi="宋体"/>
        </w:rPr>
        <w:t>、</w:t>
      </w:r>
      <w:r>
        <w:rPr>
          <w:rFonts w:hint="eastAsia" w:ascii="宋体" w:hAnsi="宋体"/>
          <w:lang w:val="en-US" w:eastAsia="zh-CN"/>
        </w:rPr>
        <w:t>管理员用户知识库增加笔记用例描述</w:t>
      </w:r>
      <w:bookmarkEnd w:id="95"/>
    </w:p>
    <w:tbl>
      <w:tblPr>
        <w:tblStyle w:val="28"/>
        <w:tblW w:w="9008" w:type="dxa"/>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93" w:hRule="atLeast"/>
        </w:trPr>
        <w:tc>
          <w:tcPr>
            <w:tcW w:w="180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06"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34</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管理员用户知识库增加笔记</w:t>
            </w:r>
          </w:p>
        </w:tc>
      </w:tr>
      <w:tr>
        <w:tblPrEx>
          <w:tblCellMar>
            <w:top w:w="15" w:type="dxa"/>
            <w:left w:w="15" w:type="dxa"/>
            <w:bottom w:w="15" w:type="dxa"/>
            <w:right w:w="15" w:type="dxa"/>
          </w:tblCellMar>
        </w:tblPrEx>
        <w:trPr>
          <w:trHeight w:val="20" w:hRule="atLeast"/>
        </w:trPr>
        <w:tc>
          <w:tcPr>
            <w:tcW w:w="180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06"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CH0033(管理员用户知识库管理界面)</w:t>
            </w:r>
          </w:p>
        </w:tc>
      </w:tr>
      <w:tr>
        <w:tblPrEx>
          <w:tblCellMar>
            <w:top w:w="15" w:type="dxa"/>
            <w:left w:w="15" w:type="dxa"/>
            <w:bottom w:w="15" w:type="dxa"/>
            <w:right w:w="15" w:type="dxa"/>
          </w:tblCellMar>
        </w:tblPrEx>
        <w:trPr>
          <w:trHeight w:val="39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后台管理员</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进入管理员用户知识库管理界面</w:t>
            </w:r>
          </w:p>
        </w:tc>
      </w:tr>
      <w:tr>
        <w:tblPrEx>
          <w:tblCellMar>
            <w:top w:w="15" w:type="dxa"/>
            <w:left w:w="15" w:type="dxa"/>
            <w:bottom w:w="15" w:type="dxa"/>
            <w:right w:w="15" w:type="dxa"/>
          </w:tblCellMar>
        </w:tblPrEx>
        <w:trPr>
          <w:trHeight w:val="305"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numPr>
                <w:ilvl w:val="0"/>
                <w:numId w:val="0"/>
              </w:numPr>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a.点击增加笔记按钮</w:t>
            </w:r>
          </w:p>
          <w:p>
            <w:pPr>
              <w:widowControl/>
              <w:numPr>
                <w:ilvl w:val="0"/>
                <w:numId w:val="0"/>
              </w:numPr>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b.弹出增加笔记窗口</w:t>
            </w:r>
          </w:p>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w:t>
            </w:r>
            <w:r>
              <w:rPr>
                <w:rFonts w:hint="eastAsia" w:ascii="宋体" w:hAnsi="宋体" w:cs="宋体"/>
                <w:color w:val="000000"/>
                <w:kern w:val="0"/>
                <w:sz w:val="18"/>
                <w:szCs w:val="18"/>
                <w:lang w:val="en-US" w:eastAsia="zh-CN"/>
              </w:rPr>
              <w:t>在文本框内输入内容提交笔记 或点击取消按钮取消</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pPr>
        <w:ind w:firstLine="420"/>
        <w:rPr>
          <w:rFonts w:ascii="宋体" w:hAnsi="宋体"/>
        </w:rPr>
      </w:pPr>
    </w:p>
    <w:p>
      <w:pPr>
        <w:pStyle w:val="6"/>
        <w:outlineLvl w:val="3"/>
        <w:rPr>
          <w:rFonts w:hint="default" w:ascii="宋体" w:hAnsi="宋体" w:eastAsia="宋体"/>
          <w:lang w:val="en-US" w:eastAsia="zh-CN"/>
        </w:rPr>
      </w:pPr>
      <w:bookmarkStart w:id="96" w:name="_Toc25087"/>
      <w:r>
        <w:rPr>
          <w:rFonts w:hint="eastAsia" w:ascii="宋体" w:hAnsi="宋体"/>
        </w:rPr>
        <w:t>3</w:t>
      </w:r>
      <w:r>
        <w:rPr>
          <w:rFonts w:hint="eastAsia" w:ascii="宋体" w:hAnsi="宋体"/>
          <w:lang w:eastAsia="zh-CN"/>
        </w:rPr>
        <w:t>.</w:t>
      </w:r>
      <w:r>
        <w:rPr>
          <w:rFonts w:hint="eastAsia" w:ascii="宋体" w:hAnsi="宋体"/>
          <w:lang w:val="en-US" w:eastAsia="zh-CN"/>
        </w:rPr>
        <w:t>5、管理员用户知识库查询笔记用例描述</w:t>
      </w:r>
      <w:bookmarkEnd w:id="96"/>
    </w:p>
    <w:tbl>
      <w:tblPr>
        <w:tblStyle w:val="28"/>
        <w:tblW w:w="9008" w:type="dxa"/>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93" w:hRule="atLeast"/>
        </w:trPr>
        <w:tc>
          <w:tcPr>
            <w:tcW w:w="180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06"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35</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管理员用户知识库查询笔记</w:t>
            </w:r>
          </w:p>
        </w:tc>
      </w:tr>
      <w:tr>
        <w:tblPrEx>
          <w:tblCellMar>
            <w:top w:w="15" w:type="dxa"/>
            <w:left w:w="15" w:type="dxa"/>
            <w:bottom w:w="15" w:type="dxa"/>
            <w:right w:w="15" w:type="dxa"/>
          </w:tblCellMar>
        </w:tblPrEx>
        <w:trPr>
          <w:trHeight w:val="20" w:hRule="atLeast"/>
        </w:trPr>
        <w:tc>
          <w:tcPr>
            <w:tcW w:w="180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06"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CH0033(管理员用户知识库管理界面)</w:t>
            </w:r>
          </w:p>
        </w:tc>
      </w:tr>
      <w:tr>
        <w:tblPrEx>
          <w:tblCellMar>
            <w:top w:w="15" w:type="dxa"/>
            <w:left w:w="15" w:type="dxa"/>
            <w:bottom w:w="15" w:type="dxa"/>
            <w:right w:w="15" w:type="dxa"/>
          </w:tblCellMar>
        </w:tblPrEx>
        <w:trPr>
          <w:trHeight w:val="39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后台管理员</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进入管理员用户知识库管理界面</w:t>
            </w:r>
          </w:p>
        </w:tc>
      </w:tr>
      <w:tr>
        <w:tblPrEx>
          <w:tblCellMar>
            <w:top w:w="15" w:type="dxa"/>
            <w:left w:w="15" w:type="dxa"/>
            <w:bottom w:w="15" w:type="dxa"/>
            <w:right w:w="15" w:type="dxa"/>
          </w:tblCellMar>
        </w:tblPrEx>
        <w:trPr>
          <w:trHeight w:val="305"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a.</w:t>
            </w:r>
            <w:r>
              <w:rPr>
                <w:rFonts w:hint="eastAsia" w:ascii="宋体" w:hAnsi="宋体" w:cs="宋体"/>
                <w:color w:val="000000"/>
                <w:kern w:val="0"/>
                <w:sz w:val="18"/>
                <w:szCs w:val="18"/>
                <w:lang w:val="en-US" w:eastAsia="zh-CN"/>
              </w:rPr>
              <w:t>点击一条笔记</w:t>
            </w:r>
          </w:p>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b.</w:t>
            </w:r>
            <w:r>
              <w:rPr>
                <w:rFonts w:hint="eastAsia" w:ascii="宋体" w:hAnsi="宋体" w:cs="宋体"/>
                <w:color w:val="000000"/>
                <w:kern w:val="0"/>
                <w:sz w:val="18"/>
                <w:szCs w:val="18"/>
                <w:lang w:val="en-US" w:eastAsia="zh-CN"/>
              </w:rPr>
              <w:t>获得该笔记内容并显示</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pPr>
        <w:ind w:firstLine="420"/>
        <w:rPr>
          <w:rFonts w:ascii="宋体" w:hAnsi="宋体"/>
        </w:rPr>
      </w:pPr>
    </w:p>
    <w:p>
      <w:pPr>
        <w:pStyle w:val="6"/>
        <w:outlineLvl w:val="3"/>
        <w:rPr>
          <w:rFonts w:hint="default" w:ascii="宋体" w:hAnsi="宋体" w:eastAsia="宋体"/>
          <w:lang w:val="en-US" w:eastAsia="zh-CN"/>
        </w:rPr>
      </w:pPr>
      <w:bookmarkStart w:id="97" w:name="_Toc874"/>
      <w:r>
        <w:rPr>
          <w:rFonts w:hint="eastAsia" w:ascii="宋体" w:hAnsi="宋体"/>
        </w:rPr>
        <w:t>3</w:t>
      </w:r>
      <w:r>
        <w:rPr>
          <w:rFonts w:hint="eastAsia" w:ascii="宋体" w:hAnsi="宋体"/>
          <w:lang w:eastAsia="zh-CN"/>
        </w:rPr>
        <w:t>.</w:t>
      </w:r>
      <w:r>
        <w:rPr>
          <w:rFonts w:hint="eastAsia" w:ascii="宋体" w:hAnsi="宋体"/>
          <w:lang w:val="en-US" w:eastAsia="zh-CN"/>
        </w:rPr>
        <w:t>6、管理员用户知识库删除笔记用例描述</w:t>
      </w:r>
      <w:bookmarkEnd w:id="97"/>
    </w:p>
    <w:tbl>
      <w:tblPr>
        <w:tblStyle w:val="28"/>
        <w:tblW w:w="9008" w:type="dxa"/>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93" w:hRule="atLeast"/>
        </w:trPr>
        <w:tc>
          <w:tcPr>
            <w:tcW w:w="180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06"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36</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管理员用户知识库删除笔记</w:t>
            </w:r>
          </w:p>
        </w:tc>
      </w:tr>
      <w:tr>
        <w:tblPrEx>
          <w:tblCellMar>
            <w:top w:w="15" w:type="dxa"/>
            <w:left w:w="15" w:type="dxa"/>
            <w:bottom w:w="15" w:type="dxa"/>
            <w:right w:w="15" w:type="dxa"/>
          </w:tblCellMar>
        </w:tblPrEx>
        <w:trPr>
          <w:trHeight w:val="20" w:hRule="atLeast"/>
        </w:trPr>
        <w:tc>
          <w:tcPr>
            <w:tcW w:w="180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06"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CH0033(管理员用户知识库管理界面)</w:t>
            </w:r>
          </w:p>
        </w:tc>
      </w:tr>
      <w:tr>
        <w:tblPrEx>
          <w:tblCellMar>
            <w:top w:w="15" w:type="dxa"/>
            <w:left w:w="15" w:type="dxa"/>
            <w:bottom w:w="15" w:type="dxa"/>
            <w:right w:w="15" w:type="dxa"/>
          </w:tblCellMar>
        </w:tblPrEx>
        <w:trPr>
          <w:trHeight w:val="39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后台管理员</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进入管理员用户知识库管理界面</w:t>
            </w:r>
          </w:p>
        </w:tc>
      </w:tr>
      <w:tr>
        <w:tblPrEx>
          <w:tblCellMar>
            <w:top w:w="15" w:type="dxa"/>
            <w:left w:w="15" w:type="dxa"/>
            <w:bottom w:w="15" w:type="dxa"/>
            <w:right w:w="15" w:type="dxa"/>
          </w:tblCellMar>
        </w:tblPrEx>
        <w:trPr>
          <w:trHeight w:val="305"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a.</w:t>
            </w:r>
            <w:r>
              <w:rPr>
                <w:rFonts w:hint="eastAsia" w:ascii="宋体" w:hAnsi="宋体" w:cs="宋体"/>
                <w:color w:val="000000"/>
                <w:kern w:val="0"/>
                <w:sz w:val="18"/>
                <w:szCs w:val="18"/>
                <w:lang w:val="en-US" w:eastAsia="zh-CN"/>
              </w:rPr>
              <w:t>点击删除笔记按钮</w:t>
            </w:r>
          </w:p>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rPr>
              <w:t>b.</w:t>
            </w:r>
            <w:r>
              <w:rPr>
                <w:rFonts w:hint="eastAsia" w:ascii="宋体" w:hAnsi="宋体" w:cs="宋体"/>
                <w:color w:val="000000"/>
                <w:kern w:val="0"/>
                <w:sz w:val="18"/>
                <w:szCs w:val="18"/>
                <w:lang w:val="en-US" w:eastAsia="zh-CN"/>
              </w:rPr>
              <w:t>选择一条笔记弹出删除窗口</w:t>
            </w:r>
          </w:p>
          <w:p>
            <w:pPr>
              <w:widowControl/>
              <w:ind w:firstLine="180" w:firstLine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c.点击删除按钮删除该笔记 或取消按钮取消该操作</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pPr>
        <w:pStyle w:val="6"/>
        <w:outlineLvl w:val="3"/>
        <w:rPr>
          <w:rFonts w:hint="default" w:ascii="宋体" w:hAnsi="宋体" w:eastAsia="宋体"/>
          <w:lang w:val="en-US" w:eastAsia="zh-CN"/>
        </w:rPr>
      </w:pPr>
      <w:bookmarkStart w:id="98" w:name="_Toc2312"/>
      <w:r>
        <w:rPr>
          <w:rFonts w:hint="eastAsia" w:ascii="宋体" w:hAnsi="宋体"/>
        </w:rPr>
        <w:t>3</w:t>
      </w:r>
      <w:r>
        <w:rPr>
          <w:rFonts w:hint="eastAsia" w:ascii="宋体" w:hAnsi="宋体"/>
          <w:lang w:eastAsia="zh-CN"/>
        </w:rPr>
        <w:t>.</w:t>
      </w:r>
      <w:r>
        <w:rPr>
          <w:rFonts w:hint="eastAsia" w:ascii="宋体" w:hAnsi="宋体"/>
          <w:lang w:val="en-US" w:eastAsia="zh-CN"/>
        </w:rPr>
        <w:t>7、管理员用户知识库修改笔记用例描述</w:t>
      </w:r>
      <w:bookmarkEnd w:id="98"/>
    </w:p>
    <w:tbl>
      <w:tblPr>
        <w:tblStyle w:val="28"/>
        <w:tblW w:w="9008" w:type="dxa"/>
        <w:tblInd w:w="0" w:type="dxa"/>
        <w:tblLayout w:type="autofit"/>
        <w:tblCellMar>
          <w:top w:w="15" w:type="dxa"/>
          <w:left w:w="15" w:type="dxa"/>
          <w:bottom w:w="15" w:type="dxa"/>
          <w:right w:w="15" w:type="dxa"/>
        </w:tblCellMar>
      </w:tblPr>
      <w:tblGrid>
        <w:gridCol w:w="1802"/>
        <w:gridCol w:w="7206"/>
      </w:tblGrid>
      <w:tr>
        <w:tblPrEx>
          <w:tblCellMar>
            <w:top w:w="15" w:type="dxa"/>
            <w:left w:w="15" w:type="dxa"/>
            <w:bottom w:w="15" w:type="dxa"/>
            <w:right w:w="15" w:type="dxa"/>
          </w:tblCellMar>
        </w:tblPrEx>
        <w:trPr>
          <w:trHeight w:val="93" w:hRule="atLeast"/>
        </w:trPr>
        <w:tc>
          <w:tcPr>
            <w:tcW w:w="1802"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ID</w:t>
            </w:r>
          </w:p>
        </w:tc>
        <w:tc>
          <w:tcPr>
            <w:tcW w:w="7206" w:type="dxa"/>
            <w:tcBorders>
              <w:top w:val="single" w:color="D90000" w:sz="6" w:space="0"/>
              <w:left w:val="single" w:color="D90000" w:sz="6" w:space="0"/>
              <w:bottom w:val="single" w:color="D90000" w:sz="6" w:space="0"/>
              <w:right w:val="single" w:color="D90000" w:sz="6" w:space="0"/>
            </w:tcBorders>
            <w:shd w:val="clear" w:color="auto" w:fill="FF0000"/>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CH00</w:t>
            </w:r>
            <w:r>
              <w:rPr>
                <w:rFonts w:hint="eastAsia" w:ascii="宋体" w:hAnsi="宋体" w:cs="宋体"/>
                <w:color w:val="000000"/>
                <w:kern w:val="0"/>
                <w:sz w:val="18"/>
                <w:szCs w:val="18"/>
                <w:lang w:val="en-US" w:eastAsia="zh-CN"/>
              </w:rPr>
              <w:t>37</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用例名称</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管理员用户知识库修改笔记</w:t>
            </w:r>
          </w:p>
        </w:tc>
      </w:tr>
      <w:tr>
        <w:tblPrEx>
          <w:tblCellMar>
            <w:top w:w="15" w:type="dxa"/>
            <w:left w:w="15" w:type="dxa"/>
            <w:bottom w:w="15" w:type="dxa"/>
            <w:right w:w="15" w:type="dxa"/>
          </w:tblCellMar>
        </w:tblPrEx>
        <w:trPr>
          <w:trHeight w:val="20" w:hRule="atLeast"/>
        </w:trPr>
        <w:tc>
          <w:tcPr>
            <w:tcW w:w="1802"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父用例ID</w:t>
            </w:r>
          </w:p>
        </w:tc>
        <w:tc>
          <w:tcPr>
            <w:tcW w:w="7206" w:type="dxa"/>
            <w:tcBorders>
              <w:top w:val="single" w:color="57ADD9" w:sz="6" w:space="0"/>
              <w:left w:val="single" w:color="57ADD9" w:sz="6" w:space="0"/>
              <w:bottom w:val="single" w:color="57ADD9" w:sz="6" w:space="0"/>
              <w:right w:val="single" w:color="57ADD9" w:sz="6" w:space="0"/>
            </w:tcBorders>
            <w:shd w:val="clear" w:color="auto" w:fill="66CCFF"/>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CH0033(管理员用户知识库管理界面)</w:t>
            </w:r>
          </w:p>
        </w:tc>
      </w:tr>
      <w:tr>
        <w:tblPrEx>
          <w:tblCellMar>
            <w:top w:w="15" w:type="dxa"/>
            <w:left w:w="15" w:type="dxa"/>
            <w:bottom w:w="15" w:type="dxa"/>
            <w:right w:w="15" w:type="dxa"/>
          </w:tblCellMar>
        </w:tblPrEx>
        <w:trPr>
          <w:trHeight w:val="39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主要执行者</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后台管理员</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前置条件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eastAsia"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进入管理员用户知识库管理界面</w:t>
            </w:r>
          </w:p>
        </w:tc>
      </w:tr>
      <w:tr>
        <w:tblPrEx>
          <w:tblCellMar>
            <w:top w:w="15" w:type="dxa"/>
            <w:left w:w="15" w:type="dxa"/>
            <w:bottom w:w="15" w:type="dxa"/>
            <w:right w:w="15" w:type="dxa"/>
          </w:tblCellMar>
        </w:tblPrEx>
        <w:trPr>
          <w:trHeight w:val="305"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rPr>
              <w:t>a.</w:t>
            </w:r>
            <w:r>
              <w:rPr>
                <w:rFonts w:hint="eastAsia" w:ascii="宋体" w:hAnsi="宋体" w:cs="宋体"/>
                <w:color w:val="000000"/>
                <w:kern w:val="0"/>
                <w:sz w:val="18"/>
                <w:szCs w:val="18"/>
                <w:lang w:val="en-US" w:eastAsia="zh-CN"/>
              </w:rPr>
              <w:t>点击一条笔记修改按钮</w:t>
            </w:r>
          </w:p>
          <w:p>
            <w:pPr>
              <w:widowControl/>
              <w:ind w:firstLine="180" w:firstLineChars="100"/>
              <w:jc w:val="left"/>
              <w:rPr>
                <w:rFonts w:hint="eastAsia" w:ascii="宋体" w:hAnsi="宋体" w:cs="宋体"/>
                <w:color w:val="000000"/>
                <w:kern w:val="0"/>
                <w:sz w:val="18"/>
                <w:szCs w:val="18"/>
                <w:lang w:val="en-US" w:eastAsia="zh-CN"/>
              </w:rPr>
            </w:pPr>
            <w:r>
              <w:rPr>
                <w:rFonts w:hint="eastAsia" w:ascii="宋体" w:hAnsi="宋体" w:cs="宋体"/>
                <w:color w:val="000000"/>
                <w:kern w:val="0"/>
                <w:sz w:val="18"/>
                <w:szCs w:val="18"/>
              </w:rPr>
              <w:t>b.</w:t>
            </w:r>
            <w:r>
              <w:rPr>
                <w:rFonts w:hint="eastAsia" w:ascii="宋体" w:hAnsi="宋体" w:cs="宋体"/>
                <w:color w:val="000000"/>
                <w:kern w:val="0"/>
                <w:sz w:val="18"/>
                <w:szCs w:val="18"/>
                <w:lang w:val="en-US" w:eastAsia="zh-CN"/>
              </w:rPr>
              <w:t>在弹出的修改窗口进行修改</w:t>
            </w:r>
          </w:p>
          <w:p>
            <w:pPr>
              <w:widowControl/>
              <w:ind w:firstLine="180" w:firstLineChars="100"/>
              <w:jc w:val="left"/>
              <w:rPr>
                <w:rFonts w:hint="default" w:ascii="宋体" w:hAnsi="宋体" w:cs="宋体"/>
                <w:color w:val="000000"/>
                <w:kern w:val="0"/>
                <w:sz w:val="18"/>
                <w:szCs w:val="18"/>
                <w:lang w:val="en-US" w:eastAsia="zh-CN"/>
              </w:rPr>
            </w:pPr>
            <w:r>
              <w:rPr>
                <w:rFonts w:hint="eastAsia" w:ascii="宋体" w:hAnsi="宋体" w:cs="宋体"/>
                <w:color w:val="000000"/>
                <w:kern w:val="0"/>
                <w:sz w:val="18"/>
                <w:szCs w:val="18"/>
                <w:lang w:val="en-US" w:eastAsia="zh-CN"/>
              </w:rPr>
              <w:t>c点击确定按钮保存或取消按钮取消</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可选事件流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hint="default" w:ascii="宋体" w:hAnsi="宋体" w:eastAsia="宋体" w:cs="宋体"/>
                <w:color w:val="000000"/>
                <w:kern w:val="0"/>
                <w:sz w:val="18"/>
                <w:szCs w:val="18"/>
                <w:lang w:val="en-US" w:eastAsia="zh-CN"/>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异常事件流</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left"/>
              <w:rPr>
                <w:rFonts w:ascii="宋体" w:hAnsi="宋体" w:cs="宋体"/>
                <w:color w:val="000000"/>
                <w:kern w:val="0"/>
                <w:sz w:val="18"/>
                <w:szCs w:val="18"/>
              </w:rPr>
            </w:pPr>
            <w:r>
              <w:rPr>
                <w:rFonts w:hint="eastAsia" w:ascii="宋体" w:hAnsi="宋体" w:cs="宋体"/>
                <w:color w:val="000000"/>
                <w:kern w:val="0"/>
                <w:sz w:val="18"/>
                <w:szCs w:val="18"/>
                <w:lang w:val="en-US" w:eastAsia="zh-CN"/>
              </w:rPr>
              <w:t xml:space="preserve">  无</w:t>
            </w:r>
          </w:p>
        </w:tc>
      </w:tr>
      <w:tr>
        <w:tblPrEx>
          <w:tblCellMar>
            <w:top w:w="15" w:type="dxa"/>
            <w:left w:w="15" w:type="dxa"/>
            <w:bottom w:w="15" w:type="dxa"/>
            <w:right w:w="15" w:type="dxa"/>
          </w:tblCellMar>
        </w:tblPrEx>
        <w:trPr>
          <w:trHeight w:val="20" w:hRule="atLeast"/>
        </w:trPr>
        <w:tc>
          <w:tcPr>
            <w:tcW w:w="1802"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后置条件</w:t>
            </w:r>
          </w:p>
        </w:tc>
        <w:tc>
          <w:tcPr>
            <w:tcW w:w="7206" w:type="dxa"/>
            <w:tcBorders>
              <w:top w:val="single" w:color="auto" w:sz="6" w:space="0"/>
              <w:left w:val="single" w:color="auto" w:sz="6" w:space="0"/>
              <w:bottom w:val="single" w:color="auto" w:sz="6" w:space="0"/>
              <w:right w:val="single" w:color="auto" w:sz="6" w:space="0"/>
            </w:tcBorders>
            <w:tcMar>
              <w:top w:w="60" w:type="dxa"/>
              <w:left w:w="0" w:type="dxa"/>
              <w:bottom w:w="60" w:type="dxa"/>
              <w:right w:w="0" w:type="dxa"/>
            </w:tcMar>
          </w:tcPr>
          <w:p>
            <w:pPr>
              <w:widowControl/>
              <w:ind w:firstLine="180" w:firstLineChars="100"/>
              <w:jc w:val="left"/>
              <w:rPr>
                <w:rFonts w:ascii="宋体" w:hAnsi="宋体" w:cs="宋体"/>
                <w:color w:val="000000"/>
                <w:kern w:val="0"/>
                <w:sz w:val="18"/>
                <w:szCs w:val="18"/>
              </w:rPr>
            </w:pPr>
            <w:r>
              <w:rPr>
                <w:rFonts w:hint="eastAsia" w:ascii="宋体" w:hAnsi="宋体" w:cs="宋体"/>
                <w:color w:val="000000"/>
                <w:kern w:val="0"/>
                <w:sz w:val="18"/>
                <w:szCs w:val="18"/>
              </w:rPr>
              <w:t>无</w:t>
            </w:r>
          </w:p>
        </w:tc>
      </w:tr>
    </w:tbl>
    <w:p>
      <w:pPr>
        <w:pStyle w:val="4"/>
        <w:outlineLvl w:val="1"/>
        <w:rPr>
          <w:rFonts w:ascii="宋体" w:hAnsi="宋体" w:cs="Arial"/>
        </w:rPr>
      </w:pPr>
      <w:bookmarkStart w:id="99" w:name="_Toc8958"/>
      <w:r>
        <w:rPr>
          <w:rFonts w:hint="eastAsia" w:ascii="宋体" w:hAnsi="宋体" w:cs="Arial"/>
        </w:rPr>
        <w:t>二、界面风格</w:t>
      </w:r>
      <w:bookmarkEnd w:id="99"/>
    </w:p>
    <w:p>
      <w:pPr>
        <w:pStyle w:val="5"/>
        <w:outlineLvl w:val="2"/>
        <w:rPr>
          <w:rFonts w:hint="eastAsia" w:ascii="宋体" w:hAnsi="宋体"/>
        </w:rPr>
      </w:pPr>
      <w:bookmarkStart w:id="100" w:name="_Toc23384"/>
      <w:r>
        <w:rPr>
          <w:rFonts w:hint="eastAsia" w:ascii="宋体" w:hAnsi="宋体"/>
          <w:lang w:val="en-US" w:eastAsia="zh-CN"/>
        </w:rPr>
        <w:t>1.</w:t>
      </w:r>
      <w:r>
        <w:rPr>
          <w:rFonts w:hint="eastAsia" w:ascii="宋体" w:hAnsi="宋体"/>
        </w:rPr>
        <w:t>注册界面</w:t>
      </w:r>
      <w:bookmarkEnd w:id="100"/>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Borders>
              <w:top w:val="nil"/>
              <w:left w:val="nil"/>
              <w:bottom w:val="nil"/>
              <w:right w:val="nil"/>
            </w:tcBorders>
          </w:tcPr>
          <w:p>
            <w:pPr>
              <w:jc w:val="center"/>
              <w:rPr>
                <w:rFonts w:ascii="宋体" w:hAnsi="宋体"/>
                <w:kern w:val="0"/>
                <w:sz w:val="20"/>
              </w:rPr>
            </w:pPr>
            <w:r>
              <w:rPr>
                <w:rFonts w:ascii="宋体" w:hAnsi="宋体" w:eastAsia="宋体" w:cs="宋体"/>
                <w:sz w:val="24"/>
                <w:szCs w:val="24"/>
              </w:rPr>
              <w:drawing>
                <wp:inline distT="0" distB="0" distL="114300" distR="114300">
                  <wp:extent cx="5114290" cy="2861310"/>
                  <wp:effectExtent l="0" t="0" r="3810" b="889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2"/>
                          <a:stretch>
                            <a:fillRect/>
                          </a:stretch>
                        </pic:blipFill>
                        <pic:spPr>
                          <a:xfrm>
                            <a:off x="0" y="0"/>
                            <a:ext cx="5114290" cy="2861310"/>
                          </a:xfrm>
                          <a:prstGeom prst="rect">
                            <a:avLst/>
                          </a:prstGeom>
                          <a:noFill/>
                          <a:ln w="9525">
                            <a:noFill/>
                          </a:ln>
                        </pic:spPr>
                      </pic:pic>
                    </a:graphicData>
                  </a:graphic>
                </wp:inline>
              </w:drawing>
            </w:r>
          </w:p>
        </w:tc>
      </w:tr>
    </w:tbl>
    <w:p>
      <w:pPr>
        <w:rPr>
          <w:rFonts w:ascii="宋体" w:hAnsi="宋体"/>
        </w:rPr>
      </w:pPr>
    </w:p>
    <w:p>
      <w:pPr>
        <w:pStyle w:val="5"/>
        <w:outlineLvl w:val="2"/>
        <w:rPr>
          <w:rFonts w:hint="eastAsia" w:ascii="宋体" w:hAnsi="宋体"/>
          <w:lang w:val="en-US" w:eastAsia="zh-CN"/>
        </w:rPr>
      </w:pPr>
      <w:bookmarkStart w:id="101" w:name="_Toc19339"/>
      <w:r>
        <w:rPr>
          <w:rFonts w:hint="eastAsia" w:ascii="宋体" w:hAnsi="宋体"/>
          <w:lang w:val="en-US" w:eastAsia="zh-CN"/>
        </w:rPr>
        <w:t>2.登录页面</w:t>
      </w:r>
      <w:bookmarkEnd w:id="101"/>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Borders>
              <w:top w:val="nil"/>
              <w:left w:val="nil"/>
              <w:bottom w:val="nil"/>
              <w:right w:val="nil"/>
            </w:tcBorders>
          </w:tcPr>
          <w:p>
            <w:pPr>
              <w:jc w:val="center"/>
              <w:rPr>
                <w:rFonts w:ascii="宋体" w:hAnsi="宋体"/>
                <w:kern w:val="0"/>
                <w:sz w:val="20"/>
              </w:rPr>
            </w:pPr>
            <w:r>
              <w:rPr>
                <w:rFonts w:ascii="宋体" w:hAnsi="宋体" w:eastAsia="宋体" w:cs="宋体"/>
                <w:sz w:val="24"/>
                <w:szCs w:val="24"/>
              </w:rPr>
              <w:drawing>
                <wp:inline distT="0" distB="0" distL="114300" distR="114300">
                  <wp:extent cx="4719955" cy="3271520"/>
                  <wp:effectExtent l="0" t="0" r="4445" b="508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3"/>
                          <a:stretch>
                            <a:fillRect/>
                          </a:stretch>
                        </pic:blipFill>
                        <pic:spPr>
                          <a:xfrm>
                            <a:off x="0" y="0"/>
                            <a:ext cx="4719955" cy="3271520"/>
                          </a:xfrm>
                          <a:prstGeom prst="rect">
                            <a:avLst/>
                          </a:prstGeom>
                          <a:noFill/>
                          <a:ln w="9525">
                            <a:noFill/>
                          </a:ln>
                        </pic:spPr>
                      </pic:pic>
                    </a:graphicData>
                  </a:graphic>
                </wp:inline>
              </w:drawing>
            </w:r>
          </w:p>
        </w:tc>
      </w:tr>
    </w:tbl>
    <w:p>
      <w:pPr>
        <w:rPr>
          <w:rFonts w:ascii="宋体" w:hAnsi="宋体"/>
        </w:rPr>
      </w:pPr>
    </w:p>
    <w:p>
      <w:pPr>
        <w:pStyle w:val="5"/>
        <w:outlineLvl w:val="2"/>
        <w:rPr>
          <w:rFonts w:hint="eastAsia" w:ascii="宋体" w:hAnsi="宋体"/>
          <w:lang w:val="en-US" w:eastAsia="zh-CN"/>
        </w:rPr>
      </w:pPr>
      <w:bookmarkStart w:id="102" w:name="_Toc27485"/>
      <w:r>
        <w:rPr>
          <w:rFonts w:hint="eastAsia" w:ascii="宋体" w:hAnsi="宋体"/>
          <w:lang w:val="en-US" w:eastAsia="zh-CN"/>
        </w:rPr>
        <w:t>3.主页面+笔记界面</w:t>
      </w:r>
      <w:bookmarkEnd w:id="102"/>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jc w:val="center"/>
              <w:rPr>
                <w:rFonts w:ascii="宋体" w:hAnsi="宋体"/>
                <w:kern w:val="0"/>
                <w:sz w:val="20"/>
              </w:rPr>
            </w:pPr>
            <w:r>
              <w:rPr>
                <w:rFonts w:ascii="宋体" w:hAnsi="宋体" w:eastAsia="宋体" w:cs="宋体"/>
                <w:sz w:val="24"/>
                <w:szCs w:val="24"/>
              </w:rPr>
              <w:drawing>
                <wp:inline distT="0" distB="0" distL="114300" distR="114300">
                  <wp:extent cx="5215890" cy="3300730"/>
                  <wp:effectExtent l="0" t="0" r="3810" b="127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4"/>
                          <a:stretch>
                            <a:fillRect/>
                          </a:stretch>
                        </pic:blipFill>
                        <pic:spPr>
                          <a:xfrm>
                            <a:off x="0" y="0"/>
                            <a:ext cx="5215890" cy="3300730"/>
                          </a:xfrm>
                          <a:prstGeom prst="rect">
                            <a:avLst/>
                          </a:prstGeom>
                          <a:noFill/>
                          <a:ln w="9525">
                            <a:noFill/>
                          </a:ln>
                        </pic:spPr>
                      </pic:pic>
                    </a:graphicData>
                  </a:graphic>
                </wp:inline>
              </w:drawing>
            </w:r>
          </w:p>
        </w:tc>
      </w:tr>
    </w:tbl>
    <w:p>
      <w:pPr>
        <w:pStyle w:val="5"/>
        <w:outlineLvl w:val="2"/>
        <w:rPr>
          <w:rFonts w:hint="eastAsia" w:ascii="宋体" w:hAnsi="宋体"/>
          <w:lang w:val="en-US" w:eastAsia="zh-CN"/>
        </w:rPr>
      </w:pPr>
      <w:bookmarkStart w:id="103" w:name="_Toc17940"/>
      <w:r>
        <w:rPr>
          <w:rFonts w:hint="eastAsia" w:ascii="宋体" w:hAnsi="宋体"/>
          <w:lang w:val="en-US" w:eastAsia="zh-CN"/>
        </w:rPr>
        <w:t>4.AI问答页面</w:t>
      </w:r>
      <w:bookmarkEnd w:id="103"/>
    </w:p>
    <w:p>
      <w:pPr>
        <w:widowControl/>
        <w:jc w:val="left"/>
        <w:rPr>
          <w:rFonts w:hint="eastAsia" w:ascii="宋体" w:hAnsi="宋体" w:cs="Arial"/>
        </w:rPr>
      </w:pPr>
      <w:r>
        <w:rPr>
          <w:rFonts w:ascii="宋体" w:hAnsi="宋体" w:eastAsia="宋体" w:cs="宋体"/>
          <w:sz w:val="24"/>
          <w:szCs w:val="24"/>
        </w:rPr>
        <w:drawing>
          <wp:inline distT="0" distB="0" distL="114300" distR="114300">
            <wp:extent cx="5325110" cy="3345180"/>
            <wp:effectExtent l="0" t="0" r="8890" b="7620"/>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5"/>
                    <a:stretch>
                      <a:fillRect/>
                    </a:stretch>
                  </pic:blipFill>
                  <pic:spPr>
                    <a:xfrm>
                      <a:off x="0" y="0"/>
                      <a:ext cx="5325110" cy="3345180"/>
                    </a:xfrm>
                    <a:prstGeom prst="rect">
                      <a:avLst/>
                    </a:prstGeom>
                    <a:noFill/>
                    <a:ln w="9525">
                      <a:noFill/>
                    </a:ln>
                  </pic:spPr>
                </pic:pic>
              </a:graphicData>
            </a:graphic>
          </wp:inline>
        </w:drawing>
      </w:r>
    </w:p>
    <w:p>
      <w:pPr>
        <w:pStyle w:val="22"/>
        <w:jc w:val="center"/>
        <w:outlineLvl w:val="0"/>
        <w:rPr>
          <w:rFonts w:ascii="宋体" w:hAnsi="宋体" w:eastAsia="宋体" w:cs="Arial"/>
        </w:rPr>
      </w:pPr>
      <w:bookmarkStart w:id="104" w:name="_Toc9499"/>
      <w:r>
        <w:rPr>
          <w:rFonts w:hint="eastAsia" w:ascii="宋体" w:hAnsi="宋体" w:eastAsia="宋体" w:cs="Arial"/>
          <w:color w:val="000000" w:themeColor="text1"/>
        </w:rPr>
        <w:t>第四部分 验收标准</w:t>
      </w:r>
      <w:bookmarkEnd w:id="104"/>
    </w:p>
    <w:p>
      <w:pPr>
        <w:pStyle w:val="4"/>
        <w:outlineLvl w:val="1"/>
        <w:rPr>
          <w:rFonts w:hint="eastAsia" w:ascii="宋体" w:hAnsi="宋体" w:cs="Arial"/>
        </w:rPr>
      </w:pPr>
      <w:bookmarkStart w:id="105" w:name="_Toc24010"/>
      <w:bookmarkStart w:id="106" w:name="_Toc8561"/>
      <w:r>
        <w:rPr>
          <w:rFonts w:hint="eastAsia" w:ascii="宋体" w:hAnsi="宋体" w:cs="Arial"/>
        </w:rPr>
        <w:t>一、</w:t>
      </w:r>
      <w:r>
        <w:rPr>
          <w:rFonts w:ascii="宋体" w:hAnsi="宋体" w:cs="Arial"/>
        </w:rPr>
        <w:t>功能范围定义</w:t>
      </w:r>
      <w:bookmarkEnd w:id="105"/>
      <w:bookmarkEnd w:id="106"/>
    </w:p>
    <w:tbl>
      <w:tblPr>
        <w:tblStyle w:val="28"/>
        <w:tblW w:w="9060" w:type="dxa"/>
        <w:tblInd w:w="93" w:type="dxa"/>
        <w:tblLayout w:type="autofit"/>
        <w:tblCellMar>
          <w:top w:w="0" w:type="dxa"/>
          <w:left w:w="108" w:type="dxa"/>
          <w:bottom w:w="0" w:type="dxa"/>
          <w:right w:w="108" w:type="dxa"/>
        </w:tblCellMar>
      </w:tblPr>
      <w:tblGrid>
        <w:gridCol w:w="396"/>
        <w:gridCol w:w="1037"/>
        <w:gridCol w:w="1181"/>
        <w:gridCol w:w="1696"/>
        <w:gridCol w:w="2985"/>
        <w:gridCol w:w="908"/>
        <w:gridCol w:w="857"/>
      </w:tblGrid>
      <w:tr>
        <w:tblPrEx>
          <w:tblCellMar>
            <w:top w:w="0" w:type="dxa"/>
            <w:left w:w="108" w:type="dxa"/>
            <w:bottom w:w="0" w:type="dxa"/>
            <w:right w:w="108" w:type="dxa"/>
          </w:tblCellMar>
        </w:tblPrEx>
        <w:trPr>
          <w:trHeight w:val="285" w:hRule="atLeast"/>
        </w:trPr>
        <w:tc>
          <w:tcPr>
            <w:tcW w:w="396" w:type="dxa"/>
            <w:tcBorders>
              <w:top w:val="single" w:color="auto" w:sz="8" w:space="0"/>
              <w:left w:val="single" w:color="auto" w:sz="8" w:space="0"/>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18"/>
                <w:szCs w:val="18"/>
              </w:rPr>
            </w:pPr>
            <w:r>
              <w:rPr>
                <w:rFonts w:hint="eastAsia" w:ascii="宋体" w:hAnsi="宋体" w:cs="宋体"/>
                <w:b/>
                <w:bCs/>
                <w:kern w:val="0"/>
                <w:sz w:val="18"/>
                <w:szCs w:val="18"/>
              </w:rPr>
              <w:t>#</w:t>
            </w:r>
          </w:p>
        </w:tc>
        <w:tc>
          <w:tcPr>
            <w:tcW w:w="1037"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产品</w:t>
            </w:r>
          </w:p>
        </w:tc>
        <w:tc>
          <w:tcPr>
            <w:tcW w:w="1181"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模块</w:t>
            </w:r>
          </w:p>
        </w:tc>
        <w:tc>
          <w:tcPr>
            <w:tcW w:w="1696"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组件</w:t>
            </w:r>
          </w:p>
        </w:tc>
        <w:tc>
          <w:tcPr>
            <w:tcW w:w="2985"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规格/型号</w:t>
            </w:r>
          </w:p>
        </w:tc>
        <w:tc>
          <w:tcPr>
            <w:tcW w:w="908"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角色</w:t>
            </w:r>
          </w:p>
        </w:tc>
        <w:tc>
          <w:tcPr>
            <w:tcW w:w="857"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接入</w:t>
            </w:r>
          </w:p>
        </w:tc>
      </w:tr>
      <w:tr>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1</w:t>
            </w:r>
          </w:p>
        </w:tc>
        <w:tc>
          <w:tcPr>
            <w:tcW w:w="1037" w:type="dxa"/>
            <w:vMerge w:val="restart"/>
            <w:tcBorders>
              <w:top w:val="single" w:color="auto" w:sz="8" w:space="0"/>
              <w:left w:val="single" w:color="auto" w:sz="8" w:space="0"/>
              <w:right w:val="single" w:color="auto" w:sz="8" w:space="0"/>
            </w:tcBorders>
            <w:shd w:val="clear" w:color="auto" w:fill="auto"/>
            <w:vAlign w:val="center"/>
          </w:tcPr>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Fonts w:hint="eastAsia"/>
                <w:sz w:val="18"/>
                <w:szCs w:val="18"/>
              </w:rPr>
            </w:pPr>
            <w:r>
              <w:rPr>
                <w:rFonts w:hint="eastAsia"/>
                <w:sz w:val="18"/>
                <w:szCs w:val="18"/>
              </w:rPr>
              <w:t>BrainBox</w:t>
            </w:r>
          </w:p>
          <w:p>
            <w:pPr>
              <w:widowControl/>
              <w:jc w:val="center"/>
              <w:rPr>
                <w:rFonts w:hint="eastAsia" w:ascii="宋体" w:hAnsi="宋体" w:cs="宋体"/>
                <w:kern w:val="0"/>
                <w:sz w:val="20"/>
                <w:szCs w:val="20"/>
              </w:rPr>
            </w:pPr>
          </w:p>
        </w:tc>
        <w:tc>
          <w:tcPr>
            <w:tcW w:w="1181" w:type="dxa"/>
            <w:vMerge w:val="restart"/>
            <w:tcBorders>
              <w:top w:val="nil"/>
              <w:left w:val="single" w:color="auto" w:sz="8" w:space="0"/>
              <w:bottom w:val="single" w:color="000000" w:sz="8" w:space="0"/>
              <w:right w:val="single" w:color="auto" w:sz="8" w:space="0"/>
            </w:tcBorders>
            <w:shd w:val="clear" w:color="auto" w:fill="auto"/>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知识库管理单元</w:t>
            </w:r>
          </w:p>
          <w:p>
            <w:pPr>
              <w:widowControl/>
              <w:jc w:val="center"/>
              <w:rPr>
                <w:rFonts w:hint="eastAsia" w:ascii="宋体" w:hAnsi="宋体" w:cs="宋体"/>
                <w:kern w:val="0"/>
                <w:sz w:val="20"/>
                <w:szCs w:val="20"/>
              </w:rPr>
            </w:pPr>
          </w:p>
        </w:tc>
        <w:tc>
          <w:tcPr>
            <w:tcW w:w="1696"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知识库创建模块</w:t>
            </w:r>
          </w:p>
        </w:tc>
        <w:tc>
          <w:tcPr>
            <w:tcW w:w="2985"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允许用户定义知识库标题，分类与描述</w:t>
            </w:r>
          </w:p>
        </w:tc>
        <w:tc>
          <w:tcPr>
            <w:tcW w:w="908"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用户</w:t>
            </w:r>
          </w:p>
        </w:tc>
        <w:tc>
          <w:tcPr>
            <w:tcW w:w="857"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web</w:t>
            </w:r>
          </w:p>
        </w:tc>
      </w:tr>
      <w:tr>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2</w:t>
            </w:r>
          </w:p>
        </w:tc>
        <w:tc>
          <w:tcPr>
            <w:tcW w:w="1037" w:type="dxa"/>
            <w:vMerge w:val="continue"/>
            <w:tcBorders>
              <w:left w:val="single" w:color="auto"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696"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知识库修改模块</w:t>
            </w:r>
          </w:p>
        </w:tc>
        <w:tc>
          <w:tcPr>
            <w:tcW w:w="2985"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可编辑知识库属性，删除不需要的知识库</w:t>
            </w:r>
          </w:p>
        </w:tc>
        <w:tc>
          <w:tcPr>
            <w:tcW w:w="908"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用户</w:t>
            </w:r>
          </w:p>
        </w:tc>
        <w:tc>
          <w:tcPr>
            <w:tcW w:w="857"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web</w:t>
            </w:r>
          </w:p>
        </w:tc>
      </w:tr>
      <w:tr>
        <w:tblPrEx>
          <w:tblCellMar>
            <w:top w:w="0" w:type="dxa"/>
            <w:left w:w="108" w:type="dxa"/>
            <w:bottom w:w="0" w:type="dxa"/>
            <w:right w:w="108" w:type="dxa"/>
          </w:tblCellMar>
        </w:tblPrEx>
        <w:trPr>
          <w:trHeight w:val="840"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3</w:t>
            </w:r>
          </w:p>
        </w:tc>
        <w:tc>
          <w:tcPr>
            <w:tcW w:w="1037" w:type="dxa"/>
            <w:vMerge w:val="continue"/>
            <w:tcBorders>
              <w:left w:val="single" w:color="auto"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restart"/>
            <w:tcBorders>
              <w:top w:val="nil"/>
              <w:left w:val="single" w:color="auto" w:sz="8" w:space="0"/>
              <w:bottom w:val="single" w:color="000000" w:sz="8" w:space="0"/>
              <w:right w:val="single" w:color="auto" w:sz="8" w:space="0"/>
            </w:tcBorders>
            <w:shd w:val="clear" w:color="auto" w:fill="auto"/>
          </w:tcPr>
          <w:p>
            <w:pPr>
              <w:widowControl/>
              <w:jc w:val="center"/>
              <w:rPr>
                <w:rStyle w:val="64"/>
                <w:rFonts w:hint="eastAsia" w:ascii="宋体" w:hAnsi="宋体"/>
                <w:sz w:val="20"/>
                <w:szCs w:val="20"/>
              </w:rPr>
            </w:pPr>
          </w:p>
          <w:p>
            <w:pPr>
              <w:widowControl/>
              <w:rPr>
                <w:rStyle w:val="64"/>
                <w:rFonts w:hint="eastAsia" w:ascii="宋体" w:hAnsi="宋体"/>
                <w:sz w:val="20"/>
                <w:szCs w:val="20"/>
              </w:rPr>
            </w:pPr>
          </w:p>
          <w:p>
            <w:pPr>
              <w:widowControl/>
              <w:rPr>
                <w:rStyle w:val="64"/>
                <w:rFonts w:hint="eastAsia" w:ascii="宋体" w:hAnsi="宋体"/>
                <w:sz w:val="20"/>
                <w:szCs w:val="20"/>
              </w:rPr>
            </w:pPr>
          </w:p>
          <w:p>
            <w:pPr>
              <w:widowControl/>
              <w:jc w:val="center"/>
              <w:rPr>
                <w:rFonts w:hint="eastAsia" w:ascii="宋体" w:hAnsi="宋体" w:cs="宋体"/>
                <w:kern w:val="0"/>
                <w:sz w:val="20"/>
                <w:szCs w:val="20"/>
              </w:rPr>
            </w:pPr>
            <w:r>
              <w:rPr>
                <w:rStyle w:val="64"/>
                <w:rFonts w:hint="eastAsia" w:ascii="宋体" w:hAnsi="宋体"/>
                <w:sz w:val="20"/>
                <w:szCs w:val="20"/>
              </w:rPr>
              <w:t>笔记管理与编辑功能单元</w:t>
            </w:r>
          </w:p>
        </w:tc>
        <w:tc>
          <w:tcPr>
            <w:tcW w:w="1696"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笔记创建模块</w:t>
            </w:r>
          </w:p>
        </w:tc>
        <w:tc>
          <w:tcPr>
            <w:tcW w:w="2985"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用户可新建空白笔记，并对其进行编辑和保存</w:t>
            </w:r>
          </w:p>
        </w:tc>
        <w:tc>
          <w:tcPr>
            <w:tcW w:w="908"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用户</w:t>
            </w:r>
          </w:p>
        </w:tc>
        <w:tc>
          <w:tcPr>
            <w:tcW w:w="857"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web</w:t>
            </w:r>
          </w:p>
        </w:tc>
      </w:tr>
      <w:tr>
        <w:tblPrEx>
          <w:tblCellMar>
            <w:top w:w="0" w:type="dxa"/>
            <w:left w:w="108" w:type="dxa"/>
            <w:bottom w:w="0" w:type="dxa"/>
            <w:right w:w="108" w:type="dxa"/>
          </w:tblCellMar>
        </w:tblPrEx>
        <w:trPr>
          <w:trHeight w:val="1710" w:hRule="atLeast"/>
        </w:trPr>
        <w:tc>
          <w:tcPr>
            <w:tcW w:w="396" w:type="dxa"/>
            <w:tcBorders>
              <w:top w:val="nil"/>
              <w:left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4</w:t>
            </w:r>
          </w:p>
        </w:tc>
        <w:tc>
          <w:tcPr>
            <w:tcW w:w="1037" w:type="dxa"/>
            <w:vMerge w:val="continue"/>
            <w:tcBorders>
              <w:left w:val="single" w:color="auto"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696" w:type="dxa"/>
            <w:vMerge w:val="restart"/>
            <w:tcBorders>
              <w:top w:val="nil"/>
              <w:left w:val="nil"/>
              <w:right w:val="single" w:color="auto" w:sz="8" w:space="0"/>
            </w:tcBorders>
            <w:shd w:val="clear" w:color="auto" w:fill="auto"/>
          </w:tcPr>
          <w:p>
            <w:pPr>
              <w:widowControl/>
              <w:jc w:val="center"/>
              <w:rPr>
                <w:rFonts w:hint="eastAsia" w:ascii="宋体" w:hAnsi="宋体" w:cs="宋体"/>
                <w:kern w:val="0"/>
                <w:sz w:val="20"/>
                <w:szCs w:val="20"/>
              </w:rPr>
            </w:pPr>
          </w:p>
          <w:p>
            <w:pPr>
              <w:widowControl/>
              <w:jc w:val="center"/>
              <w:rPr>
                <w:rFonts w:hint="eastAsia" w:ascii="宋体" w:hAnsi="宋体" w:cs="宋体"/>
                <w:kern w:val="0"/>
                <w:sz w:val="20"/>
                <w:szCs w:val="20"/>
              </w:rPr>
            </w:pPr>
          </w:p>
          <w:p>
            <w:pPr>
              <w:widowControl/>
              <w:jc w:val="center"/>
              <w:rPr>
                <w:rFonts w:hint="eastAsia" w:ascii="宋体" w:hAnsi="宋体" w:cs="宋体"/>
                <w:kern w:val="0"/>
                <w:sz w:val="20"/>
                <w:szCs w:val="20"/>
              </w:rPr>
            </w:pPr>
            <w:r>
              <w:rPr>
                <w:rFonts w:hint="eastAsia" w:ascii="宋体" w:hAnsi="宋体" w:cs="宋体"/>
                <w:kern w:val="0"/>
                <w:sz w:val="20"/>
                <w:szCs w:val="20"/>
              </w:rPr>
              <w:t>笔记管理模块</w:t>
            </w:r>
          </w:p>
        </w:tc>
        <w:tc>
          <w:tcPr>
            <w:tcW w:w="2985" w:type="dxa"/>
            <w:vMerge w:val="restart"/>
            <w:tcBorders>
              <w:top w:val="nil"/>
              <w:left w:val="nil"/>
              <w:right w:val="single" w:color="auto" w:sz="8" w:space="0"/>
            </w:tcBorders>
            <w:shd w:val="clear" w:color="auto" w:fill="auto"/>
          </w:tcPr>
          <w:p>
            <w:pPr>
              <w:widowControl/>
              <w:jc w:val="both"/>
              <w:rPr>
                <w:rStyle w:val="64"/>
                <w:rFonts w:hint="eastAsia" w:ascii="宋体" w:hAnsi="宋体"/>
                <w:sz w:val="20"/>
                <w:szCs w:val="20"/>
              </w:rPr>
            </w:pPr>
          </w:p>
          <w:p>
            <w:pPr>
              <w:widowControl/>
              <w:jc w:val="both"/>
              <w:rPr>
                <w:rFonts w:hint="eastAsia" w:ascii="宋体" w:hAnsi="宋体" w:cs="宋体"/>
                <w:kern w:val="0"/>
                <w:sz w:val="20"/>
                <w:szCs w:val="20"/>
              </w:rPr>
            </w:pPr>
            <w:r>
              <w:rPr>
                <w:rStyle w:val="64"/>
                <w:rFonts w:hint="eastAsia" w:ascii="宋体" w:hAnsi="宋体"/>
                <w:sz w:val="20"/>
                <w:szCs w:val="20"/>
              </w:rPr>
              <w:t>用户可将任意笔记移动到任意知识库中，删除不需要的笔记。通过属性检索笔记，并可实现笔记与笔记之间的分级与链接（可选）</w:t>
            </w:r>
          </w:p>
        </w:tc>
        <w:tc>
          <w:tcPr>
            <w:tcW w:w="908" w:type="dxa"/>
            <w:vMerge w:val="restart"/>
            <w:tcBorders>
              <w:top w:val="nil"/>
              <w:left w:val="nil"/>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用户</w:t>
            </w:r>
          </w:p>
        </w:tc>
        <w:tc>
          <w:tcPr>
            <w:tcW w:w="857" w:type="dxa"/>
            <w:vMerge w:val="restart"/>
            <w:tcBorders>
              <w:top w:val="nil"/>
              <w:left w:val="nil"/>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web</w:t>
            </w:r>
          </w:p>
        </w:tc>
      </w:tr>
      <w:tr>
        <w:tblPrEx>
          <w:tblCellMar>
            <w:top w:w="0" w:type="dxa"/>
            <w:left w:w="108" w:type="dxa"/>
            <w:bottom w:w="0" w:type="dxa"/>
            <w:right w:w="108" w:type="dxa"/>
          </w:tblCellMar>
        </w:tblPrEx>
        <w:trPr>
          <w:trHeight w:val="31"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ind w:right="720"/>
              <w:jc w:val="right"/>
              <w:rPr>
                <w:rFonts w:hint="eastAsia" w:ascii="宋体" w:hAnsi="宋体" w:cs="宋体"/>
                <w:kern w:val="0"/>
                <w:sz w:val="18"/>
                <w:szCs w:val="18"/>
              </w:rPr>
            </w:pPr>
          </w:p>
        </w:tc>
        <w:tc>
          <w:tcPr>
            <w:tcW w:w="1037" w:type="dxa"/>
            <w:vMerge w:val="continue"/>
            <w:tcBorders>
              <w:left w:val="single" w:color="auto"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696" w:type="dxa"/>
            <w:vMerge w:val="continue"/>
            <w:tcBorders>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p>
        </w:tc>
        <w:tc>
          <w:tcPr>
            <w:tcW w:w="2985" w:type="dxa"/>
            <w:vMerge w:val="continue"/>
            <w:tcBorders>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p>
        </w:tc>
        <w:tc>
          <w:tcPr>
            <w:tcW w:w="908" w:type="dxa"/>
            <w:vMerge w:val="continue"/>
            <w:tcBorders>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p>
        </w:tc>
        <w:tc>
          <w:tcPr>
            <w:tcW w:w="857" w:type="dxa"/>
            <w:vMerge w:val="continue"/>
            <w:tcBorders>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p>
        </w:tc>
      </w:tr>
      <w:tr>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5</w:t>
            </w:r>
          </w:p>
        </w:tc>
        <w:tc>
          <w:tcPr>
            <w:tcW w:w="1037" w:type="dxa"/>
            <w:vMerge w:val="continue"/>
            <w:tcBorders>
              <w:left w:val="single" w:color="auto"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restart"/>
            <w:tcBorders>
              <w:top w:val="nil"/>
              <w:left w:val="single" w:color="auto" w:sz="8" w:space="0"/>
              <w:bottom w:val="single" w:color="000000" w:sz="8" w:space="0"/>
              <w:right w:val="single" w:color="auto" w:sz="8" w:space="0"/>
            </w:tcBorders>
            <w:shd w:val="clear" w:color="auto" w:fill="auto"/>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智能交互功能单元</w:t>
            </w:r>
          </w:p>
        </w:tc>
        <w:tc>
          <w:tcPr>
            <w:tcW w:w="1696"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AI问答模块</w:t>
            </w:r>
          </w:p>
        </w:tc>
        <w:tc>
          <w:tcPr>
            <w:tcW w:w="2985"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用户可通过与大模型对话的方式获取自己所需的内容</w:t>
            </w:r>
          </w:p>
        </w:tc>
        <w:tc>
          <w:tcPr>
            <w:tcW w:w="908"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用户</w:t>
            </w:r>
          </w:p>
        </w:tc>
        <w:tc>
          <w:tcPr>
            <w:tcW w:w="857" w:type="dxa"/>
            <w:tcBorders>
              <w:top w:val="nil"/>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Style w:val="64"/>
                <w:rFonts w:hint="eastAsia"/>
                <w:sz w:val="20"/>
                <w:szCs w:val="20"/>
              </w:rPr>
              <w:t>web</w:t>
            </w:r>
          </w:p>
        </w:tc>
      </w:tr>
      <w:tr>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6</w:t>
            </w:r>
          </w:p>
        </w:tc>
        <w:tc>
          <w:tcPr>
            <w:tcW w:w="1037" w:type="dxa"/>
            <w:vMerge w:val="continue"/>
            <w:tcBorders>
              <w:left w:val="single" w:color="auto"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696"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6"/>
                <w:rFonts w:hint="eastAsia" w:ascii="宋体" w:hAnsi="宋体"/>
                <w:sz w:val="20"/>
                <w:szCs w:val="20"/>
              </w:rPr>
              <w:t>问答历史管理模块</w:t>
            </w:r>
          </w:p>
        </w:tc>
        <w:tc>
          <w:tcPr>
            <w:tcW w:w="2985"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用户最近的对话历史将被存储在对话历史管理界面，用户可以轻松访问并查看这些记录。</w:t>
            </w:r>
          </w:p>
        </w:tc>
        <w:tc>
          <w:tcPr>
            <w:tcW w:w="908"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用户</w:t>
            </w:r>
          </w:p>
        </w:tc>
        <w:tc>
          <w:tcPr>
            <w:tcW w:w="857" w:type="dxa"/>
            <w:tcBorders>
              <w:top w:val="nil"/>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Style w:val="66"/>
                <w:rFonts w:hint="eastAsia"/>
                <w:sz w:val="20"/>
                <w:szCs w:val="20"/>
              </w:rPr>
              <w:t>web</w:t>
            </w:r>
          </w:p>
        </w:tc>
      </w:tr>
      <w:tr>
        <w:tblPrEx>
          <w:tblCellMar>
            <w:top w:w="0" w:type="dxa"/>
            <w:left w:w="108" w:type="dxa"/>
            <w:bottom w:w="0" w:type="dxa"/>
            <w:right w:w="108" w:type="dxa"/>
          </w:tblCellMar>
        </w:tblPrEx>
        <w:trPr>
          <w:trHeight w:val="49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7</w:t>
            </w:r>
          </w:p>
        </w:tc>
        <w:tc>
          <w:tcPr>
            <w:tcW w:w="1037" w:type="dxa"/>
            <w:vMerge w:val="continue"/>
            <w:tcBorders>
              <w:left w:val="single" w:color="auto"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696"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问答保存模块</w:t>
            </w:r>
          </w:p>
        </w:tc>
        <w:tc>
          <w:tcPr>
            <w:tcW w:w="2985"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用户在获取所需的内容后可将聊天记录保存至自己的知识库</w:t>
            </w:r>
          </w:p>
        </w:tc>
        <w:tc>
          <w:tcPr>
            <w:tcW w:w="908"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6"/>
                <w:rFonts w:hint="eastAsia" w:ascii="宋体" w:hAnsi="宋体"/>
                <w:sz w:val="20"/>
                <w:szCs w:val="20"/>
              </w:rPr>
              <w:t>用户</w:t>
            </w:r>
          </w:p>
        </w:tc>
        <w:tc>
          <w:tcPr>
            <w:tcW w:w="857" w:type="dxa"/>
            <w:tcBorders>
              <w:top w:val="nil"/>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Style w:val="66"/>
                <w:rFonts w:hint="eastAsia"/>
                <w:sz w:val="20"/>
                <w:szCs w:val="20"/>
              </w:rPr>
              <w:t>web</w:t>
            </w:r>
          </w:p>
        </w:tc>
      </w:tr>
      <w:tr>
        <w:tblPrEx>
          <w:tblCellMar>
            <w:top w:w="0" w:type="dxa"/>
            <w:left w:w="108" w:type="dxa"/>
            <w:bottom w:w="0" w:type="dxa"/>
            <w:right w:w="108" w:type="dxa"/>
          </w:tblCellMar>
        </w:tblPrEx>
        <w:trPr>
          <w:trHeight w:val="49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8</w:t>
            </w:r>
          </w:p>
        </w:tc>
        <w:tc>
          <w:tcPr>
            <w:tcW w:w="1037" w:type="dxa"/>
            <w:vMerge w:val="continue"/>
            <w:tcBorders>
              <w:left w:val="single" w:color="auto"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696"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AI智能查询功能</w:t>
            </w:r>
          </w:p>
        </w:tc>
        <w:tc>
          <w:tcPr>
            <w:tcW w:w="2985"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用户可通过与大模型对话的方式查询自己知识库的内容</w:t>
            </w:r>
          </w:p>
        </w:tc>
        <w:tc>
          <w:tcPr>
            <w:tcW w:w="908"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用户</w:t>
            </w:r>
          </w:p>
        </w:tc>
        <w:tc>
          <w:tcPr>
            <w:tcW w:w="857" w:type="dxa"/>
            <w:tcBorders>
              <w:top w:val="nil"/>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Style w:val="66"/>
                <w:rFonts w:hint="eastAsia"/>
                <w:sz w:val="20"/>
                <w:szCs w:val="20"/>
              </w:rPr>
              <w:t>web</w:t>
            </w:r>
          </w:p>
        </w:tc>
      </w:tr>
      <w:tr>
        <w:tblPrEx>
          <w:tblCellMar>
            <w:top w:w="0" w:type="dxa"/>
            <w:left w:w="108" w:type="dxa"/>
            <w:bottom w:w="0" w:type="dxa"/>
            <w:right w:w="108" w:type="dxa"/>
          </w:tblCellMar>
        </w:tblPrEx>
        <w:trPr>
          <w:trHeight w:val="49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9</w:t>
            </w:r>
          </w:p>
        </w:tc>
        <w:tc>
          <w:tcPr>
            <w:tcW w:w="1037" w:type="dxa"/>
            <w:vMerge w:val="continue"/>
            <w:tcBorders>
              <w:left w:val="single" w:color="auto"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restart"/>
            <w:tcBorders>
              <w:top w:val="single" w:color="000000" w:sz="8" w:space="0"/>
              <w:left w:val="single" w:color="auto" w:sz="8" w:space="0"/>
              <w:bottom w:val="single" w:color="auto" w:sz="6" w:space="0"/>
              <w:right w:val="single" w:color="auto" w:sz="8" w:space="0"/>
            </w:tcBorders>
            <w:shd w:val="clear" w:color="auto" w:fill="auto"/>
            <w:vAlign w:val="center"/>
          </w:tcPr>
          <w:p>
            <w:pPr>
              <w:widowControl/>
              <w:jc w:val="center"/>
              <w:rPr>
                <w:rFonts w:hint="eastAsia" w:ascii="宋体" w:hAnsi="宋体" w:cs="宋体"/>
                <w:kern w:val="0"/>
                <w:sz w:val="20"/>
                <w:szCs w:val="20"/>
              </w:rPr>
            </w:pPr>
            <w:r>
              <w:rPr>
                <w:rStyle w:val="64"/>
                <w:rFonts w:hint="eastAsia" w:ascii="宋体" w:hAnsi="宋体"/>
                <w:sz w:val="20"/>
                <w:szCs w:val="20"/>
              </w:rPr>
              <w:t>数据交换功能单元</w:t>
            </w:r>
          </w:p>
        </w:tc>
        <w:tc>
          <w:tcPr>
            <w:tcW w:w="1696"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笔记（知识库）导出模块</w:t>
            </w:r>
          </w:p>
        </w:tc>
        <w:tc>
          <w:tcPr>
            <w:tcW w:w="2985"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Style w:val="66"/>
                <w:rFonts w:hint="eastAsia" w:ascii="宋体" w:hAnsi="宋体"/>
                <w:sz w:val="20"/>
                <w:szCs w:val="20"/>
              </w:rPr>
              <w:t>用户可将自己的笔记与知识库保存至本地磁盘</w:t>
            </w:r>
          </w:p>
        </w:tc>
        <w:tc>
          <w:tcPr>
            <w:tcW w:w="908"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用户</w:t>
            </w:r>
          </w:p>
        </w:tc>
        <w:tc>
          <w:tcPr>
            <w:tcW w:w="857" w:type="dxa"/>
            <w:tcBorders>
              <w:top w:val="nil"/>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Style w:val="66"/>
                <w:rFonts w:hint="eastAsia"/>
                <w:sz w:val="20"/>
                <w:szCs w:val="20"/>
              </w:rPr>
              <w:t>web</w:t>
            </w:r>
          </w:p>
        </w:tc>
      </w:tr>
      <w:tr>
        <w:tblPrEx>
          <w:tblCellMar>
            <w:top w:w="0" w:type="dxa"/>
            <w:left w:w="108" w:type="dxa"/>
            <w:bottom w:w="0" w:type="dxa"/>
            <w:right w:w="108" w:type="dxa"/>
          </w:tblCellMar>
        </w:tblPrEx>
        <w:trPr>
          <w:trHeight w:val="874" w:hRule="atLeast"/>
        </w:trPr>
        <w:tc>
          <w:tcPr>
            <w:tcW w:w="396" w:type="dxa"/>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10</w:t>
            </w:r>
          </w:p>
        </w:tc>
        <w:tc>
          <w:tcPr>
            <w:tcW w:w="1037" w:type="dxa"/>
            <w:vMerge w:val="continue"/>
            <w:tcBorders>
              <w:left w:val="single" w:color="auto"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single" w:color="000000" w:sz="8" w:space="0"/>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696" w:type="dxa"/>
            <w:tcBorders>
              <w:top w:val="single" w:color="auto" w:sz="8" w:space="0"/>
              <w:left w:val="nil"/>
              <w:bottom w:val="single" w:color="auto" w:sz="8" w:space="0"/>
              <w:right w:val="single" w:color="auto" w:sz="8" w:space="0"/>
            </w:tcBorders>
            <w:shd w:val="clear" w:color="auto" w:fill="auto"/>
          </w:tcPr>
          <w:p>
            <w:pPr>
              <w:widowControl/>
              <w:jc w:val="center"/>
              <w:rPr>
                <w:rFonts w:hint="eastAsia" w:ascii="宋体" w:hAnsi="宋体" w:cs="宋体"/>
                <w:sz w:val="20"/>
                <w:szCs w:val="20"/>
              </w:rPr>
            </w:pPr>
            <w:r>
              <w:rPr>
                <w:rFonts w:hint="eastAsia" w:ascii="宋体" w:hAnsi="宋体" w:cs="宋体"/>
                <w:kern w:val="0"/>
                <w:sz w:val="20"/>
                <w:szCs w:val="20"/>
              </w:rPr>
              <w:t>笔记（知识库）导入模块</w:t>
            </w:r>
          </w:p>
        </w:tc>
        <w:tc>
          <w:tcPr>
            <w:tcW w:w="2985" w:type="dxa"/>
            <w:tcBorders>
              <w:top w:val="single" w:color="auto" w:sz="8" w:space="0"/>
              <w:left w:val="nil"/>
              <w:bottom w:val="single" w:color="auto" w:sz="8" w:space="0"/>
              <w:right w:val="single" w:color="auto" w:sz="8" w:space="0"/>
            </w:tcBorders>
            <w:shd w:val="clear" w:color="auto" w:fill="auto"/>
          </w:tcPr>
          <w:p>
            <w:pPr>
              <w:widowControl/>
              <w:jc w:val="both"/>
              <w:rPr>
                <w:rFonts w:hint="eastAsia" w:ascii="宋体" w:hAnsi="宋体" w:cs="宋体"/>
                <w:sz w:val="20"/>
                <w:szCs w:val="20"/>
              </w:rPr>
            </w:pPr>
            <w:r>
              <w:rPr>
                <w:rStyle w:val="66"/>
                <w:rFonts w:hint="eastAsia" w:ascii="宋体" w:hAnsi="宋体"/>
                <w:sz w:val="20"/>
                <w:szCs w:val="20"/>
              </w:rPr>
              <w:t>用户可将文本文件或知识库文件导入个人知识库系统中</w:t>
            </w:r>
            <w:r>
              <w:rPr>
                <w:rFonts w:hint="eastAsia" w:ascii="宋体" w:hAnsi="宋体" w:cs="宋体"/>
                <w:sz w:val="20"/>
                <w:szCs w:val="20"/>
              </w:rPr>
              <w:tab/>
            </w:r>
          </w:p>
        </w:tc>
        <w:tc>
          <w:tcPr>
            <w:tcW w:w="908" w:type="dxa"/>
            <w:tcBorders>
              <w:top w:val="single" w:color="auto" w:sz="8" w:space="0"/>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用户</w:t>
            </w:r>
          </w:p>
        </w:tc>
        <w:tc>
          <w:tcPr>
            <w:tcW w:w="857" w:type="dxa"/>
            <w:tcBorders>
              <w:top w:val="single" w:color="auto" w:sz="8" w:space="0"/>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Style w:val="66"/>
                <w:rFonts w:hint="eastAsia"/>
                <w:sz w:val="20"/>
                <w:szCs w:val="20"/>
              </w:rPr>
              <w:t>web</w:t>
            </w:r>
          </w:p>
        </w:tc>
      </w:tr>
      <w:tr>
        <w:tblPrEx>
          <w:tblCellMar>
            <w:top w:w="0" w:type="dxa"/>
            <w:left w:w="108" w:type="dxa"/>
            <w:bottom w:w="0" w:type="dxa"/>
            <w:right w:w="108" w:type="dxa"/>
          </w:tblCellMar>
        </w:tblPrEx>
        <w:trPr>
          <w:trHeight w:val="974" w:hRule="atLeast"/>
        </w:trPr>
        <w:tc>
          <w:tcPr>
            <w:tcW w:w="396" w:type="dxa"/>
            <w:tcBorders>
              <w:top w:val="single" w:color="auto" w:sz="8" w:space="0"/>
              <w:left w:val="single" w:color="auto" w:sz="8" w:space="0"/>
              <w:bottom w:val="single" w:color="auto" w:sz="6"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11</w:t>
            </w:r>
          </w:p>
        </w:tc>
        <w:tc>
          <w:tcPr>
            <w:tcW w:w="1037" w:type="dxa"/>
            <w:vMerge w:val="continue"/>
            <w:tcBorders>
              <w:left w:val="single" w:color="auto" w:sz="8" w:space="0"/>
              <w:bottom w:val="single" w:color="auto" w:sz="6" w:space="0"/>
              <w:right w:val="single" w:color="auto" w:sz="8" w:space="0"/>
            </w:tcBorders>
            <w:vAlign w:val="center"/>
          </w:tcPr>
          <w:p>
            <w:pPr>
              <w:widowControl/>
              <w:jc w:val="left"/>
              <w:rPr>
                <w:rFonts w:hint="eastAsia" w:ascii="宋体" w:hAnsi="宋体" w:cs="宋体"/>
                <w:kern w:val="0"/>
                <w:sz w:val="20"/>
                <w:szCs w:val="20"/>
              </w:rPr>
            </w:pPr>
          </w:p>
        </w:tc>
        <w:tc>
          <w:tcPr>
            <w:tcW w:w="1181" w:type="dxa"/>
            <w:tcBorders>
              <w:top w:val="single" w:color="000000" w:sz="8" w:space="0"/>
              <w:left w:val="single" w:color="auto" w:sz="8" w:space="0"/>
              <w:bottom w:val="single" w:color="auto" w:sz="6" w:space="0"/>
              <w:right w:val="single" w:color="auto" w:sz="8" w:space="0"/>
            </w:tcBorders>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其他功能单元</w:t>
            </w:r>
          </w:p>
        </w:tc>
        <w:tc>
          <w:tcPr>
            <w:tcW w:w="1696" w:type="dxa"/>
            <w:tcBorders>
              <w:top w:val="single" w:color="auto" w:sz="8" w:space="0"/>
              <w:left w:val="nil"/>
              <w:bottom w:val="single" w:color="auto" w:sz="6"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数据库维护模块</w:t>
            </w:r>
          </w:p>
        </w:tc>
        <w:tc>
          <w:tcPr>
            <w:tcW w:w="2985" w:type="dxa"/>
            <w:tcBorders>
              <w:top w:val="single" w:color="auto" w:sz="8" w:space="0"/>
              <w:left w:val="nil"/>
              <w:bottom w:val="single" w:color="auto" w:sz="6" w:space="0"/>
              <w:right w:val="single" w:color="auto" w:sz="8" w:space="0"/>
            </w:tcBorders>
            <w:shd w:val="clear" w:color="auto" w:fill="auto"/>
          </w:tcPr>
          <w:p>
            <w:pPr>
              <w:widowControl/>
              <w:jc w:val="both"/>
              <w:rPr>
                <w:rStyle w:val="66"/>
                <w:rFonts w:hint="eastAsia" w:ascii="宋体" w:hAnsi="宋体"/>
                <w:sz w:val="20"/>
                <w:szCs w:val="20"/>
              </w:rPr>
            </w:pPr>
            <w:r>
              <w:rPr>
                <w:rStyle w:val="66"/>
                <w:rFonts w:hint="eastAsia" w:ascii="宋体" w:hAnsi="宋体"/>
                <w:sz w:val="20"/>
                <w:szCs w:val="20"/>
              </w:rPr>
              <w:t>管理员能够维护用户信息，帮助用户恢复数据</w:t>
            </w:r>
          </w:p>
        </w:tc>
        <w:tc>
          <w:tcPr>
            <w:tcW w:w="908" w:type="dxa"/>
            <w:tcBorders>
              <w:top w:val="single" w:color="auto" w:sz="8" w:space="0"/>
              <w:left w:val="nil"/>
              <w:bottom w:val="single" w:color="auto" w:sz="6"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后台管理员</w:t>
            </w:r>
          </w:p>
        </w:tc>
        <w:tc>
          <w:tcPr>
            <w:tcW w:w="857" w:type="dxa"/>
            <w:tcBorders>
              <w:top w:val="single" w:color="auto" w:sz="8" w:space="0"/>
              <w:left w:val="nil"/>
              <w:bottom w:val="single" w:color="auto" w:sz="6" w:space="0"/>
              <w:right w:val="single" w:color="auto" w:sz="8" w:space="0"/>
            </w:tcBorders>
            <w:shd w:val="clear" w:color="auto" w:fill="auto"/>
          </w:tcPr>
          <w:p>
            <w:pPr>
              <w:pStyle w:val="25"/>
              <w:spacing w:before="0" w:beforeAutospacing="0" w:after="0" w:afterAutospacing="0"/>
              <w:jc w:val="center"/>
              <w:rPr>
                <w:rStyle w:val="66"/>
                <w:rFonts w:hint="eastAsia"/>
                <w:sz w:val="20"/>
                <w:szCs w:val="20"/>
              </w:rPr>
            </w:pPr>
            <w:r>
              <w:rPr>
                <w:rStyle w:val="66"/>
                <w:rFonts w:hint="eastAsia"/>
                <w:sz w:val="20"/>
                <w:szCs w:val="20"/>
              </w:rPr>
              <w:t>web</w:t>
            </w:r>
          </w:p>
        </w:tc>
      </w:tr>
    </w:tbl>
    <w:p>
      <w:pPr>
        <w:pStyle w:val="4"/>
        <w:outlineLvl w:val="1"/>
        <w:rPr>
          <w:rFonts w:hint="eastAsia" w:ascii="宋体" w:hAnsi="宋体" w:cs="Arial"/>
          <w:b w:val="0"/>
          <w:bCs w:val="0"/>
        </w:rPr>
      </w:pPr>
      <w:bookmarkStart w:id="107" w:name="_Toc31724"/>
      <w:bookmarkStart w:id="108" w:name="_Toc27491"/>
      <w:r>
        <w:rPr>
          <w:rFonts w:hint="eastAsia" w:ascii="宋体" w:hAnsi="宋体" w:cs="Arial"/>
        </w:rPr>
        <w:t>二、</w:t>
      </w:r>
      <w:r>
        <w:rPr>
          <w:rFonts w:ascii="宋体" w:hAnsi="宋体" w:cs="Arial"/>
        </w:rPr>
        <w:t>性能指标定义</w:t>
      </w:r>
      <w:bookmarkEnd w:id="107"/>
      <w:bookmarkEnd w:id="108"/>
    </w:p>
    <w:tbl>
      <w:tblPr>
        <w:tblStyle w:val="28"/>
        <w:tblW w:w="9060" w:type="dxa"/>
        <w:tblInd w:w="93" w:type="dxa"/>
        <w:tblLayout w:type="autofit"/>
        <w:tblCellMar>
          <w:top w:w="0" w:type="dxa"/>
          <w:left w:w="108" w:type="dxa"/>
          <w:bottom w:w="0" w:type="dxa"/>
          <w:right w:w="108" w:type="dxa"/>
        </w:tblCellMar>
      </w:tblPr>
      <w:tblGrid>
        <w:gridCol w:w="396"/>
        <w:gridCol w:w="1037"/>
        <w:gridCol w:w="1181"/>
        <w:gridCol w:w="1842"/>
        <w:gridCol w:w="3423"/>
        <w:gridCol w:w="1181"/>
      </w:tblGrid>
      <w:tr>
        <w:tblPrEx>
          <w:tblCellMar>
            <w:top w:w="0" w:type="dxa"/>
            <w:left w:w="108" w:type="dxa"/>
            <w:bottom w:w="0" w:type="dxa"/>
            <w:right w:w="108" w:type="dxa"/>
          </w:tblCellMar>
        </w:tblPrEx>
        <w:trPr>
          <w:trHeight w:val="285" w:hRule="atLeast"/>
        </w:trPr>
        <w:tc>
          <w:tcPr>
            <w:tcW w:w="396" w:type="dxa"/>
            <w:tcBorders>
              <w:top w:val="single" w:color="auto" w:sz="8" w:space="0"/>
              <w:left w:val="single" w:color="auto" w:sz="8" w:space="0"/>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18"/>
                <w:szCs w:val="18"/>
              </w:rPr>
            </w:pPr>
            <w:r>
              <w:rPr>
                <w:rFonts w:hint="eastAsia" w:ascii="宋体" w:hAnsi="宋体" w:cs="宋体"/>
                <w:b/>
                <w:bCs/>
                <w:kern w:val="0"/>
                <w:sz w:val="18"/>
                <w:szCs w:val="18"/>
              </w:rPr>
              <w:t>#</w:t>
            </w:r>
          </w:p>
        </w:tc>
        <w:tc>
          <w:tcPr>
            <w:tcW w:w="1037"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产品</w:t>
            </w:r>
          </w:p>
        </w:tc>
        <w:tc>
          <w:tcPr>
            <w:tcW w:w="1181"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模块</w:t>
            </w:r>
          </w:p>
        </w:tc>
        <w:tc>
          <w:tcPr>
            <w:tcW w:w="1842"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组件</w:t>
            </w:r>
          </w:p>
        </w:tc>
        <w:tc>
          <w:tcPr>
            <w:tcW w:w="3423"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规格/型号</w:t>
            </w:r>
          </w:p>
        </w:tc>
        <w:tc>
          <w:tcPr>
            <w:tcW w:w="1181" w:type="dxa"/>
            <w:tcBorders>
              <w:top w:val="single" w:color="auto" w:sz="8" w:space="0"/>
              <w:left w:val="nil"/>
              <w:bottom w:val="single" w:color="auto" w:sz="8" w:space="0"/>
              <w:right w:val="single" w:color="auto" w:sz="8" w:space="0"/>
            </w:tcBorders>
            <w:shd w:val="clear" w:color="000000" w:fill="FF0000"/>
            <w:vAlign w:val="center"/>
          </w:tcPr>
          <w:p>
            <w:pPr>
              <w:widowControl/>
              <w:jc w:val="center"/>
              <w:rPr>
                <w:rFonts w:hint="eastAsia" w:ascii="宋体" w:hAnsi="宋体" w:cs="宋体"/>
                <w:b/>
                <w:bCs/>
                <w:kern w:val="0"/>
                <w:sz w:val="20"/>
                <w:szCs w:val="20"/>
              </w:rPr>
            </w:pPr>
            <w:r>
              <w:rPr>
                <w:rFonts w:hint="eastAsia" w:ascii="宋体" w:hAnsi="宋体" w:cs="宋体"/>
                <w:b/>
                <w:bCs/>
                <w:kern w:val="0"/>
                <w:sz w:val="20"/>
                <w:szCs w:val="20"/>
              </w:rPr>
              <w:t>性能级别</w:t>
            </w:r>
          </w:p>
        </w:tc>
      </w:tr>
      <w:tr>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1</w:t>
            </w:r>
          </w:p>
        </w:tc>
        <w:tc>
          <w:tcPr>
            <w:tcW w:w="1037" w:type="dxa"/>
            <w:vMerge w:val="restart"/>
            <w:tcBorders>
              <w:top w:val="nil"/>
              <w:left w:val="single" w:color="auto" w:sz="8" w:space="0"/>
              <w:bottom w:val="single" w:color="000000" w:sz="8" w:space="0"/>
              <w:right w:val="single" w:color="auto" w:sz="8" w:space="0"/>
            </w:tcBorders>
            <w:shd w:val="clear" w:color="auto" w:fill="auto"/>
            <w:vAlign w:val="center"/>
          </w:tcPr>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Style w:val="64"/>
                <w:rFonts w:hint="eastAsia"/>
                <w:sz w:val="18"/>
                <w:szCs w:val="18"/>
              </w:rPr>
            </w:pPr>
          </w:p>
          <w:p>
            <w:pPr>
              <w:pStyle w:val="63"/>
              <w:jc w:val="center"/>
              <w:rPr>
                <w:rFonts w:hint="eastAsia"/>
                <w:sz w:val="18"/>
                <w:szCs w:val="18"/>
              </w:rPr>
            </w:pPr>
            <w:r>
              <w:rPr>
                <w:rFonts w:hint="eastAsia"/>
                <w:sz w:val="18"/>
                <w:szCs w:val="18"/>
              </w:rPr>
              <w:t>BrainBox</w:t>
            </w:r>
          </w:p>
          <w:p>
            <w:pPr>
              <w:widowControl/>
              <w:jc w:val="center"/>
              <w:rPr>
                <w:rFonts w:hint="eastAsia" w:ascii="宋体" w:hAnsi="宋体" w:cs="宋体"/>
                <w:kern w:val="0"/>
                <w:sz w:val="20"/>
                <w:szCs w:val="20"/>
              </w:rPr>
            </w:pPr>
          </w:p>
        </w:tc>
        <w:tc>
          <w:tcPr>
            <w:tcW w:w="1181" w:type="dxa"/>
            <w:vMerge w:val="restart"/>
            <w:tcBorders>
              <w:top w:val="nil"/>
              <w:left w:val="single" w:color="auto" w:sz="8" w:space="0"/>
              <w:bottom w:val="single" w:color="000000" w:sz="8" w:space="0"/>
              <w:right w:val="single" w:color="auto" w:sz="8" w:space="0"/>
            </w:tcBorders>
            <w:shd w:val="clear" w:color="auto" w:fill="auto"/>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知识库管理单元</w:t>
            </w:r>
          </w:p>
          <w:p>
            <w:pPr>
              <w:widowControl/>
              <w:jc w:val="center"/>
              <w:rPr>
                <w:rFonts w:hint="eastAsia" w:ascii="宋体" w:hAnsi="宋体" w:cs="宋体"/>
                <w:kern w:val="0"/>
                <w:sz w:val="20"/>
                <w:szCs w:val="20"/>
              </w:rPr>
            </w:pPr>
          </w:p>
        </w:tc>
        <w:tc>
          <w:tcPr>
            <w:tcW w:w="1842"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知识库创建模块</w:t>
            </w:r>
          </w:p>
        </w:tc>
        <w:tc>
          <w:tcPr>
            <w:tcW w:w="3423"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允许用户定义知识库标题，分类与描述</w:t>
            </w:r>
          </w:p>
        </w:tc>
        <w:tc>
          <w:tcPr>
            <w:tcW w:w="1181"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A</w:t>
            </w:r>
          </w:p>
        </w:tc>
      </w:tr>
      <w:tr>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2</w:t>
            </w:r>
          </w:p>
        </w:tc>
        <w:tc>
          <w:tcPr>
            <w:tcW w:w="1037"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center"/>
              <w:rPr>
                <w:rFonts w:hint="eastAsia" w:ascii="宋体" w:hAnsi="宋体" w:cs="宋体"/>
                <w:kern w:val="0"/>
                <w:sz w:val="20"/>
                <w:szCs w:val="20"/>
              </w:rPr>
            </w:pPr>
          </w:p>
        </w:tc>
        <w:tc>
          <w:tcPr>
            <w:tcW w:w="1842"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知识库修改模块</w:t>
            </w:r>
          </w:p>
        </w:tc>
        <w:tc>
          <w:tcPr>
            <w:tcW w:w="3423"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可编辑知识库属性，删除不需要的知识库</w:t>
            </w:r>
          </w:p>
        </w:tc>
        <w:tc>
          <w:tcPr>
            <w:tcW w:w="1181"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A</w:t>
            </w:r>
          </w:p>
        </w:tc>
      </w:tr>
      <w:tr>
        <w:tblPrEx>
          <w:tblCellMar>
            <w:top w:w="0" w:type="dxa"/>
            <w:left w:w="108" w:type="dxa"/>
            <w:bottom w:w="0" w:type="dxa"/>
            <w:right w:w="108" w:type="dxa"/>
          </w:tblCellMar>
        </w:tblPrEx>
        <w:trPr>
          <w:trHeight w:val="627"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3</w:t>
            </w:r>
          </w:p>
        </w:tc>
        <w:tc>
          <w:tcPr>
            <w:tcW w:w="1037"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restart"/>
            <w:tcBorders>
              <w:top w:val="nil"/>
              <w:left w:val="single" w:color="auto" w:sz="8" w:space="0"/>
              <w:bottom w:val="single" w:color="000000" w:sz="8" w:space="0"/>
              <w:right w:val="single" w:color="auto" w:sz="8" w:space="0"/>
            </w:tcBorders>
            <w:shd w:val="clear" w:color="auto" w:fill="auto"/>
          </w:tcPr>
          <w:p>
            <w:pPr>
              <w:widowControl/>
              <w:jc w:val="center"/>
              <w:rPr>
                <w:rStyle w:val="64"/>
                <w:rFonts w:hint="eastAsia" w:ascii="宋体" w:hAnsi="宋体"/>
                <w:sz w:val="20"/>
                <w:szCs w:val="20"/>
              </w:rPr>
            </w:pPr>
          </w:p>
          <w:p>
            <w:pPr>
              <w:widowControl/>
              <w:jc w:val="center"/>
              <w:rPr>
                <w:rStyle w:val="64"/>
                <w:rFonts w:hint="eastAsia" w:ascii="宋体" w:hAnsi="宋体"/>
                <w:sz w:val="20"/>
                <w:szCs w:val="20"/>
              </w:rPr>
            </w:pPr>
          </w:p>
          <w:p>
            <w:pPr>
              <w:widowControl/>
              <w:jc w:val="center"/>
              <w:rPr>
                <w:rStyle w:val="64"/>
                <w:rFonts w:hint="eastAsia" w:ascii="宋体" w:hAnsi="宋体"/>
                <w:sz w:val="20"/>
                <w:szCs w:val="20"/>
              </w:rPr>
            </w:pPr>
          </w:p>
          <w:p>
            <w:pPr>
              <w:widowControl/>
              <w:jc w:val="center"/>
              <w:rPr>
                <w:rFonts w:hint="eastAsia" w:ascii="宋体" w:hAnsi="宋体" w:cs="宋体"/>
                <w:kern w:val="0"/>
                <w:sz w:val="20"/>
                <w:szCs w:val="20"/>
              </w:rPr>
            </w:pPr>
            <w:r>
              <w:rPr>
                <w:rStyle w:val="64"/>
                <w:rFonts w:hint="eastAsia" w:ascii="宋体" w:hAnsi="宋体"/>
                <w:sz w:val="20"/>
                <w:szCs w:val="20"/>
              </w:rPr>
              <w:t>笔记管理与编辑功能单元</w:t>
            </w:r>
          </w:p>
        </w:tc>
        <w:tc>
          <w:tcPr>
            <w:tcW w:w="1842"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笔记创建模块</w:t>
            </w:r>
          </w:p>
        </w:tc>
        <w:tc>
          <w:tcPr>
            <w:tcW w:w="3423"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用户可新建空白笔记，并对其进行编辑和保存</w:t>
            </w:r>
          </w:p>
        </w:tc>
        <w:tc>
          <w:tcPr>
            <w:tcW w:w="1181"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A</w:t>
            </w:r>
          </w:p>
        </w:tc>
      </w:tr>
      <w:tr>
        <w:tblPrEx>
          <w:tblCellMar>
            <w:top w:w="0" w:type="dxa"/>
            <w:left w:w="108" w:type="dxa"/>
            <w:bottom w:w="0" w:type="dxa"/>
            <w:right w:w="108" w:type="dxa"/>
          </w:tblCellMar>
        </w:tblPrEx>
        <w:trPr>
          <w:trHeight w:val="1710" w:hRule="atLeast"/>
        </w:trPr>
        <w:tc>
          <w:tcPr>
            <w:tcW w:w="396" w:type="dxa"/>
            <w:tcBorders>
              <w:top w:val="nil"/>
              <w:left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4</w:t>
            </w:r>
          </w:p>
        </w:tc>
        <w:tc>
          <w:tcPr>
            <w:tcW w:w="1037"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center"/>
              <w:rPr>
                <w:rFonts w:hint="eastAsia" w:ascii="宋体" w:hAnsi="宋体" w:cs="宋体"/>
                <w:kern w:val="0"/>
                <w:sz w:val="20"/>
                <w:szCs w:val="20"/>
              </w:rPr>
            </w:pPr>
          </w:p>
        </w:tc>
        <w:tc>
          <w:tcPr>
            <w:tcW w:w="1842" w:type="dxa"/>
            <w:vMerge w:val="restart"/>
            <w:tcBorders>
              <w:top w:val="nil"/>
              <w:left w:val="nil"/>
              <w:right w:val="single" w:color="auto" w:sz="8" w:space="0"/>
            </w:tcBorders>
            <w:shd w:val="clear" w:color="auto" w:fill="auto"/>
          </w:tcPr>
          <w:p>
            <w:pPr>
              <w:widowControl/>
              <w:jc w:val="center"/>
              <w:rPr>
                <w:rFonts w:hint="eastAsia" w:ascii="宋体" w:hAnsi="宋体" w:cs="宋体"/>
                <w:kern w:val="0"/>
                <w:sz w:val="20"/>
                <w:szCs w:val="20"/>
              </w:rPr>
            </w:pPr>
          </w:p>
          <w:p>
            <w:pPr>
              <w:widowControl/>
              <w:jc w:val="center"/>
              <w:rPr>
                <w:rFonts w:hint="eastAsia" w:ascii="宋体" w:hAnsi="宋体" w:cs="宋体"/>
                <w:kern w:val="0"/>
                <w:sz w:val="20"/>
                <w:szCs w:val="20"/>
              </w:rPr>
            </w:pPr>
          </w:p>
          <w:p>
            <w:pPr>
              <w:widowControl/>
              <w:jc w:val="center"/>
              <w:rPr>
                <w:rFonts w:hint="eastAsia" w:ascii="宋体" w:hAnsi="宋体" w:cs="宋体"/>
                <w:kern w:val="0"/>
                <w:sz w:val="20"/>
                <w:szCs w:val="20"/>
              </w:rPr>
            </w:pPr>
            <w:r>
              <w:rPr>
                <w:rFonts w:hint="eastAsia" w:ascii="宋体" w:hAnsi="宋体" w:cs="宋体"/>
                <w:kern w:val="0"/>
                <w:sz w:val="20"/>
                <w:szCs w:val="20"/>
              </w:rPr>
              <w:t>笔记管理模块</w:t>
            </w:r>
          </w:p>
        </w:tc>
        <w:tc>
          <w:tcPr>
            <w:tcW w:w="3423" w:type="dxa"/>
            <w:vMerge w:val="restart"/>
            <w:tcBorders>
              <w:top w:val="nil"/>
              <w:left w:val="nil"/>
              <w:right w:val="single" w:color="auto" w:sz="8" w:space="0"/>
            </w:tcBorders>
            <w:shd w:val="clear" w:color="auto" w:fill="auto"/>
          </w:tcPr>
          <w:p>
            <w:pPr>
              <w:widowControl/>
              <w:jc w:val="both"/>
              <w:rPr>
                <w:rStyle w:val="64"/>
                <w:rFonts w:hint="eastAsia" w:ascii="宋体" w:hAnsi="宋体"/>
                <w:sz w:val="20"/>
                <w:szCs w:val="20"/>
              </w:rPr>
            </w:pPr>
          </w:p>
          <w:p>
            <w:pPr>
              <w:widowControl/>
              <w:jc w:val="both"/>
              <w:rPr>
                <w:rFonts w:hint="eastAsia" w:ascii="宋体" w:hAnsi="宋体" w:cs="宋体"/>
                <w:kern w:val="0"/>
                <w:sz w:val="20"/>
                <w:szCs w:val="20"/>
              </w:rPr>
            </w:pPr>
            <w:r>
              <w:rPr>
                <w:rStyle w:val="64"/>
                <w:rFonts w:hint="eastAsia" w:ascii="宋体" w:hAnsi="宋体"/>
                <w:sz w:val="20"/>
                <w:szCs w:val="20"/>
              </w:rPr>
              <w:t>用户可将任意笔记移动到任意知识库中，删除不需要的笔记。通过属性检索笔记，并可实现笔记与笔记之间的分级与链接（可选）</w:t>
            </w:r>
          </w:p>
        </w:tc>
        <w:tc>
          <w:tcPr>
            <w:tcW w:w="1181" w:type="dxa"/>
            <w:vMerge w:val="restart"/>
            <w:tcBorders>
              <w:top w:val="nil"/>
              <w:left w:val="nil"/>
              <w:right w:val="single" w:color="auto" w:sz="8" w:space="0"/>
            </w:tcBorders>
            <w:shd w:val="clear" w:color="auto" w:fill="auto"/>
          </w:tcPr>
          <w:p>
            <w:pPr>
              <w:widowControl/>
              <w:jc w:val="center"/>
              <w:rPr>
                <w:rFonts w:hint="eastAsia" w:ascii="宋体" w:hAnsi="宋体" w:cs="宋体"/>
                <w:kern w:val="0"/>
                <w:sz w:val="20"/>
                <w:szCs w:val="20"/>
              </w:rPr>
            </w:pPr>
            <w:r>
              <w:rPr>
                <w:rStyle w:val="64"/>
                <w:rFonts w:hint="eastAsia" w:ascii="宋体" w:hAnsi="宋体"/>
                <w:sz w:val="20"/>
                <w:szCs w:val="20"/>
              </w:rPr>
              <w:t>A</w:t>
            </w:r>
          </w:p>
        </w:tc>
      </w:tr>
      <w:tr>
        <w:tblPrEx>
          <w:tblCellMar>
            <w:top w:w="0" w:type="dxa"/>
            <w:left w:w="108" w:type="dxa"/>
            <w:bottom w:w="0" w:type="dxa"/>
            <w:right w:w="108" w:type="dxa"/>
          </w:tblCellMar>
        </w:tblPrEx>
        <w:trPr>
          <w:trHeight w:val="90"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ind w:right="720"/>
              <w:jc w:val="right"/>
              <w:rPr>
                <w:rFonts w:hint="eastAsia" w:ascii="宋体" w:hAnsi="宋体" w:cs="宋体"/>
                <w:kern w:val="0"/>
                <w:sz w:val="18"/>
                <w:szCs w:val="18"/>
              </w:rPr>
            </w:pPr>
          </w:p>
        </w:tc>
        <w:tc>
          <w:tcPr>
            <w:tcW w:w="1037"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center"/>
              <w:rPr>
                <w:rFonts w:hint="eastAsia" w:ascii="宋体" w:hAnsi="宋体" w:cs="宋体"/>
                <w:kern w:val="0"/>
                <w:sz w:val="20"/>
                <w:szCs w:val="20"/>
              </w:rPr>
            </w:pPr>
          </w:p>
        </w:tc>
        <w:tc>
          <w:tcPr>
            <w:tcW w:w="1842" w:type="dxa"/>
            <w:vMerge w:val="continue"/>
            <w:tcBorders>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p>
        </w:tc>
        <w:tc>
          <w:tcPr>
            <w:tcW w:w="3423" w:type="dxa"/>
            <w:vMerge w:val="continue"/>
            <w:tcBorders>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p>
        </w:tc>
        <w:tc>
          <w:tcPr>
            <w:tcW w:w="1181" w:type="dxa"/>
            <w:vMerge w:val="continue"/>
            <w:tcBorders>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p>
        </w:tc>
      </w:tr>
      <w:tr>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5</w:t>
            </w:r>
          </w:p>
        </w:tc>
        <w:tc>
          <w:tcPr>
            <w:tcW w:w="1037"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restart"/>
            <w:tcBorders>
              <w:top w:val="nil"/>
              <w:left w:val="single" w:color="auto" w:sz="8" w:space="0"/>
              <w:bottom w:val="single" w:color="000000" w:sz="8" w:space="0"/>
              <w:right w:val="single" w:color="auto" w:sz="8" w:space="0"/>
            </w:tcBorders>
            <w:shd w:val="clear" w:color="auto" w:fill="auto"/>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智能交互功能单元</w:t>
            </w:r>
          </w:p>
        </w:tc>
        <w:tc>
          <w:tcPr>
            <w:tcW w:w="1842"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AI问答模块</w:t>
            </w:r>
          </w:p>
        </w:tc>
        <w:tc>
          <w:tcPr>
            <w:tcW w:w="3423"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用户可通过与大模型对话的方式获取自己所需的内容</w:t>
            </w:r>
          </w:p>
        </w:tc>
        <w:tc>
          <w:tcPr>
            <w:tcW w:w="1181" w:type="dxa"/>
            <w:tcBorders>
              <w:top w:val="nil"/>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Fonts w:hint="eastAsia"/>
                <w:sz w:val="20"/>
                <w:szCs w:val="20"/>
              </w:rPr>
              <w:t>A</w:t>
            </w:r>
          </w:p>
        </w:tc>
      </w:tr>
      <w:tr>
        <w:tblPrEx>
          <w:tblCellMar>
            <w:top w:w="0" w:type="dxa"/>
            <w:left w:w="108" w:type="dxa"/>
            <w:bottom w:w="0" w:type="dxa"/>
            <w:right w:w="108" w:type="dxa"/>
          </w:tblCellMar>
        </w:tblPrEx>
        <w:trPr>
          <w:trHeight w:val="73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6</w:t>
            </w:r>
          </w:p>
        </w:tc>
        <w:tc>
          <w:tcPr>
            <w:tcW w:w="1037"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center"/>
              <w:rPr>
                <w:rFonts w:hint="eastAsia" w:ascii="宋体" w:hAnsi="宋体" w:cs="宋体"/>
                <w:kern w:val="0"/>
                <w:sz w:val="20"/>
                <w:szCs w:val="20"/>
              </w:rPr>
            </w:pPr>
          </w:p>
        </w:tc>
        <w:tc>
          <w:tcPr>
            <w:tcW w:w="1842"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Style w:val="66"/>
                <w:rFonts w:hint="eastAsia" w:ascii="宋体" w:hAnsi="宋体"/>
                <w:sz w:val="20"/>
                <w:szCs w:val="20"/>
              </w:rPr>
              <w:t>问答历史管理模块</w:t>
            </w:r>
          </w:p>
        </w:tc>
        <w:tc>
          <w:tcPr>
            <w:tcW w:w="3423"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用户最近的对话历史将被存储在对话历史管理界面，用户可以轻松访问并查看这些记录。</w:t>
            </w:r>
          </w:p>
        </w:tc>
        <w:tc>
          <w:tcPr>
            <w:tcW w:w="1181" w:type="dxa"/>
            <w:tcBorders>
              <w:top w:val="nil"/>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Fonts w:hint="eastAsia"/>
                <w:sz w:val="20"/>
                <w:szCs w:val="20"/>
              </w:rPr>
              <w:t>B</w:t>
            </w:r>
          </w:p>
        </w:tc>
      </w:tr>
      <w:tr>
        <w:tblPrEx>
          <w:tblCellMar>
            <w:top w:w="0" w:type="dxa"/>
            <w:left w:w="108" w:type="dxa"/>
            <w:bottom w:w="0" w:type="dxa"/>
            <w:right w:w="108" w:type="dxa"/>
          </w:tblCellMar>
        </w:tblPrEx>
        <w:trPr>
          <w:trHeight w:val="49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7</w:t>
            </w:r>
          </w:p>
        </w:tc>
        <w:tc>
          <w:tcPr>
            <w:tcW w:w="1037"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center"/>
              <w:rPr>
                <w:rFonts w:hint="eastAsia" w:ascii="宋体" w:hAnsi="宋体" w:cs="宋体"/>
                <w:kern w:val="0"/>
                <w:sz w:val="20"/>
                <w:szCs w:val="20"/>
              </w:rPr>
            </w:pPr>
          </w:p>
        </w:tc>
        <w:tc>
          <w:tcPr>
            <w:tcW w:w="1842"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问答保存模块</w:t>
            </w:r>
          </w:p>
        </w:tc>
        <w:tc>
          <w:tcPr>
            <w:tcW w:w="3423"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用户在获取所需的内容后可将聊天记录保存至自己的知识库</w:t>
            </w:r>
          </w:p>
        </w:tc>
        <w:tc>
          <w:tcPr>
            <w:tcW w:w="1181" w:type="dxa"/>
            <w:tcBorders>
              <w:top w:val="nil"/>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Style w:val="66"/>
                <w:rFonts w:hint="eastAsia" w:cs="Times New Roman"/>
                <w:kern w:val="2"/>
                <w:sz w:val="20"/>
                <w:szCs w:val="20"/>
              </w:rPr>
              <w:t>A</w:t>
            </w:r>
          </w:p>
        </w:tc>
      </w:tr>
      <w:tr>
        <w:tblPrEx>
          <w:tblCellMar>
            <w:top w:w="0" w:type="dxa"/>
            <w:left w:w="108" w:type="dxa"/>
            <w:bottom w:w="0" w:type="dxa"/>
            <w:right w:w="108" w:type="dxa"/>
          </w:tblCellMar>
        </w:tblPrEx>
        <w:trPr>
          <w:trHeight w:val="49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8</w:t>
            </w:r>
          </w:p>
        </w:tc>
        <w:tc>
          <w:tcPr>
            <w:tcW w:w="1037"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nil"/>
              <w:left w:val="single" w:color="auto" w:sz="8" w:space="0"/>
              <w:bottom w:val="single" w:color="000000" w:sz="8" w:space="0"/>
              <w:right w:val="single" w:color="auto" w:sz="8" w:space="0"/>
            </w:tcBorders>
            <w:vAlign w:val="center"/>
          </w:tcPr>
          <w:p>
            <w:pPr>
              <w:widowControl/>
              <w:jc w:val="center"/>
              <w:rPr>
                <w:rFonts w:hint="eastAsia" w:ascii="宋体" w:hAnsi="宋体" w:cs="宋体"/>
                <w:kern w:val="0"/>
                <w:sz w:val="20"/>
                <w:szCs w:val="20"/>
              </w:rPr>
            </w:pPr>
          </w:p>
        </w:tc>
        <w:tc>
          <w:tcPr>
            <w:tcW w:w="1842"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AI智能查询功能</w:t>
            </w:r>
          </w:p>
        </w:tc>
        <w:tc>
          <w:tcPr>
            <w:tcW w:w="3423"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Fonts w:hint="eastAsia" w:ascii="宋体" w:hAnsi="宋体" w:cs="宋体"/>
                <w:kern w:val="0"/>
                <w:sz w:val="20"/>
                <w:szCs w:val="20"/>
              </w:rPr>
              <w:t>用户可通过与大模型对话的方式查询自己知识库的内容</w:t>
            </w:r>
          </w:p>
        </w:tc>
        <w:tc>
          <w:tcPr>
            <w:tcW w:w="1181" w:type="dxa"/>
            <w:tcBorders>
              <w:top w:val="nil"/>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Fonts w:hint="eastAsia"/>
                <w:sz w:val="20"/>
                <w:szCs w:val="20"/>
              </w:rPr>
              <w:t>A</w:t>
            </w:r>
          </w:p>
        </w:tc>
      </w:tr>
      <w:tr>
        <w:tblPrEx>
          <w:tblCellMar>
            <w:top w:w="0" w:type="dxa"/>
            <w:left w:w="108" w:type="dxa"/>
            <w:bottom w:w="0" w:type="dxa"/>
            <w:right w:w="108" w:type="dxa"/>
          </w:tblCellMar>
        </w:tblPrEx>
        <w:trPr>
          <w:trHeight w:val="495" w:hRule="atLeast"/>
        </w:trPr>
        <w:tc>
          <w:tcPr>
            <w:tcW w:w="396" w:type="dxa"/>
            <w:tcBorders>
              <w:top w:val="nil"/>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9</w:t>
            </w:r>
          </w:p>
        </w:tc>
        <w:tc>
          <w:tcPr>
            <w:tcW w:w="1037" w:type="dxa"/>
            <w:vMerge w:val="continue"/>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181" w:type="dxa"/>
            <w:vMerge w:val="restart"/>
            <w:tcBorders>
              <w:top w:val="single" w:color="000000"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宋体" w:hAnsi="宋体" w:cs="宋体"/>
                <w:kern w:val="0"/>
                <w:sz w:val="20"/>
                <w:szCs w:val="20"/>
              </w:rPr>
            </w:pPr>
          </w:p>
          <w:p>
            <w:pPr>
              <w:widowControl/>
              <w:jc w:val="center"/>
              <w:rPr>
                <w:rFonts w:hint="eastAsia" w:ascii="宋体" w:hAnsi="宋体" w:cs="宋体"/>
                <w:kern w:val="0"/>
                <w:sz w:val="20"/>
                <w:szCs w:val="20"/>
              </w:rPr>
            </w:pPr>
            <w:r>
              <w:rPr>
                <w:rStyle w:val="64"/>
                <w:rFonts w:hint="eastAsia" w:ascii="宋体" w:hAnsi="宋体"/>
                <w:sz w:val="20"/>
                <w:szCs w:val="20"/>
              </w:rPr>
              <w:t>数据交换功能单元</w:t>
            </w:r>
          </w:p>
        </w:tc>
        <w:tc>
          <w:tcPr>
            <w:tcW w:w="1842" w:type="dxa"/>
            <w:tcBorders>
              <w:top w:val="nil"/>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笔记（知识库）导出模块</w:t>
            </w:r>
          </w:p>
        </w:tc>
        <w:tc>
          <w:tcPr>
            <w:tcW w:w="3423" w:type="dxa"/>
            <w:tcBorders>
              <w:top w:val="nil"/>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Style w:val="66"/>
                <w:rFonts w:hint="eastAsia" w:ascii="宋体" w:hAnsi="宋体"/>
                <w:sz w:val="20"/>
                <w:szCs w:val="20"/>
              </w:rPr>
              <w:t>用户可将自己的笔记与知识库保存至本地磁盘</w:t>
            </w:r>
          </w:p>
        </w:tc>
        <w:tc>
          <w:tcPr>
            <w:tcW w:w="1181" w:type="dxa"/>
            <w:tcBorders>
              <w:top w:val="nil"/>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Fonts w:hint="eastAsia"/>
                <w:sz w:val="20"/>
                <w:szCs w:val="20"/>
              </w:rPr>
              <w:t>B</w:t>
            </w:r>
          </w:p>
        </w:tc>
      </w:tr>
      <w:tr>
        <w:tblPrEx>
          <w:tblCellMar>
            <w:top w:w="0" w:type="dxa"/>
            <w:left w:w="108" w:type="dxa"/>
            <w:bottom w:w="0" w:type="dxa"/>
            <w:right w:w="108" w:type="dxa"/>
          </w:tblCellMar>
        </w:tblPrEx>
        <w:trPr>
          <w:trHeight w:val="947" w:hRule="atLeast"/>
        </w:trPr>
        <w:tc>
          <w:tcPr>
            <w:tcW w:w="396" w:type="dxa"/>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10</w:t>
            </w:r>
          </w:p>
        </w:tc>
        <w:tc>
          <w:tcPr>
            <w:tcW w:w="1037" w:type="dxa"/>
            <w:vMerge w:val="continue"/>
            <w:tcBorders>
              <w:top w:val="nil"/>
              <w:left w:val="single" w:color="auto" w:sz="8" w:space="0"/>
              <w:bottom w:val="nil"/>
              <w:right w:val="single" w:color="auto" w:sz="8" w:space="0"/>
            </w:tcBorders>
            <w:vAlign w:val="center"/>
          </w:tcPr>
          <w:p>
            <w:pPr>
              <w:widowControl/>
              <w:jc w:val="left"/>
              <w:rPr>
                <w:rFonts w:hint="eastAsia" w:ascii="宋体" w:hAnsi="宋体" w:cs="宋体"/>
                <w:kern w:val="0"/>
                <w:sz w:val="20"/>
                <w:szCs w:val="20"/>
              </w:rPr>
            </w:pPr>
          </w:p>
        </w:tc>
        <w:tc>
          <w:tcPr>
            <w:tcW w:w="1181" w:type="dxa"/>
            <w:vMerge w:val="continue"/>
            <w:tcBorders>
              <w:top w:val="single" w:color="000000" w:sz="8" w:space="0"/>
              <w:left w:val="single" w:color="auto" w:sz="8" w:space="0"/>
              <w:bottom w:val="single" w:color="auto" w:sz="8" w:space="0"/>
              <w:right w:val="single" w:color="auto" w:sz="8" w:space="0"/>
            </w:tcBorders>
            <w:vAlign w:val="center"/>
          </w:tcPr>
          <w:p>
            <w:pPr>
              <w:widowControl/>
              <w:jc w:val="center"/>
              <w:rPr>
                <w:rFonts w:hint="eastAsia" w:ascii="宋体" w:hAnsi="宋体" w:cs="宋体"/>
                <w:kern w:val="0"/>
                <w:sz w:val="20"/>
                <w:szCs w:val="20"/>
              </w:rPr>
            </w:pPr>
          </w:p>
        </w:tc>
        <w:tc>
          <w:tcPr>
            <w:tcW w:w="1842" w:type="dxa"/>
            <w:tcBorders>
              <w:top w:val="single" w:color="auto" w:sz="8" w:space="0"/>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笔记（知识库）导入模块</w:t>
            </w:r>
          </w:p>
          <w:p>
            <w:pPr>
              <w:rPr>
                <w:rFonts w:hint="eastAsia" w:ascii="宋体" w:hAnsi="宋体" w:cs="宋体"/>
                <w:sz w:val="20"/>
                <w:szCs w:val="20"/>
              </w:rPr>
            </w:pPr>
          </w:p>
          <w:p>
            <w:pPr>
              <w:tabs>
                <w:tab w:val="left" w:pos="770"/>
              </w:tabs>
              <w:rPr>
                <w:rFonts w:hint="eastAsia" w:ascii="宋体" w:hAnsi="宋体" w:cs="宋体"/>
                <w:sz w:val="20"/>
                <w:szCs w:val="20"/>
              </w:rPr>
            </w:pPr>
            <w:r>
              <w:rPr>
                <w:rFonts w:hint="eastAsia" w:ascii="宋体" w:hAnsi="宋体" w:cs="宋体"/>
                <w:sz w:val="20"/>
                <w:szCs w:val="20"/>
              </w:rPr>
              <w:tab/>
            </w:r>
          </w:p>
        </w:tc>
        <w:tc>
          <w:tcPr>
            <w:tcW w:w="3423" w:type="dxa"/>
            <w:tcBorders>
              <w:top w:val="single" w:color="auto" w:sz="8" w:space="0"/>
              <w:left w:val="nil"/>
              <w:bottom w:val="single" w:color="auto" w:sz="8" w:space="0"/>
              <w:right w:val="single" w:color="auto" w:sz="8" w:space="0"/>
            </w:tcBorders>
            <w:shd w:val="clear" w:color="auto" w:fill="auto"/>
          </w:tcPr>
          <w:p>
            <w:pPr>
              <w:widowControl/>
              <w:jc w:val="both"/>
              <w:rPr>
                <w:rFonts w:hint="eastAsia" w:ascii="宋体" w:hAnsi="宋体" w:cs="宋体"/>
                <w:kern w:val="0"/>
                <w:sz w:val="20"/>
                <w:szCs w:val="20"/>
              </w:rPr>
            </w:pPr>
            <w:r>
              <w:rPr>
                <w:rStyle w:val="66"/>
                <w:rFonts w:hint="eastAsia" w:ascii="宋体" w:hAnsi="宋体"/>
                <w:sz w:val="20"/>
                <w:szCs w:val="20"/>
              </w:rPr>
              <w:t>用户可将文本文件或知识库文件导入个人知识库系统中</w:t>
            </w:r>
          </w:p>
        </w:tc>
        <w:tc>
          <w:tcPr>
            <w:tcW w:w="1181" w:type="dxa"/>
            <w:tcBorders>
              <w:top w:val="single" w:color="auto" w:sz="8" w:space="0"/>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Fonts w:hint="eastAsia"/>
                <w:sz w:val="20"/>
                <w:szCs w:val="20"/>
              </w:rPr>
              <w:t>A</w:t>
            </w:r>
          </w:p>
        </w:tc>
      </w:tr>
      <w:tr>
        <w:tblPrEx>
          <w:tblCellMar>
            <w:top w:w="0" w:type="dxa"/>
            <w:left w:w="108" w:type="dxa"/>
            <w:bottom w:w="0" w:type="dxa"/>
            <w:right w:w="108" w:type="dxa"/>
          </w:tblCellMar>
        </w:tblPrEx>
        <w:trPr>
          <w:trHeight w:val="806" w:hRule="atLeast"/>
        </w:trPr>
        <w:tc>
          <w:tcPr>
            <w:tcW w:w="396" w:type="dxa"/>
            <w:tcBorders>
              <w:top w:val="single" w:color="auto" w:sz="8" w:space="0"/>
              <w:left w:val="single" w:color="auto" w:sz="8" w:space="0"/>
              <w:bottom w:val="single" w:color="auto" w:sz="6" w:space="0"/>
              <w:right w:val="single" w:color="auto" w:sz="8" w:space="0"/>
            </w:tcBorders>
            <w:shd w:val="clear" w:color="auto" w:fill="auto"/>
            <w:vAlign w:val="center"/>
          </w:tcPr>
          <w:p>
            <w:pPr>
              <w:widowControl/>
              <w:jc w:val="right"/>
              <w:rPr>
                <w:rFonts w:hint="eastAsia" w:ascii="宋体" w:hAnsi="宋体" w:cs="宋体"/>
                <w:kern w:val="0"/>
                <w:sz w:val="18"/>
                <w:szCs w:val="18"/>
              </w:rPr>
            </w:pPr>
            <w:r>
              <w:rPr>
                <w:rFonts w:hint="eastAsia" w:ascii="宋体" w:hAnsi="宋体" w:cs="宋体"/>
                <w:kern w:val="0"/>
                <w:sz w:val="18"/>
                <w:szCs w:val="18"/>
              </w:rPr>
              <w:t>1</w:t>
            </w:r>
            <w:r>
              <w:rPr>
                <w:rFonts w:hint="eastAsia" w:cs="宋体"/>
                <w:kern w:val="0"/>
                <w:sz w:val="18"/>
                <w:szCs w:val="18"/>
              </w:rPr>
              <w:t>1</w:t>
            </w:r>
          </w:p>
        </w:tc>
        <w:tc>
          <w:tcPr>
            <w:tcW w:w="1037" w:type="dxa"/>
            <w:tcBorders>
              <w:top w:val="nil"/>
              <w:left w:val="single" w:color="auto" w:sz="8" w:space="0"/>
              <w:bottom w:val="single" w:color="000000" w:sz="8" w:space="0"/>
              <w:right w:val="single" w:color="auto" w:sz="8" w:space="0"/>
            </w:tcBorders>
            <w:vAlign w:val="center"/>
          </w:tcPr>
          <w:p>
            <w:pPr>
              <w:widowControl/>
              <w:jc w:val="left"/>
              <w:rPr>
                <w:rFonts w:hint="eastAsia" w:ascii="宋体" w:hAnsi="宋体" w:cs="宋体"/>
                <w:kern w:val="0"/>
                <w:sz w:val="20"/>
                <w:szCs w:val="20"/>
              </w:rPr>
            </w:pPr>
          </w:p>
        </w:tc>
        <w:tc>
          <w:tcPr>
            <w:tcW w:w="1181" w:type="dxa"/>
            <w:tcBorders>
              <w:top w:val="single" w:color="auto" w:sz="8" w:space="0"/>
              <w:left w:val="single" w:color="auto" w:sz="8" w:space="0"/>
              <w:bottom w:val="single" w:color="000000" w:sz="8" w:space="0"/>
              <w:right w:val="single" w:color="auto" w:sz="8" w:space="0"/>
            </w:tcBorders>
            <w:vAlign w:val="center"/>
          </w:tcPr>
          <w:p>
            <w:pPr>
              <w:widowControl/>
              <w:jc w:val="center"/>
              <w:rPr>
                <w:rFonts w:hint="eastAsia" w:ascii="宋体" w:hAnsi="宋体" w:cs="宋体"/>
                <w:kern w:val="0"/>
                <w:sz w:val="20"/>
                <w:szCs w:val="20"/>
              </w:rPr>
            </w:pPr>
            <w:r>
              <w:rPr>
                <w:rFonts w:hint="eastAsia" w:ascii="宋体" w:hAnsi="宋体" w:cs="宋体"/>
                <w:kern w:val="0"/>
                <w:sz w:val="20"/>
                <w:szCs w:val="20"/>
              </w:rPr>
              <w:t>其他功能单元</w:t>
            </w:r>
          </w:p>
        </w:tc>
        <w:tc>
          <w:tcPr>
            <w:tcW w:w="1842" w:type="dxa"/>
            <w:tcBorders>
              <w:top w:val="single" w:color="auto" w:sz="8" w:space="0"/>
              <w:left w:val="nil"/>
              <w:bottom w:val="single" w:color="auto" w:sz="8" w:space="0"/>
              <w:right w:val="single" w:color="auto" w:sz="8" w:space="0"/>
            </w:tcBorders>
            <w:shd w:val="clear" w:color="auto" w:fill="auto"/>
          </w:tcPr>
          <w:p>
            <w:pPr>
              <w:widowControl/>
              <w:jc w:val="center"/>
              <w:rPr>
                <w:rFonts w:hint="eastAsia" w:ascii="宋体" w:hAnsi="宋体" w:cs="宋体"/>
                <w:kern w:val="0"/>
                <w:sz w:val="20"/>
                <w:szCs w:val="20"/>
              </w:rPr>
            </w:pPr>
            <w:r>
              <w:rPr>
                <w:rFonts w:hint="eastAsia" w:ascii="宋体" w:hAnsi="宋体" w:cs="宋体"/>
                <w:kern w:val="0"/>
                <w:sz w:val="20"/>
                <w:szCs w:val="20"/>
              </w:rPr>
              <w:t>数据库维护模块</w:t>
            </w:r>
          </w:p>
        </w:tc>
        <w:tc>
          <w:tcPr>
            <w:tcW w:w="3423" w:type="dxa"/>
            <w:tcBorders>
              <w:top w:val="single" w:color="auto" w:sz="8" w:space="0"/>
              <w:left w:val="nil"/>
              <w:bottom w:val="single" w:color="auto" w:sz="8" w:space="0"/>
              <w:right w:val="single" w:color="auto" w:sz="8" w:space="0"/>
            </w:tcBorders>
            <w:shd w:val="clear" w:color="auto" w:fill="auto"/>
          </w:tcPr>
          <w:p>
            <w:pPr>
              <w:widowControl/>
              <w:jc w:val="both"/>
              <w:rPr>
                <w:rStyle w:val="66"/>
                <w:rFonts w:hint="eastAsia" w:ascii="宋体" w:hAnsi="宋体"/>
                <w:sz w:val="20"/>
                <w:szCs w:val="20"/>
              </w:rPr>
            </w:pPr>
            <w:r>
              <w:rPr>
                <w:rStyle w:val="66"/>
                <w:rFonts w:hint="eastAsia" w:ascii="宋体" w:hAnsi="宋体"/>
                <w:sz w:val="20"/>
                <w:szCs w:val="20"/>
              </w:rPr>
              <w:t>管理员能够维护用户信息，帮助用户恢复数据</w:t>
            </w:r>
          </w:p>
        </w:tc>
        <w:tc>
          <w:tcPr>
            <w:tcW w:w="1181" w:type="dxa"/>
            <w:tcBorders>
              <w:top w:val="single" w:color="auto" w:sz="8" w:space="0"/>
              <w:left w:val="nil"/>
              <w:bottom w:val="single" w:color="auto" w:sz="8" w:space="0"/>
              <w:right w:val="single" w:color="auto" w:sz="8" w:space="0"/>
            </w:tcBorders>
            <w:shd w:val="clear" w:color="auto" w:fill="auto"/>
          </w:tcPr>
          <w:p>
            <w:pPr>
              <w:pStyle w:val="25"/>
              <w:spacing w:before="0" w:beforeAutospacing="0" w:after="0" w:afterAutospacing="0"/>
              <w:jc w:val="center"/>
              <w:rPr>
                <w:rFonts w:hint="eastAsia"/>
                <w:sz w:val="20"/>
                <w:szCs w:val="20"/>
              </w:rPr>
            </w:pPr>
            <w:r>
              <w:rPr>
                <w:rFonts w:hint="eastAsia"/>
                <w:sz w:val="20"/>
                <w:szCs w:val="20"/>
              </w:rPr>
              <w:t>A</w:t>
            </w:r>
          </w:p>
        </w:tc>
      </w:tr>
    </w:tbl>
    <w:p/>
    <w:p>
      <w:pPr>
        <w:spacing w:before="156" w:beforeLines="50" w:after="156" w:afterLines="50" w:line="360" w:lineRule="auto"/>
        <w:rPr>
          <w:rFonts w:ascii="宋体" w:hAnsi="宋体" w:cs="Arial"/>
        </w:rPr>
      </w:pPr>
      <w:r>
        <w:rPr>
          <w:rFonts w:hint="eastAsia" w:ascii="宋体" w:hAnsi="宋体" w:cs="Arial"/>
          <w:b/>
        </w:rPr>
        <w:t>说明：</w:t>
      </w:r>
      <w:r>
        <w:rPr>
          <w:rFonts w:hint="eastAsia" w:ascii="宋体" w:hAnsi="宋体" w:cs="Arial"/>
        </w:rPr>
        <w:t>级别（A:表示非常重要必须达到的技术性能要求,B:表示重要推荐达到的技术性能要求,C：表示非重要可以弱化的技术性能要求.）</w:t>
      </w:r>
      <w:r>
        <w:rPr>
          <w:rFonts w:ascii="宋体" w:hAnsi="宋体" w:cs="Arial"/>
        </w:rPr>
        <w:br w:type="page"/>
      </w:r>
    </w:p>
    <w:p>
      <w:pPr>
        <w:pStyle w:val="22"/>
        <w:jc w:val="center"/>
        <w:outlineLvl w:val="0"/>
        <w:rPr>
          <w:rFonts w:hint="eastAsia" w:ascii="宋体" w:hAnsi="宋体" w:eastAsia="宋体" w:cs="Arial"/>
          <w:color w:val="000000" w:themeColor="text1"/>
        </w:rPr>
      </w:pPr>
      <w:bookmarkStart w:id="109" w:name="_Toc28445"/>
      <w:r>
        <w:rPr>
          <w:rFonts w:hint="eastAsia" w:ascii="宋体" w:hAnsi="宋体" w:eastAsia="宋体" w:cs="Arial"/>
          <w:color w:val="000000" w:themeColor="text1"/>
        </w:rPr>
        <w:t>第五部分 环境和部署要求</w:t>
      </w:r>
      <w:bookmarkEnd w:id="109"/>
    </w:p>
    <w:p>
      <w:pPr>
        <w:pStyle w:val="4"/>
        <w:outlineLvl w:val="1"/>
        <w:rPr>
          <w:rFonts w:ascii="宋体" w:hAnsi="宋体" w:cs="Arial"/>
        </w:rPr>
      </w:pPr>
      <w:bookmarkStart w:id="110" w:name="_Toc9195"/>
      <w:r>
        <w:rPr>
          <w:rFonts w:hint="eastAsia" w:ascii="宋体" w:hAnsi="宋体" w:cs="Arial"/>
        </w:rPr>
        <w:t>一、</w:t>
      </w:r>
      <w:r>
        <w:rPr>
          <w:rFonts w:ascii="宋体" w:hAnsi="宋体" w:cs="Arial"/>
        </w:rPr>
        <w:t>网络部署图</w:t>
      </w:r>
      <w:bookmarkEnd w:id="110"/>
    </w:p>
    <w:p>
      <w:pPr>
        <w:rPr>
          <w:rFonts w:hint="eastAsia" w:ascii="宋体" w:hAnsi="宋体" w:eastAsia="宋体"/>
          <w:lang w:eastAsia="zh-CN"/>
        </w:rPr>
      </w:pPr>
      <w:r>
        <w:rPr>
          <w:rFonts w:hint="eastAsia" w:ascii="宋体" w:hAnsi="宋体" w:eastAsia="宋体"/>
          <w:lang w:eastAsia="zh-CN"/>
        </w:rPr>
        <w:drawing>
          <wp:inline distT="0" distB="0" distL="114300" distR="114300">
            <wp:extent cx="5607050" cy="2768600"/>
            <wp:effectExtent l="0" t="0" r="6350" b="0"/>
            <wp:docPr id="8" name="图片 8" descr="网络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网络部署图"/>
                    <pic:cNvPicPr>
                      <a:picLocks noChangeAspect="1"/>
                    </pic:cNvPicPr>
                  </pic:nvPicPr>
                  <pic:blipFill>
                    <a:blip r:embed="rId16"/>
                    <a:stretch>
                      <a:fillRect/>
                    </a:stretch>
                  </pic:blipFill>
                  <pic:spPr>
                    <a:xfrm>
                      <a:off x="0" y="0"/>
                      <a:ext cx="5607050" cy="2768600"/>
                    </a:xfrm>
                    <a:prstGeom prst="rect">
                      <a:avLst/>
                    </a:prstGeom>
                  </pic:spPr>
                </pic:pic>
              </a:graphicData>
            </a:graphic>
          </wp:inline>
        </w:drawing>
      </w:r>
    </w:p>
    <w:p>
      <w:pPr>
        <w:pStyle w:val="4"/>
        <w:outlineLvl w:val="1"/>
        <w:rPr>
          <w:rFonts w:ascii="宋体" w:hAnsi="宋体" w:cs="Arial"/>
        </w:rPr>
      </w:pPr>
      <w:bookmarkStart w:id="111" w:name="_Toc22398"/>
      <w:r>
        <w:rPr>
          <w:rFonts w:hint="eastAsia" w:ascii="宋体" w:hAnsi="宋体" w:cs="Arial"/>
        </w:rPr>
        <w:t>二、应用部署</w:t>
      </w:r>
      <w:bookmarkEnd w:id="111"/>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216" w:type="dxa"/>
          </w:tcPr>
          <w:p>
            <w:pPr>
              <w:jc w:val="center"/>
              <w:rPr>
                <w:rFonts w:hint="eastAsia" w:eastAsia="宋体"/>
                <w:lang w:eastAsia="zh-CN"/>
              </w:rPr>
            </w:pPr>
            <w:r>
              <w:rPr>
                <w:rFonts w:hint="eastAsia" w:eastAsia="宋体"/>
                <w:lang w:eastAsia="zh-CN"/>
              </w:rPr>
              <w:drawing>
                <wp:inline distT="0" distB="0" distL="114300" distR="114300">
                  <wp:extent cx="5708650" cy="1587500"/>
                  <wp:effectExtent l="0" t="0" r="6350" b="0"/>
                  <wp:docPr id="11" name="图片 11" descr="应用部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应用部署"/>
                          <pic:cNvPicPr>
                            <a:picLocks noChangeAspect="1"/>
                          </pic:cNvPicPr>
                        </pic:nvPicPr>
                        <pic:blipFill>
                          <a:blip r:embed="rId17"/>
                          <a:stretch>
                            <a:fillRect/>
                          </a:stretch>
                        </pic:blipFill>
                        <pic:spPr>
                          <a:xfrm>
                            <a:off x="0" y="0"/>
                            <a:ext cx="5708650" cy="1587500"/>
                          </a:xfrm>
                          <a:prstGeom prst="rect">
                            <a:avLst/>
                          </a:prstGeom>
                        </pic:spPr>
                      </pic:pic>
                    </a:graphicData>
                  </a:graphic>
                </wp:inline>
              </w:drawing>
            </w:r>
          </w:p>
        </w:tc>
      </w:tr>
    </w:tbl>
    <w:p>
      <w:r>
        <w:t>运行环境说明</w:t>
      </w:r>
    </w:p>
    <w:p>
      <w:pPr>
        <w:pStyle w:val="5"/>
        <w:outlineLvl w:val="2"/>
        <w:rPr>
          <w:rFonts w:ascii="宋体" w:hAnsi="宋体"/>
        </w:rPr>
      </w:pPr>
      <w:bookmarkStart w:id="112" w:name="_Toc20734"/>
      <w:r>
        <w:rPr>
          <w:rFonts w:hint="eastAsia" w:ascii="宋体" w:hAnsi="宋体"/>
        </w:rPr>
        <w:t>1</w:t>
      </w:r>
      <w:r>
        <w:rPr>
          <w:rFonts w:ascii="宋体" w:hAnsi="宋体"/>
        </w:rPr>
        <w:t>. 服务器</w:t>
      </w:r>
      <w:bookmarkEnd w:id="112"/>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before="156" w:beforeLines="50" w:after="156" w:afterLines="50" w:line="360" w:lineRule="auto"/>
              <w:rPr>
                <w:rFonts w:hint="eastAsia" w:ascii="宋体" w:hAnsi="宋体" w:cs="Arial"/>
              </w:rPr>
            </w:pPr>
            <w:r>
              <w:rPr>
                <w:rFonts w:hint="eastAsia" w:ascii="宋体" w:hAnsi="宋体" w:cs="Arial"/>
              </w:rPr>
              <w:t>1）OS：Linux Ubuntu 20.04 或以上版本</w:t>
            </w:r>
          </w:p>
          <w:p>
            <w:pPr>
              <w:spacing w:before="156" w:beforeLines="50" w:after="156" w:afterLines="50" w:line="360" w:lineRule="auto"/>
              <w:rPr>
                <w:rFonts w:hint="eastAsia" w:ascii="宋体" w:hAnsi="宋体" w:cs="Arial"/>
              </w:rPr>
            </w:pPr>
            <w:r>
              <w:rPr>
                <w:rFonts w:hint="eastAsia" w:ascii="宋体" w:hAnsi="宋体" w:cs="Arial"/>
              </w:rPr>
              <w:t>2）32GB以上内存，建议使用64GB内存；</w:t>
            </w:r>
          </w:p>
          <w:p>
            <w:pPr>
              <w:spacing w:before="156" w:beforeLines="50" w:after="156" w:afterLines="50" w:line="360" w:lineRule="auto"/>
              <w:rPr>
                <w:rFonts w:hint="eastAsia" w:ascii="宋体" w:hAnsi="宋体" w:cs="Arial"/>
              </w:rPr>
            </w:pPr>
            <w:r>
              <w:rPr>
                <w:rFonts w:hint="eastAsia" w:ascii="宋体" w:hAnsi="宋体" w:cs="Arial"/>
              </w:rPr>
              <w:t>3）1TB以上的硬盘空间，用于存储模型和数据；</w:t>
            </w:r>
          </w:p>
          <w:p>
            <w:pPr>
              <w:spacing w:before="156" w:beforeLines="50" w:after="156" w:afterLines="50" w:line="360" w:lineRule="auto"/>
              <w:rPr>
                <w:rFonts w:hint="eastAsia" w:ascii="宋体" w:hAnsi="宋体" w:cs="Arial"/>
              </w:rPr>
            </w:pPr>
            <w:r>
              <w:rPr>
                <w:rFonts w:hint="eastAsia" w:ascii="宋体" w:hAnsi="宋体" w:cs="Arial"/>
              </w:rPr>
              <w:t>4）Python 3.8 或以上版本</w:t>
            </w:r>
          </w:p>
          <w:p>
            <w:pPr>
              <w:spacing w:before="156" w:beforeLines="50" w:after="156" w:afterLines="50" w:line="360" w:lineRule="auto"/>
              <w:rPr>
                <w:rFonts w:hint="eastAsia" w:ascii="宋体" w:hAnsi="宋体" w:cs="Arial"/>
              </w:rPr>
            </w:pPr>
            <w:r>
              <w:rPr>
                <w:rFonts w:hint="eastAsia" w:ascii="宋体" w:hAnsi="宋体" w:cs="Arial"/>
              </w:rPr>
              <w:t>5）DB：PostgreSQL 13.* 或以上版本</w:t>
            </w:r>
          </w:p>
          <w:p>
            <w:pPr>
              <w:spacing w:before="156" w:beforeLines="50" w:after="156" w:afterLines="50" w:line="360" w:lineRule="auto"/>
              <w:rPr>
                <w:rFonts w:ascii="宋体" w:hAnsi="宋体" w:cs="Arial"/>
                <w:kern w:val="0"/>
                <w:sz w:val="20"/>
              </w:rPr>
            </w:pPr>
            <w:r>
              <w:rPr>
                <w:rFonts w:hint="eastAsia" w:ascii="宋体" w:hAnsi="宋体" w:cs="Arial"/>
              </w:rPr>
              <w:t>6）应用服务器：Flask 2.x 或以上版本</w:t>
            </w:r>
          </w:p>
        </w:tc>
      </w:tr>
    </w:tbl>
    <w:p>
      <w:pPr>
        <w:pStyle w:val="5"/>
        <w:outlineLvl w:val="2"/>
        <w:rPr>
          <w:rFonts w:ascii="宋体" w:hAnsi="宋体"/>
        </w:rPr>
      </w:pPr>
      <w:bookmarkStart w:id="113" w:name="_Toc18753"/>
      <w:r>
        <w:rPr>
          <w:rFonts w:hint="eastAsia" w:ascii="宋体" w:hAnsi="宋体"/>
        </w:rPr>
        <w:t>2</w:t>
      </w:r>
      <w:r>
        <w:rPr>
          <w:rFonts w:ascii="宋体" w:hAnsi="宋体"/>
        </w:rPr>
        <w:t>. 客户机器环境</w:t>
      </w:r>
      <w:bookmarkEnd w:id="113"/>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16" w:type="dxa"/>
          </w:tcPr>
          <w:p>
            <w:pPr>
              <w:spacing w:before="156" w:beforeLines="50" w:after="156" w:afterLines="50" w:line="360" w:lineRule="auto"/>
              <w:rPr>
                <w:rFonts w:hint="eastAsia" w:ascii="宋体" w:hAnsi="宋体" w:cs="Arial"/>
              </w:rPr>
            </w:pPr>
            <w:r>
              <w:rPr>
                <w:rFonts w:hint="eastAsia" w:ascii="宋体" w:hAnsi="宋体" w:cs="Arial"/>
              </w:rPr>
              <w:t>1）Intel i7 或以上微处理器（CPU）；</w:t>
            </w:r>
          </w:p>
          <w:p>
            <w:pPr>
              <w:spacing w:before="156" w:beforeLines="50" w:after="156" w:afterLines="50" w:line="360" w:lineRule="auto"/>
              <w:rPr>
                <w:rFonts w:hint="eastAsia" w:ascii="宋体" w:hAnsi="宋体" w:cs="Arial"/>
              </w:rPr>
            </w:pPr>
            <w:r>
              <w:rPr>
                <w:rFonts w:hint="eastAsia" w:ascii="宋体" w:hAnsi="宋体" w:cs="Arial"/>
              </w:rPr>
              <w:t>2）Microsoft Windows 10 或 11 操作系统；</w:t>
            </w:r>
          </w:p>
          <w:p>
            <w:pPr>
              <w:spacing w:before="156" w:beforeLines="50" w:after="156" w:afterLines="50" w:line="360" w:lineRule="auto"/>
              <w:rPr>
                <w:rFonts w:hint="eastAsia" w:ascii="宋体" w:hAnsi="宋体" w:cs="Arial"/>
              </w:rPr>
            </w:pPr>
            <w:r>
              <w:rPr>
                <w:rFonts w:hint="eastAsia" w:ascii="宋体" w:hAnsi="宋体" w:cs="Arial"/>
              </w:rPr>
              <w:t>3）8GB以上内存，建议使用16GB内存；</w:t>
            </w:r>
          </w:p>
          <w:p>
            <w:pPr>
              <w:spacing w:before="156" w:beforeLines="50" w:after="156" w:afterLines="50" w:line="360" w:lineRule="auto"/>
              <w:rPr>
                <w:rFonts w:hint="eastAsia" w:ascii="宋体" w:hAnsi="宋体" w:cs="Arial"/>
              </w:rPr>
            </w:pPr>
            <w:r>
              <w:rPr>
                <w:rFonts w:hint="eastAsia" w:ascii="宋体" w:hAnsi="宋体" w:cs="Arial"/>
              </w:rPr>
              <w:t>4）WEB：Chromium内核浏览器，建议使用Chrome浏览器；</w:t>
            </w:r>
          </w:p>
          <w:p>
            <w:pPr>
              <w:spacing w:before="156" w:beforeLines="50" w:after="156" w:afterLines="50" w:line="360" w:lineRule="auto"/>
              <w:rPr>
                <w:rFonts w:ascii="宋体" w:hAnsi="宋体"/>
                <w:kern w:val="0"/>
                <w:sz w:val="20"/>
              </w:rPr>
            </w:pPr>
            <w:r>
              <w:rPr>
                <w:rFonts w:hint="eastAsia" w:ascii="宋体" w:hAnsi="宋体" w:cs="Arial"/>
              </w:rPr>
              <w:t>5）移动开发环境：Android 11 或以上版本，鸿蒙 2.0 或以上版本，iOS 14 或以上版本</w:t>
            </w:r>
          </w:p>
        </w:tc>
      </w:tr>
    </w:tbl>
    <w:p>
      <w:pPr>
        <w:rPr>
          <w:rFonts w:ascii="宋体" w:hAnsi="宋体"/>
        </w:rPr>
      </w:pPr>
    </w:p>
    <w:sectPr>
      <w:headerReference r:id="rId3" w:type="default"/>
      <w:footerReference r:id="rId4" w:type="default"/>
      <w:pgSz w:w="11906" w:h="16838"/>
      <w:pgMar w:top="1440" w:right="1106"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1"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Helvetica">
    <w:altName w:val="Arial"/>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pict>
        <v:line id="_x0000_s3073" o:spid="_x0000_s3073" o:spt="20" style="position:absolute;left:0pt;margin-left:0pt;margin-top:2.25pt;height:0pt;width:450pt;z-index:251659264;mso-width-relative:page;mso-height-relative:page;" coordsize="21600,21600">
          <v:path arrowok="t"/>
          <v:fill focussize="0,0"/>
          <v:stroke weight="4.5pt" linestyle="thinThick"/>
          <v:imagedata o:title=""/>
          <o:lock v:ext="edit"/>
        </v:line>
      </w:pict>
    </w:r>
  </w:p>
  <w:p>
    <w:pPr>
      <w:pStyle w:val="18"/>
      <w:rPr>
        <w:rFonts w:ascii="Arial" w:hAnsi="Arial" w:cs="Arial"/>
        <w:b/>
      </w:rPr>
    </w:pPr>
    <w:r>
      <w:rPr>
        <w:rStyle w:val="32"/>
        <w:rFonts w:hint="eastAsia" w:ascii="Arial" w:hAnsi="Arial" w:cs="Arial"/>
        <w:b/>
        <w:sz w:val="21"/>
        <w:szCs w:val="21"/>
      </w:rPr>
      <w:t xml:space="preserve">                                          </w:t>
    </w:r>
    <w:r>
      <w:rPr>
        <w:rFonts w:ascii="Arial" w:hAnsi="Arial" w:cs="Arial"/>
        <w:b/>
        <w:sz w:val="21"/>
        <w:szCs w:val="21"/>
      </w:rPr>
      <w:fldChar w:fldCharType="begin"/>
    </w:r>
    <w:r>
      <w:rPr>
        <w:rStyle w:val="32"/>
        <w:rFonts w:ascii="Arial" w:hAnsi="Arial" w:cs="Arial"/>
        <w:b/>
        <w:sz w:val="21"/>
        <w:szCs w:val="21"/>
      </w:rPr>
      <w:instrText xml:space="preserve"> PAGE   \* MERGEFORMAT </w:instrText>
    </w:r>
    <w:r>
      <w:rPr>
        <w:rFonts w:ascii="Arial" w:hAnsi="Arial" w:cs="Arial"/>
        <w:b/>
        <w:sz w:val="21"/>
        <w:szCs w:val="21"/>
      </w:rPr>
      <w:fldChar w:fldCharType="separate"/>
    </w:r>
    <w:r>
      <w:rPr>
        <w:rStyle w:val="32"/>
        <w:rFonts w:ascii="Arial" w:hAnsi="Arial" w:cs="Arial"/>
        <w:b/>
        <w:sz w:val="21"/>
        <w:szCs w:val="21"/>
      </w:rPr>
      <w:t>8</w:t>
    </w:r>
    <w:r>
      <w:rPr>
        <w:rFonts w:ascii="Arial" w:hAnsi="Arial" w:cs="Arial"/>
        <w:b/>
        <w:sz w:val="21"/>
        <w:szCs w:val="21"/>
      </w:rPr>
      <w:fldChar w:fldCharType="end"/>
    </w:r>
    <w:r>
      <w:rPr>
        <w:rStyle w:val="32"/>
        <w:rFonts w:hint="eastAsia" w:ascii="Arial" w:hAnsi="Arial" w:cs="Arial"/>
        <w:b/>
        <w:sz w:val="21"/>
        <w:szCs w:val="21"/>
      </w:rPr>
      <w:t xml:space="preserve">            </w:t>
    </w:r>
    <w:r>
      <w:rPr>
        <w:rStyle w:val="32"/>
        <w:rFonts w:ascii="Arial" w:hAnsi="Arial" w:cs="Arial"/>
        <w:b/>
        <w:sz w:val="21"/>
        <w:szCs w:val="21"/>
      </w:rPr>
      <w:t xml:space="preserve">     </w:t>
    </w:r>
    <w:r>
      <w:rPr>
        <w:rStyle w:val="32"/>
        <w:rFonts w:hint="eastAsia" w:ascii="Arial" w:hAnsi="Arial" w:cs="Arial"/>
        <w:b/>
        <w:sz w:val="21"/>
        <w:szCs w:val="21"/>
        <w:lang w:val="en-US" w:eastAsia="zh-CN"/>
      </w:rPr>
      <w:t xml:space="preserve">               止于至善</w:t>
    </w:r>
    <w:r>
      <w:rPr>
        <w:rStyle w:val="32"/>
        <w:rFonts w:hint="eastAsia" w:ascii="Arial" w:hAnsi="Arial" w:cs="Arial"/>
        <w:b/>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eastAsia" w:eastAsia="宋体"/>
        <w:lang w:val="en-US" w:eastAsia="zh-CN"/>
      </w:rPr>
    </w:pPr>
    <w:r>
      <w:rPr>
        <w:rFonts w:hint="eastAsia"/>
      </w:rPr>
      <w:drawing>
        <wp:inline distT="0" distB="0" distL="114300" distR="114300">
          <wp:extent cx="448310" cy="429895"/>
          <wp:effectExtent l="0" t="0" r="8890" b="1905"/>
          <wp:docPr id="19" name="图片 19" descr="东南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东南大学"/>
                  <pic:cNvPicPr>
                    <a:picLocks noChangeAspect="1"/>
                  </pic:cNvPicPr>
                </pic:nvPicPr>
                <pic:blipFill>
                  <a:blip r:embed="rId1"/>
                  <a:stretch>
                    <a:fillRect/>
                  </a:stretch>
                </pic:blipFill>
                <pic:spPr>
                  <a:xfrm>
                    <a:off x="0" y="0"/>
                    <a:ext cx="448310" cy="429895"/>
                  </a:xfrm>
                  <a:prstGeom prst="rect">
                    <a:avLst/>
                  </a:prstGeom>
                </pic:spPr>
              </pic:pic>
            </a:graphicData>
          </a:graphic>
        </wp:inline>
      </w:drawing>
    </w:r>
    <w:r>
      <w:rPr>
        <w:rFonts w:hint="eastAsia"/>
      </w:rPr>
      <w:t xml:space="preserve">                                                                </w:t>
    </w:r>
    <w:r>
      <w:rPr>
        <w:rFonts w:hint="eastAsia"/>
        <w:lang w:val="en-US" w:eastAsia="zh-CN"/>
      </w:rPr>
      <w:t>东南</w:t>
    </w:r>
    <w:r>
      <w:rPr>
        <w:rFonts w:hint="eastAsia"/>
      </w:rPr>
      <w:t>大学202</w:t>
    </w:r>
    <w:r>
      <w:rPr>
        <w:rFonts w:hint="eastAsia"/>
        <w:lang w:val="en-US" w:eastAsia="zh-CN"/>
      </w:rPr>
      <w:t>4</w:t>
    </w:r>
  </w:p>
  <w:p>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1EF72A"/>
    <w:multiLevelType w:val="singleLevel"/>
    <w:tmpl w:val="EF1EF72A"/>
    <w:lvl w:ilvl="0" w:tentative="0">
      <w:start w:val="1"/>
      <w:numFmt w:val="chineseCounting"/>
      <w:suff w:val="nothing"/>
      <w:lvlText w:val="%1、"/>
      <w:lvlJc w:val="left"/>
      <w:rPr>
        <w:rFonts w:hint="eastAsia"/>
      </w:rPr>
    </w:lvl>
  </w:abstractNum>
  <w:abstractNum w:abstractNumId="1">
    <w:nsid w:val="0A7601DF"/>
    <w:multiLevelType w:val="multilevel"/>
    <w:tmpl w:val="0A7601DF"/>
    <w:lvl w:ilvl="0" w:tentative="0">
      <w:start w:val="2"/>
      <w:numFmt w:val="decimal"/>
      <w:lvlText w:val="%1"/>
      <w:lvlJc w:val="left"/>
      <w:pPr>
        <w:ind w:left="465" w:hanging="465"/>
      </w:pPr>
      <w:rPr>
        <w:rFonts w:hint="default"/>
      </w:rPr>
    </w:lvl>
    <w:lvl w:ilvl="1" w:tentative="0">
      <w:start w:val="3"/>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2">
    <w:nsid w:val="0B5F79D2"/>
    <w:multiLevelType w:val="multilevel"/>
    <w:tmpl w:val="0B5F79D2"/>
    <w:lvl w:ilvl="0" w:tentative="0">
      <w:start w:val="1"/>
      <w:numFmt w:val="lowerLetter"/>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0E27147E"/>
    <w:multiLevelType w:val="multilevel"/>
    <w:tmpl w:val="0E27147E"/>
    <w:lvl w:ilvl="0" w:tentative="0">
      <w:start w:val="2"/>
      <w:numFmt w:val="decimal"/>
      <w:lvlText w:val="%1"/>
      <w:lvlJc w:val="left"/>
      <w:pPr>
        <w:ind w:left="465" w:hanging="465"/>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4">
    <w:nsid w:val="126D02E7"/>
    <w:multiLevelType w:val="multilevel"/>
    <w:tmpl w:val="126D02E7"/>
    <w:lvl w:ilvl="0" w:tentative="0">
      <w:start w:val="1"/>
      <w:numFmt w:val="decimal"/>
      <w:lvlText w:val="%1、"/>
      <w:lvlJc w:val="left"/>
      <w:pPr>
        <w:ind w:left="360" w:hanging="360"/>
      </w:pPr>
      <w:rPr>
        <w:rFonts w:hint="default"/>
      </w:rPr>
    </w:lvl>
    <w:lvl w:ilvl="1" w:tentative="0">
      <w:start w:val="1"/>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DB83855"/>
    <w:multiLevelType w:val="singleLevel"/>
    <w:tmpl w:val="2DB83855"/>
    <w:lvl w:ilvl="0" w:tentative="0">
      <w:start w:val="1"/>
      <w:numFmt w:val="lowerLetter"/>
      <w:lvlText w:val="%1."/>
      <w:lvlJc w:val="left"/>
      <w:pPr>
        <w:tabs>
          <w:tab w:val="left" w:pos="312"/>
        </w:tabs>
      </w:pPr>
    </w:lvl>
  </w:abstractNum>
  <w:abstractNum w:abstractNumId="6">
    <w:nsid w:val="43238140"/>
    <w:multiLevelType w:val="singleLevel"/>
    <w:tmpl w:val="43238140"/>
    <w:lvl w:ilvl="0" w:tentative="0">
      <w:start w:val="1"/>
      <w:numFmt w:val="decimal"/>
      <w:suff w:val="space"/>
      <w:lvlText w:val="%1)"/>
      <w:lvlJc w:val="left"/>
    </w:lvl>
  </w:abstractNum>
  <w:abstractNum w:abstractNumId="7">
    <w:nsid w:val="66F057A7"/>
    <w:multiLevelType w:val="multilevel"/>
    <w:tmpl w:val="66F057A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4"/>
  </w:num>
  <w:num w:numId="3">
    <w:abstractNumId w:val="3"/>
  </w:num>
  <w:num w:numId="4">
    <w:abstractNumId w:val="2"/>
  </w:num>
  <w:num w:numId="5">
    <w:abstractNumId w:val="6"/>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ZTA3YzA1NzE1NjlmZGUwZGM1OTI1ODU4NWU5ZGNlZTAifQ=="/>
  </w:docVars>
  <w:rsids>
    <w:rsidRoot w:val="004D6038"/>
    <w:rsid w:val="00000164"/>
    <w:rsid w:val="00001379"/>
    <w:rsid w:val="00005393"/>
    <w:rsid w:val="00005C9B"/>
    <w:rsid w:val="000123E0"/>
    <w:rsid w:val="0001361A"/>
    <w:rsid w:val="000136BA"/>
    <w:rsid w:val="000140D5"/>
    <w:rsid w:val="00014500"/>
    <w:rsid w:val="0001539F"/>
    <w:rsid w:val="00015E78"/>
    <w:rsid w:val="0001659C"/>
    <w:rsid w:val="00016787"/>
    <w:rsid w:val="00020588"/>
    <w:rsid w:val="00021698"/>
    <w:rsid w:val="000247F9"/>
    <w:rsid w:val="00024CCA"/>
    <w:rsid w:val="00027F78"/>
    <w:rsid w:val="00033145"/>
    <w:rsid w:val="00034838"/>
    <w:rsid w:val="0003528D"/>
    <w:rsid w:val="00036590"/>
    <w:rsid w:val="00036B31"/>
    <w:rsid w:val="00045EB5"/>
    <w:rsid w:val="0004613A"/>
    <w:rsid w:val="000508C0"/>
    <w:rsid w:val="00051455"/>
    <w:rsid w:val="00052003"/>
    <w:rsid w:val="000565E7"/>
    <w:rsid w:val="000602C6"/>
    <w:rsid w:val="00060652"/>
    <w:rsid w:val="000623E7"/>
    <w:rsid w:val="00065C5E"/>
    <w:rsid w:val="0006692A"/>
    <w:rsid w:val="00072F1F"/>
    <w:rsid w:val="0007324E"/>
    <w:rsid w:val="000735E5"/>
    <w:rsid w:val="00074002"/>
    <w:rsid w:val="0008097B"/>
    <w:rsid w:val="00081DCB"/>
    <w:rsid w:val="00087990"/>
    <w:rsid w:val="00090286"/>
    <w:rsid w:val="00092825"/>
    <w:rsid w:val="00094F63"/>
    <w:rsid w:val="000958B1"/>
    <w:rsid w:val="00097939"/>
    <w:rsid w:val="000A2181"/>
    <w:rsid w:val="000A65D9"/>
    <w:rsid w:val="000A7425"/>
    <w:rsid w:val="000B32C3"/>
    <w:rsid w:val="000B3F22"/>
    <w:rsid w:val="000B60AE"/>
    <w:rsid w:val="000C119A"/>
    <w:rsid w:val="000C1978"/>
    <w:rsid w:val="000C66A6"/>
    <w:rsid w:val="000C7943"/>
    <w:rsid w:val="000C7F96"/>
    <w:rsid w:val="000D4709"/>
    <w:rsid w:val="000D73DB"/>
    <w:rsid w:val="000E0C0F"/>
    <w:rsid w:val="000E6657"/>
    <w:rsid w:val="000F04F1"/>
    <w:rsid w:val="000F12E7"/>
    <w:rsid w:val="000F1A63"/>
    <w:rsid w:val="000F29D3"/>
    <w:rsid w:val="000F32E0"/>
    <w:rsid w:val="000F4E07"/>
    <w:rsid w:val="00103CCC"/>
    <w:rsid w:val="00104B11"/>
    <w:rsid w:val="00107481"/>
    <w:rsid w:val="001106E6"/>
    <w:rsid w:val="00110F98"/>
    <w:rsid w:val="00111EF1"/>
    <w:rsid w:val="00112F8A"/>
    <w:rsid w:val="00114769"/>
    <w:rsid w:val="0011742D"/>
    <w:rsid w:val="00117BFB"/>
    <w:rsid w:val="00117EE9"/>
    <w:rsid w:val="00123B7F"/>
    <w:rsid w:val="001260A3"/>
    <w:rsid w:val="001268FB"/>
    <w:rsid w:val="00135B6D"/>
    <w:rsid w:val="00135C35"/>
    <w:rsid w:val="00135E7D"/>
    <w:rsid w:val="00140B63"/>
    <w:rsid w:val="00141366"/>
    <w:rsid w:val="0014186E"/>
    <w:rsid w:val="00141FB1"/>
    <w:rsid w:val="0014500E"/>
    <w:rsid w:val="00146655"/>
    <w:rsid w:val="001478FE"/>
    <w:rsid w:val="00147ED9"/>
    <w:rsid w:val="00150418"/>
    <w:rsid w:val="001526A5"/>
    <w:rsid w:val="00160DC0"/>
    <w:rsid w:val="00161A4D"/>
    <w:rsid w:val="00163822"/>
    <w:rsid w:val="00165509"/>
    <w:rsid w:val="001666C8"/>
    <w:rsid w:val="00166C1D"/>
    <w:rsid w:val="00166CAE"/>
    <w:rsid w:val="0016721E"/>
    <w:rsid w:val="00167C14"/>
    <w:rsid w:val="0017418F"/>
    <w:rsid w:val="00176168"/>
    <w:rsid w:val="00180CAD"/>
    <w:rsid w:val="00181FC8"/>
    <w:rsid w:val="00183689"/>
    <w:rsid w:val="0018368D"/>
    <w:rsid w:val="0018395C"/>
    <w:rsid w:val="00185F37"/>
    <w:rsid w:val="0019059B"/>
    <w:rsid w:val="001941E3"/>
    <w:rsid w:val="00196560"/>
    <w:rsid w:val="001977C9"/>
    <w:rsid w:val="001A09BE"/>
    <w:rsid w:val="001A25DC"/>
    <w:rsid w:val="001A3CA9"/>
    <w:rsid w:val="001A4419"/>
    <w:rsid w:val="001A555A"/>
    <w:rsid w:val="001A74B6"/>
    <w:rsid w:val="001A7D3F"/>
    <w:rsid w:val="001B38BE"/>
    <w:rsid w:val="001B6B2C"/>
    <w:rsid w:val="001B6B80"/>
    <w:rsid w:val="001B7BD7"/>
    <w:rsid w:val="001C1E85"/>
    <w:rsid w:val="001C4579"/>
    <w:rsid w:val="001C6719"/>
    <w:rsid w:val="001C6E31"/>
    <w:rsid w:val="001D19F2"/>
    <w:rsid w:val="001D422A"/>
    <w:rsid w:val="001D4E0B"/>
    <w:rsid w:val="001D5CF1"/>
    <w:rsid w:val="001D686D"/>
    <w:rsid w:val="001E1833"/>
    <w:rsid w:val="001E2C31"/>
    <w:rsid w:val="001F0930"/>
    <w:rsid w:val="001F0F4D"/>
    <w:rsid w:val="001F6C9F"/>
    <w:rsid w:val="001F7013"/>
    <w:rsid w:val="001F7F77"/>
    <w:rsid w:val="0020307E"/>
    <w:rsid w:val="00205511"/>
    <w:rsid w:val="00205CE8"/>
    <w:rsid w:val="00206338"/>
    <w:rsid w:val="00207908"/>
    <w:rsid w:val="00207AE4"/>
    <w:rsid w:val="0021207D"/>
    <w:rsid w:val="00213292"/>
    <w:rsid w:val="002132EB"/>
    <w:rsid w:val="0022041C"/>
    <w:rsid w:val="00220BA0"/>
    <w:rsid w:val="002221FC"/>
    <w:rsid w:val="002309D7"/>
    <w:rsid w:val="00233CF5"/>
    <w:rsid w:val="00240495"/>
    <w:rsid w:val="002417AB"/>
    <w:rsid w:val="00243622"/>
    <w:rsid w:val="00247B17"/>
    <w:rsid w:val="00250E57"/>
    <w:rsid w:val="002517AB"/>
    <w:rsid w:val="00253F00"/>
    <w:rsid w:val="00254612"/>
    <w:rsid w:val="00260A8E"/>
    <w:rsid w:val="00267A6D"/>
    <w:rsid w:val="002740B7"/>
    <w:rsid w:val="00274B6A"/>
    <w:rsid w:val="00275A2D"/>
    <w:rsid w:val="00280DA5"/>
    <w:rsid w:val="00283072"/>
    <w:rsid w:val="002843D9"/>
    <w:rsid w:val="00284564"/>
    <w:rsid w:val="00284B9F"/>
    <w:rsid w:val="00286CF6"/>
    <w:rsid w:val="00286CF7"/>
    <w:rsid w:val="00287FFD"/>
    <w:rsid w:val="00290393"/>
    <w:rsid w:val="00291925"/>
    <w:rsid w:val="0029231E"/>
    <w:rsid w:val="00293F46"/>
    <w:rsid w:val="00294D47"/>
    <w:rsid w:val="002969B8"/>
    <w:rsid w:val="0029761D"/>
    <w:rsid w:val="002976F2"/>
    <w:rsid w:val="002A33CF"/>
    <w:rsid w:val="002A6749"/>
    <w:rsid w:val="002A7C65"/>
    <w:rsid w:val="002B0255"/>
    <w:rsid w:val="002B2132"/>
    <w:rsid w:val="002B2B80"/>
    <w:rsid w:val="002C1EE0"/>
    <w:rsid w:val="002C637F"/>
    <w:rsid w:val="002C66DF"/>
    <w:rsid w:val="002D3DCA"/>
    <w:rsid w:val="002D3EDA"/>
    <w:rsid w:val="002E10CB"/>
    <w:rsid w:val="002E1798"/>
    <w:rsid w:val="002E1804"/>
    <w:rsid w:val="002E207D"/>
    <w:rsid w:val="002E2E59"/>
    <w:rsid w:val="002E34B3"/>
    <w:rsid w:val="002E57CB"/>
    <w:rsid w:val="002E5BBD"/>
    <w:rsid w:val="002E5C1D"/>
    <w:rsid w:val="002F3101"/>
    <w:rsid w:val="002F5D98"/>
    <w:rsid w:val="002F7F91"/>
    <w:rsid w:val="00300552"/>
    <w:rsid w:val="00300D5A"/>
    <w:rsid w:val="00302A63"/>
    <w:rsid w:val="00303114"/>
    <w:rsid w:val="003052F5"/>
    <w:rsid w:val="0031029A"/>
    <w:rsid w:val="0031296B"/>
    <w:rsid w:val="00314D7D"/>
    <w:rsid w:val="00316361"/>
    <w:rsid w:val="0032112E"/>
    <w:rsid w:val="00322E44"/>
    <w:rsid w:val="003238B8"/>
    <w:rsid w:val="003267E8"/>
    <w:rsid w:val="003328AE"/>
    <w:rsid w:val="00333C55"/>
    <w:rsid w:val="00335679"/>
    <w:rsid w:val="00335E32"/>
    <w:rsid w:val="003366EB"/>
    <w:rsid w:val="003411D5"/>
    <w:rsid w:val="00342F9B"/>
    <w:rsid w:val="00350EBD"/>
    <w:rsid w:val="0035158E"/>
    <w:rsid w:val="00352938"/>
    <w:rsid w:val="00353CB5"/>
    <w:rsid w:val="00364AFE"/>
    <w:rsid w:val="00370613"/>
    <w:rsid w:val="003716C7"/>
    <w:rsid w:val="003738ED"/>
    <w:rsid w:val="00375753"/>
    <w:rsid w:val="00375E79"/>
    <w:rsid w:val="00381B2C"/>
    <w:rsid w:val="003831C1"/>
    <w:rsid w:val="00384C77"/>
    <w:rsid w:val="00385154"/>
    <w:rsid w:val="0038529C"/>
    <w:rsid w:val="0038543A"/>
    <w:rsid w:val="00385546"/>
    <w:rsid w:val="00386722"/>
    <w:rsid w:val="00386D88"/>
    <w:rsid w:val="003872F8"/>
    <w:rsid w:val="0038735A"/>
    <w:rsid w:val="00391546"/>
    <w:rsid w:val="00391B28"/>
    <w:rsid w:val="00392FB7"/>
    <w:rsid w:val="0039529B"/>
    <w:rsid w:val="003A5743"/>
    <w:rsid w:val="003A5B87"/>
    <w:rsid w:val="003A6938"/>
    <w:rsid w:val="003A7F4D"/>
    <w:rsid w:val="003B28D8"/>
    <w:rsid w:val="003B3EC0"/>
    <w:rsid w:val="003B43B2"/>
    <w:rsid w:val="003B5427"/>
    <w:rsid w:val="003B5701"/>
    <w:rsid w:val="003B61B8"/>
    <w:rsid w:val="003C1C7F"/>
    <w:rsid w:val="003C2A7F"/>
    <w:rsid w:val="003C3176"/>
    <w:rsid w:val="003C3912"/>
    <w:rsid w:val="003C579F"/>
    <w:rsid w:val="003C6335"/>
    <w:rsid w:val="003D0228"/>
    <w:rsid w:val="003D0FCD"/>
    <w:rsid w:val="003D452F"/>
    <w:rsid w:val="003D7961"/>
    <w:rsid w:val="003E0177"/>
    <w:rsid w:val="003E0A65"/>
    <w:rsid w:val="003E1CF6"/>
    <w:rsid w:val="003E2E2F"/>
    <w:rsid w:val="003E3B05"/>
    <w:rsid w:val="003E47F3"/>
    <w:rsid w:val="003E7F79"/>
    <w:rsid w:val="003E7FB8"/>
    <w:rsid w:val="003F05FA"/>
    <w:rsid w:val="003F334F"/>
    <w:rsid w:val="003F4AAF"/>
    <w:rsid w:val="003F5222"/>
    <w:rsid w:val="003F6099"/>
    <w:rsid w:val="003F6C5A"/>
    <w:rsid w:val="003F7A72"/>
    <w:rsid w:val="003F7D06"/>
    <w:rsid w:val="003F7FB1"/>
    <w:rsid w:val="00401EBF"/>
    <w:rsid w:val="004033B9"/>
    <w:rsid w:val="00407724"/>
    <w:rsid w:val="00410320"/>
    <w:rsid w:val="004117E0"/>
    <w:rsid w:val="00412013"/>
    <w:rsid w:val="00412316"/>
    <w:rsid w:val="0041539E"/>
    <w:rsid w:val="00415909"/>
    <w:rsid w:val="00417463"/>
    <w:rsid w:val="00421AC7"/>
    <w:rsid w:val="00425905"/>
    <w:rsid w:val="00430C29"/>
    <w:rsid w:val="00431BD3"/>
    <w:rsid w:val="004339F6"/>
    <w:rsid w:val="004401DE"/>
    <w:rsid w:val="00440BCD"/>
    <w:rsid w:val="00442128"/>
    <w:rsid w:val="00445C9B"/>
    <w:rsid w:val="00445D4A"/>
    <w:rsid w:val="00447AFC"/>
    <w:rsid w:val="004524E2"/>
    <w:rsid w:val="00452929"/>
    <w:rsid w:val="00453ED8"/>
    <w:rsid w:val="00460C41"/>
    <w:rsid w:val="00463629"/>
    <w:rsid w:val="00466A29"/>
    <w:rsid w:val="00470B30"/>
    <w:rsid w:val="004747B5"/>
    <w:rsid w:val="00474A7C"/>
    <w:rsid w:val="00475892"/>
    <w:rsid w:val="00476114"/>
    <w:rsid w:val="004771F5"/>
    <w:rsid w:val="00477453"/>
    <w:rsid w:val="00482596"/>
    <w:rsid w:val="00485F7B"/>
    <w:rsid w:val="0048638D"/>
    <w:rsid w:val="00487885"/>
    <w:rsid w:val="004903F3"/>
    <w:rsid w:val="00492E99"/>
    <w:rsid w:val="00492F0B"/>
    <w:rsid w:val="0049678C"/>
    <w:rsid w:val="004A40B7"/>
    <w:rsid w:val="004A45D3"/>
    <w:rsid w:val="004A7BAD"/>
    <w:rsid w:val="004B0BDA"/>
    <w:rsid w:val="004B32F3"/>
    <w:rsid w:val="004B3DC4"/>
    <w:rsid w:val="004B60A2"/>
    <w:rsid w:val="004C1693"/>
    <w:rsid w:val="004C336F"/>
    <w:rsid w:val="004C33E0"/>
    <w:rsid w:val="004C5F45"/>
    <w:rsid w:val="004C7AFC"/>
    <w:rsid w:val="004D123A"/>
    <w:rsid w:val="004D1B3F"/>
    <w:rsid w:val="004D3E09"/>
    <w:rsid w:val="004D6038"/>
    <w:rsid w:val="004D69C4"/>
    <w:rsid w:val="004E0FFB"/>
    <w:rsid w:val="004E3989"/>
    <w:rsid w:val="004F0440"/>
    <w:rsid w:val="004F201F"/>
    <w:rsid w:val="004F237E"/>
    <w:rsid w:val="004F6E04"/>
    <w:rsid w:val="004F7DAD"/>
    <w:rsid w:val="0050096B"/>
    <w:rsid w:val="00500B58"/>
    <w:rsid w:val="00503BF9"/>
    <w:rsid w:val="0050665C"/>
    <w:rsid w:val="00506D5F"/>
    <w:rsid w:val="00510807"/>
    <w:rsid w:val="005118B9"/>
    <w:rsid w:val="00515245"/>
    <w:rsid w:val="00521381"/>
    <w:rsid w:val="005215B7"/>
    <w:rsid w:val="005223C0"/>
    <w:rsid w:val="005228C3"/>
    <w:rsid w:val="00523CED"/>
    <w:rsid w:val="005241DF"/>
    <w:rsid w:val="00524EFF"/>
    <w:rsid w:val="00527405"/>
    <w:rsid w:val="005368DD"/>
    <w:rsid w:val="00536A2D"/>
    <w:rsid w:val="00536A77"/>
    <w:rsid w:val="0054094B"/>
    <w:rsid w:val="0054101C"/>
    <w:rsid w:val="0054143A"/>
    <w:rsid w:val="00542477"/>
    <w:rsid w:val="00542EFA"/>
    <w:rsid w:val="005444B4"/>
    <w:rsid w:val="00544C61"/>
    <w:rsid w:val="005461EF"/>
    <w:rsid w:val="00547E1D"/>
    <w:rsid w:val="00550006"/>
    <w:rsid w:val="00554366"/>
    <w:rsid w:val="0055471B"/>
    <w:rsid w:val="0056159F"/>
    <w:rsid w:val="0056210F"/>
    <w:rsid w:val="00570869"/>
    <w:rsid w:val="00574C92"/>
    <w:rsid w:val="00581354"/>
    <w:rsid w:val="00581B29"/>
    <w:rsid w:val="00585624"/>
    <w:rsid w:val="00594589"/>
    <w:rsid w:val="005951A4"/>
    <w:rsid w:val="005972FA"/>
    <w:rsid w:val="005A0D7C"/>
    <w:rsid w:val="005A169F"/>
    <w:rsid w:val="005A3DF8"/>
    <w:rsid w:val="005A5005"/>
    <w:rsid w:val="005A6C87"/>
    <w:rsid w:val="005A7B7B"/>
    <w:rsid w:val="005B345F"/>
    <w:rsid w:val="005C20FA"/>
    <w:rsid w:val="005C226D"/>
    <w:rsid w:val="005C24D8"/>
    <w:rsid w:val="005C6BE5"/>
    <w:rsid w:val="005D0649"/>
    <w:rsid w:val="005D250B"/>
    <w:rsid w:val="005D466A"/>
    <w:rsid w:val="005D53CF"/>
    <w:rsid w:val="005D5CF4"/>
    <w:rsid w:val="005E45A0"/>
    <w:rsid w:val="005E64C1"/>
    <w:rsid w:val="005E79E5"/>
    <w:rsid w:val="005F1D51"/>
    <w:rsid w:val="005F22E6"/>
    <w:rsid w:val="005F4BE4"/>
    <w:rsid w:val="00602466"/>
    <w:rsid w:val="006031AF"/>
    <w:rsid w:val="00604FEE"/>
    <w:rsid w:val="00604FF9"/>
    <w:rsid w:val="00605BBE"/>
    <w:rsid w:val="006060D3"/>
    <w:rsid w:val="00606C32"/>
    <w:rsid w:val="00616DB8"/>
    <w:rsid w:val="0062038F"/>
    <w:rsid w:val="006220E3"/>
    <w:rsid w:val="00624430"/>
    <w:rsid w:val="00624905"/>
    <w:rsid w:val="006268B6"/>
    <w:rsid w:val="00630680"/>
    <w:rsid w:val="00633FC5"/>
    <w:rsid w:val="00637A18"/>
    <w:rsid w:val="00640245"/>
    <w:rsid w:val="006420A1"/>
    <w:rsid w:val="00642C39"/>
    <w:rsid w:val="00643CFB"/>
    <w:rsid w:val="00644558"/>
    <w:rsid w:val="0065170C"/>
    <w:rsid w:val="0065349C"/>
    <w:rsid w:val="006557A6"/>
    <w:rsid w:val="0066553D"/>
    <w:rsid w:val="006677A6"/>
    <w:rsid w:val="00667FE2"/>
    <w:rsid w:val="00671D4E"/>
    <w:rsid w:val="00672FA2"/>
    <w:rsid w:val="00673492"/>
    <w:rsid w:val="00676EC6"/>
    <w:rsid w:val="0067788E"/>
    <w:rsid w:val="00680966"/>
    <w:rsid w:val="00683608"/>
    <w:rsid w:val="00683EF6"/>
    <w:rsid w:val="006875A4"/>
    <w:rsid w:val="00690750"/>
    <w:rsid w:val="006A1248"/>
    <w:rsid w:val="006A2782"/>
    <w:rsid w:val="006A3232"/>
    <w:rsid w:val="006A566C"/>
    <w:rsid w:val="006A6CFD"/>
    <w:rsid w:val="006B0A06"/>
    <w:rsid w:val="006B1E5C"/>
    <w:rsid w:val="006B2011"/>
    <w:rsid w:val="006B56EF"/>
    <w:rsid w:val="006C15E3"/>
    <w:rsid w:val="006C1C18"/>
    <w:rsid w:val="006C2C16"/>
    <w:rsid w:val="006C3F87"/>
    <w:rsid w:val="006D054A"/>
    <w:rsid w:val="006D0AAC"/>
    <w:rsid w:val="006D4315"/>
    <w:rsid w:val="006D771A"/>
    <w:rsid w:val="006E0D94"/>
    <w:rsid w:val="006E1800"/>
    <w:rsid w:val="006E26FA"/>
    <w:rsid w:val="006E3B04"/>
    <w:rsid w:val="006E3B25"/>
    <w:rsid w:val="006E7106"/>
    <w:rsid w:val="006E75FB"/>
    <w:rsid w:val="006E7D5B"/>
    <w:rsid w:val="006F2993"/>
    <w:rsid w:val="006F42D0"/>
    <w:rsid w:val="006F60CF"/>
    <w:rsid w:val="00702637"/>
    <w:rsid w:val="007040BE"/>
    <w:rsid w:val="007070F4"/>
    <w:rsid w:val="007148D2"/>
    <w:rsid w:val="00721E83"/>
    <w:rsid w:val="007221CE"/>
    <w:rsid w:val="00722562"/>
    <w:rsid w:val="007247B0"/>
    <w:rsid w:val="00724F27"/>
    <w:rsid w:val="00727CD4"/>
    <w:rsid w:val="00730143"/>
    <w:rsid w:val="00730E01"/>
    <w:rsid w:val="00732322"/>
    <w:rsid w:val="007324E7"/>
    <w:rsid w:val="00732515"/>
    <w:rsid w:val="00732607"/>
    <w:rsid w:val="00732BE6"/>
    <w:rsid w:val="00735386"/>
    <w:rsid w:val="00741B5A"/>
    <w:rsid w:val="00741E08"/>
    <w:rsid w:val="0074625A"/>
    <w:rsid w:val="00746B9D"/>
    <w:rsid w:val="007479C9"/>
    <w:rsid w:val="00751A4A"/>
    <w:rsid w:val="00751E30"/>
    <w:rsid w:val="00753F23"/>
    <w:rsid w:val="00755D93"/>
    <w:rsid w:val="00757525"/>
    <w:rsid w:val="007619EA"/>
    <w:rsid w:val="00763287"/>
    <w:rsid w:val="00763A95"/>
    <w:rsid w:val="00764FB0"/>
    <w:rsid w:val="00766E24"/>
    <w:rsid w:val="007672AF"/>
    <w:rsid w:val="00771948"/>
    <w:rsid w:val="00776EA5"/>
    <w:rsid w:val="007776F0"/>
    <w:rsid w:val="007777BD"/>
    <w:rsid w:val="007803C7"/>
    <w:rsid w:val="00783805"/>
    <w:rsid w:val="00784891"/>
    <w:rsid w:val="0078658B"/>
    <w:rsid w:val="00786A8C"/>
    <w:rsid w:val="00786E14"/>
    <w:rsid w:val="0078730C"/>
    <w:rsid w:val="00792326"/>
    <w:rsid w:val="007970E4"/>
    <w:rsid w:val="007A1710"/>
    <w:rsid w:val="007A3471"/>
    <w:rsid w:val="007A3986"/>
    <w:rsid w:val="007A4D88"/>
    <w:rsid w:val="007A712F"/>
    <w:rsid w:val="007A7AF7"/>
    <w:rsid w:val="007B167C"/>
    <w:rsid w:val="007B1D05"/>
    <w:rsid w:val="007B1E22"/>
    <w:rsid w:val="007B2D4A"/>
    <w:rsid w:val="007B3653"/>
    <w:rsid w:val="007B3D46"/>
    <w:rsid w:val="007B6A20"/>
    <w:rsid w:val="007B6A50"/>
    <w:rsid w:val="007C0625"/>
    <w:rsid w:val="007C0A5D"/>
    <w:rsid w:val="007D6785"/>
    <w:rsid w:val="007D7C79"/>
    <w:rsid w:val="007E03FD"/>
    <w:rsid w:val="007E0414"/>
    <w:rsid w:val="007E0A40"/>
    <w:rsid w:val="007E1F4E"/>
    <w:rsid w:val="007E3315"/>
    <w:rsid w:val="007E5D20"/>
    <w:rsid w:val="007E7177"/>
    <w:rsid w:val="007F0758"/>
    <w:rsid w:val="007F0D94"/>
    <w:rsid w:val="007F0EE7"/>
    <w:rsid w:val="007F3887"/>
    <w:rsid w:val="007F4911"/>
    <w:rsid w:val="007F5C4C"/>
    <w:rsid w:val="007F688C"/>
    <w:rsid w:val="00800740"/>
    <w:rsid w:val="00800CDE"/>
    <w:rsid w:val="00800E28"/>
    <w:rsid w:val="008012A7"/>
    <w:rsid w:val="0080190A"/>
    <w:rsid w:val="0080199B"/>
    <w:rsid w:val="00806F25"/>
    <w:rsid w:val="00807C03"/>
    <w:rsid w:val="008101C1"/>
    <w:rsid w:val="0081054B"/>
    <w:rsid w:val="00810E6D"/>
    <w:rsid w:val="00816416"/>
    <w:rsid w:val="00817980"/>
    <w:rsid w:val="0082227F"/>
    <w:rsid w:val="00822DED"/>
    <w:rsid w:val="00823631"/>
    <w:rsid w:val="00827D85"/>
    <w:rsid w:val="008314D1"/>
    <w:rsid w:val="008334D9"/>
    <w:rsid w:val="00833E47"/>
    <w:rsid w:val="00835D15"/>
    <w:rsid w:val="00840E01"/>
    <w:rsid w:val="00841418"/>
    <w:rsid w:val="008442A3"/>
    <w:rsid w:val="008459EB"/>
    <w:rsid w:val="00846FCB"/>
    <w:rsid w:val="008519C6"/>
    <w:rsid w:val="008537B8"/>
    <w:rsid w:val="00854249"/>
    <w:rsid w:val="00854977"/>
    <w:rsid w:val="00854E1C"/>
    <w:rsid w:val="00855173"/>
    <w:rsid w:val="00855434"/>
    <w:rsid w:val="008571A0"/>
    <w:rsid w:val="00861738"/>
    <w:rsid w:val="0086646A"/>
    <w:rsid w:val="00870D9A"/>
    <w:rsid w:val="00872D21"/>
    <w:rsid w:val="00874CF6"/>
    <w:rsid w:val="00880E20"/>
    <w:rsid w:val="008843B4"/>
    <w:rsid w:val="0088467F"/>
    <w:rsid w:val="00885D5A"/>
    <w:rsid w:val="00886939"/>
    <w:rsid w:val="00887375"/>
    <w:rsid w:val="00887ADF"/>
    <w:rsid w:val="00893636"/>
    <w:rsid w:val="00894F95"/>
    <w:rsid w:val="00896B80"/>
    <w:rsid w:val="008A1486"/>
    <w:rsid w:val="008A35C0"/>
    <w:rsid w:val="008A3806"/>
    <w:rsid w:val="008A432B"/>
    <w:rsid w:val="008A4769"/>
    <w:rsid w:val="008A5622"/>
    <w:rsid w:val="008A593F"/>
    <w:rsid w:val="008A715E"/>
    <w:rsid w:val="008B177A"/>
    <w:rsid w:val="008B34F3"/>
    <w:rsid w:val="008B3D89"/>
    <w:rsid w:val="008B462C"/>
    <w:rsid w:val="008C0994"/>
    <w:rsid w:val="008C0A53"/>
    <w:rsid w:val="008C71DC"/>
    <w:rsid w:val="008D331D"/>
    <w:rsid w:val="008D3634"/>
    <w:rsid w:val="008D4634"/>
    <w:rsid w:val="008D5180"/>
    <w:rsid w:val="008D5A47"/>
    <w:rsid w:val="008D67A1"/>
    <w:rsid w:val="008D6CA5"/>
    <w:rsid w:val="008E0391"/>
    <w:rsid w:val="008E0AC2"/>
    <w:rsid w:val="008E1F66"/>
    <w:rsid w:val="008E4895"/>
    <w:rsid w:val="008E4C2D"/>
    <w:rsid w:val="008E68AE"/>
    <w:rsid w:val="008E6DCB"/>
    <w:rsid w:val="008E74AE"/>
    <w:rsid w:val="008E78D4"/>
    <w:rsid w:val="008F2B3C"/>
    <w:rsid w:val="008F475A"/>
    <w:rsid w:val="008F50A8"/>
    <w:rsid w:val="008F5D7F"/>
    <w:rsid w:val="008F6B74"/>
    <w:rsid w:val="008F6C17"/>
    <w:rsid w:val="008F72A6"/>
    <w:rsid w:val="0090388B"/>
    <w:rsid w:val="00903FDF"/>
    <w:rsid w:val="009058D5"/>
    <w:rsid w:val="009073A9"/>
    <w:rsid w:val="00913969"/>
    <w:rsid w:val="00914E8E"/>
    <w:rsid w:val="009169D3"/>
    <w:rsid w:val="0092235D"/>
    <w:rsid w:val="0092253B"/>
    <w:rsid w:val="0092422F"/>
    <w:rsid w:val="00924869"/>
    <w:rsid w:val="00924E4A"/>
    <w:rsid w:val="009262A8"/>
    <w:rsid w:val="00926D62"/>
    <w:rsid w:val="00930A1A"/>
    <w:rsid w:val="009310AA"/>
    <w:rsid w:val="00932B90"/>
    <w:rsid w:val="0093321B"/>
    <w:rsid w:val="00937420"/>
    <w:rsid w:val="00940E59"/>
    <w:rsid w:val="009411E7"/>
    <w:rsid w:val="00943395"/>
    <w:rsid w:val="0094364F"/>
    <w:rsid w:val="009438CE"/>
    <w:rsid w:val="00943A91"/>
    <w:rsid w:val="0094433D"/>
    <w:rsid w:val="00946872"/>
    <w:rsid w:val="00946BA6"/>
    <w:rsid w:val="009479C8"/>
    <w:rsid w:val="009506F9"/>
    <w:rsid w:val="0095194E"/>
    <w:rsid w:val="009524C2"/>
    <w:rsid w:val="00952539"/>
    <w:rsid w:val="00954125"/>
    <w:rsid w:val="0095586A"/>
    <w:rsid w:val="00956A45"/>
    <w:rsid w:val="00957646"/>
    <w:rsid w:val="00961D3F"/>
    <w:rsid w:val="009649FB"/>
    <w:rsid w:val="00966C16"/>
    <w:rsid w:val="0096766F"/>
    <w:rsid w:val="00972E3A"/>
    <w:rsid w:val="00973FA1"/>
    <w:rsid w:val="0097403E"/>
    <w:rsid w:val="0097558D"/>
    <w:rsid w:val="009766E1"/>
    <w:rsid w:val="00976801"/>
    <w:rsid w:val="009808C6"/>
    <w:rsid w:val="00983CC8"/>
    <w:rsid w:val="00984337"/>
    <w:rsid w:val="0098708A"/>
    <w:rsid w:val="0098743A"/>
    <w:rsid w:val="00987974"/>
    <w:rsid w:val="00987AF2"/>
    <w:rsid w:val="00987F9C"/>
    <w:rsid w:val="00991298"/>
    <w:rsid w:val="009953FD"/>
    <w:rsid w:val="009963E0"/>
    <w:rsid w:val="009A7029"/>
    <w:rsid w:val="009A7B45"/>
    <w:rsid w:val="009B08E1"/>
    <w:rsid w:val="009B1C68"/>
    <w:rsid w:val="009B28E9"/>
    <w:rsid w:val="009B7911"/>
    <w:rsid w:val="009C2C55"/>
    <w:rsid w:val="009C4D83"/>
    <w:rsid w:val="009C50E4"/>
    <w:rsid w:val="009C68D2"/>
    <w:rsid w:val="009C6CDF"/>
    <w:rsid w:val="009C72F3"/>
    <w:rsid w:val="009D0C77"/>
    <w:rsid w:val="009D1141"/>
    <w:rsid w:val="009D1781"/>
    <w:rsid w:val="009D1B37"/>
    <w:rsid w:val="009D4A3D"/>
    <w:rsid w:val="009E1F78"/>
    <w:rsid w:val="009E3655"/>
    <w:rsid w:val="009E3BE1"/>
    <w:rsid w:val="009E5873"/>
    <w:rsid w:val="009E664B"/>
    <w:rsid w:val="009E795F"/>
    <w:rsid w:val="009F12B7"/>
    <w:rsid w:val="009F2527"/>
    <w:rsid w:val="009F4727"/>
    <w:rsid w:val="009F47FA"/>
    <w:rsid w:val="009F4A91"/>
    <w:rsid w:val="00A02593"/>
    <w:rsid w:val="00A04B41"/>
    <w:rsid w:val="00A05827"/>
    <w:rsid w:val="00A07E8B"/>
    <w:rsid w:val="00A124AD"/>
    <w:rsid w:val="00A1362A"/>
    <w:rsid w:val="00A15E8F"/>
    <w:rsid w:val="00A16951"/>
    <w:rsid w:val="00A17884"/>
    <w:rsid w:val="00A2059C"/>
    <w:rsid w:val="00A225C8"/>
    <w:rsid w:val="00A32CFE"/>
    <w:rsid w:val="00A35854"/>
    <w:rsid w:val="00A36DA3"/>
    <w:rsid w:val="00A37C70"/>
    <w:rsid w:val="00A40382"/>
    <w:rsid w:val="00A40EE6"/>
    <w:rsid w:val="00A417BF"/>
    <w:rsid w:val="00A42FD6"/>
    <w:rsid w:val="00A43502"/>
    <w:rsid w:val="00A4533D"/>
    <w:rsid w:val="00A45CFF"/>
    <w:rsid w:val="00A55C49"/>
    <w:rsid w:val="00A561EE"/>
    <w:rsid w:val="00A571A1"/>
    <w:rsid w:val="00A57246"/>
    <w:rsid w:val="00A57812"/>
    <w:rsid w:val="00A63705"/>
    <w:rsid w:val="00A642B3"/>
    <w:rsid w:val="00A64B9C"/>
    <w:rsid w:val="00A67BC2"/>
    <w:rsid w:val="00A70F79"/>
    <w:rsid w:val="00A73AA0"/>
    <w:rsid w:val="00A74CA3"/>
    <w:rsid w:val="00A74FCC"/>
    <w:rsid w:val="00A76E27"/>
    <w:rsid w:val="00A81C49"/>
    <w:rsid w:val="00A8464C"/>
    <w:rsid w:val="00A86930"/>
    <w:rsid w:val="00A90132"/>
    <w:rsid w:val="00A924C9"/>
    <w:rsid w:val="00A93783"/>
    <w:rsid w:val="00A94F8F"/>
    <w:rsid w:val="00A96BBD"/>
    <w:rsid w:val="00AA0D57"/>
    <w:rsid w:val="00AA1C9F"/>
    <w:rsid w:val="00AA3821"/>
    <w:rsid w:val="00AA3F49"/>
    <w:rsid w:val="00AA46A3"/>
    <w:rsid w:val="00AA4C71"/>
    <w:rsid w:val="00AA7929"/>
    <w:rsid w:val="00AB4156"/>
    <w:rsid w:val="00AB431F"/>
    <w:rsid w:val="00AB5D59"/>
    <w:rsid w:val="00AB76F5"/>
    <w:rsid w:val="00AC186E"/>
    <w:rsid w:val="00AC7778"/>
    <w:rsid w:val="00AC77AB"/>
    <w:rsid w:val="00AC7823"/>
    <w:rsid w:val="00AC7CD7"/>
    <w:rsid w:val="00AD0501"/>
    <w:rsid w:val="00AD673D"/>
    <w:rsid w:val="00AE35AA"/>
    <w:rsid w:val="00AE3997"/>
    <w:rsid w:val="00AE6436"/>
    <w:rsid w:val="00AE70F6"/>
    <w:rsid w:val="00AF2C6E"/>
    <w:rsid w:val="00AF6B65"/>
    <w:rsid w:val="00B00E4C"/>
    <w:rsid w:val="00B05827"/>
    <w:rsid w:val="00B058AE"/>
    <w:rsid w:val="00B06DF4"/>
    <w:rsid w:val="00B12DD2"/>
    <w:rsid w:val="00B12F2F"/>
    <w:rsid w:val="00B12F50"/>
    <w:rsid w:val="00B17CFD"/>
    <w:rsid w:val="00B20453"/>
    <w:rsid w:val="00B21671"/>
    <w:rsid w:val="00B22958"/>
    <w:rsid w:val="00B24A27"/>
    <w:rsid w:val="00B25F20"/>
    <w:rsid w:val="00B30233"/>
    <w:rsid w:val="00B323B1"/>
    <w:rsid w:val="00B332C4"/>
    <w:rsid w:val="00B369EA"/>
    <w:rsid w:val="00B37C9C"/>
    <w:rsid w:val="00B41238"/>
    <w:rsid w:val="00B42BFB"/>
    <w:rsid w:val="00B4587B"/>
    <w:rsid w:val="00B45F9E"/>
    <w:rsid w:val="00B5176F"/>
    <w:rsid w:val="00B52C48"/>
    <w:rsid w:val="00B61C56"/>
    <w:rsid w:val="00B61D06"/>
    <w:rsid w:val="00B64FCC"/>
    <w:rsid w:val="00B67F1D"/>
    <w:rsid w:val="00B703BD"/>
    <w:rsid w:val="00B715B5"/>
    <w:rsid w:val="00B72C38"/>
    <w:rsid w:val="00B75472"/>
    <w:rsid w:val="00B76734"/>
    <w:rsid w:val="00B76A20"/>
    <w:rsid w:val="00B821E0"/>
    <w:rsid w:val="00B84553"/>
    <w:rsid w:val="00B849D5"/>
    <w:rsid w:val="00B84A4E"/>
    <w:rsid w:val="00B85D2D"/>
    <w:rsid w:val="00B862A6"/>
    <w:rsid w:val="00B87A88"/>
    <w:rsid w:val="00B9010C"/>
    <w:rsid w:val="00B91AB3"/>
    <w:rsid w:val="00B92F5C"/>
    <w:rsid w:val="00B940E0"/>
    <w:rsid w:val="00B959A7"/>
    <w:rsid w:val="00B97041"/>
    <w:rsid w:val="00B978AF"/>
    <w:rsid w:val="00B97F6C"/>
    <w:rsid w:val="00BA06B6"/>
    <w:rsid w:val="00BA0F3F"/>
    <w:rsid w:val="00BA2C2A"/>
    <w:rsid w:val="00BA4D89"/>
    <w:rsid w:val="00BA78E1"/>
    <w:rsid w:val="00BB0F5F"/>
    <w:rsid w:val="00BB126B"/>
    <w:rsid w:val="00BB3FC8"/>
    <w:rsid w:val="00BC1E43"/>
    <w:rsid w:val="00BC4282"/>
    <w:rsid w:val="00BC7219"/>
    <w:rsid w:val="00BC753E"/>
    <w:rsid w:val="00BC7959"/>
    <w:rsid w:val="00BD007B"/>
    <w:rsid w:val="00BD5810"/>
    <w:rsid w:val="00BD6311"/>
    <w:rsid w:val="00BD7504"/>
    <w:rsid w:val="00BE32CE"/>
    <w:rsid w:val="00BE4BE4"/>
    <w:rsid w:val="00C00504"/>
    <w:rsid w:val="00C00696"/>
    <w:rsid w:val="00C024F8"/>
    <w:rsid w:val="00C070B9"/>
    <w:rsid w:val="00C074D6"/>
    <w:rsid w:val="00C0754E"/>
    <w:rsid w:val="00C10920"/>
    <w:rsid w:val="00C147F6"/>
    <w:rsid w:val="00C1524D"/>
    <w:rsid w:val="00C219EB"/>
    <w:rsid w:val="00C231F6"/>
    <w:rsid w:val="00C24141"/>
    <w:rsid w:val="00C245FD"/>
    <w:rsid w:val="00C25C78"/>
    <w:rsid w:val="00C26A70"/>
    <w:rsid w:val="00C26D11"/>
    <w:rsid w:val="00C30224"/>
    <w:rsid w:val="00C33046"/>
    <w:rsid w:val="00C33B7D"/>
    <w:rsid w:val="00C355AD"/>
    <w:rsid w:val="00C358FE"/>
    <w:rsid w:val="00C36E88"/>
    <w:rsid w:val="00C372AB"/>
    <w:rsid w:val="00C4114B"/>
    <w:rsid w:val="00C421F6"/>
    <w:rsid w:val="00C45060"/>
    <w:rsid w:val="00C453E4"/>
    <w:rsid w:val="00C4582F"/>
    <w:rsid w:val="00C51A8A"/>
    <w:rsid w:val="00C51F5D"/>
    <w:rsid w:val="00C52CDC"/>
    <w:rsid w:val="00C531B7"/>
    <w:rsid w:val="00C541B4"/>
    <w:rsid w:val="00C546A6"/>
    <w:rsid w:val="00C56B83"/>
    <w:rsid w:val="00C57499"/>
    <w:rsid w:val="00C63550"/>
    <w:rsid w:val="00C6748E"/>
    <w:rsid w:val="00C6755E"/>
    <w:rsid w:val="00C70C3D"/>
    <w:rsid w:val="00C759A3"/>
    <w:rsid w:val="00C85D97"/>
    <w:rsid w:val="00C86059"/>
    <w:rsid w:val="00C872E5"/>
    <w:rsid w:val="00C912B3"/>
    <w:rsid w:val="00C9491F"/>
    <w:rsid w:val="00C96F24"/>
    <w:rsid w:val="00C97822"/>
    <w:rsid w:val="00CA11C9"/>
    <w:rsid w:val="00CA4A09"/>
    <w:rsid w:val="00CA527A"/>
    <w:rsid w:val="00CA7E1C"/>
    <w:rsid w:val="00CB03C3"/>
    <w:rsid w:val="00CB2440"/>
    <w:rsid w:val="00CC04C2"/>
    <w:rsid w:val="00CC10FA"/>
    <w:rsid w:val="00CC152D"/>
    <w:rsid w:val="00CC1FB9"/>
    <w:rsid w:val="00CC4749"/>
    <w:rsid w:val="00CC48C5"/>
    <w:rsid w:val="00CC5940"/>
    <w:rsid w:val="00CD0058"/>
    <w:rsid w:val="00CD06E8"/>
    <w:rsid w:val="00CD4981"/>
    <w:rsid w:val="00CD5357"/>
    <w:rsid w:val="00CE0182"/>
    <w:rsid w:val="00CE08DC"/>
    <w:rsid w:val="00CE307D"/>
    <w:rsid w:val="00CE4940"/>
    <w:rsid w:val="00CE4D14"/>
    <w:rsid w:val="00CE65E1"/>
    <w:rsid w:val="00CE68CE"/>
    <w:rsid w:val="00CF29B7"/>
    <w:rsid w:val="00CF38CE"/>
    <w:rsid w:val="00CF4291"/>
    <w:rsid w:val="00CF66DC"/>
    <w:rsid w:val="00CF6FF6"/>
    <w:rsid w:val="00D0002A"/>
    <w:rsid w:val="00D00AD6"/>
    <w:rsid w:val="00D00C1B"/>
    <w:rsid w:val="00D0121D"/>
    <w:rsid w:val="00D01F13"/>
    <w:rsid w:val="00D0263B"/>
    <w:rsid w:val="00D02974"/>
    <w:rsid w:val="00D04307"/>
    <w:rsid w:val="00D04A35"/>
    <w:rsid w:val="00D051D8"/>
    <w:rsid w:val="00D10806"/>
    <w:rsid w:val="00D115D7"/>
    <w:rsid w:val="00D12D8C"/>
    <w:rsid w:val="00D147D4"/>
    <w:rsid w:val="00D14A99"/>
    <w:rsid w:val="00D15254"/>
    <w:rsid w:val="00D174A7"/>
    <w:rsid w:val="00D17548"/>
    <w:rsid w:val="00D213CF"/>
    <w:rsid w:val="00D21950"/>
    <w:rsid w:val="00D227AE"/>
    <w:rsid w:val="00D24B30"/>
    <w:rsid w:val="00D31B91"/>
    <w:rsid w:val="00D3337A"/>
    <w:rsid w:val="00D33BE8"/>
    <w:rsid w:val="00D34428"/>
    <w:rsid w:val="00D3762B"/>
    <w:rsid w:val="00D376BF"/>
    <w:rsid w:val="00D37FE4"/>
    <w:rsid w:val="00D4028B"/>
    <w:rsid w:val="00D40B4F"/>
    <w:rsid w:val="00D41FFA"/>
    <w:rsid w:val="00D43BC3"/>
    <w:rsid w:val="00D45E83"/>
    <w:rsid w:val="00D46474"/>
    <w:rsid w:val="00D47A81"/>
    <w:rsid w:val="00D47FB0"/>
    <w:rsid w:val="00D50748"/>
    <w:rsid w:val="00D508C1"/>
    <w:rsid w:val="00D52DA7"/>
    <w:rsid w:val="00D63A28"/>
    <w:rsid w:val="00D642B5"/>
    <w:rsid w:val="00D655FC"/>
    <w:rsid w:val="00D66BCE"/>
    <w:rsid w:val="00D70FD4"/>
    <w:rsid w:val="00D7191D"/>
    <w:rsid w:val="00D71F3A"/>
    <w:rsid w:val="00D72337"/>
    <w:rsid w:val="00D733AD"/>
    <w:rsid w:val="00D73A40"/>
    <w:rsid w:val="00D75098"/>
    <w:rsid w:val="00D76F7F"/>
    <w:rsid w:val="00D8332F"/>
    <w:rsid w:val="00D90753"/>
    <w:rsid w:val="00D91007"/>
    <w:rsid w:val="00D92F32"/>
    <w:rsid w:val="00D93521"/>
    <w:rsid w:val="00DA1197"/>
    <w:rsid w:val="00DA2DBA"/>
    <w:rsid w:val="00DA3AD2"/>
    <w:rsid w:val="00DA4B73"/>
    <w:rsid w:val="00DA70EE"/>
    <w:rsid w:val="00DA79C0"/>
    <w:rsid w:val="00DA7CE0"/>
    <w:rsid w:val="00DB3D4C"/>
    <w:rsid w:val="00DB50F0"/>
    <w:rsid w:val="00DB5BC5"/>
    <w:rsid w:val="00DB725C"/>
    <w:rsid w:val="00DB727A"/>
    <w:rsid w:val="00DC0AB6"/>
    <w:rsid w:val="00DC1422"/>
    <w:rsid w:val="00DC1DED"/>
    <w:rsid w:val="00DC2289"/>
    <w:rsid w:val="00DC2562"/>
    <w:rsid w:val="00DC4FA2"/>
    <w:rsid w:val="00DD16A0"/>
    <w:rsid w:val="00DD2663"/>
    <w:rsid w:val="00DD2BD1"/>
    <w:rsid w:val="00DD4633"/>
    <w:rsid w:val="00DE03A9"/>
    <w:rsid w:val="00DE207D"/>
    <w:rsid w:val="00DE3066"/>
    <w:rsid w:val="00DE6906"/>
    <w:rsid w:val="00DF13E1"/>
    <w:rsid w:val="00DF2BB1"/>
    <w:rsid w:val="00DF7D8D"/>
    <w:rsid w:val="00E0020F"/>
    <w:rsid w:val="00E06120"/>
    <w:rsid w:val="00E10165"/>
    <w:rsid w:val="00E11991"/>
    <w:rsid w:val="00E14269"/>
    <w:rsid w:val="00E1461B"/>
    <w:rsid w:val="00E1567D"/>
    <w:rsid w:val="00E2292E"/>
    <w:rsid w:val="00E237C2"/>
    <w:rsid w:val="00E23BD5"/>
    <w:rsid w:val="00E243F5"/>
    <w:rsid w:val="00E24D18"/>
    <w:rsid w:val="00E2789E"/>
    <w:rsid w:val="00E27CBA"/>
    <w:rsid w:val="00E30471"/>
    <w:rsid w:val="00E316F7"/>
    <w:rsid w:val="00E341C3"/>
    <w:rsid w:val="00E3586F"/>
    <w:rsid w:val="00E379A8"/>
    <w:rsid w:val="00E37F97"/>
    <w:rsid w:val="00E400D0"/>
    <w:rsid w:val="00E4113E"/>
    <w:rsid w:val="00E4230C"/>
    <w:rsid w:val="00E43781"/>
    <w:rsid w:val="00E44CA8"/>
    <w:rsid w:val="00E45EDB"/>
    <w:rsid w:val="00E5580B"/>
    <w:rsid w:val="00E55897"/>
    <w:rsid w:val="00E57367"/>
    <w:rsid w:val="00E63F2D"/>
    <w:rsid w:val="00E64671"/>
    <w:rsid w:val="00E646A4"/>
    <w:rsid w:val="00E64B12"/>
    <w:rsid w:val="00E64B91"/>
    <w:rsid w:val="00E65E42"/>
    <w:rsid w:val="00E71479"/>
    <w:rsid w:val="00E721AE"/>
    <w:rsid w:val="00E73DE7"/>
    <w:rsid w:val="00E743B9"/>
    <w:rsid w:val="00E75F5B"/>
    <w:rsid w:val="00E76916"/>
    <w:rsid w:val="00E80C1C"/>
    <w:rsid w:val="00E82B82"/>
    <w:rsid w:val="00E86DE0"/>
    <w:rsid w:val="00E92AEF"/>
    <w:rsid w:val="00E92E98"/>
    <w:rsid w:val="00E9462E"/>
    <w:rsid w:val="00EA0421"/>
    <w:rsid w:val="00EA0BB7"/>
    <w:rsid w:val="00EA1ED2"/>
    <w:rsid w:val="00EA20F3"/>
    <w:rsid w:val="00EA59C8"/>
    <w:rsid w:val="00EA5A14"/>
    <w:rsid w:val="00EA608A"/>
    <w:rsid w:val="00EB093F"/>
    <w:rsid w:val="00EB502E"/>
    <w:rsid w:val="00EB517C"/>
    <w:rsid w:val="00EC3170"/>
    <w:rsid w:val="00EC3C40"/>
    <w:rsid w:val="00EC40F3"/>
    <w:rsid w:val="00EC7B9B"/>
    <w:rsid w:val="00EC7CB6"/>
    <w:rsid w:val="00ED1710"/>
    <w:rsid w:val="00ED2558"/>
    <w:rsid w:val="00ED71F0"/>
    <w:rsid w:val="00ED7F6E"/>
    <w:rsid w:val="00EE0E92"/>
    <w:rsid w:val="00EE160E"/>
    <w:rsid w:val="00EE2433"/>
    <w:rsid w:val="00EE3F73"/>
    <w:rsid w:val="00EE7559"/>
    <w:rsid w:val="00EF73C7"/>
    <w:rsid w:val="00F00E32"/>
    <w:rsid w:val="00F00E53"/>
    <w:rsid w:val="00F00EBE"/>
    <w:rsid w:val="00F01C89"/>
    <w:rsid w:val="00F028DB"/>
    <w:rsid w:val="00F02B53"/>
    <w:rsid w:val="00F03379"/>
    <w:rsid w:val="00F05443"/>
    <w:rsid w:val="00F05933"/>
    <w:rsid w:val="00F138B1"/>
    <w:rsid w:val="00F21324"/>
    <w:rsid w:val="00F218A1"/>
    <w:rsid w:val="00F23400"/>
    <w:rsid w:val="00F2382D"/>
    <w:rsid w:val="00F31FA7"/>
    <w:rsid w:val="00F32F72"/>
    <w:rsid w:val="00F33448"/>
    <w:rsid w:val="00F35E4C"/>
    <w:rsid w:val="00F36EC1"/>
    <w:rsid w:val="00F377C3"/>
    <w:rsid w:val="00F4084C"/>
    <w:rsid w:val="00F41202"/>
    <w:rsid w:val="00F459F3"/>
    <w:rsid w:val="00F507A2"/>
    <w:rsid w:val="00F527F4"/>
    <w:rsid w:val="00F52EB8"/>
    <w:rsid w:val="00F53DE2"/>
    <w:rsid w:val="00F542A2"/>
    <w:rsid w:val="00F60E8A"/>
    <w:rsid w:val="00F61AE1"/>
    <w:rsid w:val="00F61CDE"/>
    <w:rsid w:val="00F63E1E"/>
    <w:rsid w:val="00F6493A"/>
    <w:rsid w:val="00F6555C"/>
    <w:rsid w:val="00F659B4"/>
    <w:rsid w:val="00F66F5E"/>
    <w:rsid w:val="00F67185"/>
    <w:rsid w:val="00F67FBC"/>
    <w:rsid w:val="00F7006C"/>
    <w:rsid w:val="00F71846"/>
    <w:rsid w:val="00F72FBB"/>
    <w:rsid w:val="00F73F90"/>
    <w:rsid w:val="00F75DAB"/>
    <w:rsid w:val="00F767C1"/>
    <w:rsid w:val="00F835C7"/>
    <w:rsid w:val="00F87572"/>
    <w:rsid w:val="00F8763F"/>
    <w:rsid w:val="00F91123"/>
    <w:rsid w:val="00F92DB1"/>
    <w:rsid w:val="00F93F72"/>
    <w:rsid w:val="00F94277"/>
    <w:rsid w:val="00F9595D"/>
    <w:rsid w:val="00F96E9D"/>
    <w:rsid w:val="00F97773"/>
    <w:rsid w:val="00FA045B"/>
    <w:rsid w:val="00FA0808"/>
    <w:rsid w:val="00FA0FD7"/>
    <w:rsid w:val="00FA33DC"/>
    <w:rsid w:val="00FA3F9C"/>
    <w:rsid w:val="00FA5466"/>
    <w:rsid w:val="00FB02B5"/>
    <w:rsid w:val="00FB3C0B"/>
    <w:rsid w:val="00FB5D9C"/>
    <w:rsid w:val="00FC12E1"/>
    <w:rsid w:val="00FC1EFE"/>
    <w:rsid w:val="00FC2357"/>
    <w:rsid w:val="00FC4663"/>
    <w:rsid w:val="00FC4B1C"/>
    <w:rsid w:val="00FC59ED"/>
    <w:rsid w:val="00FC7840"/>
    <w:rsid w:val="00FD24EE"/>
    <w:rsid w:val="00FD61EB"/>
    <w:rsid w:val="00FD6E45"/>
    <w:rsid w:val="00FE0702"/>
    <w:rsid w:val="00FE15FA"/>
    <w:rsid w:val="00FE185C"/>
    <w:rsid w:val="00FE4FBD"/>
    <w:rsid w:val="00FE5BBF"/>
    <w:rsid w:val="00FF12E7"/>
    <w:rsid w:val="00FF34F3"/>
    <w:rsid w:val="00FF3A44"/>
    <w:rsid w:val="00FF4F5F"/>
    <w:rsid w:val="01284DE3"/>
    <w:rsid w:val="01544632"/>
    <w:rsid w:val="019A0A90"/>
    <w:rsid w:val="02BF6551"/>
    <w:rsid w:val="02CB766B"/>
    <w:rsid w:val="03E05E4F"/>
    <w:rsid w:val="04312F57"/>
    <w:rsid w:val="04825674"/>
    <w:rsid w:val="04E375B1"/>
    <w:rsid w:val="051E6A56"/>
    <w:rsid w:val="05BB456D"/>
    <w:rsid w:val="06B546E4"/>
    <w:rsid w:val="0720108E"/>
    <w:rsid w:val="07A63040"/>
    <w:rsid w:val="097F1A8E"/>
    <w:rsid w:val="0A5A355F"/>
    <w:rsid w:val="0B223E73"/>
    <w:rsid w:val="0BC75351"/>
    <w:rsid w:val="0CC02AF7"/>
    <w:rsid w:val="0CEB4EF2"/>
    <w:rsid w:val="0D8708F7"/>
    <w:rsid w:val="0DCF1E6E"/>
    <w:rsid w:val="0DE67105"/>
    <w:rsid w:val="0F1B7B63"/>
    <w:rsid w:val="0F96288F"/>
    <w:rsid w:val="0FA045F0"/>
    <w:rsid w:val="0FD428E9"/>
    <w:rsid w:val="10D26947"/>
    <w:rsid w:val="117B3A8A"/>
    <w:rsid w:val="11B71760"/>
    <w:rsid w:val="11DA3E2E"/>
    <w:rsid w:val="13A666E3"/>
    <w:rsid w:val="14A17209"/>
    <w:rsid w:val="151E71BA"/>
    <w:rsid w:val="15372716"/>
    <w:rsid w:val="15BF4836"/>
    <w:rsid w:val="184B1D03"/>
    <w:rsid w:val="18685356"/>
    <w:rsid w:val="18866995"/>
    <w:rsid w:val="18A840F0"/>
    <w:rsid w:val="1959180C"/>
    <w:rsid w:val="1A191E45"/>
    <w:rsid w:val="1A4B3367"/>
    <w:rsid w:val="1AA31BAA"/>
    <w:rsid w:val="1BF30B28"/>
    <w:rsid w:val="1C614F92"/>
    <w:rsid w:val="1DD33AD7"/>
    <w:rsid w:val="1E5933F2"/>
    <w:rsid w:val="1E5D1F46"/>
    <w:rsid w:val="1E5D60F5"/>
    <w:rsid w:val="1F5B0BA5"/>
    <w:rsid w:val="1FBA2318"/>
    <w:rsid w:val="204768C0"/>
    <w:rsid w:val="206104AB"/>
    <w:rsid w:val="207421BF"/>
    <w:rsid w:val="21635AC5"/>
    <w:rsid w:val="21C94674"/>
    <w:rsid w:val="21E0307B"/>
    <w:rsid w:val="22627A66"/>
    <w:rsid w:val="22A75E85"/>
    <w:rsid w:val="23021A8B"/>
    <w:rsid w:val="2385576A"/>
    <w:rsid w:val="24925D0D"/>
    <w:rsid w:val="26366C8B"/>
    <w:rsid w:val="263C4B36"/>
    <w:rsid w:val="278C26FC"/>
    <w:rsid w:val="282750E8"/>
    <w:rsid w:val="28824111"/>
    <w:rsid w:val="297939AC"/>
    <w:rsid w:val="29C50C61"/>
    <w:rsid w:val="29EA3896"/>
    <w:rsid w:val="2AF84BC1"/>
    <w:rsid w:val="2B700550"/>
    <w:rsid w:val="2C26003C"/>
    <w:rsid w:val="2DB90A86"/>
    <w:rsid w:val="2DEC509A"/>
    <w:rsid w:val="2E314709"/>
    <w:rsid w:val="2FB9675B"/>
    <w:rsid w:val="32640C01"/>
    <w:rsid w:val="32D22AAA"/>
    <w:rsid w:val="32E42E2E"/>
    <w:rsid w:val="334615D2"/>
    <w:rsid w:val="33B45D0C"/>
    <w:rsid w:val="33E35206"/>
    <w:rsid w:val="347C5DE2"/>
    <w:rsid w:val="35C36430"/>
    <w:rsid w:val="35F147A7"/>
    <w:rsid w:val="369E0A48"/>
    <w:rsid w:val="36F15A3F"/>
    <w:rsid w:val="381C0FD7"/>
    <w:rsid w:val="38E97007"/>
    <w:rsid w:val="3BFB5C56"/>
    <w:rsid w:val="3C927B1A"/>
    <w:rsid w:val="3D445D20"/>
    <w:rsid w:val="3E03368E"/>
    <w:rsid w:val="3E661FA2"/>
    <w:rsid w:val="3F355343"/>
    <w:rsid w:val="40077BE8"/>
    <w:rsid w:val="41A2189A"/>
    <w:rsid w:val="41E173D3"/>
    <w:rsid w:val="43040332"/>
    <w:rsid w:val="436B7AD4"/>
    <w:rsid w:val="438B2F84"/>
    <w:rsid w:val="446B73E9"/>
    <w:rsid w:val="44A8366B"/>
    <w:rsid w:val="452F04D4"/>
    <w:rsid w:val="457618FF"/>
    <w:rsid w:val="48A20DB0"/>
    <w:rsid w:val="49170F1E"/>
    <w:rsid w:val="49967547"/>
    <w:rsid w:val="499B7313"/>
    <w:rsid w:val="49CC43F6"/>
    <w:rsid w:val="49F71748"/>
    <w:rsid w:val="4A7005B8"/>
    <w:rsid w:val="4B206DCF"/>
    <w:rsid w:val="4B840EE1"/>
    <w:rsid w:val="4BEB64CF"/>
    <w:rsid w:val="4C9E3247"/>
    <w:rsid w:val="4F573644"/>
    <w:rsid w:val="4FCC2933"/>
    <w:rsid w:val="4FE30927"/>
    <w:rsid w:val="5012755C"/>
    <w:rsid w:val="5060304C"/>
    <w:rsid w:val="510F32D5"/>
    <w:rsid w:val="51C718E2"/>
    <w:rsid w:val="53B10062"/>
    <w:rsid w:val="54115C6E"/>
    <w:rsid w:val="541B122D"/>
    <w:rsid w:val="545B4BD4"/>
    <w:rsid w:val="55651104"/>
    <w:rsid w:val="559A25C6"/>
    <w:rsid w:val="565B3182"/>
    <w:rsid w:val="56BC37DC"/>
    <w:rsid w:val="571406EC"/>
    <w:rsid w:val="585D27D8"/>
    <w:rsid w:val="594A65D8"/>
    <w:rsid w:val="59536550"/>
    <w:rsid w:val="5A457796"/>
    <w:rsid w:val="5A517CD2"/>
    <w:rsid w:val="5ADA5C76"/>
    <w:rsid w:val="5B9D2144"/>
    <w:rsid w:val="5C6C2D78"/>
    <w:rsid w:val="5D302478"/>
    <w:rsid w:val="5D5E3988"/>
    <w:rsid w:val="5DEF1941"/>
    <w:rsid w:val="5E3256D2"/>
    <w:rsid w:val="5EB11A78"/>
    <w:rsid w:val="5EBF5C8C"/>
    <w:rsid w:val="5EDA7CB0"/>
    <w:rsid w:val="5F8C5FF2"/>
    <w:rsid w:val="60877508"/>
    <w:rsid w:val="6286459E"/>
    <w:rsid w:val="62F85D7C"/>
    <w:rsid w:val="63AE4B3A"/>
    <w:rsid w:val="63BD7C53"/>
    <w:rsid w:val="64262A05"/>
    <w:rsid w:val="64F426B5"/>
    <w:rsid w:val="65173584"/>
    <w:rsid w:val="65917FB1"/>
    <w:rsid w:val="676D3EAE"/>
    <w:rsid w:val="679A54AC"/>
    <w:rsid w:val="68254637"/>
    <w:rsid w:val="68C006D4"/>
    <w:rsid w:val="68F043A2"/>
    <w:rsid w:val="696F05BD"/>
    <w:rsid w:val="697A60FA"/>
    <w:rsid w:val="6AB4111F"/>
    <w:rsid w:val="6B5724DD"/>
    <w:rsid w:val="6B9C4C65"/>
    <w:rsid w:val="6C8A756F"/>
    <w:rsid w:val="6F420359"/>
    <w:rsid w:val="70EB7FF4"/>
    <w:rsid w:val="71542056"/>
    <w:rsid w:val="72367C8E"/>
    <w:rsid w:val="73B10C2D"/>
    <w:rsid w:val="752325CB"/>
    <w:rsid w:val="75F01354"/>
    <w:rsid w:val="75F55735"/>
    <w:rsid w:val="77335E8E"/>
    <w:rsid w:val="788C3841"/>
    <w:rsid w:val="794A2483"/>
    <w:rsid w:val="79503AA4"/>
    <w:rsid w:val="79876FEC"/>
    <w:rsid w:val="79AA0D57"/>
    <w:rsid w:val="7ABB0352"/>
    <w:rsid w:val="7AFD7566"/>
    <w:rsid w:val="7C4F15FA"/>
    <w:rsid w:val="7CB31662"/>
    <w:rsid w:val="7D5D2E12"/>
    <w:rsid w:val="7DDF398D"/>
    <w:rsid w:val="7E7974E1"/>
    <w:rsid w:val="7EEE283A"/>
    <w:rsid w:val="7FCF1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uiPriority="39" w:name="toc 7"/>
    <w:lsdException w:uiPriority="39" w:name="toc 8"/>
    <w:lsdException w:uiPriority="39" w:name="toc 9"/>
    <w:lsdException w:qFormat="1" w:unhideWhenUsed="0" w:uiPriority="0"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qFormat="1"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6"/>
    <w:autoRedefine/>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7"/>
    <w:autoRedefine/>
    <w:qFormat/>
    <w:uiPriority w:val="0"/>
    <w:pPr>
      <w:keepNext/>
      <w:keepLines/>
      <w:spacing w:before="260" w:after="260" w:line="413" w:lineRule="auto"/>
      <w:outlineLvl w:val="1"/>
    </w:pPr>
    <w:rPr>
      <w:rFonts w:ascii="Arial" w:hAnsi="Arial" w:eastAsia="黑体"/>
      <w:b/>
      <w:bCs/>
      <w:sz w:val="32"/>
      <w:szCs w:val="32"/>
    </w:rPr>
  </w:style>
  <w:style w:type="paragraph" w:styleId="4">
    <w:name w:val="heading 3"/>
    <w:basedOn w:val="1"/>
    <w:next w:val="1"/>
    <w:link w:val="38"/>
    <w:autoRedefine/>
    <w:qFormat/>
    <w:uiPriority w:val="0"/>
    <w:pPr>
      <w:keepNext/>
      <w:keepLines/>
      <w:spacing w:before="260" w:after="260" w:line="413" w:lineRule="auto"/>
      <w:outlineLvl w:val="2"/>
    </w:pPr>
    <w:rPr>
      <w:b/>
      <w:bCs/>
      <w:sz w:val="32"/>
      <w:szCs w:val="32"/>
    </w:rPr>
  </w:style>
  <w:style w:type="paragraph" w:styleId="5">
    <w:name w:val="heading 4"/>
    <w:basedOn w:val="1"/>
    <w:next w:val="1"/>
    <w:link w:val="39"/>
    <w:autoRedefine/>
    <w:unhideWhenUsed/>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40"/>
    <w:autoRedefine/>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41"/>
    <w:autoRedefine/>
    <w:unhideWhenUsed/>
    <w:qFormat/>
    <w:uiPriority w:val="0"/>
    <w:pPr>
      <w:keepNext/>
      <w:keepLines/>
      <w:spacing w:before="240" w:after="64" w:line="320" w:lineRule="auto"/>
      <w:outlineLvl w:val="5"/>
    </w:pPr>
    <w:rPr>
      <w:rFonts w:ascii="Cambria" w:hAnsi="Cambria"/>
      <w:b/>
      <w:bCs/>
      <w:sz w:val="24"/>
    </w:rPr>
  </w:style>
  <w:style w:type="paragraph" w:styleId="8">
    <w:name w:val="heading 7"/>
    <w:basedOn w:val="1"/>
    <w:next w:val="1"/>
    <w:link w:val="42"/>
    <w:autoRedefine/>
    <w:unhideWhenUsed/>
    <w:qFormat/>
    <w:uiPriority w:val="9"/>
    <w:pPr>
      <w:keepNext/>
      <w:keepLines/>
      <w:spacing w:before="240" w:after="64" w:line="320" w:lineRule="auto"/>
      <w:outlineLvl w:val="6"/>
    </w:pPr>
    <w:rPr>
      <w:b/>
      <w:bCs/>
      <w:sz w:val="24"/>
    </w:rPr>
  </w:style>
  <w:style w:type="character" w:default="1" w:styleId="30">
    <w:name w:val="Default Paragraph Font"/>
    <w:autoRedefine/>
    <w:semiHidden/>
    <w:unhideWhenUsed/>
    <w:qFormat/>
    <w:uiPriority w:val="1"/>
  </w:style>
  <w:style w:type="table" w:default="1" w:styleId="28">
    <w:name w:val="Normal Table"/>
    <w:autoRedefine/>
    <w:semiHidden/>
    <w:unhideWhenUsed/>
    <w:qFormat/>
    <w:uiPriority w:val="99"/>
    <w:tblPr>
      <w:tblCellMar>
        <w:top w:w="0" w:type="dxa"/>
        <w:left w:w="108" w:type="dxa"/>
        <w:bottom w:w="0" w:type="dxa"/>
        <w:right w:w="108" w:type="dxa"/>
      </w:tblCellMar>
    </w:tblPr>
  </w:style>
  <w:style w:type="paragraph" w:styleId="9">
    <w:name w:val="table of authorities"/>
    <w:basedOn w:val="1"/>
    <w:next w:val="1"/>
    <w:autoRedefine/>
    <w:semiHidden/>
    <w:unhideWhenUsed/>
    <w:qFormat/>
    <w:uiPriority w:val="99"/>
    <w:pPr>
      <w:spacing w:line="360" w:lineRule="auto"/>
      <w:ind w:left="420" w:leftChars="200"/>
    </w:pPr>
    <w:rPr>
      <w:sz w:val="24"/>
    </w:rPr>
  </w:style>
  <w:style w:type="paragraph" w:styleId="10">
    <w:name w:val="Normal Indent"/>
    <w:basedOn w:val="1"/>
    <w:autoRedefine/>
    <w:semiHidden/>
    <w:qFormat/>
    <w:uiPriority w:val="0"/>
    <w:pPr>
      <w:spacing w:line="360" w:lineRule="auto"/>
      <w:ind w:firstLine="420"/>
    </w:pPr>
    <w:rPr>
      <w:sz w:val="24"/>
      <w:szCs w:val="20"/>
    </w:rPr>
  </w:style>
  <w:style w:type="paragraph" w:styleId="11">
    <w:name w:val="caption"/>
    <w:basedOn w:val="1"/>
    <w:next w:val="1"/>
    <w:autoRedefine/>
    <w:unhideWhenUsed/>
    <w:qFormat/>
    <w:uiPriority w:val="0"/>
    <w:pPr>
      <w:spacing w:line="360" w:lineRule="auto"/>
    </w:pPr>
    <w:rPr>
      <w:rFonts w:ascii="Cambria" w:hAnsi="Cambria" w:eastAsia="黑体"/>
      <w:sz w:val="20"/>
      <w:szCs w:val="20"/>
    </w:rPr>
  </w:style>
  <w:style w:type="paragraph" w:styleId="12">
    <w:name w:val="Document Map"/>
    <w:basedOn w:val="1"/>
    <w:link w:val="53"/>
    <w:autoRedefine/>
    <w:semiHidden/>
    <w:unhideWhenUsed/>
    <w:qFormat/>
    <w:uiPriority w:val="99"/>
    <w:pPr>
      <w:spacing w:line="360" w:lineRule="auto"/>
    </w:pPr>
    <w:rPr>
      <w:rFonts w:ascii="宋体"/>
      <w:sz w:val="18"/>
      <w:szCs w:val="18"/>
    </w:rPr>
  </w:style>
  <w:style w:type="paragraph" w:styleId="13">
    <w:name w:val="annotation text"/>
    <w:basedOn w:val="1"/>
    <w:link w:val="61"/>
    <w:autoRedefine/>
    <w:semiHidden/>
    <w:unhideWhenUsed/>
    <w:qFormat/>
    <w:uiPriority w:val="99"/>
    <w:pPr>
      <w:jc w:val="left"/>
    </w:pPr>
  </w:style>
  <w:style w:type="paragraph" w:styleId="14">
    <w:name w:val="toc 5"/>
    <w:basedOn w:val="1"/>
    <w:next w:val="1"/>
    <w:autoRedefine/>
    <w:unhideWhenUsed/>
    <w:qFormat/>
    <w:uiPriority w:val="39"/>
    <w:pPr>
      <w:ind w:left="1680" w:leftChars="800"/>
    </w:pPr>
  </w:style>
  <w:style w:type="paragraph" w:styleId="15">
    <w:name w:val="toc 3"/>
    <w:basedOn w:val="1"/>
    <w:next w:val="1"/>
    <w:autoRedefine/>
    <w:qFormat/>
    <w:uiPriority w:val="39"/>
    <w:pPr>
      <w:ind w:left="840" w:leftChars="400"/>
    </w:pPr>
  </w:style>
  <w:style w:type="paragraph" w:styleId="16">
    <w:name w:val="Date"/>
    <w:basedOn w:val="1"/>
    <w:next w:val="1"/>
    <w:link w:val="58"/>
    <w:autoRedefine/>
    <w:semiHidden/>
    <w:unhideWhenUsed/>
    <w:qFormat/>
    <w:uiPriority w:val="99"/>
    <w:pPr>
      <w:spacing w:line="360" w:lineRule="auto"/>
      <w:ind w:left="100" w:leftChars="2500"/>
    </w:pPr>
    <w:rPr>
      <w:sz w:val="24"/>
    </w:rPr>
  </w:style>
  <w:style w:type="paragraph" w:styleId="17">
    <w:name w:val="Balloon Text"/>
    <w:basedOn w:val="1"/>
    <w:link w:val="48"/>
    <w:autoRedefine/>
    <w:semiHidden/>
    <w:unhideWhenUsed/>
    <w:qFormat/>
    <w:uiPriority w:val="99"/>
    <w:rPr>
      <w:sz w:val="16"/>
      <w:szCs w:val="16"/>
    </w:rPr>
  </w:style>
  <w:style w:type="paragraph" w:styleId="18">
    <w:name w:val="footer"/>
    <w:basedOn w:val="1"/>
    <w:link w:val="43"/>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9">
    <w:name w:val="header"/>
    <w:basedOn w:val="1"/>
    <w:link w:val="44"/>
    <w:autoRedefine/>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unhideWhenUsed/>
    <w:qFormat/>
    <w:uiPriority w:val="39"/>
    <w:pPr>
      <w:widowControl/>
      <w:spacing w:after="100" w:line="276" w:lineRule="auto"/>
      <w:jc w:val="left"/>
    </w:pPr>
    <w:rPr>
      <w:rFonts w:ascii="Calibri" w:hAnsi="Calibri"/>
      <w:kern w:val="0"/>
      <w:sz w:val="22"/>
      <w:szCs w:val="22"/>
    </w:rPr>
  </w:style>
  <w:style w:type="paragraph" w:styleId="21">
    <w:name w:val="toc 4"/>
    <w:basedOn w:val="1"/>
    <w:next w:val="1"/>
    <w:autoRedefine/>
    <w:unhideWhenUsed/>
    <w:qFormat/>
    <w:uiPriority w:val="39"/>
    <w:pPr>
      <w:ind w:left="1260" w:leftChars="600"/>
    </w:pPr>
  </w:style>
  <w:style w:type="paragraph" w:styleId="22">
    <w:name w:val="Subtitle"/>
    <w:basedOn w:val="1"/>
    <w:next w:val="1"/>
    <w:link w:val="50"/>
    <w:autoRedefine/>
    <w:qFormat/>
    <w:uiPriority w:val="0"/>
    <w:pPr>
      <w:spacing w:before="240" w:after="60" w:line="312" w:lineRule="auto"/>
      <w:jc w:val="left"/>
      <w:outlineLvl w:val="1"/>
    </w:pPr>
    <w:rPr>
      <w:rFonts w:ascii="Cambria" w:hAnsi="Cambria" w:eastAsia="仿宋_GB2312"/>
      <w:b/>
      <w:bCs/>
      <w:color w:val="002060"/>
      <w:kern w:val="28"/>
      <w:sz w:val="32"/>
      <w:szCs w:val="32"/>
    </w:rPr>
  </w:style>
  <w:style w:type="paragraph" w:styleId="23">
    <w:name w:val="toc 6"/>
    <w:basedOn w:val="1"/>
    <w:next w:val="1"/>
    <w:autoRedefine/>
    <w:unhideWhenUsed/>
    <w:qFormat/>
    <w:uiPriority w:val="39"/>
    <w:pPr>
      <w:ind w:left="2100" w:leftChars="1000"/>
    </w:pPr>
  </w:style>
  <w:style w:type="paragraph" w:styleId="24">
    <w:name w:val="toc 2"/>
    <w:basedOn w:val="1"/>
    <w:next w:val="1"/>
    <w:autoRedefine/>
    <w:qFormat/>
    <w:uiPriority w:val="39"/>
    <w:pPr>
      <w:ind w:left="420" w:leftChars="200"/>
    </w:pPr>
  </w:style>
  <w:style w:type="paragraph" w:styleId="25">
    <w:name w:val="Normal (Web)"/>
    <w:basedOn w:val="1"/>
    <w:autoRedefine/>
    <w:semiHidden/>
    <w:unhideWhenUsed/>
    <w:qFormat/>
    <w:uiPriority w:val="99"/>
    <w:pPr>
      <w:widowControl/>
      <w:spacing w:before="100" w:beforeAutospacing="1" w:after="100" w:afterAutospacing="1" w:line="360" w:lineRule="auto"/>
      <w:jc w:val="left"/>
    </w:pPr>
    <w:rPr>
      <w:rFonts w:ascii="宋体" w:hAnsi="宋体" w:cs="宋体"/>
      <w:kern w:val="0"/>
      <w:sz w:val="24"/>
    </w:rPr>
  </w:style>
  <w:style w:type="paragraph" w:styleId="26">
    <w:name w:val="Title"/>
    <w:basedOn w:val="1"/>
    <w:next w:val="1"/>
    <w:link w:val="49"/>
    <w:autoRedefine/>
    <w:qFormat/>
    <w:uiPriority w:val="0"/>
    <w:pPr>
      <w:spacing w:before="240" w:after="60" w:line="360" w:lineRule="auto"/>
      <w:jc w:val="center"/>
      <w:outlineLvl w:val="0"/>
    </w:pPr>
    <w:rPr>
      <w:rFonts w:ascii="Cambria" w:hAnsi="Cambria"/>
      <w:b/>
      <w:bCs/>
      <w:sz w:val="52"/>
      <w:szCs w:val="32"/>
    </w:rPr>
  </w:style>
  <w:style w:type="paragraph" w:styleId="27">
    <w:name w:val="annotation subject"/>
    <w:basedOn w:val="13"/>
    <w:next w:val="13"/>
    <w:link w:val="62"/>
    <w:autoRedefine/>
    <w:semiHidden/>
    <w:unhideWhenUsed/>
    <w:qFormat/>
    <w:uiPriority w:val="99"/>
    <w:rPr>
      <w:b/>
      <w:bCs/>
    </w:rPr>
  </w:style>
  <w:style w:type="table" w:styleId="29">
    <w:name w:val="Table Grid"/>
    <w:basedOn w:val="28"/>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autoRedefine/>
    <w:qFormat/>
    <w:uiPriority w:val="22"/>
    <w:rPr>
      <w:b/>
      <w:bCs/>
    </w:rPr>
  </w:style>
  <w:style w:type="character" w:styleId="32">
    <w:name w:val="page number"/>
    <w:basedOn w:val="30"/>
    <w:autoRedefine/>
    <w:qFormat/>
    <w:uiPriority w:val="0"/>
  </w:style>
  <w:style w:type="character" w:styleId="33">
    <w:name w:val="Emphasis"/>
    <w:autoRedefine/>
    <w:qFormat/>
    <w:uiPriority w:val="20"/>
    <w:rPr>
      <w:i/>
      <w:iCs/>
    </w:rPr>
  </w:style>
  <w:style w:type="character" w:styleId="34">
    <w:name w:val="Hyperlink"/>
    <w:basedOn w:val="30"/>
    <w:autoRedefine/>
    <w:qFormat/>
    <w:uiPriority w:val="99"/>
    <w:rPr>
      <w:color w:val="0000FF"/>
      <w:u w:val="single"/>
    </w:rPr>
  </w:style>
  <w:style w:type="character" w:styleId="35">
    <w:name w:val="annotation reference"/>
    <w:basedOn w:val="30"/>
    <w:autoRedefine/>
    <w:semiHidden/>
    <w:unhideWhenUsed/>
    <w:qFormat/>
    <w:uiPriority w:val="99"/>
    <w:rPr>
      <w:sz w:val="21"/>
      <w:szCs w:val="21"/>
    </w:rPr>
  </w:style>
  <w:style w:type="character" w:customStyle="1" w:styleId="36">
    <w:name w:val="标题 1 字符"/>
    <w:basedOn w:val="30"/>
    <w:link w:val="2"/>
    <w:autoRedefine/>
    <w:qFormat/>
    <w:uiPriority w:val="0"/>
    <w:rPr>
      <w:rFonts w:ascii="Times New Roman" w:hAnsi="Times New Roman" w:eastAsia="宋体" w:cs="Times New Roman"/>
      <w:b/>
      <w:bCs/>
      <w:kern w:val="44"/>
      <w:sz w:val="44"/>
      <w:szCs w:val="44"/>
    </w:rPr>
  </w:style>
  <w:style w:type="character" w:customStyle="1" w:styleId="37">
    <w:name w:val="标题 2 字符"/>
    <w:basedOn w:val="30"/>
    <w:link w:val="3"/>
    <w:autoRedefine/>
    <w:qFormat/>
    <w:uiPriority w:val="0"/>
    <w:rPr>
      <w:rFonts w:ascii="Arial" w:hAnsi="Arial" w:eastAsia="黑体" w:cs="Times New Roman"/>
      <w:b/>
      <w:bCs/>
      <w:sz w:val="32"/>
      <w:szCs w:val="32"/>
    </w:rPr>
  </w:style>
  <w:style w:type="character" w:customStyle="1" w:styleId="38">
    <w:name w:val="标题 3 字符"/>
    <w:basedOn w:val="30"/>
    <w:link w:val="4"/>
    <w:autoRedefine/>
    <w:qFormat/>
    <w:uiPriority w:val="0"/>
    <w:rPr>
      <w:rFonts w:ascii="Times New Roman" w:hAnsi="Times New Roman" w:eastAsia="宋体" w:cs="Times New Roman"/>
      <w:b/>
      <w:bCs/>
      <w:sz w:val="32"/>
      <w:szCs w:val="32"/>
    </w:rPr>
  </w:style>
  <w:style w:type="character" w:customStyle="1" w:styleId="39">
    <w:name w:val="标题 4 字符"/>
    <w:basedOn w:val="30"/>
    <w:link w:val="5"/>
    <w:autoRedefine/>
    <w:qFormat/>
    <w:uiPriority w:val="0"/>
    <w:rPr>
      <w:rFonts w:ascii="Cambria" w:hAnsi="Cambria" w:eastAsia="宋体" w:cs="Times New Roman"/>
      <w:b/>
      <w:bCs/>
      <w:sz w:val="28"/>
      <w:szCs w:val="28"/>
    </w:rPr>
  </w:style>
  <w:style w:type="character" w:customStyle="1" w:styleId="40">
    <w:name w:val="标题 5 字符"/>
    <w:basedOn w:val="30"/>
    <w:link w:val="6"/>
    <w:autoRedefine/>
    <w:qFormat/>
    <w:uiPriority w:val="0"/>
    <w:rPr>
      <w:rFonts w:ascii="Times New Roman" w:hAnsi="Times New Roman" w:eastAsia="宋体" w:cs="Times New Roman"/>
      <w:b/>
      <w:bCs/>
      <w:sz w:val="28"/>
      <w:szCs w:val="28"/>
    </w:rPr>
  </w:style>
  <w:style w:type="character" w:customStyle="1" w:styleId="41">
    <w:name w:val="标题 6 字符"/>
    <w:basedOn w:val="30"/>
    <w:link w:val="7"/>
    <w:autoRedefine/>
    <w:qFormat/>
    <w:uiPriority w:val="0"/>
    <w:rPr>
      <w:rFonts w:ascii="Cambria" w:hAnsi="Cambria" w:eastAsia="宋体" w:cs="Times New Roman"/>
      <w:b/>
      <w:bCs/>
      <w:sz w:val="24"/>
      <w:szCs w:val="24"/>
    </w:rPr>
  </w:style>
  <w:style w:type="character" w:customStyle="1" w:styleId="42">
    <w:name w:val="标题 7 字符"/>
    <w:basedOn w:val="30"/>
    <w:link w:val="8"/>
    <w:autoRedefine/>
    <w:qFormat/>
    <w:uiPriority w:val="9"/>
    <w:rPr>
      <w:rFonts w:ascii="Times New Roman" w:hAnsi="Times New Roman" w:eastAsia="宋体" w:cs="Times New Roman"/>
      <w:b/>
      <w:bCs/>
      <w:sz w:val="24"/>
      <w:szCs w:val="24"/>
    </w:rPr>
  </w:style>
  <w:style w:type="character" w:customStyle="1" w:styleId="43">
    <w:name w:val="页脚 字符"/>
    <w:basedOn w:val="30"/>
    <w:link w:val="18"/>
    <w:autoRedefine/>
    <w:qFormat/>
    <w:uiPriority w:val="99"/>
    <w:rPr>
      <w:sz w:val="18"/>
      <w:szCs w:val="18"/>
    </w:rPr>
  </w:style>
  <w:style w:type="character" w:customStyle="1" w:styleId="44">
    <w:name w:val="页眉 字符"/>
    <w:basedOn w:val="30"/>
    <w:link w:val="19"/>
    <w:autoRedefine/>
    <w:qFormat/>
    <w:uiPriority w:val="99"/>
    <w:rPr>
      <w:rFonts w:ascii="Times New Roman" w:hAnsi="Times New Roman" w:eastAsia="宋体" w:cs="Times New Roman"/>
      <w:sz w:val="18"/>
      <w:szCs w:val="18"/>
    </w:rPr>
  </w:style>
  <w:style w:type="character" w:customStyle="1" w:styleId="45">
    <w:name w:val="Footer Char1"/>
    <w:basedOn w:val="30"/>
    <w:autoRedefine/>
    <w:semiHidden/>
    <w:qFormat/>
    <w:uiPriority w:val="99"/>
    <w:rPr>
      <w:rFonts w:ascii="Times New Roman" w:hAnsi="Times New Roman" w:eastAsia="宋体" w:cs="Times New Roman"/>
      <w:sz w:val="18"/>
      <w:szCs w:val="18"/>
    </w:rPr>
  </w:style>
  <w:style w:type="paragraph" w:styleId="46">
    <w:name w:val="No Spacing"/>
    <w:link w:val="47"/>
    <w:autoRedefine/>
    <w:qFormat/>
    <w:uiPriority w:val="1"/>
    <w:rPr>
      <w:rFonts w:ascii="Calibri" w:hAnsi="Calibri" w:eastAsia="宋体" w:cs="Times New Roman"/>
      <w:sz w:val="22"/>
      <w:szCs w:val="22"/>
      <w:lang w:val="en-US" w:eastAsia="zh-CN" w:bidi="ar-SA"/>
    </w:rPr>
  </w:style>
  <w:style w:type="character" w:customStyle="1" w:styleId="47">
    <w:name w:val="无间隔 字符"/>
    <w:basedOn w:val="30"/>
    <w:link w:val="46"/>
    <w:autoRedefine/>
    <w:qFormat/>
    <w:uiPriority w:val="1"/>
    <w:rPr>
      <w:rFonts w:ascii="Calibri" w:hAnsi="Calibri" w:eastAsia="宋体" w:cs="Times New Roman"/>
      <w:kern w:val="0"/>
      <w:sz w:val="22"/>
    </w:rPr>
  </w:style>
  <w:style w:type="character" w:customStyle="1" w:styleId="48">
    <w:name w:val="批注框文本 字符"/>
    <w:basedOn w:val="30"/>
    <w:link w:val="17"/>
    <w:autoRedefine/>
    <w:semiHidden/>
    <w:qFormat/>
    <w:uiPriority w:val="99"/>
    <w:rPr>
      <w:rFonts w:ascii="Times New Roman" w:hAnsi="Times New Roman" w:eastAsia="宋体" w:cs="Times New Roman"/>
      <w:sz w:val="16"/>
      <w:szCs w:val="16"/>
    </w:rPr>
  </w:style>
  <w:style w:type="character" w:customStyle="1" w:styleId="49">
    <w:name w:val="标题 字符"/>
    <w:basedOn w:val="30"/>
    <w:link w:val="26"/>
    <w:autoRedefine/>
    <w:qFormat/>
    <w:uiPriority w:val="0"/>
    <w:rPr>
      <w:rFonts w:ascii="Cambria" w:hAnsi="Cambria" w:eastAsia="宋体" w:cs="Times New Roman"/>
      <w:b/>
      <w:bCs/>
      <w:sz w:val="52"/>
      <w:szCs w:val="32"/>
    </w:rPr>
  </w:style>
  <w:style w:type="character" w:customStyle="1" w:styleId="50">
    <w:name w:val="副标题 字符"/>
    <w:basedOn w:val="30"/>
    <w:link w:val="22"/>
    <w:autoRedefine/>
    <w:qFormat/>
    <w:uiPriority w:val="0"/>
    <w:rPr>
      <w:rFonts w:ascii="Cambria" w:hAnsi="Cambria" w:eastAsia="仿宋_GB2312" w:cs="Times New Roman"/>
      <w:b/>
      <w:bCs/>
      <w:color w:val="002060"/>
      <w:kern w:val="28"/>
      <w:sz w:val="32"/>
      <w:szCs w:val="32"/>
    </w:rPr>
  </w:style>
  <w:style w:type="paragraph" w:styleId="51">
    <w:name w:val="List Paragraph"/>
    <w:basedOn w:val="1"/>
    <w:autoRedefine/>
    <w:qFormat/>
    <w:uiPriority w:val="34"/>
    <w:pPr>
      <w:spacing w:line="360" w:lineRule="auto"/>
      <w:ind w:firstLine="420" w:firstLineChars="200"/>
    </w:pPr>
    <w:rPr>
      <w:sz w:val="24"/>
    </w:rPr>
  </w:style>
  <w:style w:type="paragraph" w:customStyle="1" w:styleId="52">
    <w:name w:val="TOC 标题1"/>
    <w:basedOn w:val="2"/>
    <w:next w:val="1"/>
    <w:autoRedefine/>
    <w:semiHidden/>
    <w:unhideWhenUsed/>
    <w:qFormat/>
    <w:uiPriority w:val="39"/>
    <w:pPr>
      <w:widowControl/>
      <w:spacing w:before="480" w:after="0" w:line="276" w:lineRule="auto"/>
      <w:ind w:right="100" w:rightChars="100"/>
      <w:jc w:val="left"/>
      <w:outlineLvl w:val="9"/>
    </w:pPr>
    <w:rPr>
      <w:rFonts w:ascii="Cambria" w:hAnsi="Cambria"/>
      <w:color w:val="365F91"/>
      <w:kern w:val="0"/>
      <w:sz w:val="28"/>
      <w:szCs w:val="28"/>
    </w:rPr>
  </w:style>
  <w:style w:type="character" w:customStyle="1" w:styleId="53">
    <w:name w:val="文档结构图 字符"/>
    <w:basedOn w:val="30"/>
    <w:link w:val="12"/>
    <w:autoRedefine/>
    <w:semiHidden/>
    <w:qFormat/>
    <w:uiPriority w:val="99"/>
    <w:rPr>
      <w:rFonts w:ascii="宋体" w:hAnsi="Times New Roman" w:eastAsia="宋体" w:cs="Times New Roman"/>
      <w:sz w:val="18"/>
      <w:szCs w:val="18"/>
    </w:rPr>
  </w:style>
  <w:style w:type="character" w:customStyle="1" w:styleId="54">
    <w:name w:val="明显强调1"/>
    <w:autoRedefine/>
    <w:qFormat/>
    <w:uiPriority w:val="21"/>
    <w:rPr>
      <w:b/>
      <w:bCs/>
      <w:i/>
      <w:iCs/>
      <w:color w:val="4F81BD"/>
    </w:rPr>
  </w:style>
  <w:style w:type="character" w:customStyle="1" w:styleId="55">
    <w:name w:val="不明显强调1"/>
    <w:autoRedefine/>
    <w:qFormat/>
    <w:uiPriority w:val="19"/>
    <w:rPr>
      <w:i/>
      <w:iCs/>
      <w:color w:val="808080"/>
    </w:rPr>
  </w:style>
  <w:style w:type="paragraph" w:styleId="56">
    <w:name w:val="Quote"/>
    <w:basedOn w:val="1"/>
    <w:next w:val="1"/>
    <w:link w:val="57"/>
    <w:autoRedefine/>
    <w:qFormat/>
    <w:uiPriority w:val="29"/>
    <w:pPr>
      <w:spacing w:line="360" w:lineRule="auto"/>
    </w:pPr>
    <w:rPr>
      <w:i/>
      <w:iCs/>
      <w:color w:val="000000"/>
      <w:sz w:val="24"/>
    </w:rPr>
  </w:style>
  <w:style w:type="character" w:customStyle="1" w:styleId="57">
    <w:name w:val="引用 字符"/>
    <w:basedOn w:val="30"/>
    <w:link w:val="56"/>
    <w:autoRedefine/>
    <w:qFormat/>
    <w:uiPriority w:val="29"/>
    <w:rPr>
      <w:rFonts w:ascii="Times New Roman" w:hAnsi="Times New Roman" w:eastAsia="宋体" w:cs="Times New Roman"/>
      <w:i/>
      <w:iCs/>
      <w:color w:val="000000"/>
      <w:sz w:val="24"/>
      <w:szCs w:val="24"/>
    </w:rPr>
  </w:style>
  <w:style w:type="character" w:customStyle="1" w:styleId="58">
    <w:name w:val="日期 字符"/>
    <w:basedOn w:val="30"/>
    <w:link w:val="16"/>
    <w:autoRedefine/>
    <w:semiHidden/>
    <w:qFormat/>
    <w:uiPriority w:val="99"/>
    <w:rPr>
      <w:rFonts w:ascii="Times New Roman" w:hAnsi="Times New Roman" w:eastAsia="宋体" w:cs="Times New Roman"/>
      <w:sz w:val="24"/>
      <w:szCs w:val="24"/>
    </w:rPr>
  </w:style>
  <w:style w:type="character" w:customStyle="1" w:styleId="59">
    <w:name w:val="样式 左侧:  2 字符 首行缩进:  2 字符 Char"/>
    <w:basedOn w:val="30"/>
    <w:link w:val="60"/>
    <w:autoRedefine/>
    <w:qFormat/>
    <w:locked/>
    <w:uiPriority w:val="0"/>
    <w:rPr>
      <w:rFonts w:ascii="Verdana" w:hAnsi="Verdana" w:cs="宋体"/>
    </w:rPr>
  </w:style>
  <w:style w:type="paragraph" w:customStyle="1" w:styleId="60">
    <w:name w:val="样式 左侧:  2 字符 首行缩进:  2 字符"/>
    <w:basedOn w:val="1"/>
    <w:link w:val="59"/>
    <w:autoRedefine/>
    <w:qFormat/>
    <w:uiPriority w:val="0"/>
    <w:pPr>
      <w:ind w:left="200" w:leftChars="200" w:firstLine="200" w:firstLineChars="200"/>
    </w:pPr>
    <w:rPr>
      <w:rFonts w:ascii="Verdana" w:hAnsi="Verdana" w:cs="宋体" w:eastAsiaTheme="minorEastAsia"/>
      <w:szCs w:val="22"/>
    </w:rPr>
  </w:style>
  <w:style w:type="character" w:customStyle="1" w:styleId="61">
    <w:name w:val="批注文字 字符"/>
    <w:basedOn w:val="30"/>
    <w:link w:val="13"/>
    <w:autoRedefine/>
    <w:semiHidden/>
    <w:qFormat/>
    <w:uiPriority w:val="99"/>
    <w:rPr>
      <w:rFonts w:ascii="Times New Roman" w:hAnsi="Times New Roman" w:eastAsia="宋体" w:cs="Times New Roman"/>
      <w:szCs w:val="24"/>
    </w:rPr>
  </w:style>
  <w:style w:type="character" w:customStyle="1" w:styleId="62">
    <w:name w:val="批注主题 字符"/>
    <w:basedOn w:val="61"/>
    <w:link w:val="27"/>
    <w:autoRedefine/>
    <w:semiHidden/>
    <w:qFormat/>
    <w:uiPriority w:val="99"/>
    <w:rPr>
      <w:rFonts w:ascii="Times New Roman" w:hAnsi="Times New Roman" w:eastAsia="宋体" w:cs="Times New Roman"/>
      <w:b/>
      <w:bCs/>
      <w:szCs w:val="24"/>
    </w:rPr>
  </w:style>
  <w:style w:type="paragraph" w:customStyle="1" w:styleId="63">
    <w:name w:val="ql-align-center"/>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64">
    <w:name w:val="ql-author-68228894"/>
    <w:basedOn w:val="30"/>
    <w:autoRedefine/>
    <w:qFormat/>
    <w:uiPriority w:val="0"/>
  </w:style>
  <w:style w:type="character" w:customStyle="1" w:styleId="65">
    <w:name w:val="ql-size-9"/>
    <w:basedOn w:val="30"/>
    <w:autoRedefine/>
    <w:qFormat/>
    <w:uiPriority w:val="0"/>
  </w:style>
  <w:style w:type="character" w:customStyle="1" w:styleId="66">
    <w:name w:val="ql-author-68228887"/>
    <w:basedOn w:val="30"/>
    <w:autoRedefine/>
    <w:qFormat/>
    <w:uiPriority w:val="0"/>
  </w:style>
  <w:style w:type="character" w:customStyle="1" w:styleId="67">
    <w:name w:val="ql-author-68228788"/>
    <w:basedOn w:val="30"/>
    <w:autoRedefine/>
    <w:qFormat/>
    <w:uiPriority w:val="0"/>
  </w:style>
  <w:style w:type="paragraph" w:customStyle="1" w:styleId="68">
    <w:name w:val="ql-align-left"/>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69">
    <w:name w:val="ql-font-simsun"/>
    <w:basedOn w:val="30"/>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7474DC-476D-49B6-AB1B-2F5C001894CF}">
  <ds:schemaRefs/>
</ds:datastoreItem>
</file>

<file path=docProps/app.xml><?xml version="1.0" encoding="utf-8"?>
<Properties xmlns="http://schemas.openxmlformats.org/officeDocument/2006/extended-properties" xmlns:vt="http://schemas.openxmlformats.org/officeDocument/2006/docPropsVTypes">
  <Template>Normal.dotm</Template>
  <Company>Oracle Corporation</Company>
  <Pages>40</Pages>
  <Words>11983</Words>
  <Characters>12891</Characters>
  <Lines>138</Lines>
  <Paragraphs>39</Paragraphs>
  <TotalTime>0</TotalTime>
  <ScaleCrop>false</ScaleCrop>
  <LinksUpToDate>false</LinksUpToDate>
  <CharactersWithSpaces>13158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2015-08-25T13:52:00Z</dcterms:created>
  <dc:creator>QIANG YANG</dc:creator>
  <cp:lastModifiedBy>李松达</cp:lastModifiedBy>
  <cp:lastPrinted>2021-07-16T12:08:00Z</cp:lastPrinted>
  <dcterms:modified xsi:type="dcterms:W3CDTF">2024-08-21T06:34:05Z</dcterms:modified>
  <cp:revision>570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F91A6DC322544261A90BDCE5891AA46C</vt:lpwstr>
  </property>
</Properties>
</file>