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数据库分为两个大类OS和CMS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OS主要是与商品,订单,用户相关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CMS主要是与网站的设置,信息有关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Product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商品相关,包括商品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订单相关,包括订单, 订单-商品信息 ,订单-收货地址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</w:t>
      </w:r>
    </w:p>
    <w:p>
      <w:pPr>
        <w:pStyle w:val="3"/>
      </w:pPr>
      <w:r>
        <w:rPr>
          <w:rFonts w:hint="eastAsia"/>
        </w:rPr>
        <w:t>ZUUL</w:t>
      </w:r>
    </w:p>
    <w:p>
      <w:r>
        <w:rPr>
          <w:rFonts w:hint="eastAsia"/>
        </w:rPr>
        <w:t>微服务名-路径映射</w:t>
      </w:r>
    </w:p>
    <w:p>
      <w:r>
        <w:t>USER-API</w:t>
      </w:r>
      <w:r>
        <w:rPr>
          <w:rFonts w:hint="eastAsia"/>
        </w:rPr>
        <w:t xml:space="preserve">  /user/** </w:t>
      </w:r>
    </w:p>
    <w:p>
      <w:r>
        <w:rPr>
          <w:rFonts w:hint="eastAsia"/>
        </w:rPr>
        <w:t>CMS-API  /cms/**</w:t>
      </w:r>
    </w:p>
    <w:p>
      <w:r>
        <w:rPr>
          <w:rFonts w:hint="eastAsia"/>
        </w:rPr>
        <w:t>PRODUCET-API  /product/**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PRODUCET-API</w:t>
      </w:r>
    </w:p>
    <w:p>
      <w:pPr>
        <w:pStyle w:val="3"/>
        <w:rPr>
          <w:rFonts w:hint="eastAsia"/>
        </w:rPr>
      </w:pPr>
      <w:r>
        <w:rPr>
          <w:rFonts w:hint="eastAsia"/>
        </w:rPr>
        <w:t>COMMON</w:t>
      </w:r>
    </w:p>
    <w:p>
      <w:r>
        <w:rPr>
          <w:rFonts w:hint="eastAsia"/>
        </w:rPr>
        <w:t>此项目存放的是一些公共entity类,多个项目都可能会用到,放在一起,实现代码公用,也方便修改</w:t>
      </w:r>
    </w:p>
    <w:p>
      <w:pPr>
        <w:pStyle w:val="3"/>
        <w:rPr>
          <w:rFonts w:hint="eastAsia"/>
        </w:rPr>
      </w:pPr>
      <w:r>
        <w:rPr>
          <w:rFonts w:hint="eastAsia"/>
        </w:rPr>
        <w:t>COMMON-API</w:t>
      </w:r>
    </w:p>
    <w:p>
      <w:pPr>
        <w:rPr>
          <w:rFonts w:hint="eastAsia"/>
        </w:rPr>
      </w:pPr>
      <w:r>
        <w:rPr>
          <w:rFonts w:hint="eastAsia"/>
        </w:rPr>
        <w:t>此未服务包括了,产品分类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CMS-WEB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权限验证原理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数据库中的每个菜单对应一个menu code,菜单href对应的menu ode关系为href去掉第一个字符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后将所有的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替换为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即为menu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用户登陆时将菜单menu code对应的flag(Boolean类型,是否有权限) 读出来放入session中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每次用户操作时,读出来进行验证码即可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数据库相关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os_navigation(导航)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Id为1表示首页顶部(sitetop),在os_navigation_bar对应数据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Id为6表示首页轮播图下方六个无图的链接,在os_navigation_bar对应数据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os_advert_category(广告分类)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1 首页轮播广告(与os_advert_detail中section_id关联category_id列数据无用)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2 首页轮播下方三个小广告(与os_advert_detail中section_id关联,category_id列数据无用),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3 首页分栏广告(与os_advert_detail中category_id关联,section_id列数据无用)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os_section(首页产品模块)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在os_section_catrgory表中有分类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1 表示顶部的菜单(siteheader中的全部产品),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2 表示首页各个模块的数据,一个大分类下面显示多个分类及产品数据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os_section 记录了大分类名称,从未可以在os_section_detail(表中记录的是section_id和category_id,)找到对应的一个或多个category,然后再根据catrgory_id查找产品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E4"/>
    <w:rsid w:val="001301F0"/>
    <w:rsid w:val="001D192D"/>
    <w:rsid w:val="001F2F3B"/>
    <w:rsid w:val="002C6228"/>
    <w:rsid w:val="00370AEA"/>
    <w:rsid w:val="004E57E4"/>
    <w:rsid w:val="005D4EE3"/>
    <w:rsid w:val="00624850"/>
    <w:rsid w:val="007461EF"/>
    <w:rsid w:val="009116B1"/>
    <w:rsid w:val="009E24E0"/>
    <w:rsid w:val="00B11910"/>
    <w:rsid w:val="00CB1420"/>
    <w:rsid w:val="00CC36BC"/>
    <w:rsid w:val="00CE61F1"/>
    <w:rsid w:val="00D20310"/>
    <w:rsid w:val="00D8345E"/>
    <w:rsid w:val="00DD6905"/>
    <w:rsid w:val="00F72FA5"/>
    <w:rsid w:val="00F93F86"/>
    <w:rsid w:val="00FF5571"/>
    <w:rsid w:val="01B208CE"/>
    <w:rsid w:val="03800D34"/>
    <w:rsid w:val="0564616B"/>
    <w:rsid w:val="08F76509"/>
    <w:rsid w:val="0BA2239B"/>
    <w:rsid w:val="0E0F2238"/>
    <w:rsid w:val="0EF3071D"/>
    <w:rsid w:val="120D7F03"/>
    <w:rsid w:val="1418415F"/>
    <w:rsid w:val="15153714"/>
    <w:rsid w:val="1889782C"/>
    <w:rsid w:val="1A1E00F9"/>
    <w:rsid w:val="1D49062B"/>
    <w:rsid w:val="1F901E55"/>
    <w:rsid w:val="233643CB"/>
    <w:rsid w:val="2D3E2EFB"/>
    <w:rsid w:val="31F12FF8"/>
    <w:rsid w:val="34215BC2"/>
    <w:rsid w:val="35D94941"/>
    <w:rsid w:val="37930E87"/>
    <w:rsid w:val="384866C7"/>
    <w:rsid w:val="38934653"/>
    <w:rsid w:val="3D7D0514"/>
    <w:rsid w:val="3E7F0734"/>
    <w:rsid w:val="44EA749E"/>
    <w:rsid w:val="468452A4"/>
    <w:rsid w:val="46F7333B"/>
    <w:rsid w:val="47A01B5B"/>
    <w:rsid w:val="4A205816"/>
    <w:rsid w:val="4F624915"/>
    <w:rsid w:val="55134527"/>
    <w:rsid w:val="560F7CDC"/>
    <w:rsid w:val="5B920631"/>
    <w:rsid w:val="5BD653E6"/>
    <w:rsid w:val="64067DA8"/>
    <w:rsid w:val="66416960"/>
    <w:rsid w:val="66965A32"/>
    <w:rsid w:val="67026E45"/>
    <w:rsid w:val="690302F4"/>
    <w:rsid w:val="6C751F87"/>
    <w:rsid w:val="7240788B"/>
    <w:rsid w:val="747E4B0E"/>
    <w:rsid w:val="76E72EB8"/>
    <w:rsid w:val="78637019"/>
    <w:rsid w:val="7AC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ScaleCrop>false</ScaleCrop>
  <LinksUpToDate>false</LinksUpToDate>
  <CharactersWithSpaces>203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2017-12-07T08:27:00Z</dcterms:created>
  <dc:creator>xin xuan</dc:creator>
  <cp:lastModifiedBy>xuanxin</cp:lastModifiedBy>
  <dcterms:modified xsi:type="dcterms:W3CDTF">2018-01-23T09:17:04Z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