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82" w:rsidRPr="008D2182" w:rsidRDefault="008D2182" w:rsidP="008D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182">
        <w:rPr>
          <w:rFonts w:ascii="Arial" w:eastAsia="Times New Roman" w:hAnsi="Arial" w:cs="Arial"/>
          <w:sz w:val="24"/>
          <w:szCs w:val="24"/>
        </w:rPr>
        <w:t> </w:t>
      </w:r>
      <w:r w:rsidRPr="008D2182">
        <w:rPr>
          <w:rFonts w:ascii="Arial" w:eastAsia="Times New Roman" w:hAnsi="Arial" w:cs="Arial"/>
          <w:b/>
          <w:bCs/>
          <w:sz w:val="36"/>
          <w:szCs w:val="36"/>
        </w:rPr>
        <w:t>Production UC:  01022-00</w:t>
      </w:r>
    </w:p>
    <w:p w:rsidR="008D2182" w:rsidRPr="008D2182" w:rsidRDefault="008D2182" w:rsidP="008D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182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8D2182" w:rsidRPr="008D2182" w:rsidRDefault="008D2182" w:rsidP="008D21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182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88"/>
        <w:gridCol w:w="440"/>
        <w:gridCol w:w="6648"/>
      </w:tblGrid>
      <w:tr w:rsidR="008D2182" w:rsidRPr="008D2182" w:rsidTr="00873E87">
        <w:tc>
          <w:tcPr>
            <w:tcW w:w="2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7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B-01022-00</w:t>
            </w:r>
          </w:p>
        </w:tc>
      </w:tr>
      <w:tr w:rsidR="008D2182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Trend – chart the trend of fleet performance</w:t>
            </w:r>
          </w:p>
        </w:tc>
      </w:tr>
      <w:tr w:rsidR="008D2182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</w:tc>
      </w:tr>
      <w:tr w:rsidR="00873A9F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A9F" w:rsidRPr="008D2182" w:rsidRDefault="00873A9F" w:rsidP="008D2182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5935" w:rsidRDefault="00405935" w:rsidP="00405935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7, 2008 – P. W. Wehan</w:t>
            </w:r>
          </w:p>
          <w:p w:rsidR="00405935" w:rsidRPr="00405935" w:rsidRDefault="00405935" w:rsidP="00405935">
            <w:pPr>
              <w:pStyle w:val="ListParagraph"/>
              <w:numPr>
                <w:ilvl w:val="0"/>
                <w:numId w:val="2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05935"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</w:p>
          <w:p w:rsidR="00873A9F" w:rsidRDefault="00873A9F" w:rsidP="008D2182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14, 2008: P. W. Wehan</w:t>
            </w:r>
          </w:p>
          <w:p w:rsidR="00873A9F" w:rsidRDefault="00873A9F" w:rsidP="00873A9F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Change number of date ranges</w:t>
            </w:r>
          </w:p>
          <w:p w:rsidR="00873A9F" w:rsidRDefault="00873A9F" w:rsidP="00873A9F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Change default data range</w:t>
            </w:r>
          </w:p>
          <w:p w:rsidR="00192519" w:rsidRPr="00873A9F" w:rsidRDefault="00192519" w:rsidP="00873A9F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Revise error processing</w:t>
            </w:r>
          </w:p>
        </w:tc>
      </w:tr>
      <w:tr w:rsidR="008D2182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8D2182">
                <w:rPr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</w:t>
              </w:r>
            </w:hyperlink>
            <w:r w:rsidRPr="008D2182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8D2182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can see a “Trend” graphic based on non-zero data, correctly positioned within the page.</w:t>
            </w:r>
          </w:p>
        </w:tc>
      </w:tr>
      <w:tr w:rsidR="008D2182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can see a “Trend” graphic based on no data, correctly positioned within the page.</w:t>
            </w:r>
          </w:p>
        </w:tc>
      </w:tr>
      <w:tr w:rsidR="008D2182" w:rsidRPr="008D2182" w:rsidTr="00873E87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To provide a means for analyzing trends in overall fleet performance.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CC1D01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To analyze trends in fleet performance over </w:t>
            </w:r>
            <w:r w:rsidR="00CC1D01">
              <w:rPr>
                <w:rFonts w:ascii="Arial" w:eastAsia="Times New Roman" w:hAnsi="Arial" w:cs="Arial"/>
                <w:sz w:val="24"/>
                <w:szCs w:val="24"/>
              </w:rPr>
              <w:t>four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different time periods.</w:t>
            </w:r>
          </w:p>
        </w:tc>
      </w:tr>
      <w:tr w:rsidR="008D2182" w:rsidRPr="008D2182" w:rsidTr="00873E87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To display the fully-populated “Trend” graphic.</w:t>
            </w:r>
          </w:p>
        </w:tc>
      </w:tr>
      <w:tr w:rsidR="008D2182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873E87" w:rsidRPr="008D2182" w:rsidTr="00C45A6A">
        <w:tc>
          <w:tcPr>
            <w:tcW w:w="248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E87" w:rsidRPr="008D2182" w:rsidRDefault="00873E87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E87" w:rsidRPr="008D2182" w:rsidRDefault="00873E87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73E87" w:rsidRPr="008D2182" w:rsidTr="00C45A6A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873E87" w:rsidRPr="008D2182" w:rsidRDefault="00873E87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E87" w:rsidRPr="008D2182" w:rsidRDefault="00873E87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E87" w:rsidRPr="008D2182" w:rsidRDefault="00873E87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is somewhere in the System, including the Log In process.</w:t>
            </w:r>
          </w:p>
        </w:tc>
      </w:tr>
      <w:tr w:rsidR="00873E87" w:rsidRPr="008D2182" w:rsidTr="00C45A6A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E87" w:rsidRPr="008D2182" w:rsidRDefault="00873E87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E87" w:rsidRDefault="00873E87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E87" w:rsidRDefault="00873E87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has the appropriate role/rights.</w:t>
            </w:r>
          </w:p>
        </w:tc>
      </w:tr>
      <w:tr w:rsidR="008D2182" w:rsidRPr="008D2182" w:rsidTr="00873E87">
        <w:trPr>
          <w:trHeight w:val="637"/>
        </w:trPr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NORMAL PROCESSING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selects the “Home” menu item or the User logs in. (Exception Processing can occur at this point)</w:t>
            </w:r>
          </w:p>
        </w:tc>
      </w:tr>
      <w:tr w:rsidR="008D2182" w:rsidRPr="008D2182" w:rsidTr="00873E87">
        <w:trPr>
          <w:trHeight w:val="62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B43BCD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 retrieves the “</w:t>
            </w:r>
            <w:r w:rsidR="00B43BCD">
              <w:rPr>
                <w:rFonts w:ascii="Arial" w:eastAsia="Times New Roman" w:hAnsi="Arial" w:cs="Arial"/>
                <w:sz w:val="24"/>
                <w:szCs w:val="24"/>
              </w:rPr>
              <w:t>30 days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” view data.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If there is no data, for any of the regions, the System creates an x-y graphic with no lines for that region.</w:t>
            </w:r>
            <w:r w:rsidR="00B43BCD">
              <w:rPr>
                <w:rFonts w:ascii="Arial" w:eastAsia="Times New Roman" w:hAnsi="Arial" w:cs="Arial"/>
                <w:sz w:val="24"/>
                <w:szCs w:val="24"/>
              </w:rPr>
              <w:t xml:space="preserve">  If there is no data for any region, the x-y graphic area states “No data to display.</w:t>
            </w:r>
            <w:proofErr w:type="gramStart"/>
            <w:r w:rsidR="00B43BCD"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  <w:proofErr w:type="gramEnd"/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If there is data for a region, the System creates an x-y graphic for the region. The x-y graphic is color-coded by region.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page is displayed.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73A9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The User selects one of the </w:t>
            </w:r>
            <w:r w:rsidR="00873A9F">
              <w:rPr>
                <w:rFonts w:ascii="Arial" w:eastAsia="Times New Roman" w:hAnsi="Arial" w:cs="Arial"/>
                <w:sz w:val="24"/>
                <w:szCs w:val="24"/>
              </w:rPr>
              <w:t>four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range links.  (Exception Processing can occur at this point)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 retrieves the selected time period’s data.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3-4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Same as above.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time period selectable links are changed in appearance (color, underlined or not)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73A9F" w:rsidP="00873A9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x-y graphic</w:t>
            </w:r>
            <w:r w:rsidR="008D2182"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is refreshed.</w:t>
            </w:r>
          </w:p>
        </w:tc>
      </w:tr>
      <w:tr w:rsidR="008D2182" w:rsidRPr="008D2182" w:rsidTr="00873E87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8D2182" w:rsidRPr="008D2182" w:rsidTr="00873E87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EXCEPTION </w:t>
            </w: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PROCESSING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B43BCD" w:rsidP="00B43BCD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an error page </w:t>
            </w:r>
            <w:r w:rsidR="008D2182" w:rsidRPr="008D2182">
              <w:rPr>
                <w:rFonts w:ascii="Arial" w:eastAsia="Times New Roman" w:hAnsi="Arial" w:cs="Arial"/>
                <w:sz w:val="24"/>
                <w:szCs w:val="24"/>
              </w:rPr>
              <w:t>informing them of the problem, along with Customer Assistance Information.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182" w:rsidRPr="008D2182" w:rsidTr="00873E87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 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73E8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8D2182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6" w:history="1">
              <w:r w:rsidRPr="008D2182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http://tiwipro.uixd.com/dash_exec.html</w:t>
              </w:r>
            </w:hyperlink>
          </w:p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B43BCD">
              <w:rPr>
                <w:rFonts w:ascii="Arial" w:eastAsia="Times New Roman" w:hAnsi="Arial" w:cs="Arial"/>
                <w:sz w:val="24"/>
                <w:szCs w:val="24"/>
              </w:rPr>
              <w:t xml:space="preserve"> generic error web page.</w:t>
            </w:r>
          </w:p>
        </w:tc>
      </w:tr>
      <w:tr w:rsidR="008D2182" w:rsidRPr="008D2182" w:rsidTr="00873E87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“30 days” missing accidently </w:t>
            </w:r>
            <w:proofErr w:type="gramStart"/>
            <w:r w:rsidRPr="008D2182">
              <w:rPr>
                <w:rFonts w:ascii="Arial" w:eastAsia="Times New Roman" w:hAnsi="Arial" w:cs="Arial"/>
                <w:sz w:val="24"/>
                <w:szCs w:val="24"/>
              </w:rPr>
              <w:t>or ?</w:t>
            </w:r>
            <w:proofErr w:type="gramEnd"/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Oversight</w:t>
            </w:r>
          </w:p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Default view for “Trend” graphic year?  Which is different for the default view for “Overall Score” graphic above it? </w:t>
            </w: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Default should be 30 days</w:t>
            </w:r>
          </w:p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Why doesn’t the graphic connect to the y-axis? </w:t>
            </w: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It should</w:t>
            </w:r>
          </w:p>
        </w:tc>
      </w:tr>
    </w:tbl>
    <w:p w:rsidR="008D2182" w:rsidRPr="008D2182" w:rsidRDefault="008D2182" w:rsidP="008D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182">
        <w:rPr>
          <w:rFonts w:ascii="Arial" w:eastAsia="Times New Roman" w:hAnsi="Arial" w:cs="Arial"/>
          <w:sz w:val="24"/>
          <w:szCs w:val="24"/>
        </w:rPr>
        <w:t> </w:t>
      </w:r>
    </w:p>
    <w:p w:rsidR="008D2182" w:rsidRPr="008D2182" w:rsidRDefault="008D2182" w:rsidP="008D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9718C"/>
    <w:multiLevelType w:val="hybridMultilevel"/>
    <w:tmpl w:val="AEC8AAB2"/>
    <w:lvl w:ilvl="0" w:tplc="16E6F9C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4767C"/>
    <w:multiLevelType w:val="hybridMultilevel"/>
    <w:tmpl w:val="2EFC01D4"/>
    <w:lvl w:ilvl="0" w:tplc="D5F6E824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182"/>
    <w:rsid w:val="00192519"/>
    <w:rsid w:val="0029771D"/>
    <w:rsid w:val="00405935"/>
    <w:rsid w:val="005A26C7"/>
    <w:rsid w:val="00695FEF"/>
    <w:rsid w:val="00700167"/>
    <w:rsid w:val="00873A9F"/>
    <w:rsid w:val="00873E87"/>
    <w:rsid w:val="008D2182"/>
    <w:rsid w:val="009A45F3"/>
    <w:rsid w:val="00B43BCD"/>
    <w:rsid w:val="00BB410A"/>
    <w:rsid w:val="00BE080C"/>
    <w:rsid w:val="00CC1D01"/>
    <w:rsid w:val="00E37BCE"/>
    <w:rsid w:val="00EF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1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A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dash_exec.html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2008-10-14T22:34:00Z</dcterms:created>
  <dcterms:modified xsi:type="dcterms:W3CDTF">2008-10-15T20:05:00Z</dcterms:modified>
</cp:coreProperties>
</file>