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EF" w:rsidRPr="009D59EF" w:rsidRDefault="009D59EF" w:rsidP="009D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9EF">
        <w:rPr>
          <w:rFonts w:ascii="Arial" w:eastAsia="Times New Roman" w:hAnsi="Arial" w:cs="Arial"/>
          <w:sz w:val="24"/>
          <w:szCs w:val="24"/>
        </w:rPr>
        <w:t> </w:t>
      </w:r>
      <w:r w:rsidRPr="009D59EF">
        <w:rPr>
          <w:rFonts w:ascii="Arial" w:eastAsia="Times New Roman" w:hAnsi="Arial" w:cs="Arial"/>
          <w:b/>
          <w:bCs/>
          <w:sz w:val="36"/>
          <w:szCs w:val="36"/>
        </w:rPr>
        <w:t>Production UC:  01217-00</w:t>
      </w:r>
    </w:p>
    <w:p w:rsidR="009D59EF" w:rsidRPr="009D59EF" w:rsidRDefault="009D59EF" w:rsidP="009D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9E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9D59EF" w:rsidRPr="009D59EF" w:rsidRDefault="009D59EF" w:rsidP="009D59E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9EF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48"/>
        <w:gridCol w:w="575"/>
        <w:gridCol w:w="6553"/>
      </w:tblGrid>
      <w:tr w:rsidR="009D59EF" w:rsidRPr="009D59EF" w:rsidTr="00676785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1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B-01217-00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Login: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676785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6785" w:rsidRPr="009D59EF" w:rsidRDefault="00676785" w:rsidP="009D59EF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CE" w:rsidRDefault="004F11CE" w:rsidP="004F11CE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4F11CE" w:rsidRPr="004F11CE" w:rsidRDefault="004F11CE" w:rsidP="009D59EF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676785" w:rsidRDefault="00676785" w:rsidP="009D59EF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 2008 – P. W. Wehan</w:t>
            </w:r>
          </w:p>
          <w:p w:rsidR="00676785" w:rsidRPr="00676785" w:rsidRDefault="00676785" w:rsidP="00676785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Revise error processing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9D59EF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9D59EF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has successfully logged-in to the System.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can not log into the System but knows why they can’t.</w:t>
            </w: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To provide a means of securely entering the System.</w:t>
            </w: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9D59EF" w:rsidRPr="009D59EF" w:rsidRDefault="009D59EF" w:rsidP="009D59EF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To process Log In requests.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has access to the Internet and a web browser open to the System’s Log In page.</w:t>
            </w:r>
          </w:p>
        </w:tc>
      </w:tr>
      <w:tr w:rsidR="009D59EF" w:rsidRPr="009D59EF" w:rsidTr="00676785">
        <w:trPr>
          <w:trHeight w:val="862"/>
        </w:trPr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NORMAL PROCESSING</w:t>
            </w:r>
          </w:p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rPr>
          <w:trHeight w:val="1060"/>
        </w:trPr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enters their Id and Password and selects the “Login” button. (Exception Processing can occur at this point)</w:t>
            </w:r>
          </w:p>
        </w:tc>
      </w:tr>
      <w:tr w:rsidR="009D59EF" w:rsidRPr="009D59EF" w:rsidTr="00676785">
        <w:trPr>
          <w:trHeight w:val="628"/>
        </w:trPr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System captures the information provided and validates that against the stored values.</w:t>
            </w:r>
          </w:p>
        </w:tc>
      </w:tr>
      <w:tr w:rsidR="009D59EF" w:rsidRPr="009D59EF" w:rsidTr="00676785">
        <w:trPr>
          <w:trHeight w:val="970"/>
        </w:trPr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If there is no match, the User is presented with a modal dialog, indicating what the problem is, along with Customer Assistance Information.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dismisses the modal dialog.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User proceeds according to the instructions they received from the modal dialog.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If there is a match, the User is presented with the Overview page.</w:t>
            </w: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676785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 w:rsidR="00676785"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9EF" w:rsidRPr="009D59EF" w:rsidTr="00676785">
        <w:tc>
          <w:tcPr>
            <w:tcW w:w="24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9EF" w:rsidRPr="009D59EF" w:rsidTr="00676785">
        <w:tc>
          <w:tcPr>
            <w:tcW w:w="244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59EF" w:rsidRPr="009D59EF" w:rsidRDefault="009D59EF" w:rsidP="009D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9D59EF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</w:t>
              </w:r>
            </w:hyperlink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lastRenderedPageBreak/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676785"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</w:t>
            </w:r>
          </w:p>
        </w:tc>
      </w:tr>
      <w:tr w:rsidR="009D59EF" w:rsidRPr="009D59EF" w:rsidTr="00676785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OUTSTANDING ISSUES</w:t>
            </w:r>
          </w:p>
        </w:tc>
        <w:tc>
          <w:tcPr>
            <w:tcW w:w="7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Are we providing any change password function or such, from this </w:t>
            </w:r>
            <w:proofErr w:type="spellStart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>page?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  <w:proofErr w:type="spellEnd"/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not for this sprint</w:t>
            </w:r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Should we consider capturing event info, like successful login, etc.? 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Yes, but not for this sprint</w:t>
            </w:r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Are we considering bookmarked page entry into the system?  Probably an “Alternate Processing” thing </w:t>
            </w:r>
            <w:proofErr w:type="gramStart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>or ? </w:t>
            </w:r>
            <w:proofErr w:type="gramEnd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but default to homepage</w:t>
            </w:r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What </w:t>
            </w:r>
            <w:proofErr w:type="gramStart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>type of characters are</w:t>
            </w:r>
            <w:proofErr w:type="gramEnd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 allowed for id and password? 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Dave/Randy</w:t>
            </w:r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>Do we want to client side edit?  Size of id and/or password and/</w:t>
            </w:r>
            <w:proofErr w:type="gramStart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>or ?</w:t>
            </w:r>
            <w:proofErr w:type="gramEnd"/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Server Side</w:t>
            </w:r>
          </w:p>
          <w:p w:rsidR="009D59EF" w:rsidRPr="009D59EF" w:rsidRDefault="009D59EF" w:rsidP="009D59EF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9EF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9D59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9D59EF">
              <w:rPr>
                <w:rFonts w:ascii="Arial" w:eastAsia="Times New Roman" w:hAnsi="Arial" w:cs="Arial"/>
                <w:sz w:val="24"/>
                <w:szCs w:val="24"/>
              </w:rPr>
              <w:t xml:space="preserve">Who is doing the footer site construction? Marketing opportunity… </w:t>
            </w:r>
            <w:r w:rsidRPr="009D59E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Randy</w:t>
            </w:r>
          </w:p>
        </w:tc>
      </w:tr>
    </w:tbl>
    <w:p w:rsidR="009D59EF" w:rsidRPr="009D59EF" w:rsidRDefault="009D59EF" w:rsidP="009D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9EF">
        <w:rPr>
          <w:rFonts w:ascii="Arial" w:eastAsia="Times New Roman" w:hAnsi="Arial" w:cs="Arial"/>
          <w:sz w:val="24"/>
          <w:szCs w:val="24"/>
        </w:rPr>
        <w:t> </w:t>
      </w:r>
    </w:p>
    <w:p w:rsidR="009D59EF" w:rsidRPr="009D59EF" w:rsidRDefault="009D59EF" w:rsidP="009D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4B79"/>
    <w:multiLevelType w:val="hybridMultilevel"/>
    <w:tmpl w:val="C35049C0"/>
    <w:lvl w:ilvl="0" w:tplc="C1B6F684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9EF"/>
    <w:rsid w:val="00040C35"/>
    <w:rsid w:val="00457EAC"/>
    <w:rsid w:val="004F11CE"/>
    <w:rsid w:val="005F6AC5"/>
    <w:rsid w:val="00676785"/>
    <w:rsid w:val="009D59EF"/>
    <w:rsid w:val="00BE080C"/>
    <w:rsid w:val="00E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9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2008-10-14T22:36:00Z</dcterms:created>
  <dcterms:modified xsi:type="dcterms:W3CDTF">2008-10-15T20:07:00Z</dcterms:modified>
</cp:coreProperties>
</file>