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24A" w:rsidRPr="004A3AE4" w:rsidRDefault="004A3AE4">
      <w:pPr>
        <w:rPr>
          <w:rFonts w:hint="eastAsia"/>
          <w:b/>
          <w:sz w:val="44"/>
          <w:szCs w:val="44"/>
        </w:rPr>
      </w:pPr>
      <w:proofErr w:type="spellStart"/>
      <w:r w:rsidRPr="004A3AE4">
        <w:rPr>
          <w:b/>
          <w:sz w:val="44"/>
          <w:szCs w:val="44"/>
        </w:rPr>
        <w:t>P</w:t>
      </w:r>
      <w:r w:rsidRPr="004A3AE4">
        <w:rPr>
          <w:rFonts w:hint="eastAsia"/>
          <w:b/>
          <w:sz w:val="44"/>
          <w:szCs w:val="44"/>
        </w:rPr>
        <w:t>hp</w:t>
      </w:r>
      <w:proofErr w:type="spellEnd"/>
      <w:r w:rsidRPr="004A3AE4">
        <w:rPr>
          <w:rFonts w:hint="eastAsia"/>
          <w:b/>
          <w:sz w:val="44"/>
          <w:szCs w:val="44"/>
        </w:rPr>
        <w:t>直接从后台程序交互的协议部分：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设置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cdn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最大速度的协议号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为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6001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设置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cdn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速率分段的协议号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为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6002</w:t>
      </w:r>
    </w:p>
    <w:p w:rsidR="004A3AE4" w:rsidRPr="00C91E40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FF0000"/>
          <w:kern w:val="0"/>
          <w:sz w:val="30"/>
          <w:szCs w:val="30"/>
          <w:lang w:val="zh-CN"/>
        </w:rPr>
      </w:pPr>
      <w:r w:rsidRPr="00C91E40">
        <w:rPr>
          <w:rFonts w:ascii="宋体" w:eastAsia="宋体" w:cs="宋体" w:hint="eastAsia"/>
          <w:b/>
          <w:bCs/>
          <w:color w:val="FF0000"/>
          <w:kern w:val="0"/>
          <w:sz w:val="30"/>
          <w:szCs w:val="30"/>
          <w:lang w:val="zh-CN"/>
        </w:rPr>
        <w:t>TCP</w:t>
      </w:r>
      <w:r w:rsidRPr="00C91E40">
        <w:rPr>
          <w:rFonts w:ascii="宋体" w:eastAsia="宋体" w:cs="宋体" w:hint="eastAsia"/>
          <w:b/>
          <w:bCs/>
          <w:color w:val="FF0000"/>
          <w:kern w:val="0"/>
          <w:sz w:val="30"/>
          <w:szCs w:val="30"/>
          <w:lang w:val="zh-CN"/>
        </w:rPr>
        <w:t>协议头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typedef struct protocol {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    uint32_t    len;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//协议头及协议</w:t>
      </w:r>
      <w:proofErr w:type="gram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体数据</w:t>
      </w:r>
      <w:proofErr w:type="gram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的总字节数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    uint32_t    seq;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//置0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    uint16_t    cmd;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//6001或6002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    uint32_t    ret;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//置0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    uint32_t    id;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//置0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} __attribute__((packed)) protocol_t;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</w:p>
    <w:p w:rsidR="004A3AE4" w:rsidRPr="00C91E40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FF0000"/>
          <w:kern w:val="0"/>
          <w:sz w:val="30"/>
          <w:szCs w:val="30"/>
          <w:lang w:val="zh-CN"/>
        </w:rPr>
      </w:pPr>
      <w:r w:rsidRPr="00C91E40">
        <w:rPr>
          <w:rFonts w:ascii="宋体" w:eastAsia="宋体" w:cs="宋体" w:hint="eastAsia"/>
          <w:b/>
          <w:bCs/>
          <w:color w:val="FF0000"/>
          <w:kern w:val="0"/>
          <w:sz w:val="30"/>
          <w:szCs w:val="30"/>
          <w:lang w:val="zh-CN"/>
        </w:rPr>
        <w:t>协议体：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设置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cdn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最大速度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    uint32_t   max_speed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;//4字节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设置速率分段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    uint32_t   speed_dis[4];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//16字节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基本上</w:t>
      </w:r>
      <w:proofErr w:type="gram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和之前</w:t>
      </w:r>
      <w:proofErr w:type="gram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请求全国地图的协议一致。不过由于之前的协议只有协议头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，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没有协议体，所以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len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要适当修改。之前的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len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是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18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，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代表协议头的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18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个字节长度。</w:t>
      </w:r>
    </w:p>
    <w:p w:rsidR="004A3AE4" w:rsidRDefault="004A3AE4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如果是设置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cdn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的最大速度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那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len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现在要变成</w:t>
      </w:r>
      <w:r w:rsidRPr="00C91E40">
        <w:rPr>
          <w:rFonts w:ascii="宋体" w:eastAsia="宋体" w:cs="宋体"/>
          <w:b/>
          <w:bCs/>
          <w:color w:val="FF0000"/>
          <w:kern w:val="0"/>
          <w:sz w:val="30"/>
          <w:szCs w:val="30"/>
          <w:lang w:val="zh-CN"/>
        </w:rPr>
        <w:t>22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(18+4)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而且在协议头后面附带上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1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个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4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字节的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max_speed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值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,cmd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为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6001</w:t>
      </w:r>
    </w:p>
    <w:p w:rsidR="004A3AE4" w:rsidRDefault="004A3AE4" w:rsidP="00C91E4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lastRenderedPageBreak/>
        <w:t>如果是设置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cdn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的速率分段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那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len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现在要变成</w:t>
      </w:r>
      <w:r w:rsidRPr="00C91E40">
        <w:rPr>
          <w:rFonts w:ascii="宋体" w:eastAsia="宋体" w:cs="宋体"/>
          <w:b/>
          <w:bCs/>
          <w:color w:val="FF0000"/>
          <w:kern w:val="0"/>
          <w:sz w:val="30"/>
          <w:szCs w:val="30"/>
          <w:lang w:val="zh-CN"/>
        </w:rPr>
        <w:t>34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(18+16)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而且在协议头后面附带上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4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个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4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字节的速率</w:t>
      </w:r>
      <w:proofErr w:type="gram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分段值</w:t>
      </w:r>
      <w:proofErr w:type="gramEnd"/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,cmd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为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6002</w:t>
      </w:r>
    </w:p>
    <w:p w:rsidR="00C91E40" w:rsidRDefault="004A3AE4" w:rsidP="00C91E4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协议头的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seq ret id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都置</w:t>
      </w:r>
      <w:r w:rsidR="00C91E40"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>0.</w:t>
      </w:r>
    </w:p>
    <w:p w:rsidR="00C91E40" w:rsidRDefault="00C91E40" w:rsidP="004A3AE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无论设置成功与否，后台程序都会</w:t>
      </w:r>
      <w:r w:rsidR="004A3AE4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返回一个协议头。如果成功</w:t>
      </w:r>
      <w:r w:rsidR="004A3AE4"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 ret=0 </w:t>
      </w:r>
      <w:r w:rsidR="004A3AE4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如果失败</w:t>
      </w:r>
      <w:r>
        <w:rPr>
          <w:rFonts w:ascii="宋体" w:eastAsia="宋体" w:cs="宋体"/>
          <w:b/>
          <w:bCs/>
          <w:color w:val="833127"/>
          <w:kern w:val="0"/>
          <w:sz w:val="30"/>
          <w:szCs w:val="30"/>
          <w:lang w:val="zh-CN"/>
        </w:rPr>
        <w:t xml:space="preserve"> ret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为其他值。</w:t>
      </w:r>
    </w:p>
    <w:p w:rsid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</w:pPr>
    </w:p>
    <w:p w:rsid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IDC全国地图协议不变。</w:t>
      </w:r>
    </w:p>
    <w:p w:rsid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</w:pPr>
    </w:p>
    <w:p w:rsidR="00C91E40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CDN全国地图协议部分: 请求数据的协议和返回数据的协议头都变，但是返回数据的协议</w:t>
      </w:r>
      <w:proofErr w:type="gram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体增加</w:t>
      </w:r>
      <w:proofErr w:type="gram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了一个字段，用来表示客户端数量分布。如下</w:t>
      </w:r>
      <w:r w:rsidRPr="00C91E40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：</w:t>
      </w:r>
    </w:p>
    <w:p w:rsidR="00C91E40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/>
          <w:bCs/>
          <w:color w:val="833127"/>
          <w:kern w:val="0"/>
          <w:sz w:val="24"/>
          <w:szCs w:val="24"/>
        </w:rPr>
      </w:pPr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>typedef struct p_cache_cdn_</w:t>
      </w:r>
      <w:proofErr w:type="gramStart"/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>area{</w:t>
      </w:r>
      <w:proofErr w:type="gramEnd"/>
    </w:p>
    <w:p w:rsidR="00C91E40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/>
          <w:bCs/>
          <w:color w:val="833127"/>
          <w:kern w:val="0"/>
          <w:sz w:val="24"/>
          <w:szCs w:val="24"/>
        </w:rPr>
      </w:pPr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 xml:space="preserve">    uint32_t province_code;</w:t>
      </w:r>
    </w:p>
    <w:p w:rsidR="00C91E40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/>
          <w:bCs/>
          <w:color w:val="833127"/>
          <w:kern w:val="0"/>
          <w:sz w:val="24"/>
          <w:szCs w:val="24"/>
        </w:rPr>
      </w:pPr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 xml:space="preserve">    uint32_t avg_speed;</w:t>
      </w:r>
    </w:p>
    <w:p w:rsidR="00C91E40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833127"/>
          <w:kern w:val="0"/>
          <w:sz w:val="24"/>
          <w:szCs w:val="24"/>
        </w:rPr>
      </w:pPr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 xml:space="preserve">    </w:t>
      </w:r>
      <w:r w:rsidRPr="00C91E40">
        <w:rPr>
          <w:rFonts w:ascii="宋体" w:eastAsia="宋体" w:cs="宋体"/>
          <w:b/>
          <w:bCs/>
          <w:color w:val="FF0000"/>
          <w:kern w:val="0"/>
          <w:sz w:val="24"/>
          <w:szCs w:val="24"/>
        </w:rPr>
        <w:t>uint32_t speed_distribution[6];</w:t>
      </w:r>
    </w:p>
    <w:p w:rsidR="00C91E40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/>
          <w:bCs/>
          <w:color w:val="833127"/>
          <w:kern w:val="0"/>
          <w:sz w:val="24"/>
          <w:szCs w:val="24"/>
        </w:rPr>
      </w:pPr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>}__attribute_</w:t>
      </w:r>
      <w:proofErr w:type="gramStart"/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>_(</w:t>
      </w:r>
      <w:proofErr w:type="gramEnd"/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>(packed)) proto_cache_cdn_area_t;</w:t>
      </w:r>
    </w:p>
    <w:p w:rsidR="00C91E40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/>
          <w:bCs/>
          <w:color w:val="833127"/>
          <w:kern w:val="0"/>
          <w:sz w:val="24"/>
          <w:szCs w:val="24"/>
        </w:rPr>
      </w:pPr>
    </w:p>
    <w:p w:rsidR="00C91E40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/>
          <w:bCs/>
          <w:color w:val="833127"/>
          <w:kern w:val="0"/>
          <w:sz w:val="24"/>
          <w:szCs w:val="24"/>
        </w:rPr>
      </w:pPr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>typedef struct p_cache_cdn_node{</w:t>
      </w:r>
    </w:p>
    <w:p w:rsidR="00C91E40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/>
          <w:bCs/>
          <w:color w:val="833127"/>
          <w:kern w:val="0"/>
          <w:sz w:val="24"/>
          <w:szCs w:val="24"/>
        </w:rPr>
      </w:pPr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 xml:space="preserve">    uint32_t node_value;</w:t>
      </w:r>
    </w:p>
    <w:p w:rsidR="00C91E40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/>
          <w:bCs/>
          <w:color w:val="833127"/>
          <w:kern w:val="0"/>
          <w:sz w:val="24"/>
          <w:szCs w:val="24"/>
        </w:rPr>
      </w:pPr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 xml:space="preserve">    uint32_t province_code;</w:t>
      </w:r>
    </w:p>
    <w:p w:rsidR="00C91E40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/>
          <w:bCs/>
          <w:color w:val="833127"/>
          <w:kern w:val="0"/>
          <w:sz w:val="24"/>
          <w:szCs w:val="24"/>
        </w:rPr>
      </w:pPr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 xml:space="preserve">    uint32_t city_code;</w:t>
      </w:r>
    </w:p>
    <w:p w:rsidR="00C91E40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/>
          <w:bCs/>
          <w:color w:val="833127"/>
          <w:kern w:val="0"/>
          <w:sz w:val="24"/>
          <w:szCs w:val="24"/>
        </w:rPr>
      </w:pPr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 xml:space="preserve">    uint32_t avg_speed;</w:t>
      </w:r>
    </w:p>
    <w:p w:rsidR="00C91E40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833127"/>
          <w:kern w:val="0"/>
          <w:sz w:val="24"/>
          <w:szCs w:val="24"/>
          <w:lang w:val="zh-CN"/>
        </w:rPr>
      </w:pPr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 xml:space="preserve">    </w:t>
      </w:r>
      <w:r w:rsidRPr="00C91E40"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  <w:t>uint32_t speed_distribution[6];</w:t>
      </w:r>
    </w:p>
    <w:p w:rsidR="004A3AE4" w:rsidRPr="00C91E40" w:rsidRDefault="00C91E40" w:rsidP="00C91E40">
      <w:pPr>
        <w:autoSpaceDE w:val="0"/>
        <w:autoSpaceDN w:val="0"/>
        <w:adjustRightInd w:val="0"/>
        <w:jc w:val="left"/>
        <w:rPr>
          <w:rFonts w:ascii="宋体" w:eastAsia="宋体" w:cs="宋体"/>
          <w:bCs/>
          <w:color w:val="833127"/>
          <w:kern w:val="0"/>
          <w:sz w:val="24"/>
          <w:szCs w:val="24"/>
        </w:rPr>
      </w:pPr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>}__attribute_</w:t>
      </w:r>
      <w:proofErr w:type="gramStart"/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>_(</w:t>
      </w:r>
      <w:proofErr w:type="gramEnd"/>
      <w:r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>(packed)) proto_cache_cdn_node_t;</w:t>
      </w:r>
      <w:r w:rsidR="004A3AE4" w:rsidRPr="00C91E40">
        <w:rPr>
          <w:rFonts w:ascii="宋体" w:eastAsia="宋体" w:cs="宋体"/>
          <w:bCs/>
          <w:color w:val="833127"/>
          <w:kern w:val="0"/>
          <w:sz w:val="24"/>
          <w:szCs w:val="24"/>
        </w:rPr>
        <w:t xml:space="preserve"> </w:t>
      </w:r>
    </w:p>
    <w:p w:rsidR="004A3AE4" w:rsidRDefault="004A3AE4">
      <w:pPr>
        <w:rPr>
          <w:rFonts w:hint="eastAsia"/>
        </w:rPr>
      </w:pPr>
    </w:p>
    <w:p w:rsidR="00C91E40" w:rsidRPr="00C91E40" w:rsidRDefault="00C91E40" w:rsidP="00C91E40">
      <w:pPr>
        <w:pStyle w:val="a3"/>
        <w:rPr>
          <w:b/>
          <w:color w:val="FF0000"/>
          <w:lang w:val="zh-CN"/>
        </w:rPr>
      </w:pPr>
      <w:r w:rsidRPr="00C91E40">
        <w:rPr>
          <w:rFonts w:hint="eastAsia"/>
          <w:b/>
          <w:color w:val="FF0000"/>
          <w:lang w:val="zh-CN"/>
        </w:rPr>
        <w:t>第</w:t>
      </w:r>
      <w:r w:rsidRPr="00C91E40">
        <w:rPr>
          <w:b/>
          <w:color w:val="FF0000"/>
          <w:lang w:val="zh-CN"/>
        </w:rPr>
        <w:t>1</w:t>
      </w:r>
      <w:r w:rsidRPr="00C91E40">
        <w:rPr>
          <w:rFonts w:hint="eastAsia"/>
          <w:b/>
          <w:color w:val="FF0000"/>
          <w:lang w:val="zh-CN"/>
        </w:rPr>
        <w:t>个表示错误的</w:t>
      </w:r>
      <w:r w:rsidR="00D57564">
        <w:rPr>
          <w:rFonts w:hint="eastAsia"/>
          <w:b/>
          <w:color w:val="FF0000"/>
          <w:lang w:val="zh-CN"/>
        </w:rPr>
        <w:t>客户端数量</w:t>
      </w:r>
    </w:p>
    <w:p w:rsidR="00C91E40" w:rsidRPr="00C91E40" w:rsidRDefault="00C91E40" w:rsidP="00C91E40">
      <w:pPr>
        <w:pStyle w:val="a3"/>
        <w:rPr>
          <w:b/>
          <w:color w:val="FF0000"/>
          <w:lang w:val="zh-CN"/>
        </w:rPr>
      </w:pPr>
      <w:r w:rsidRPr="00C91E40">
        <w:rPr>
          <w:b/>
          <w:color w:val="FF0000"/>
          <w:lang w:val="zh-CN"/>
        </w:rPr>
        <w:t>2</w:t>
      </w:r>
      <w:r w:rsidRPr="00C91E40">
        <w:rPr>
          <w:rFonts w:hint="eastAsia"/>
          <w:b/>
          <w:color w:val="FF0000"/>
          <w:lang w:val="zh-CN"/>
        </w:rPr>
        <w:t>表示</w:t>
      </w:r>
      <w:r w:rsidRPr="00C91E40">
        <w:rPr>
          <w:b/>
          <w:color w:val="FF0000"/>
          <w:lang w:val="zh-CN"/>
        </w:rPr>
        <w:t>[0-A)</w:t>
      </w:r>
      <w:r w:rsidR="00D57564" w:rsidRPr="00D57564">
        <w:rPr>
          <w:rFonts w:hint="eastAsia"/>
          <w:b/>
          <w:color w:val="FF0000"/>
          <w:lang w:val="zh-CN"/>
        </w:rPr>
        <w:t xml:space="preserve"> </w:t>
      </w:r>
      <w:r w:rsidR="00D57564">
        <w:rPr>
          <w:rFonts w:hint="eastAsia"/>
          <w:b/>
          <w:color w:val="FF0000"/>
          <w:lang w:val="zh-CN"/>
        </w:rPr>
        <w:t>客户端数量</w:t>
      </w:r>
    </w:p>
    <w:p w:rsidR="00C91E40" w:rsidRPr="00C91E40" w:rsidRDefault="00C91E40" w:rsidP="00C91E40">
      <w:pPr>
        <w:pStyle w:val="a3"/>
        <w:rPr>
          <w:b/>
          <w:color w:val="FF0000"/>
          <w:lang w:val="zh-CN"/>
        </w:rPr>
      </w:pPr>
      <w:r w:rsidRPr="00C91E40">
        <w:rPr>
          <w:b/>
          <w:color w:val="FF0000"/>
          <w:lang w:val="zh-CN"/>
        </w:rPr>
        <w:t>3</w:t>
      </w:r>
      <w:r w:rsidRPr="00C91E40">
        <w:rPr>
          <w:rFonts w:hint="eastAsia"/>
          <w:b/>
          <w:color w:val="FF0000"/>
          <w:lang w:val="zh-CN"/>
        </w:rPr>
        <w:t>表示</w:t>
      </w:r>
      <w:r w:rsidRPr="00C91E40">
        <w:rPr>
          <w:b/>
          <w:color w:val="FF0000"/>
          <w:lang w:val="zh-CN"/>
        </w:rPr>
        <w:t>[A-B)</w:t>
      </w:r>
      <w:r w:rsidR="00D57564" w:rsidRPr="00D57564">
        <w:rPr>
          <w:rFonts w:hint="eastAsia"/>
          <w:b/>
          <w:color w:val="FF0000"/>
          <w:lang w:val="zh-CN"/>
        </w:rPr>
        <w:t xml:space="preserve"> </w:t>
      </w:r>
      <w:r w:rsidR="00D57564">
        <w:rPr>
          <w:rFonts w:hint="eastAsia"/>
          <w:b/>
          <w:color w:val="FF0000"/>
          <w:lang w:val="zh-CN"/>
        </w:rPr>
        <w:t>客户端数量</w:t>
      </w:r>
    </w:p>
    <w:p w:rsidR="00C91E40" w:rsidRPr="00C91E40" w:rsidRDefault="00C91E40" w:rsidP="00C91E40">
      <w:pPr>
        <w:pStyle w:val="a3"/>
        <w:rPr>
          <w:b/>
          <w:color w:val="FF0000"/>
          <w:lang w:val="zh-CN"/>
        </w:rPr>
      </w:pPr>
      <w:r w:rsidRPr="00C91E40">
        <w:rPr>
          <w:b/>
          <w:color w:val="FF0000"/>
          <w:lang w:val="zh-CN"/>
        </w:rPr>
        <w:t>4</w:t>
      </w:r>
      <w:r w:rsidRPr="00C91E40">
        <w:rPr>
          <w:rFonts w:hint="eastAsia"/>
          <w:b/>
          <w:color w:val="FF0000"/>
          <w:lang w:val="zh-CN"/>
        </w:rPr>
        <w:t>表示</w:t>
      </w:r>
      <w:r w:rsidRPr="00C91E40">
        <w:rPr>
          <w:b/>
          <w:color w:val="FF0000"/>
          <w:lang w:val="zh-CN"/>
        </w:rPr>
        <w:t>[B-C)</w:t>
      </w:r>
      <w:r w:rsidR="00D57564" w:rsidRPr="00D57564">
        <w:rPr>
          <w:rFonts w:hint="eastAsia"/>
          <w:b/>
          <w:color w:val="FF0000"/>
          <w:lang w:val="zh-CN"/>
        </w:rPr>
        <w:t xml:space="preserve"> </w:t>
      </w:r>
      <w:r w:rsidR="00D57564">
        <w:rPr>
          <w:rFonts w:hint="eastAsia"/>
          <w:b/>
          <w:color w:val="FF0000"/>
          <w:lang w:val="zh-CN"/>
        </w:rPr>
        <w:t>客户端数量</w:t>
      </w:r>
    </w:p>
    <w:p w:rsidR="00C91E40" w:rsidRPr="00C91E40" w:rsidRDefault="00C91E40" w:rsidP="00C91E40">
      <w:pPr>
        <w:pStyle w:val="a3"/>
        <w:rPr>
          <w:b/>
          <w:color w:val="FF0000"/>
          <w:lang w:val="zh-CN"/>
        </w:rPr>
      </w:pPr>
      <w:r w:rsidRPr="00C91E40">
        <w:rPr>
          <w:b/>
          <w:color w:val="FF0000"/>
          <w:lang w:val="zh-CN"/>
        </w:rPr>
        <w:t>5</w:t>
      </w:r>
      <w:r w:rsidRPr="00C91E40">
        <w:rPr>
          <w:rFonts w:hint="eastAsia"/>
          <w:b/>
          <w:color w:val="FF0000"/>
          <w:lang w:val="zh-CN"/>
        </w:rPr>
        <w:t>表示</w:t>
      </w:r>
      <w:r w:rsidRPr="00C91E40">
        <w:rPr>
          <w:b/>
          <w:color w:val="FF0000"/>
          <w:lang w:val="zh-CN"/>
        </w:rPr>
        <w:t>[C-D)</w:t>
      </w:r>
      <w:r w:rsidR="00D57564" w:rsidRPr="00D57564">
        <w:rPr>
          <w:rFonts w:hint="eastAsia"/>
          <w:b/>
          <w:color w:val="FF0000"/>
          <w:lang w:val="zh-CN"/>
        </w:rPr>
        <w:t xml:space="preserve"> </w:t>
      </w:r>
      <w:r w:rsidR="00D57564">
        <w:rPr>
          <w:rFonts w:hint="eastAsia"/>
          <w:b/>
          <w:color w:val="FF0000"/>
          <w:lang w:val="zh-CN"/>
        </w:rPr>
        <w:t>客户端数量</w:t>
      </w:r>
    </w:p>
    <w:p w:rsidR="00C91E40" w:rsidRDefault="00C91E40" w:rsidP="00C91E40">
      <w:pPr>
        <w:pStyle w:val="a3"/>
        <w:rPr>
          <w:rFonts w:hint="eastAsia"/>
          <w:b/>
          <w:color w:val="FF0000"/>
        </w:rPr>
      </w:pPr>
      <w:r w:rsidRPr="00C91E40">
        <w:rPr>
          <w:b/>
          <w:color w:val="FF0000"/>
        </w:rPr>
        <w:t>6</w:t>
      </w:r>
      <w:r w:rsidRPr="00C91E40">
        <w:rPr>
          <w:rFonts w:hint="eastAsia"/>
          <w:b/>
          <w:color w:val="FF0000"/>
          <w:lang w:val="zh-CN"/>
        </w:rPr>
        <w:t>表示</w:t>
      </w:r>
      <w:r w:rsidRPr="00C91E40">
        <w:rPr>
          <w:b/>
          <w:color w:val="FF0000"/>
        </w:rPr>
        <w:t>[D-</w:t>
      </w:r>
      <w:proofErr w:type="spellStart"/>
      <w:r w:rsidRPr="00C91E40">
        <w:rPr>
          <w:b/>
          <w:color w:val="FF0000"/>
        </w:rPr>
        <w:t>max_cdn_speed</w:t>
      </w:r>
      <w:proofErr w:type="spellEnd"/>
      <w:r w:rsidRPr="00C91E40">
        <w:rPr>
          <w:b/>
          <w:color w:val="FF0000"/>
        </w:rPr>
        <w:t>]</w:t>
      </w:r>
      <w:r w:rsidR="00D57564" w:rsidRPr="00D57564">
        <w:rPr>
          <w:rFonts w:hint="eastAsia"/>
          <w:b/>
          <w:color w:val="FF0000"/>
          <w:lang w:val="zh-CN"/>
        </w:rPr>
        <w:t xml:space="preserve"> </w:t>
      </w:r>
      <w:r w:rsidR="00D57564">
        <w:rPr>
          <w:rFonts w:hint="eastAsia"/>
          <w:b/>
          <w:color w:val="FF0000"/>
          <w:lang w:val="zh-CN"/>
        </w:rPr>
        <w:t>客户端数量</w:t>
      </w:r>
    </w:p>
    <w:p w:rsidR="00D57564" w:rsidRDefault="00D57564" w:rsidP="00C91E40">
      <w:pPr>
        <w:pStyle w:val="a3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其中</w:t>
      </w:r>
      <w:r>
        <w:rPr>
          <w:rFonts w:hint="eastAsia"/>
          <w:b/>
          <w:color w:val="FF0000"/>
        </w:rPr>
        <w:t xml:space="preserve"> A B C D</w:t>
      </w:r>
      <w:r>
        <w:rPr>
          <w:rFonts w:hint="eastAsia"/>
          <w:b/>
          <w:color w:val="FF0000"/>
        </w:rPr>
        <w:t>为协议</w:t>
      </w:r>
      <w:r>
        <w:rPr>
          <w:rFonts w:hint="eastAsia"/>
          <w:b/>
          <w:color w:val="FF0000"/>
        </w:rPr>
        <w:t>6002</w:t>
      </w:r>
      <w:r>
        <w:rPr>
          <w:rFonts w:hint="eastAsia"/>
          <w:b/>
          <w:color w:val="FF0000"/>
        </w:rPr>
        <w:t>设置的数值。</w:t>
      </w:r>
    </w:p>
    <w:p w:rsidR="00D57564" w:rsidRDefault="00D57564" w:rsidP="00C91E40">
      <w:pPr>
        <w:pStyle w:val="a3"/>
        <w:rPr>
          <w:rFonts w:hint="eastAsia"/>
          <w:b/>
          <w:color w:val="FF0000"/>
        </w:rPr>
      </w:pPr>
    </w:p>
    <w:p w:rsidR="00D57564" w:rsidRP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b/>
          <w:bCs/>
          <w:color w:val="000000" w:themeColor="text1"/>
          <w:kern w:val="0"/>
          <w:sz w:val="44"/>
          <w:szCs w:val="44"/>
          <w:lang w:val="zh-CN"/>
        </w:rPr>
      </w:pPr>
      <w:r w:rsidRPr="00D57564">
        <w:rPr>
          <w:rFonts w:ascii="宋体" w:eastAsia="宋体" w:cs="宋体" w:hint="eastAsia"/>
          <w:b/>
          <w:bCs/>
          <w:color w:val="000000" w:themeColor="text1"/>
          <w:kern w:val="0"/>
          <w:sz w:val="44"/>
          <w:szCs w:val="44"/>
          <w:lang w:val="zh-CN"/>
        </w:rPr>
        <w:lastRenderedPageBreak/>
        <w:t>CDN节点的来访地区曲线图部分：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28"/>
          <w:szCs w:val="28"/>
          <w:lang w:val="zh-CN"/>
        </w:rPr>
      </w:pPr>
      <w:r w:rsidRPr="00D57564">
        <w:rPr>
          <w:rFonts w:ascii="宋体" w:eastAsia="宋体" w:cs="宋体" w:hint="eastAsia"/>
          <w:b/>
          <w:bCs/>
          <w:color w:val="833127"/>
          <w:kern w:val="0"/>
          <w:sz w:val="28"/>
          <w:szCs w:val="28"/>
          <w:lang w:val="zh-CN"/>
        </w:rPr>
        <w:t>数据库名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28"/>
          <w:szCs w:val="28"/>
        </w:rPr>
      </w:pPr>
      <w:r w:rsidRPr="00D57564">
        <w:rPr>
          <w:rFonts w:ascii="宋体" w:eastAsia="宋体" w:cs="宋体" w:hint="eastAsia"/>
          <w:b/>
          <w:bCs/>
          <w:color w:val="833127"/>
          <w:kern w:val="0"/>
          <w:sz w:val="28"/>
          <w:szCs w:val="28"/>
        </w:rPr>
        <w:t>cdn_rate_speed_dis_01</w:t>
      </w:r>
      <w:r>
        <w:rPr>
          <w:rFonts w:ascii="宋体" w:eastAsia="宋体" w:cs="宋体" w:hint="eastAsia"/>
          <w:b/>
          <w:bCs/>
          <w:color w:val="833127"/>
          <w:kern w:val="0"/>
          <w:sz w:val="28"/>
          <w:szCs w:val="28"/>
        </w:rPr>
        <w:t xml:space="preserve"> </w:t>
      </w:r>
      <w:r w:rsidRPr="00D57564">
        <w:rPr>
          <w:rFonts w:ascii="宋体" w:eastAsia="宋体" w:cs="宋体" w:hint="eastAsia"/>
          <w:b/>
          <w:bCs/>
          <w:color w:val="833127"/>
          <w:kern w:val="0"/>
          <w:sz w:val="28"/>
          <w:szCs w:val="28"/>
          <w:lang w:val="zh-CN"/>
        </w:rPr>
        <w:t>小花仙</w:t>
      </w:r>
      <w:r w:rsidRPr="00D57564">
        <w:rPr>
          <w:rFonts w:ascii="宋体" w:eastAsia="宋体" w:cs="宋体" w:hint="eastAsia"/>
          <w:b/>
          <w:bCs/>
          <w:color w:val="833127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b/>
          <w:bCs/>
          <w:color w:val="833127"/>
          <w:kern w:val="0"/>
          <w:sz w:val="28"/>
          <w:szCs w:val="28"/>
        </w:rPr>
        <w:t>显示节点的客户端速率分布</w:t>
      </w:r>
    </w:p>
    <w:p w:rsidR="00D57564" w:rsidRP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28"/>
          <w:szCs w:val="28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28"/>
          <w:szCs w:val="28"/>
        </w:rPr>
        <w:t>cdn_rate_detail_01 小花仙 画节点的来访地区曲线图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28"/>
          <w:szCs w:val="28"/>
          <w:lang w:val="zh-CN"/>
        </w:rPr>
      </w:pPr>
      <w:r w:rsidRPr="00D57564">
        <w:rPr>
          <w:rFonts w:ascii="宋体" w:eastAsia="宋体" w:cs="宋体" w:hint="eastAsia"/>
          <w:b/>
          <w:bCs/>
          <w:color w:val="833127"/>
          <w:kern w:val="0"/>
          <w:sz w:val="28"/>
          <w:szCs w:val="28"/>
          <w:lang w:val="zh-CN"/>
        </w:rPr>
        <w:t>cdn_rate_speed_dis_03</w:t>
      </w:r>
      <w:r>
        <w:rPr>
          <w:rFonts w:ascii="宋体" w:eastAsia="宋体" w:cs="宋体" w:hint="eastAsia"/>
          <w:b/>
          <w:bCs/>
          <w:color w:val="833127"/>
          <w:kern w:val="0"/>
          <w:sz w:val="28"/>
          <w:szCs w:val="28"/>
          <w:lang w:val="zh-CN"/>
        </w:rPr>
        <w:t xml:space="preserve"> </w:t>
      </w:r>
      <w:r w:rsidRPr="00D57564">
        <w:rPr>
          <w:rFonts w:ascii="宋体" w:eastAsia="宋体" w:cs="宋体" w:hint="eastAsia"/>
          <w:b/>
          <w:bCs/>
          <w:color w:val="833127"/>
          <w:kern w:val="0"/>
          <w:sz w:val="28"/>
          <w:szCs w:val="28"/>
          <w:lang w:val="zh-CN"/>
        </w:rPr>
        <w:t>摩尔</w:t>
      </w:r>
    </w:p>
    <w:p w:rsidR="00D57564" w:rsidRP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28"/>
          <w:szCs w:val="28"/>
          <w:lang w:val="zh-CN"/>
        </w:rPr>
        <w:t>cdn_rate_detail_03 摩尔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</w:pPr>
    </w:p>
    <w:p w:rsidR="00D57564" w:rsidRP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proofErr w:type="spellStart"/>
      <w:r w:rsidRPr="00D57564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cdn_rate_speed_dis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的表名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按cdn节点分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 xml:space="preserve">t_cdn_speed_dis_cdnipxx_lv0 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t_cdn_speed_dis_cdnipxx_lv1 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t_cdn_speed_dis_cdnipxx_lv2 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t_cdn_speed_dis_cdnipxx_lv3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字段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node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seq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provid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cityid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isp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speed_tag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count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主键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(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node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seq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provid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cityid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isp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speed_tag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)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xx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是节点号模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100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的值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cdnip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与节点号的对应关系依然是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node =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cdnip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&gt;&gt;8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或者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node =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cdnip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/256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按省分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t_cdn_speed_dis_provxxxxxx_lv0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t_cdn_speed_dis_provxxxxxx_lv1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t_cdn_speed_dis_provxxxxxx_lv2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lastRenderedPageBreak/>
        <w:t>t_cdn_speed_dis_provxxxxxx_lv3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字段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node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seq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cityid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isp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speed_tag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value count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主键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(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node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seq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cityid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isp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speed_tag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)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xxxxxx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是省编号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</w:pP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speed_tag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 xml:space="preserve">表示速率属于哪个速率区间。每10K一个区间 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如果speed_tag=10 则表示这条数据表示的是速度为100-110的客户端数 speed_tag = -1表示错误的客户端数。具体的数目由count表示。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</w:pPr>
    </w:p>
    <w:p w:rsidR="00D57564" w:rsidRP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proofErr w:type="spellStart"/>
      <w:r w:rsidRPr="00D57564">
        <w:rPr>
          <w:rFonts w:ascii="宋体" w:eastAsia="宋体" w:cs="宋体"/>
          <w:b/>
          <w:bCs/>
          <w:color w:val="833127"/>
          <w:kern w:val="0"/>
          <w:sz w:val="30"/>
          <w:szCs w:val="30"/>
        </w:rPr>
        <w:t>C</w:t>
      </w:r>
      <w:r w:rsidRPr="00D57564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dn_rate_detail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的表名</w:t>
      </w:r>
      <w:r w:rsidRPr="00D57564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：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按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cdn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节点分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t_cdnrate_cdnipxx_lv0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t_cdnrate_cdnipxx_lv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1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t_cdnrate_cdnipxx_lv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2</w:t>
      </w:r>
    </w:p>
    <w:p w:rsidR="00D57564" w:rsidRDefault="00D57564" w:rsidP="00D57564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t_cdnrate_cdnipxx_lv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3</w:t>
      </w:r>
    </w:p>
    <w:p w:rsidR="00D57564" w:rsidRDefault="00D57564" w:rsidP="00D57564">
      <w:pPr>
        <w:autoSpaceDE w:val="0"/>
        <w:autoSpaceDN w:val="0"/>
        <w:adjustRightInd w:val="0"/>
        <w:ind w:left="602" w:hangingChars="200" w:hanging="602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字段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node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sed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provid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cityid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comp value count</w:t>
      </w:r>
    </w:p>
    <w:p w:rsidR="00D57564" w:rsidRDefault="00D57564" w:rsidP="00D57564">
      <w:pPr>
        <w:autoSpaceDE w:val="0"/>
        <w:autoSpaceDN w:val="0"/>
        <w:adjustRightInd w:val="0"/>
        <w:ind w:left="602" w:hangingChars="200" w:hanging="602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主键(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seq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,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,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provid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,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cityid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, comp)</w:t>
      </w:r>
    </w:p>
    <w:p w:rsidR="004275DF" w:rsidRDefault="004275DF" w:rsidP="00D57564">
      <w:pPr>
        <w:autoSpaceDE w:val="0"/>
        <w:autoSpaceDN w:val="0"/>
        <w:adjustRightInd w:val="0"/>
        <w:ind w:left="602" w:hangingChars="200" w:hanging="602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</w:p>
    <w:p w:rsidR="004275DF" w:rsidRDefault="004275DF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按省分</w:t>
      </w:r>
    </w:p>
    <w:p w:rsidR="004275DF" w:rsidRPr="00D57564" w:rsidRDefault="004275DF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</w:rPr>
        <w:t>t_cdnrate_prov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xxxxxx_lv0;</w:t>
      </w:r>
    </w:p>
    <w:p w:rsidR="004275DF" w:rsidRPr="00D57564" w:rsidRDefault="004275DF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</w:rPr>
        <w:t>t_cdnrate_prov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xxxxxx_lv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1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;</w:t>
      </w:r>
    </w:p>
    <w:p w:rsidR="004275DF" w:rsidRPr="00D57564" w:rsidRDefault="004275DF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</w:rPr>
        <w:t>t_cdnrate_prov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xxxxxx_lv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2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;</w:t>
      </w:r>
    </w:p>
    <w:p w:rsidR="004275DF" w:rsidRDefault="004275DF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833127"/>
          <w:kern w:val="0"/>
          <w:sz w:val="30"/>
          <w:szCs w:val="30"/>
        </w:rPr>
        <w:lastRenderedPageBreak/>
        <w:t>t_cdnrate_prov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xxxxxx_lv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3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;</w:t>
      </w:r>
    </w:p>
    <w:p w:rsidR="004275DF" w:rsidRDefault="004275DF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xxxxxx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表示省编号。</w:t>
      </w:r>
    </w:p>
    <w:p w:rsidR="004275DF" w:rsidRDefault="004275DF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字段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cityid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comp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seq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value count</w:t>
      </w:r>
    </w:p>
    <w:p w:rsidR="004275DF" w:rsidRPr="00D57564" w:rsidRDefault="004275DF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主键 (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seq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,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ip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, </w:t>
      </w:r>
      <w:proofErr w:type="spellStart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cityid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, comp)</w:t>
      </w:r>
    </w:p>
    <w:p w:rsidR="004275DF" w:rsidRPr="004275DF" w:rsidRDefault="004275DF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</w:p>
    <w:p w:rsidR="00D57564" w:rsidRPr="004275DF" w:rsidRDefault="00D57564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比如对于小花仙的一个节点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node1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要查看来访地区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prov1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的</w:t>
      </w:r>
      <w:r w:rsid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电信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曲线图及其客户端分布。</w:t>
      </w:r>
    </w:p>
    <w:p w:rsidR="00D57564" w:rsidRPr="004275DF" w:rsidRDefault="00D57564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曲线</w:t>
      </w:r>
      <w:r w:rsid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图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数据在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cdn_rate_detail_01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中</w:t>
      </w:r>
    </w:p>
    <w:p w:rsidR="00D57564" w:rsidRPr="004275DF" w:rsidRDefault="00D57564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xx = node1%100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假如为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1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且假如你查的是小时粒度的数据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则在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lv0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中查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(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和以前的规则一样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)</w:t>
      </w:r>
    </w:p>
    <w:p w:rsidR="00D57564" w:rsidRPr="004275DF" w:rsidRDefault="00D57564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在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t_cdnrate_cdnip01_lv0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中查找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node=node1 </w:t>
      </w:r>
      <w:proofErr w:type="spellStart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provid</w:t>
      </w:r>
      <w:proofErr w:type="spellEnd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=prov1 </w:t>
      </w:r>
      <w:proofErr w:type="spellStart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isp</w:t>
      </w:r>
      <w:proofErr w:type="spellEnd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=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电信的数据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按</w:t>
      </w:r>
      <w:proofErr w:type="spellStart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seq</w:t>
      </w:r>
      <w:proofErr w:type="spellEnd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做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group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得出来的</w:t>
      </w:r>
      <w:proofErr w:type="spellStart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seq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为横坐标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</w:p>
    <w:p w:rsidR="00D57564" w:rsidRDefault="00D57564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</w:pP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sum(value)/sun(count)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为纵坐标</w:t>
      </w:r>
    </w:p>
    <w:p w:rsidR="004275DF" w:rsidRPr="004275DF" w:rsidRDefault="004275DF" w:rsidP="004275DF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</w:pPr>
    </w:p>
    <w:p w:rsidR="00D57564" w:rsidRPr="004275DF" w:rsidRDefault="00D57564" w:rsidP="004275DF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833127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某一时间点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seq1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的客户端分布在数据库</w:t>
      </w:r>
      <w:proofErr w:type="spellStart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cdn_rate_speed_dis</w:t>
      </w:r>
      <w:proofErr w:type="spellEnd"/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中的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t_cdn_speed_dis_cdnip01_lv0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中查找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node=node1 </w:t>
      </w:r>
      <w:proofErr w:type="spellStart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provid</w:t>
      </w:r>
      <w:proofErr w:type="spellEnd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=prov1 </w:t>
      </w:r>
      <w:proofErr w:type="spellStart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isp</w:t>
      </w:r>
      <w:proofErr w:type="spellEnd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=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电信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 </w:t>
      </w:r>
      <w:proofErr w:type="spellStart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seq</w:t>
      </w:r>
      <w:proofErr w:type="spellEnd"/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 xml:space="preserve">=seq1 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的数据</w:t>
      </w:r>
      <w:r w:rsid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。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如果查</w:t>
      </w:r>
      <w:r w:rsidRP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50K-100K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的数据的客户端量再加上speed_tag 大于等于5且小于10</w:t>
      </w:r>
      <w:r w:rsid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</w:rPr>
        <w:t>。</w:t>
      </w:r>
      <w:r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sum(count)就是客户端量</w:t>
      </w:r>
      <w:r w:rsidR="004275DF">
        <w:rPr>
          <w:rFonts w:ascii="宋体" w:eastAsia="宋体" w:cs="宋体" w:hint="eastAsia"/>
          <w:b/>
          <w:bCs/>
          <w:color w:val="833127"/>
          <w:kern w:val="0"/>
          <w:sz w:val="30"/>
          <w:szCs w:val="30"/>
          <w:lang w:val="zh-CN"/>
        </w:rPr>
        <w:t>。</w:t>
      </w:r>
      <w:bookmarkStart w:id="0" w:name="_GoBack"/>
      <w:bookmarkEnd w:id="0"/>
    </w:p>
    <w:sectPr w:rsidR="00D57564" w:rsidRPr="00427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0C"/>
    <w:rsid w:val="004275DF"/>
    <w:rsid w:val="004A3AE4"/>
    <w:rsid w:val="0058324A"/>
    <w:rsid w:val="0075165F"/>
    <w:rsid w:val="00A724FD"/>
    <w:rsid w:val="00C91E40"/>
    <w:rsid w:val="00C93E98"/>
    <w:rsid w:val="00D57564"/>
    <w:rsid w:val="00DD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1E40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D575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75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1E40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D575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75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singku</dc:creator>
  <cp:keywords/>
  <dc:description/>
  <cp:lastModifiedBy>singku</cp:lastModifiedBy>
  <cp:revision>2</cp:revision>
  <dcterms:created xsi:type="dcterms:W3CDTF">2011-11-22T07:27:00Z</dcterms:created>
  <dcterms:modified xsi:type="dcterms:W3CDTF">2011-11-22T08:04:00Z</dcterms:modified>
</cp:coreProperties>
</file>