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97E1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 UI 渲染管线</w:t>
      </w:r>
    </w:p>
    <w:p w14:paraId="09C47F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 中的渲染管线，流程如下：</w:t>
      </w:r>
    </w:p>
    <w:p w14:paraId="5B8FA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布局计算-&gt;绘制-&gt;打包渲染事务-&gt;render server 开始渲染-&gt;vsync 信号显示帧缓冲区内容</w:t>
      </w:r>
    </w:p>
    <w:p w14:paraId="0CF954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上述链条中，哪些属于 CPU 任务，哪些属于GPU 任务？</w:t>
      </w:r>
    </w:p>
    <w:p w14:paraId="05147F9E">
      <w:pPr>
        <w:rPr>
          <w:rFonts w:hint="default"/>
          <w:lang w:val="en-US" w:eastAsia="zh-CN"/>
        </w:rPr>
      </w:pPr>
    </w:p>
    <w:p w14:paraId="475479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细碎知识点比较多：</w:t>
      </w:r>
    </w:p>
    <w:p w14:paraId="65136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UIView 的响应链机制</w:t>
      </w:r>
    </w:p>
    <w:p w14:paraId="26B3D3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uiview 的布局机制，包括 layoutsubview、setneedlayout 、layoutifneed</w:t>
      </w:r>
    </w:p>
    <w:p w14:paraId="4610C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uiview 的绘制，是 CPU 还是 GPU？包括 drawrect，setneedsdisplay、displayifneed</w:t>
      </w:r>
    </w:p>
    <w:p w14:paraId="7F0292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布局计算autolayout</w:t>
      </w:r>
    </w:p>
    <w:p w14:paraId="096A6C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离屏渲染</w:t>
      </w:r>
    </w:p>
    <w:p w14:paraId="4F396D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视图滚动的时候的卡顿问题</w:t>
      </w:r>
    </w:p>
    <w:p w14:paraId="33BEA02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6F97"/>
    <w:rsid w:val="4D976F97"/>
    <w:rsid w:val="6F3F12D9"/>
    <w:rsid w:val="7FBF5BC2"/>
    <w:rsid w:val="AEDFF61C"/>
    <w:rsid w:val="C6D5D0F2"/>
    <w:rsid w:val="F5F73BBF"/>
    <w:rsid w:val="FFF9F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2025-02-19T11:50:00Z</dcterms:created>
  <dc:creator>知识离谱</dc:creator>
  <cp:lastModifiedBy>李舜</cp:lastModifiedBy>
  <dcterms:modified xsi:type="dcterms:W3CDTF">2025-09-28T20:01:50Z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8E1E673797660D829803B4673BD11E1B_41</vt:lpwstr>
  </property>
</Properties>
</file>