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黑体" w:hAnsi="黑体" w:eastAsia="黑体"/>
          <w:b/>
          <w:sz w:val="44"/>
        </w:rPr>
        <w:t>服务商端App — 消息中心</w:t>
      </w:r>
    </w:p>
    <w:p/>
    <w:p>
      <w:pPr>
        <w:pStyle w:val="Heading2"/>
        <w:jc w:val="left"/>
      </w:pPr>
      <w:r>
        <w:rPr>
          <w:rFonts w:ascii="宋体" w:hAnsi="宋体" w:eastAsia="宋体"/>
          <w:b/>
          <w:sz w:val="28"/>
        </w:rPr>
        <w:t>文档属性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项目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内容</w:t>
            </w:r>
          </w:p>
        </w:tc>
      </w:tr>
      <w:tr>
        <w:tc>
          <w:tcPr>
            <w:tcW w:type="dxa" w:w="4320"/>
          </w:tcPr>
          <w:p>
            <w:r>
              <w:rPr>
                <w:rFonts w:ascii="宋体" w:hAnsi="宋体" w:eastAsia="宋体"/>
                <w:sz w:val="21"/>
              </w:rPr>
              <w:t>文件状态</w:t>
            </w:r>
          </w:p>
        </w:tc>
        <w:tc>
          <w:tcPr>
            <w:tcW w:type="dxa" w:w="4320"/>
          </w:tcPr>
          <w:p>
            <w:r>
              <w:rPr>
                <w:rFonts w:ascii="宋体" w:hAnsi="宋体" w:eastAsia="宋体"/>
                <w:sz w:val="21"/>
              </w:rPr>
              <w:t>[√] 发布</w:t>
            </w:r>
          </w:p>
        </w:tc>
      </w:tr>
      <w:tr>
        <w:tc>
          <w:tcPr>
            <w:tcW w:type="dxa" w:w="4320"/>
          </w:tcPr>
          <w:p>
            <w:r>
              <w:rPr>
                <w:rFonts w:ascii="宋体" w:hAnsi="宋体" w:eastAsia="宋体"/>
                <w:sz w:val="21"/>
              </w:rPr>
              <w:t>当前版本</w:t>
            </w:r>
          </w:p>
        </w:tc>
        <w:tc>
          <w:tcPr>
            <w:tcW w:type="dxa" w:w="4320"/>
          </w:tcPr>
          <w:p>
            <w:r>
              <w:rPr>
                <w:rFonts w:ascii="宋体" w:hAnsi="宋体" w:eastAsia="宋体"/>
                <w:sz w:val="21"/>
              </w:rPr>
              <w:t>V1.0.0</w:t>
            </w:r>
          </w:p>
        </w:tc>
      </w:tr>
      <w:tr>
        <w:tc>
          <w:tcPr>
            <w:tcW w:type="dxa" w:w="4320"/>
          </w:tcPr>
          <w:p>
            <w:r>
              <w:rPr>
                <w:rFonts w:ascii="宋体" w:hAnsi="宋体" w:eastAsia="宋体"/>
                <w:sz w:val="21"/>
              </w:rPr>
              <w:t>归属项目</w:t>
            </w:r>
          </w:p>
        </w:tc>
        <w:tc>
          <w:tcPr>
            <w:tcW w:type="dxa" w:w="4320"/>
          </w:tcPr>
          <w:p>
            <w:r>
              <w:rPr>
                <w:rFonts w:ascii="宋体" w:hAnsi="宋体" w:eastAsia="宋体"/>
                <w:sz w:val="21"/>
              </w:rPr>
              <w:t>满改汽车改装平台</w:t>
            </w:r>
          </w:p>
        </w:tc>
      </w:tr>
      <w:tr>
        <w:tc>
          <w:tcPr>
            <w:tcW w:type="dxa" w:w="4320"/>
          </w:tcPr>
          <w:p>
            <w:r>
              <w:rPr>
                <w:rFonts w:ascii="宋体" w:hAnsi="宋体" w:eastAsia="宋体"/>
                <w:sz w:val="21"/>
              </w:rPr>
              <w:t>编写人</w:t>
            </w:r>
          </w:p>
        </w:tc>
        <w:tc>
          <w:tcPr>
            <w:tcW w:type="dxa" w:w="4320"/>
          </w:tcPr>
          <w:p>
            <w:r>
              <w:rPr>
                <w:rFonts w:ascii="宋体" w:hAnsi="宋体" w:eastAsia="宋体"/>
                <w:sz w:val="21"/>
              </w:rPr>
            </w:r>
          </w:p>
        </w:tc>
      </w:tr>
      <w:tr>
        <w:tc>
          <w:tcPr>
            <w:tcW w:type="dxa" w:w="4320"/>
          </w:tcPr>
          <w:p>
            <w:r>
              <w:rPr>
                <w:rFonts w:ascii="宋体" w:hAnsi="宋体" w:eastAsia="宋体"/>
                <w:sz w:val="21"/>
              </w:rPr>
              <w:t>编写日期</w:t>
            </w:r>
          </w:p>
        </w:tc>
        <w:tc>
          <w:tcPr>
            <w:tcW w:type="dxa" w:w="4320"/>
          </w:tcPr>
          <w:p>
            <w:r>
              <w:rPr>
                <w:rFonts w:ascii="宋体" w:hAnsi="宋体" w:eastAsia="宋体"/>
                <w:sz w:val="21"/>
              </w:rPr>
              <w:t>2026.06.10</w:t>
            </w:r>
          </w:p>
        </w:tc>
      </w:tr>
      <w:tr>
        <w:tc>
          <w:tcPr>
            <w:tcW w:type="dxa" w:w="4320"/>
          </w:tcPr>
          <w:p>
            <w:r>
              <w:rPr>
                <w:rFonts w:ascii="宋体" w:hAnsi="宋体" w:eastAsia="宋体"/>
                <w:sz w:val="21"/>
              </w:rPr>
              <w:t>文档密级</w:t>
            </w:r>
          </w:p>
        </w:tc>
        <w:tc>
          <w:tcPr>
            <w:tcW w:type="dxa" w:w="4320"/>
          </w:tcPr>
          <w:p>
            <w:r>
              <w:rPr>
                <w:rFonts w:ascii="宋体" w:hAnsi="宋体" w:eastAsia="宋体"/>
                <w:sz w:val="21"/>
              </w:rPr>
              <w:t>机密</w:t>
            </w:r>
          </w:p>
        </w:tc>
      </w:tr>
    </w:tbl>
    <w:p/>
    <w:p>
      <w:pPr>
        <w:pStyle w:val="Heading2"/>
        <w:jc w:val="left"/>
      </w:pPr>
      <w:r>
        <w:rPr>
          <w:rFonts w:ascii="宋体" w:hAnsi="宋体" w:eastAsia="宋体"/>
          <w:b/>
          <w:sz w:val="28"/>
        </w:rPr>
        <w:t>版本历史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版本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日期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修订人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修订说明</w:t>
            </w:r>
          </w:p>
        </w:tc>
      </w:tr>
      <w:tr>
        <w:tc>
          <w:tcPr>
            <w:tcW w:type="dxa" w:w="2160"/>
          </w:tcPr>
          <w:p>
            <w:r>
              <w:rPr>
                <w:rFonts w:ascii="宋体" w:hAnsi="宋体" w:eastAsia="宋体"/>
                <w:sz w:val="21"/>
              </w:rPr>
              <w:t>V1.0.0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21"/>
              </w:rPr>
              <w:t>2026.06.10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21"/>
              </w:rPr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21"/>
              </w:rPr>
              <w:t>初稿发布</w:t>
            </w:r>
          </w:p>
        </w:tc>
      </w:tr>
    </w:tbl>
    <w:p>
      <w:r>
        <w:br w:type="page"/>
      </w:r>
    </w:p>
    <w:p>
      <w:pPr>
        <w:pStyle w:val="Heading1"/>
        <w:jc w:val="left"/>
      </w:pPr>
      <w:r>
        <w:rPr>
          <w:rFonts w:ascii="宋体" w:hAnsi="宋体" w:eastAsia="宋体"/>
          <w:b/>
          <w:sz w:val="32"/>
        </w:rPr>
        <w:t>一、引言</w:t>
      </w:r>
    </w:p>
    <w:p>
      <w:pPr>
        <w:pStyle w:val="Heading2"/>
        <w:jc w:val="left"/>
      </w:pPr>
      <w:r>
        <w:rPr>
          <w:rFonts w:ascii="宋体" w:hAnsi="宋体" w:eastAsia="宋体"/>
          <w:b/>
          <w:sz w:val="28"/>
        </w:rPr>
        <w:t>1、编写目的</w:t>
      </w:r>
    </w:p>
    <w:p>
      <w:pPr>
        <w:spacing w:line="400" w:lineRule="exact" w:after="120"/>
        <w:ind w:firstLine="420"/>
      </w:pPr>
      <w:r>
        <w:rPr>
          <w:rFonts w:ascii="宋体" w:hAnsi="宋体" w:eastAsia="宋体"/>
          <w:b w:val="0"/>
          <w:sz w:val="21"/>
        </w:rPr>
        <w:t>消息中心是服务商与客户、平台进行即时沟通的入口。页面采用「会话列表 + 聊天窗口」的两级结构：首页展示所有消息会话的摘要列表和系统通知，点击会话后进入该会话的聊天详情页，支持文本消息发送和多媒体附件上传。系统通知以特殊视觉样式高亮展示，确保重要平台消息不被遗漏。---</w:t>
      </w:r>
    </w:p>
    <w:p>
      <w:pPr>
        <w:pStyle w:val="Heading2"/>
        <w:jc w:val="left"/>
      </w:pPr>
      <w:r>
        <w:rPr>
          <w:rFonts w:ascii="宋体" w:hAnsi="宋体" w:eastAsia="宋体"/>
          <w:b/>
          <w:sz w:val="28"/>
        </w:rPr>
        <w:t>2、背景</w:t>
      </w:r>
    </w:p>
    <w:p>
      <w:pPr>
        <w:spacing w:line="400" w:lineRule="exact" w:after="120"/>
        <w:ind w:firstLine="420"/>
      </w:pPr>
      <w:r>
        <w:rPr>
          <w:rFonts w:ascii="宋体" w:hAnsi="宋体" w:eastAsia="宋体"/>
          <w:b w:val="0"/>
          <w:sz w:val="21"/>
        </w:rPr>
        <w:t>满改平台是一个高端汽车改装服务系统，涵盖用户端 App、服务商端 App、平台网页端、品牌网页端和管理员端 App。</w:t>
      </w:r>
    </w:p>
    <w:p>
      <w:pPr>
        <w:pStyle w:val="Heading2"/>
        <w:jc w:val="left"/>
      </w:pPr>
      <w:r>
        <w:rPr>
          <w:rFonts w:ascii="宋体" w:hAnsi="宋体" w:eastAsia="宋体"/>
          <w:b/>
          <w:sz w:val="28"/>
        </w:rPr>
        <w:t>3、定义</w:t>
      </w:r>
    </w:p>
    <w:p>
      <w:pPr>
        <w:pStyle w:val="Heading3"/>
        <w:jc w:val="left"/>
      </w:pPr>
      <w:r>
        <w:rPr>
          <w:rFonts w:ascii="宋体" w:hAnsi="宋体" w:eastAsia="宋体"/>
          <w:b/>
          <w:sz w:val="24"/>
        </w:rPr>
        <w:t>3.1 术语</w:t>
      </w:r>
    </w:p>
    <w:p>
      <w:pPr>
        <w:spacing w:line="400" w:lineRule="exact" w:after="120"/>
        <w:ind w:firstLine="420"/>
      </w:pPr>
      <w:r>
        <w:rPr>
          <w:rFonts w:ascii="宋体" w:hAnsi="宋体" w:eastAsia="宋体"/>
          <w:b w:val="0"/>
          <w:sz w:val="21"/>
        </w:rPr>
        <w:t>PRD：产品需求文档（Product Requirements Document）。</w:t>
      </w:r>
    </w:p>
    <w:p>
      <w:pPr>
        <w:spacing w:line="400" w:lineRule="exact" w:after="120"/>
        <w:ind w:firstLine="420"/>
      </w:pPr>
      <w:r>
        <w:rPr>
          <w:rFonts w:ascii="宋体" w:hAnsi="宋体" w:eastAsia="宋体"/>
          <w:b w:val="0"/>
          <w:sz w:val="21"/>
        </w:rPr>
        <w:t>PV：页面浏览量（Page View）。</w:t>
      </w:r>
    </w:p>
    <w:p>
      <w:pPr>
        <w:pStyle w:val="Heading3"/>
        <w:jc w:val="left"/>
      </w:pPr>
      <w:r>
        <w:rPr>
          <w:rFonts w:ascii="宋体" w:hAnsi="宋体" w:eastAsia="宋体"/>
          <w:b/>
          <w:sz w:val="24"/>
        </w:rPr>
        <w:t>3.2 缩略语</w:t>
      </w:r>
    </w:p>
    <w:p>
      <w:pPr>
        <w:spacing w:line="400" w:lineRule="exact" w:after="120"/>
        <w:ind w:firstLine="420"/>
      </w:pPr>
      <w:r>
        <w:rPr>
          <w:rFonts w:ascii="宋体" w:hAnsi="宋体" w:eastAsia="宋体"/>
          <w:b w:val="0"/>
          <w:sz w:val="21"/>
        </w:rPr>
        <w:t>App：应用程序（Application）。</w:t>
      </w:r>
    </w:p>
    <w:p>
      <w:pPr>
        <w:spacing w:line="400" w:lineRule="exact" w:after="120"/>
        <w:ind w:firstLine="420"/>
      </w:pPr>
      <w:r>
        <w:rPr>
          <w:rFonts w:ascii="宋体" w:hAnsi="宋体" w:eastAsia="宋体"/>
          <w:b w:val="0"/>
          <w:sz w:val="21"/>
        </w:rPr>
        <w:t>SKU：库存量单位（Stock Keeping Unit）。</w:t>
      </w:r>
    </w:p>
    <w:p>
      <w:pPr>
        <w:pStyle w:val="Heading2"/>
        <w:jc w:val="left"/>
      </w:pPr>
      <w:r>
        <w:rPr>
          <w:rFonts w:ascii="宋体" w:hAnsi="宋体" w:eastAsia="宋体"/>
          <w:b/>
          <w:sz w:val="28"/>
        </w:rPr>
        <w:t>4、参考资料</w:t>
      </w:r>
    </w:p>
    <w:p>
      <w:pPr>
        <w:spacing w:line="400" w:lineRule="exact" w:after="120"/>
        <w:ind w:firstLine="420"/>
      </w:pPr>
      <w:r>
        <w:rPr>
          <w:rFonts w:ascii="宋体" w:hAnsi="宋体" w:eastAsia="宋体"/>
          <w:b w:val="0"/>
          <w:sz w:val="21"/>
        </w:rPr>
        <w:t>《满改平台App原型优化修改任务清单》</w:t>
      </w:r>
    </w:p>
    <w:p>
      <w:pPr>
        <w:spacing w:line="400" w:lineRule="exact" w:after="120"/>
        <w:ind w:firstLine="420"/>
      </w:pPr>
      <w:r>
        <w:rPr>
          <w:rFonts w:ascii="宋体" w:hAnsi="宋体" w:eastAsia="宋体"/>
          <w:b w:val="0"/>
          <w:sz w:val="21"/>
        </w:rPr>
        <w:t>《用户、服务商端App原型优化修改意见》</w:t>
      </w:r>
    </w:p>
    <w:p>
      <w:pPr>
        <w:pStyle w:val="Heading1"/>
        <w:jc w:val="left"/>
      </w:pPr>
      <w:r>
        <w:rPr>
          <w:rFonts w:ascii="宋体" w:hAnsi="宋体" w:eastAsia="宋体"/>
          <w:b/>
          <w:sz w:val="32"/>
        </w:rPr>
        <w:t>二、任务概述</w:t>
      </w:r>
    </w:p>
    <w:p>
      <w:pPr>
        <w:pStyle w:val="Heading2"/>
        <w:jc w:val="left"/>
      </w:pPr>
      <w:r>
        <w:rPr>
          <w:rFonts w:ascii="宋体" w:hAnsi="宋体" w:eastAsia="宋体"/>
          <w:b/>
          <w:sz w:val="28"/>
        </w:rPr>
        <w:t>1、产品定位</w:t>
      </w:r>
    </w:p>
    <w:p>
      <w:pPr>
        <w:spacing w:line="400" w:lineRule="exact" w:after="120"/>
        <w:ind w:firstLine="420"/>
      </w:pPr>
      <w:r>
        <w:rPr>
          <w:rFonts w:ascii="宋体" w:hAnsi="宋体" w:eastAsia="宋体"/>
          <w:b w:val="0"/>
          <w:sz w:val="21"/>
        </w:rPr>
        <w:t>满改平台是面向高端汽车改装领域的综合服务平台，连接车主用户、改装服务商和品牌供应商，提供从内容种草、方案咨询、商品采购到施工履约的一站式改装服务。</w:t>
      </w:r>
    </w:p>
    <w:p>
      <w:pPr>
        <w:pStyle w:val="Heading2"/>
        <w:jc w:val="left"/>
      </w:pPr>
      <w:r>
        <w:rPr>
          <w:rFonts w:ascii="宋体" w:hAnsi="宋体" w:eastAsia="宋体"/>
          <w:b/>
          <w:sz w:val="28"/>
        </w:rPr>
        <w:t>2、产品目标</w:t>
      </w:r>
    </w:p>
    <w:p>
      <w:pPr>
        <w:spacing w:line="400" w:lineRule="exact" w:after="120"/>
        <w:ind w:firstLine="420"/>
      </w:pPr>
      <w:r>
        <w:rPr>
          <w:rFonts w:ascii="宋体" w:hAnsi="宋体" w:eastAsia="宋体"/>
          <w:b w:val="0"/>
          <w:sz w:val="21"/>
        </w:rPr>
        <w:t>通过平台化运营，提升改装行业的服务标准化水平和交易透明度，降低用户决策成本，帮助服务商拓展客源，实现多方共赢。</w:t>
      </w:r>
    </w:p>
    <w:p>
      <w:pPr>
        <w:pStyle w:val="Heading2"/>
        <w:jc w:val="left"/>
      </w:pPr>
      <w:r>
        <w:rPr>
          <w:rFonts w:ascii="宋体" w:hAnsi="宋体" w:eastAsia="宋体"/>
          <w:b/>
          <w:sz w:val="28"/>
        </w:rPr>
        <w:t>3、目标用户与使用场景</w:t>
      </w:r>
    </w:p>
    <w:p>
      <w:pPr>
        <w:spacing w:line="400" w:lineRule="exact" w:after="120"/>
        <w:ind w:firstLine="420"/>
      </w:pPr>
      <w:r>
        <w:rPr>
          <w:rFonts w:ascii="宋体" w:hAnsi="宋体" w:eastAsia="宋体"/>
          <w:b w:val="0"/>
          <w:sz w:val="21"/>
        </w:rPr>
        <w:t>目标用户包括：有改装需求的车主、提供改装服务的服务商门店、管理平台的运营人员、品牌供应商。</w:t>
      </w:r>
    </w:p>
    <w:p>
      <w:pPr>
        <w:pStyle w:val="Heading2"/>
        <w:jc w:val="left"/>
      </w:pPr>
      <w:r>
        <w:rPr>
          <w:rFonts w:ascii="宋体" w:hAnsi="宋体" w:eastAsia="宋体"/>
          <w:b/>
          <w:sz w:val="28"/>
        </w:rPr>
        <w:t>4、用户的特点</w:t>
      </w:r>
    </w:p>
    <w:p>
      <w:pPr>
        <w:spacing w:line="400" w:lineRule="exact" w:after="120"/>
        <w:ind w:firstLine="420"/>
      </w:pPr>
      <w:r>
        <w:rPr>
          <w:rFonts w:ascii="宋体" w:hAnsi="宋体" w:eastAsia="宋体"/>
          <w:b w:val="0"/>
          <w:sz w:val="21"/>
        </w:rPr>
        <w:t>车主用户注重改装品质与安全性，决策周期较长，需要案例参考和专业建议。服务商关注订单获取效率与结算周期。</w:t>
      </w:r>
    </w:p>
    <w:p>
      <w:pPr>
        <w:pStyle w:val="Heading2"/>
        <w:jc w:val="left"/>
      </w:pPr>
      <w:r>
        <w:rPr>
          <w:rFonts w:ascii="宋体" w:hAnsi="宋体" w:eastAsia="宋体"/>
          <w:b/>
          <w:sz w:val="28"/>
        </w:rPr>
        <w:t>5、岗位与角色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角色/岗位名称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职责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权限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描述</w:t>
            </w:r>
          </w:p>
        </w:tc>
      </w:tr>
      <w:tr>
        <w:tc>
          <w:tcPr>
            <w:tcW w:type="dxa" w:w="2160"/>
          </w:tcPr>
          <w:p>
            <w:r>
              <w:rPr>
                <w:rFonts w:ascii="宋体" w:hAnsi="宋体" w:eastAsia="宋体"/>
                <w:sz w:val="21"/>
              </w:rPr>
              <w:t>服务商管理员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21"/>
              </w:rPr>
              <w:t>客户沟通与平台联络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21"/>
              </w:rPr>
              <w:t>全部功能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21"/>
              </w:rPr>
              <w:t>已入驻服务商，可查看和回复所有消息会话</w:t>
            </w:r>
          </w:p>
        </w:tc>
      </w:tr>
    </w:tbl>
    <w:p>
      <w:pPr>
        <w:pStyle w:val="Heading2"/>
        <w:jc w:val="left"/>
      </w:pPr>
      <w:r>
        <w:rPr>
          <w:rFonts w:ascii="宋体" w:hAnsi="宋体" w:eastAsia="宋体"/>
          <w:b/>
          <w:sz w:val="28"/>
        </w:rPr>
        <w:t>6、假定和约束</w:t>
      </w:r>
    </w:p>
    <w:p>
      <w:pPr>
        <w:spacing w:line="400" w:lineRule="exact" w:after="120"/>
        <w:ind w:firstLine="420"/>
      </w:pPr>
      <w:r>
        <w:rPr>
          <w:rFonts w:ascii="宋体" w:hAnsi="宋体" w:eastAsia="宋体"/>
          <w:b w:val="0"/>
          <w:sz w:val="21"/>
        </w:rPr>
        <w:t>当前实现为前端静态原型，所有数据仅保存在浏览器内存或 localStorage 中，刷新页面后恢复初始 mock 数据。</w:t>
      </w:r>
    </w:p>
    <w:p>
      <w:pPr>
        <w:pStyle w:val="Heading1"/>
        <w:jc w:val="left"/>
      </w:pPr>
      <w:r>
        <w:rPr>
          <w:rFonts w:ascii="宋体" w:hAnsi="宋体" w:eastAsia="宋体"/>
          <w:b/>
          <w:sz w:val="32"/>
        </w:rPr>
        <w:t>三、产品结构</w:t>
      </w:r>
    </w:p>
    <w:p>
      <w:pPr>
        <w:spacing w:line="400" w:lineRule="exact" w:after="120"/>
        <w:ind w:firstLine="420"/>
      </w:pPr>
      <w:r>
        <w:rPr>
          <w:rFonts w:ascii="宋体" w:hAnsi="宋体" w:eastAsia="宋体"/>
          <w:b w:val="0"/>
          <w:sz w:val="21"/>
        </w:rPr>
        <w:t>（按需绘制产品架构图、功能结构图、信息结构图）</w:t>
      </w:r>
    </w:p>
    <w:p>
      <w:pPr>
        <w:pStyle w:val="Heading1"/>
        <w:jc w:val="left"/>
      </w:pPr>
      <w:r>
        <w:rPr>
          <w:rFonts w:ascii="宋体" w:hAnsi="宋体" w:eastAsia="宋体"/>
          <w:b/>
          <w:sz w:val="32"/>
        </w:rPr>
        <w:t>四、全局说明</w:t>
      </w:r>
    </w:p>
    <w:p>
      <w:pPr>
        <w:pStyle w:val="Heading2"/>
        <w:jc w:val="left"/>
      </w:pPr>
      <w:r>
        <w:rPr>
          <w:rFonts w:ascii="宋体" w:hAnsi="宋体" w:eastAsia="宋体"/>
          <w:b/>
          <w:sz w:val="28"/>
        </w:rPr>
        <w:t>1、全局交互规范</w:t>
      </w:r>
    </w:p>
    <w:p>
      <w:pPr>
        <w:spacing w:line="400" w:lineRule="exact" w:after="120"/>
        <w:ind w:firstLine="420"/>
      </w:pPr>
      <w:r>
        <w:rPr>
          <w:rFonts w:ascii="宋体" w:hAnsi="宋体" w:eastAsia="宋体"/>
          <w:b w:val="0"/>
          <w:sz w:val="21"/>
        </w:rPr>
        <w:t>列表加载中/列表没有更多数据/消息没有更多数据：页面底部展示对应提示文案。</w:t>
      </w:r>
    </w:p>
    <w:p>
      <w:pPr>
        <w:spacing w:line="400" w:lineRule="exact" w:after="120"/>
        <w:ind w:firstLine="420"/>
      </w:pPr>
      <w:r>
        <w:rPr>
          <w:rFonts w:ascii="宋体" w:hAnsi="宋体" w:eastAsia="宋体"/>
          <w:b w:val="0"/>
          <w:sz w:val="21"/>
        </w:rPr>
        <w:t>弱网加载/请求或加载超时：提示网络异常，支持重试。</w:t>
      </w:r>
    </w:p>
    <w:p>
      <w:pPr>
        <w:spacing w:line="400" w:lineRule="exact" w:after="120"/>
        <w:ind w:firstLine="420"/>
      </w:pPr>
      <w:r>
        <w:rPr>
          <w:rFonts w:ascii="宋体" w:hAnsi="宋体" w:eastAsia="宋体"/>
          <w:b w:val="0"/>
          <w:sz w:val="21"/>
        </w:rPr>
        <w:t>列表没有数据：展示空状态插图与提示文案。</w:t>
      </w:r>
    </w:p>
    <w:p>
      <w:pPr>
        <w:pStyle w:val="Heading1"/>
        <w:jc w:val="left"/>
      </w:pPr>
      <w:r>
        <w:rPr>
          <w:rFonts w:ascii="宋体" w:hAnsi="宋体" w:eastAsia="宋体"/>
          <w:b/>
          <w:sz w:val="32"/>
        </w:rPr>
        <w:t>五、功能需求</w:t>
      </w:r>
    </w:p>
    <w:p>
      <w:pPr>
        <w:pStyle w:val="Heading2"/>
        <w:jc w:val="left"/>
      </w:pPr>
      <w:r>
        <w:rPr>
          <w:rFonts w:ascii="宋体" w:hAnsi="宋体" w:eastAsia="宋体"/>
          <w:b/>
          <w:sz w:val="28"/>
        </w:rPr>
        <w:t>1、功能描述</w:t>
      </w:r>
    </w:p>
    <w:p>
      <w:pPr>
        <w:spacing w:line="400" w:lineRule="exact" w:after="120"/>
        <w:ind w:firstLine="420"/>
      </w:pPr>
      <w:r>
        <w:rPr>
          <w:rFonts w:ascii="宋体" w:hAnsi="宋体" w:eastAsia="宋体"/>
          <w:b w:val="0"/>
          <w:sz w:val="21"/>
        </w:rPr>
        <w:t>本页面核心功能包括：消息会话列表浏览、系统通知展示、即时对话（聊天）、消息发送、附件上传、已读状态管理。</w:t>
        <w:br/>
        <w:br/>
        <w:t>---</w:t>
      </w:r>
    </w:p>
    <w:p>
      <w:pPr>
        <w:pStyle w:val="Heading2"/>
        <w:jc w:val="left"/>
      </w:pPr>
      <w:r>
        <w:rPr>
          <w:rFonts w:ascii="宋体" w:hAnsi="宋体" w:eastAsia="宋体"/>
          <w:b/>
          <w:sz w:val="28"/>
        </w:rPr>
        <w:t>2、功能分析</w:t>
      </w:r>
    </w:p>
    <w:p>
      <w:pPr>
        <w:spacing w:line="400" w:lineRule="exact" w:after="120"/>
        <w:ind w:firstLine="420"/>
      </w:pPr>
      <w:r>
        <w:rPr>
          <w:rFonts w:ascii="宋体" w:hAnsi="宋体" w:eastAsia="宋体"/>
          <w:b w:val="0"/>
          <w:sz w:val="21"/>
        </w:rPr>
        <w:t>· **消息会话列表**：展示所有与客户或平台的消息会话，包含会话标题、最新消息预览、时间、状态标签。</w:t>
      </w:r>
    </w:p>
    <w:p>
      <w:pPr>
        <w:spacing w:line="400" w:lineRule="exact" w:after="120"/>
        <w:ind w:firstLine="420"/>
      </w:pPr>
      <w:r>
        <w:rPr>
          <w:rFonts w:ascii="宋体" w:hAnsi="宋体" w:eastAsia="宋体"/>
          <w:b w:val="0"/>
          <w:sz w:val="21"/>
        </w:rPr>
        <w:t>· **系统通知展示**：顶部展示未读系统通知，使用醒目的橙红色边框高亮。</w:t>
      </w:r>
    </w:p>
    <w:p>
      <w:pPr>
        <w:spacing w:line="400" w:lineRule="exact" w:after="120"/>
        <w:ind w:firstLine="420"/>
      </w:pPr>
      <w:r>
        <w:rPr>
          <w:rFonts w:ascii="宋体" w:hAnsi="宋体" w:eastAsia="宋体"/>
          <w:b w:val="0"/>
          <w:sz w:val="21"/>
        </w:rPr>
        <w:t>· **即时对话**：进入会话后展示完整聊天记录，区分「门店」和「客户」消息气泡。</w:t>
      </w:r>
    </w:p>
    <w:p>
      <w:pPr>
        <w:spacing w:line="400" w:lineRule="exact" w:after="120"/>
        <w:ind w:firstLine="420"/>
      </w:pPr>
      <w:r>
        <w:rPr>
          <w:rFonts w:ascii="宋体" w:hAnsi="宋体" w:eastAsia="宋体"/>
          <w:b w:val="0"/>
          <w:sz w:val="21"/>
        </w:rPr>
        <w:t>· **消息发送**：支持输入文本消息并实时发送。</w:t>
      </w:r>
    </w:p>
    <w:p>
      <w:pPr>
        <w:spacing w:line="400" w:lineRule="exact" w:after="120"/>
        <w:ind w:firstLine="420"/>
      </w:pPr>
      <w:r>
        <w:rPr>
          <w:rFonts w:ascii="宋体" w:hAnsi="宋体" w:eastAsia="宋体"/>
          <w:b w:val="0"/>
          <w:sz w:val="21"/>
        </w:rPr>
        <w:t>· **附件上传**：支持发送图片、视频、PDF、Word等附件。</w:t>
      </w:r>
    </w:p>
    <w:p>
      <w:pPr>
        <w:spacing w:line="400" w:lineRule="exact" w:after="120"/>
        <w:ind w:firstLine="420"/>
      </w:pPr>
      <w:r>
        <w:rPr>
          <w:rFonts w:ascii="宋体" w:hAnsi="宋体" w:eastAsia="宋体"/>
          <w:b w:val="0"/>
          <w:sz w:val="21"/>
        </w:rPr>
        <w:t>· **已读状态**：加载消息中心时自动标记所有通知为已读。</w:t>
      </w:r>
    </w:p>
    <w:p>
      <w:pPr>
        <w:pStyle w:val="Heading2"/>
        <w:jc w:val="left"/>
      </w:pPr>
      <w:r>
        <w:rPr>
          <w:rFonts w:ascii="宋体" w:hAnsi="宋体" w:eastAsia="宋体"/>
          <w:b/>
          <w:sz w:val="28"/>
        </w:rPr>
        <w:t>3、用户角色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角色/岗位名称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职责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权限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描述</w:t>
            </w:r>
          </w:p>
        </w:tc>
      </w:tr>
      <w:tr>
        <w:tc>
          <w:tcPr>
            <w:tcW w:type="dxa" w:w="2160"/>
          </w:tcPr>
          <w:p>
            <w:r>
              <w:rPr>
                <w:rFonts w:ascii="宋体" w:hAnsi="宋体" w:eastAsia="宋体"/>
                <w:sz w:val="21"/>
              </w:rPr>
              <w:t>服务商管理员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21"/>
              </w:rPr>
              <w:t>客户沟通与平台联络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21"/>
              </w:rPr>
              <w:t>全部功能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21"/>
              </w:rPr>
              <w:t>已入驻服务商，可查看和回复所有消息会话</w:t>
            </w:r>
          </w:p>
        </w:tc>
      </w:tr>
    </w:tbl>
    <w:p>
      <w:pPr>
        <w:pStyle w:val="Heading2"/>
        <w:jc w:val="left"/>
      </w:pPr>
      <w:r>
        <w:rPr>
          <w:rFonts w:ascii="宋体" w:hAnsi="宋体" w:eastAsia="宋体"/>
          <w:b/>
          <w:sz w:val="28"/>
        </w:rPr>
        <w:t>4、数据字典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数据项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来源变量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来源文件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sz w:val="21"/>
              </w:rPr>
              <w:t>消息会话列表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21"/>
              </w:rPr>
              <w:t>`fallback.providerMessages`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21"/>
              </w:rPr>
              <w:t>`mock-data.js`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sz w:val="21"/>
              </w:rPr>
              <w:t>系统通知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21"/>
              </w:rPr>
              <w:t>`getNotificationsForRole("provider")`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21"/>
              </w:rPr>
              <w:t>`mock-data.js` / `mobile-app.js`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sz w:val="21"/>
              </w:rPr>
              <w:t>会话消息记录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21"/>
              </w:rPr>
              <w:t>`item.messages`（`fallback.providerMessages` 子数组）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21"/>
              </w:rPr>
              <w:t>`mock-data.js`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sz w:val="21"/>
              </w:rPr>
              <w:t>通知已读状态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21"/>
              </w:rPr>
              <w:t>`markNotificationsRead("provider")`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21"/>
              </w:rPr>
              <w:t>`mobile-app.js`</w:t>
            </w:r>
          </w:p>
        </w:tc>
      </w:tr>
    </w:tbl>
    <w:p>
      <w:pPr>
        <w:pStyle w:val="Heading2"/>
        <w:jc w:val="left"/>
      </w:pPr>
      <w:r>
        <w:rPr>
          <w:rFonts w:ascii="宋体" w:hAnsi="宋体" w:eastAsia="宋体"/>
          <w:b/>
          <w:sz w:val="28"/>
        </w:rPr>
        <w:t>5、功能详细说明</w:t>
      </w:r>
    </w:p>
    <w:p>
      <w:pPr>
        <w:pStyle w:val="Heading3"/>
        <w:jc w:val="left"/>
      </w:pPr>
      <w:r>
        <w:rPr>
          <w:rFonts w:ascii="宋体" w:hAnsi="宋体" w:eastAsia="宋体"/>
          <w:b/>
          <w:sz w:val="24"/>
        </w:rPr>
        <w:t>5.1 消息会话列表</w:t>
      </w:r>
    </w:p>
    <w:p>
      <w:pPr>
        <w:spacing w:line="400" w:lineRule="exact"/>
        <w:ind w:firstLine="420"/>
      </w:pPr>
      <w:r>
        <w:rPr>
          <w:rFonts w:ascii="宋体" w:hAnsi="宋体" w:eastAsia="宋体"/>
          <w:b/>
          <w:sz w:val="21"/>
        </w:rPr>
        <w:t>用户场景：</w:t>
      </w:r>
      <w:r>
        <w:rPr>
          <w:rFonts w:ascii="宋体" w:hAnsi="宋体" w:eastAsia="宋体"/>
          <w:sz w:val="21"/>
        </w:rPr>
        <w:t>服务商需要了解有哪些客户或平台会话需要回复，通过最新消息预览判断优先级。</w:t>
      </w:r>
    </w:p>
    <w:p>
      <w:pPr>
        <w:spacing w:line="400" w:lineRule="exact"/>
        <w:ind w:firstLine="420"/>
      </w:pPr>
      <w:r>
        <w:rPr>
          <w:rFonts w:ascii="宋体" w:hAnsi="宋体" w:eastAsia="宋体"/>
          <w:b/>
          <w:sz w:val="21"/>
        </w:rPr>
        <w:t>前置条件：</w:t>
      </w:r>
      <w:r>
        <w:rPr>
          <w:rFonts w:ascii="宋体" w:hAnsi="宋体" w:eastAsia="宋体"/>
          <w:sz w:val="21"/>
        </w:rPr>
        <w:t>- 页面已加载，存在至少一条消息会话数据</w:t>
      </w:r>
    </w:p>
    <w:p>
      <w:pPr>
        <w:spacing w:line="400" w:lineRule="exact"/>
        <w:ind w:firstLine="420"/>
      </w:pPr>
      <w:r>
        <w:rPr>
          <w:rFonts w:ascii="宋体" w:hAnsi="宋体" w:eastAsia="宋体"/>
          <w:b/>
          <w:sz w:val="21"/>
        </w:rPr>
        <w:t>需求描述：</w:t>
      </w:r>
      <w:r>
        <w:rPr>
          <w:rFonts w:ascii="宋体" w:hAnsi="宋体" w:eastAsia="宋体"/>
          <w:sz w:val="21"/>
        </w:rPr>
        <w:t>1. 页面以 `user-message-page` 容器包裹，顶部可展示操作反馈提示。 2. 系统通知区（如有）：    - 展示 `getNotificationsForRole("provider")` 获取的系统通知    - 每条通知以特殊卡片展示：背景色 `rgba(255,106,0,0.06)`，左侧边框 `3px solid #ff6a00`    - 包含通知标题、时间、内容摘要 3. 会话列表以 `provider-chat-shell` 容器展示，每条会话为可点击按钮：    -</w:t>
      </w:r>
    </w:p>
    <w:p>
      <w:pPr>
        <w:spacing w:line="400" w:lineRule="exact"/>
        <w:ind w:firstLine="420"/>
      </w:pPr>
      <w:r>
        <w:rPr>
          <w:rFonts w:ascii="宋体" w:hAnsi="宋体" w:eastAsia="宋体"/>
          <w:b/>
          <w:sz w:val="21"/>
        </w:rPr>
        <w:t>后置条件：</w:t>
      </w:r>
      <w:r>
        <w:rPr>
          <w:rFonts w:ascii="宋体" w:hAnsi="宋体" w:eastAsia="宋体"/>
          <w:sz w:val="21"/>
        </w:rPr>
        <w:t>点击会话后进入该会话的聊天详情页。</w:t>
      </w:r>
    </w:p>
    <w:p>
      <w:pPr>
        <w:spacing w:line="400" w:lineRule="exact"/>
        <w:ind w:firstLine="420"/>
      </w:pPr>
      <w:r>
        <w:rPr>
          <w:rFonts w:ascii="宋体" w:hAnsi="宋体" w:eastAsia="宋体"/>
          <w:b/>
          <w:sz w:val="21"/>
        </w:rPr>
        <w:t>补充说明：</w:t>
      </w:r>
      <w:r>
        <w:rPr>
          <w:rFonts w:ascii="宋体" w:hAnsi="宋体" w:eastAsia="宋体"/>
          <w:sz w:val="21"/>
        </w:rPr>
        <w:t>- 若当前无任何会话，列表区域为空（当前 mock 数据始终有数据）。 - 系统通知与消息会话数据来源不同，通知来自 `notifications`，会话来自 `fallback.providerMessages`。  ---</w:t>
      </w:r>
    </w:p>
    <w:p>
      <w:pPr>
        <w:pStyle w:val="Heading3"/>
        <w:jc w:val="left"/>
      </w:pPr>
      <w:r>
        <w:rPr>
          <w:rFonts w:ascii="宋体" w:hAnsi="宋体" w:eastAsia="宋体"/>
          <w:b/>
          <w:sz w:val="24"/>
        </w:rPr>
        <w:t>5.2 即时对话（聊天详情页）</w:t>
      </w:r>
    </w:p>
    <w:p>
      <w:pPr>
        <w:spacing w:line="400" w:lineRule="exact"/>
        <w:ind w:firstLine="420"/>
      </w:pPr>
      <w:r>
        <w:rPr>
          <w:rFonts w:ascii="宋体" w:hAnsi="宋体" w:eastAsia="宋体"/>
          <w:b/>
          <w:sz w:val="21"/>
        </w:rPr>
        <w:t>用户场景：</w:t>
      </w:r>
      <w:r>
        <w:rPr>
          <w:rFonts w:ascii="宋体" w:hAnsi="宋体" w:eastAsia="宋体"/>
          <w:sz w:val="21"/>
        </w:rPr>
        <w:t>服务商需要与客户就施工细节、预约时间、交付事项等进行一对一沟通。</w:t>
      </w:r>
    </w:p>
    <w:p>
      <w:pPr>
        <w:spacing w:line="400" w:lineRule="exact"/>
        <w:ind w:firstLine="420"/>
      </w:pPr>
      <w:r>
        <w:rPr>
          <w:rFonts w:ascii="宋体" w:hAnsi="宋体" w:eastAsia="宋体"/>
          <w:b/>
          <w:sz w:val="21"/>
        </w:rPr>
        <w:t>前置条件：</w:t>
      </w:r>
      <w:r>
        <w:rPr>
          <w:rFonts w:ascii="宋体" w:hAnsi="宋体" w:eastAsia="宋体"/>
          <w:sz w:val="21"/>
        </w:rPr>
        <w:t>已从会话列表中选中某条会话。</w:t>
      </w:r>
    </w:p>
    <w:p>
      <w:pPr>
        <w:spacing w:line="400" w:lineRule="exact"/>
        <w:ind w:firstLine="420"/>
      </w:pPr>
      <w:r>
        <w:rPr>
          <w:rFonts w:ascii="宋体" w:hAnsi="宋体" w:eastAsia="宋体"/>
          <w:b/>
          <w:sz w:val="21"/>
        </w:rPr>
        <w:t>需求描述：</w:t>
      </w:r>
      <w:r>
        <w:rPr>
          <w:rFonts w:ascii="宋体" w:hAnsi="宋体" w:eastAsia="宋体"/>
          <w:sz w:val="21"/>
        </w:rPr>
        <w:t>1. 聊天详情页以 `provider-chat-panel` 容器展示，包含：    -</w:t>
      </w:r>
    </w:p>
    <w:p>
      <w:pPr>
        <w:spacing w:line="400" w:lineRule="exact"/>
        <w:ind w:firstLine="420"/>
      </w:pPr>
      <w:r>
        <w:rPr>
          <w:rFonts w:ascii="宋体" w:hAnsi="宋体" w:eastAsia="宋体"/>
          <w:b/>
          <w:sz w:val="21"/>
        </w:rPr>
        <w:t>后置条件：</w:t>
      </w:r>
      <w:r>
        <w:rPr>
          <w:rFonts w:ascii="宋体" w:hAnsi="宋体" w:eastAsia="宋体"/>
          <w:sz w:val="21"/>
        </w:rPr>
        <w:t>可继续发送新消息或返回列表。</w:t>
      </w:r>
    </w:p>
    <w:p>
      <w:pPr>
        <w:spacing w:line="400" w:lineRule="exact"/>
        <w:ind w:firstLine="420"/>
      </w:pPr>
      <w:r>
        <w:rPr>
          <w:rFonts w:ascii="宋体" w:hAnsi="宋体" w:eastAsia="宋体"/>
          <w:b/>
          <w:sz w:val="21"/>
        </w:rPr>
        <w:t>补充说明：</w:t>
      </w:r>
      <w:r>
        <w:rPr>
          <w:rFonts w:ascii="宋体" w:hAnsi="宋体" w:eastAsia="宋体"/>
          <w:sz w:val="21"/>
        </w:rPr>
        <w:t>- 消息数据存储在 `fallback.providerMessages` 数组的 `messages` 子数组中。  ---</w:t>
      </w:r>
    </w:p>
    <w:p>
      <w:pPr>
        <w:pStyle w:val="Heading3"/>
        <w:jc w:val="left"/>
      </w:pPr>
      <w:r>
        <w:rPr>
          <w:rFonts w:ascii="宋体" w:hAnsi="宋体" w:eastAsia="宋体"/>
          <w:b/>
          <w:sz w:val="24"/>
        </w:rPr>
        <w:t>5.3 消息发送</w:t>
      </w:r>
    </w:p>
    <w:p>
      <w:pPr>
        <w:spacing w:line="400" w:lineRule="exact"/>
        <w:ind w:firstLine="420"/>
      </w:pPr>
      <w:r>
        <w:rPr>
          <w:rFonts w:ascii="宋体" w:hAnsi="宋体" w:eastAsia="宋体"/>
          <w:b/>
          <w:sz w:val="21"/>
        </w:rPr>
        <w:t>用户场景：</w:t>
      </w:r>
      <w:r>
        <w:rPr>
          <w:rFonts w:ascii="宋体" w:hAnsi="宋体" w:eastAsia="宋体"/>
          <w:sz w:val="21"/>
        </w:rPr>
        <w:t>服务商在聊天中需要回复客户咨询或主动告知施工进度。</w:t>
      </w:r>
    </w:p>
    <w:p>
      <w:pPr>
        <w:spacing w:line="400" w:lineRule="exact"/>
        <w:ind w:firstLine="420"/>
      </w:pPr>
      <w:r>
        <w:rPr>
          <w:rFonts w:ascii="宋体" w:hAnsi="宋体" w:eastAsia="宋体"/>
          <w:b/>
          <w:sz w:val="21"/>
        </w:rPr>
        <w:t>前置条件：</w:t>
      </w:r>
      <w:r>
        <w:rPr>
          <w:rFonts w:ascii="宋体" w:hAnsi="宋体" w:eastAsia="宋体"/>
          <w:sz w:val="21"/>
        </w:rPr>
        <w:t>已进入某条会话的聊天详情页。</w:t>
      </w:r>
    </w:p>
    <w:p>
      <w:pPr>
        <w:spacing w:line="400" w:lineRule="exact"/>
        <w:ind w:firstLine="420"/>
      </w:pPr>
      <w:r>
        <w:rPr>
          <w:rFonts w:ascii="宋体" w:hAnsi="宋体" w:eastAsia="宋体"/>
          <w:b/>
          <w:sz w:val="21"/>
        </w:rPr>
        <w:t>需求描述：</w:t>
      </w:r>
      <w:r>
        <w:rPr>
          <w:rFonts w:ascii="宋体" w:hAnsi="宋体" w:eastAsia="宋体"/>
          <w:sz w:val="21"/>
        </w:rPr>
        <w:t>1. 底部输入栏以 `provider-chat-composer` 表单展示，包含：    -</w:t>
      </w:r>
    </w:p>
    <w:p>
      <w:pPr>
        <w:spacing w:line="400" w:lineRule="exact"/>
        <w:ind w:firstLine="420"/>
      </w:pPr>
      <w:r>
        <w:rPr>
          <w:rFonts w:ascii="宋体" w:hAnsi="宋体" w:eastAsia="宋体"/>
          <w:b/>
          <w:sz w:val="21"/>
        </w:rPr>
        <w:t>后置条件：</w:t>
      </w:r>
      <w:r>
        <w:rPr>
          <w:rFonts w:ascii="宋体" w:hAnsi="宋体" w:eastAsia="宋体"/>
          <w:sz w:val="21"/>
        </w:rPr>
        <w:t>新消息出现在聊天气泡区底部，会话列表中的预览和时间同步更新。</w:t>
      </w:r>
    </w:p>
    <w:p>
      <w:pPr>
        <w:spacing w:line="400" w:lineRule="exact"/>
        <w:ind w:firstLine="420"/>
      </w:pPr>
      <w:r>
        <w:rPr>
          <w:rFonts w:ascii="宋体" w:hAnsi="宋体" w:eastAsia="宋体"/>
          <w:b/>
          <w:sz w:val="21"/>
        </w:rPr>
        <w:t>补充说明：</w:t>
      </w:r>
      <w:r>
        <w:rPr>
          <w:rFonts w:ascii="宋体" w:hAnsi="宋体" w:eastAsia="宋体"/>
          <w:sz w:val="21"/>
        </w:rPr>
        <w:t>- 附件上传为前端模拟，实际仅读取文件名，未真实上传服务器。 - 消息发送后页面即时重新渲染，无网络延迟模拟。  ---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