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D27E" w14:textId="56605D39" w:rsidR="00B61EB5" w:rsidRPr="00BC0DEC" w:rsidRDefault="00BC0DEC">
      <w:pPr>
        <w:jc w:val="center"/>
        <w:rPr>
          <w:rFonts w:ascii="BiauKai" w:eastAsia="BiauKai" w:hAnsi="BiauKai" w:cs="Times New Roman"/>
          <w:b/>
          <w:sz w:val="28"/>
          <w:szCs w:val="28"/>
          <w:lang w:val="en-US"/>
        </w:rPr>
      </w:pP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>ML2021Spring HW</w:t>
      </w:r>
      <w:r w:rsidR="000F1E29">
        <w:rPr>
          <w:rFonts w:ascii="BiauKai" w:eastAsia="BiauKai" w:hAnsi="BiauKai" w:cs="Times New Roman" w:hint="eastAsia"/>
          <w:b/>
          <w:sz w:val="28"/>
          <w:szCs w:val="28"/>
          <w:lang w:val="en-US"/>
        </w:rPr>
        <w:t>6</w:t>
      </w: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 xml:space="preserve"> Report</w:t>
      </w:r>
    </w:p>
    <w:p w14:paraId="01EF28AF" w14:textId="0DF399E3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>Material Science and Engineering</w:t>
      </w:r>
      <w:r w:rsidR="00BC0DEC" w:rsidRPr="00BC0DEC">
        <w:rPr>
          <w:rFonts w:ascii="BiauKai" w:eastAsia="BiauKai" w:hAnsi="BiauKai" w:cs="Times New Roman"/>
          <w:sz w:val="24"/>
          <w:szCs w:val="24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 xml:space="preserve">   Hou, Yu-Chien</w:t>
      </w:r>
    </w:p>
    <w:p w14:paraId="4EF86D2F" w14:textId="24A8E734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新細明體"/>
          <w:sz w:val="24"/>
          <w:szCs w:val="24"/>
          <w:lang w:val="en-US"/>
        </w:rPr>
        <w:t>B</w:t>
      </w:r>
      <w:r w:rsidRPr="00BC0DEC">
        <w:rPr>
          <w:rFonts w:ascii="BiauKai" w:eastAsia="BiauKai" w:hAnsi="BiauKai" w:cs="新細明體" w:hint="eastAsia"/>
          <w:sz w:val="24"/>
          <w:szCs w:val="24"/>
          <w:lang w:val="en-US"/>
        </w:rPr>
        <w:t>08507012</w:t>
      </w:r>
    </w:p>
    <w:p w14:paraId="2B8172FA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B61EB5" w:rsidRPr="00BC0DEC" w14:paraId="76DCBFFF" w14:textId="77777777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591" w14:textId="0F74E191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AFD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63FDC" w14:textId="3988FCC3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FID</w:t>
            </w:r>
          </w:p>
        </w:tc>
      </w:tr>
      <w:tr w:rsidR="00B61EB5" w:rsidRPr="00BC0DEC" w14:paraId="252519D3" w14:textId="77777777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9B1E" w14:textId="31F40C91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0.745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4" w14:textId="0F7F38E2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7159.77</w:t>
            </w:r>
          </w:p>
        </w:tc>
      </w:tr>
    </w:tbl>
    <w:p w14:paraId="1B5C8840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p w14:paraId="47E3B57F" w14:textId="77777777" w:rsidR="00B61EB5" w:rsidRPr="00BC0DEC" w:rsidRDefault="00BC0DEC" w:rsidP="00BC0DEC">
      <w:p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/>
          <w:lang w:val="en-US"/>
        </w:rPr>
        <w:t>The methods I used to pass the strong baselines include:</w:t>
      </w:r>
    </w:p>
    <w:p w14:paraId="4CFD19BE" w14:textId="6ACA3DAC" w:rsidR="00CA588C" w:rsidRDefault="00CA588C" w:rsidP="00BC0DE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I replaced DcGan with StyleGan2 for generating anime faces. The </w:t>
      </w:r>
      <w:r>
        <w:rPr>
          <w:rFonts w:ascii="BiauKai" w:eastAsia="BiauKai" w:hAnsi="BiauKai" w:cs="Times New Roman" w:hint="eastAsia"/>
          <w:lang w:val="en-US"/>
        </w:rPr>
        <w:t>StyleGan2</w:t>
      </w:r>
      <w:r>
        <w:rPr>
          <w:rFonts w:ascii="BiauKai" w:eastAsia="BiauKai" w:hAnsi="BiauKai" w:cs="Times New Roman" w:hint="eastAsia"/>
          <w:lang w:val="en-US"/>
        </w:rPr>
        <w:t xml:space="preserve"> package was proposed by </w:t>
      </w:r>
      <w:r w:rsidRPr="00BC0DEC">
        <w:rPr>
          <w:rFonts w:ascii="BiauKai" w:eastAsia="BiauKai" w:hAnsi="BiauKai" w:cs="Times New Roman" w:hint="eastAsia"/>
          <w:lang w:val="en-US"/>
        </w:rPr>
        <w:t>lucidrains in his GitHub</w:t>
      </w:r>
      <w:r>
        <w:rPr>
          <w:rFonts w:ascii="BiauKai" w:eastAsia="BiauKai" w:hAnsi="BiauKai" w:cs="Times New Roman" w:hint="eastAsia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lang w:val="en-US"/>
        </w:rPr>
        <w:t>repositiory</w:t>
      </w:r>
      <w:r>
        <w:rPr>
          <w:rFonts w:ascii="BiauKai" w:eastAsia="BiauKai" w:hAnsi="BiauKai" w:cs="Times New Roman" w:hint="eastAsia"/>
          <w:lang w:val="en-US"/>
        </w:rPr>
        <w:t xml:space="preserve">, and I followed the README </w:t>
      </w:r>
    </w:p>
    <w:p w14:paraId="54E4311E" w14:textId="56B09AB9" w:rsidR="00CA588C" w:rsidRDefault="00CA588C" w:rsidP="00CA588C">
      <w:pPr>
        <w:spacing w:line="360" w:lineRule="auto"/>
        <w:ind w:left="720"/>
        <w:jc w:val="both"/>
        <w:rPr>
          <w:rFonts w:ascii="BiauKai" w:eastAsia="BiauKai" w:hAnsi="BiauKai" w:cs="Times New Roman" w:hint="eastAsia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file to install the package and perform training.</w:t>
      </w:r>
    </w:p>
    <w:p w14:paraId="4D8280DE" w14:textId="5A89B97B" w:rsidR="00B61EB5" w:rsidRPr="004F283C" w:rsidRDefault="00447484" w:rsidP="004F283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 w:hint="eastAsia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 xml:space="preserve">I tweaked the parameters </w:t>
      </w:r>
      <w:r w:rsidR="004F283C">
        <w:rPr>
          <w:rFonts w:ascii="BiauKai" w:eastAsia="BiauKai" w:hAnsi="BiauKai" w:cs="Times New Roman" w:hint="eastAsia"/>
          <w:lang w:val="en-US"/>
        </w:rPr>
        <w:t xml:space="preserve">by setting attention layers to 1, and resized the </w:t>
      </w:r>
      <w:r w:rsidR="004F283C" w:rsidRPr="004F283C">
        <w:rPr>
          <w:rFonts w:ascii="BiauKai" w:eastAsia="BiauKai" w:hAnsi="BiauKai" w:cs="Times New Roman" w:hint="eastAsia"/>
          <w:lang w:val="en-US"/>
        </w:rPr>
        <w:t>image to 64</w:t>
      </w:r>
      <w:r w:rsidR="004F283C">
        <w:rPr>
          <w:rFonts w:ascii="BiauKai" w:eastAsia="BiauKai" w:hAnsi="BiauKai" w:cs="Times New Roman" w:hint="eastAsia"/>
          <w:lang w:val="en-US"/>
        </w:rPr>
        <w:t>x64</w:t>
      </w:r>
      <w:r w:rsidR="004F283C" w:rsidRPr="004F283C">
        <w:rPr>
          <w:rFonts w:ascii="BiauKai" w:eastAsia="BiauKai" w:hAnsi="BiauKai" w:cs="Times New Roman" w:hint="eastAsia"/>
          <w:lang w:val="en-US"/>
        </w:rPr>
        <w:t>.</w:t>
      </w:r>
    </w:p>
    <w:p w14:paraId="2630D87B" w14:textId="741256DA" w:rsidR="004F283C" w:rsidRDefault="00447484" w:rsidP="004F283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 xml:space="preserve">I </w:t>
      </w:r>
      <w:r w:rsidR="004F283C">
        <w:rPr>
          <w:rFonts w:ascii="BiauKai" w:eastAsia="BiauKai" w:hAnsi="BiauKai" w:cs="Times New Roman" w:hint="eastAsia"/>
          <w:lang w:val="en-US"/>
        </w:rPr>
        <w:t>lowered</w:t>
      </w:r>
      <w:r w:rsidRPr="00BC0DEC">
        <w:rPr>
          <w:rFonts w:ascii="BiauKai" w:eastAsia="BiauKai" w:hAnsi="BiauKai" w:cs="Times New Roman" w:hint="eastAsia"/>
          <w:lang w:val="en-US"/>
        </w:rPr>
        <w:t xml:space="preserve"> the training steps from </w:t>
      </w:r>
      <w:r w:rsidR="004F283C">
        <w:rPr>
          <w:rFonts w:ascii="BiauKai" w:eastAsia="BiauKai" w:hAnsi="BiauKai" w:cs="Times New Roman" w:hint="eastAsia"/>
          <w:lang w:val="en-US"/>
        </w:rPr>
        <w:t>150000</w:t>
      </w:r>
      <w:r w:rsidRPr="00BC0DEC">
        <w:rPr>
          <w:rFonts w:ascii="BiauKai" w:eastAsia="BiauKai" w:hAnsi="BiauKai" w:cs="Times New Roman" w:hint="eastAsia"/>
          <w:lang w:val="en-US"/>
        </w:rPr>
        <w:t xml:space="preserve"> to </w:t>
      </w:r>
      <w:r w:rsidR="004F283C">
        <w:rPr>
          <w:rFonts w:ascii="BiauKai" w:eastAsia="BiauKai" w:hAnsi="BiauKai" w:cs="Times New Roman" w:hint="eastAsia"/>
          <w:lang w:val="en-US"/>
        </w:rPr>
        <w:t>40000</w:t>
      </w:r>
      <w:r w:rsidRPr="00BC0DEC">
        <w:rPr>
          <w:rFonts w:ascii="BiauKai" w:eastAsia="BiauKai" w:hAnsi="BiauKai" w:cs="Times New Roman" w:hint="eastAsia"/>
          <w:lang w:val="en-US"/>
        </w:rPr>
        <w:t xml:space="preserve"> </w:t>
      </w:r>
      <w:r w:rsidR="004F283C">
        <w:rPr>
          <w:rFonts w:ascii="BiauKai" w:eastAsia="BiauKai" w:hAnsi="BiauKai" w:cs="Times New Roman" w:hint="eastAsia"/>
          <w:lang w:val="en-US"/>
        </w:rPr>
        <w:t>to reduce the training time, since 150000 steps of training requires nearly 24 hours for tesla V100 GPU</w:t>
      </w:r>
      <w:r w:rsidR="00B947AD">
        <w:rPr>
          <w:rFonts w:ascii="BiauKai" w:eastAsia="BiauKai" w:hAnsi="BiauKai" w:cs="Times New Roman" w:hint="eastAsia"/>
          <w:lang w:val="en-US"/>
        </w:rPr>
        <w:t>,</w:t>
      </w:r>
      <w:r w:rsidR="004F283C">
        <w:rPr>
          <w:rFonts w:ascii="BiauKai" w:eastAsia="BiauKai" w:hAnsi="BiauKai" w:cs="Times New Roman" w:hint="eastAsia"/>
          <w:lang w:val="en-US"/>
        </w:rPr>
        <w:t xml:space="preserve"> 40000 steps is enough for </w:t>
      </w:r>
    </w:p>
    <w:p w14:paraId="2296A0BD" w14:textId="48DB7553" w:rsidR="00B61EB5" w:rsidRPr="004F283C" w:rsidRDefault="004F283C" w:rsidP="004F283C">
      <w:pPr>
        <w:spacing w:line="360" w:lineRule="auto"/>
        <w:ind w:left="720"/>
        <w:jc w:val="both"/>
        <w:rPr>
          <w:rFonts w:ascii="BiauKai" w:eastAsia="BiauKai" w:hAnsi="BiauKai" w:cs="Times New Roman" w:hint="eastAsia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passing the boss baseline.</w:t>
      </w:r>
    </w:p>
    <w:p w14:paraId="0EE86221" w14:textId="4A97BFDC" w:rsidR="00B61EB5" w:rsidRPr="00161892" w:rsidRDefault="00B61EB5" w:rsidP="00BC0D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61EB5" w:rsidRPr="001618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﷽﷽뎠΂怀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23203"/>
    <w:multiLevelType w:val="multilevel"/>
    <w:tmpl w:val="C5E4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B5"/>
    <w:rsid w:val="000F1E29"/>
    <w:rsid w:val="00161892"/>
    <w:rsid w:val="00447484"/>
    <w:rsid w:val="004F283C"/>
    <w:rsid w:val="00B527F1"/>
    <w:rsid w:val="00B61EB5"/>
    <w:rsid w:val="00B947AD"/>
    <w:rsid w:val="00BC0DEC"/>
    <w:rsid w:val="00C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51EB"/>
  <w15:docId w15:val="{97B52177-BB97-A242-BDDF-2A2EE398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2021-05-07T17:56:00Z</dcterms:created>
  <dcterms:modified xsi:type="dcterms:W3CDTF">2021-05-08T11:40:00Z</dcterms:modified>
</cp:coreProperties>
</file>