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  <w:lang w:eastAsia="zh-CN"/>
        </w:rPr>
        <w:t>苏州市体育信息中心用户</w:t>
      </w:r>
      <w:r>
        <w:rPr>
          <w:rFonts w:hint="eastAsia"/>
          <w:b/>
          <w:sz w:val="44"/>
          <w:szCs w:val="44"/>
        </w:rPr>
        <w:t>后台操作手册</w:t>
      </w:r>
    </w:p>
    <w:p>
      <w:pPr>
        <w:pStyle w:val="2"/>
      </w:pPr>
      <w:r>
        <w:rPr>
          <w:rFonts w:hint="eastAsia"/>
        </w:rPr>
        <w:t xml:space="preserve">1. </w:t>
      </w:r>
      <w:r>
        <w:rPr>
          <w:rFonts w:hint="eastAsia"/>
          <w:lang w:eastAsia="zh-CN"/>
        </w:rPr>
        <w:t>活动管理</w:t>
      </w:r>
    </w:p>
    <w:p>
      <w:pPr>
        <w:pStyle w:val="3"/>
      </w:pPr>
      <w:r>
        <w:rPr>
          <w:rFonts w:hint="eastAsia"/>
        </w:rPr>
        <w:t xml:space="preserve">1.1 </w:t>
      </w:r>
      <w:r>
        <w:rPr>
          <w:rFonts w:hint="eastAsia"/>
          <w:lang w:eastAsia="zh-CN"/>
        </w:rPr>
        <w:t>报名活动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【任务目的】</w:t>
      </w:r>
    </w:p>
    <w:p>
      <w:pPr>
        <w:pStyle w:val="14"/>
        <w:ind w:left="1915" w:leftChars="912" w:firstLine="0"/>
        <w:rPr>
          <w:rFonts w:hint="eastAsia" w:ascii="宋体" w:hAnsi="宋体" w:eastAsia="宋体" w:cs="宋体"/>
          <w:snapToGrid w:val="0"/>
          <w:kern w:val="0"/>
          <w:sz w:val="24"/>
          <w:szCs w:val="24"/>
          <w:lang w:eastAsia="zh-CN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配置报名活动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【任务准备】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具有登陆权限的账号和密码。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先后台登录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</w:t>
      </w:r>
      <w:r>
        <w:rPr>
          <w:rFonts w:hint="eastAsia" w:ascii="宋体" w:hAnsi="宋体" w:cs="宋体"/>
          <w:sz w:val="24"/>
          <w:szCs w:val="24"/>
        </w:rPr>
        <w:t>简要步骤</w:t>
      </w:r>
      <w:r>
        <w:rPr>
          <w:rFonts w:hint="eastAsia" w:ascii="宋体" w:hAnsi="宋体" w:cs="宋体"/>
          <w:color w:val="000000"/>
          <w:sz w:val="24"/>
          <w:szCs w:val="24"/>
        </w:rPr>
        <w:t>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登录平台系统。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查看</w:t>
      </w: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报名活动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。</w:t>
      </w:r>
    </w:p>
    <w:p>
      <w:pPr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【详细过程】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1．使用浏览器访问</w:t>
      </w:r>
      <w:r>
        <w:fldChar w:fldCharType="begin"/>
      </w:r>
      <w:r>
        <w:instrText xml:space="preserve"> HYPERLINK "http://localhost:8081/vccManager/a/index" </w:instrText>
      </w:r>
      <w:r>
        <w:fldChar w:fldCharType="separate"/>
      </w:r>
      <w:r>
        <w:rPr>
          <w:rFonts w:hint="eastAsia" w:ascii="宋体" w:hAnsi="宋体" w:cs="宋体"/>
          <w:sz w:val="24"/>
          <w:szCs w:val="24"/>
        </w:rPr>
        <w:t>后台管理系统</w:t>
      </w:r>
      <w:r>
        <w:rPr>
          <w:rFonts w:hint="eastAsia" w:ascii="宋体" w:hAnsi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</w:rPr>
        <w:t>。</w:t>
      </w:r>
      <w:r>
        <w:rPr>
          <w:rFonts w:hint="eastAsia"/>
          <w:sz w:val="18"/>
          <w:szCs w:val="18"/>
        </w:rPr>
        <w:t xml:space="preserve"> 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2．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输入有效地后台管理账号、密码，单击[登陆]按钮进行登陆。</w:t>
      </w:r>
      <w:r>
        <w:rPr>
          <w:rFonts w:hint="eastAsia"/>
        </w:rPr>
        <w:t xml:space="preserve"> </w:t>
      </w:r>
    </w:p>
    <w:p>
      <w:pPr>
        <w:pStyle w:val="14"/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3．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点击</w:t>
      </w:r>
      <w:r>
        <w:rPr>
          <w:rFonts w:hint="eastAsia" w:ascii="宋体" w:hAnsi="宋体" w:cs="宋体"/>
          <w:sz w:val="24"/>
          <w:szCs w:val="24"/>
          <w:lang w:eastAsia="zh-CN"/>
        </w:rPr>
        <w:t>报名活动</w:t>
      </w:r>
      <w:r>
        <w:rPr>
          <w:rFonts w:hint="eastAsia" w:ascii="宋体" w:hAnsi="宋体" w:cs="宋体"/>
          <w:sz w:val="24"/>
          <w:szCs w:val="24"/>
        </w:rPr>
        <w:t>。如图1-1-1所示。根据条件进行查询。</w:t>
      </w:r>
    </w:p>
    <w:p>
      <w:r>
        <w:rPr>
          <w:rFonts w:hint="eastAsia"/>
        </w:rPr>
        <w:t xml:space="preserve">    </w:t>
      </w:r>
      <w:r>
        <w:drawing>
          <wp:inline distT="0" distB="0" distL="114300" distR="114300">
            <wp:extent cx="5266055" cy="2874645"/>
            <wp:effectExtent l="0" t="0" r="1079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sz w:val="18"/>
          <w:szCs w:val="18"/>
        </w:rPr>
        <w:t>图1-1-1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4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eastAsia="zh-CN"/>
        </w:rPr>
        <w:t>点击录入，进行报名活动录入</w:t>
      </w:r>
      <w:r>
        <w:rPr>
          <w:rFonts w:hint="eastAsia" w:ascii="宋体" w:hAnsi="宋体" w:cs="宋体"/>
          <w:sz w:val="24"/>
          <w:szCs w:val="24"/>
        </w:rPr>
        <w:t>。</w:t>
      </w:r>
      <w:r>
        <w:rPr>
          <w:rFonts w:hint="eastAsia"/>
        </w:rPr>
        <w:t xml:space="preserve"> 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5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eastAsia="zh-CN"/>
        </w:rPr>
        <w:t>录入表单信息管理，如图</w:t>
      </w:r>
      <w:r>
        <w:rPr>
          <w:rFonts w:hint="eastAsia"/>
          <w:sz w:val="18"/>
          <w:szCs w:val="18"/>
        </w:rPr>
        <w:t>1-1-</w:t>
      </w:r>
      <w:r>
        <w:rPr>
          <w:rFonts w:hint="eastAsia"/>
          <w:sz w:val="18"/>
          <w:szCs w:val="18"/>
          <w:lang w:val="en-US" w:eastAsia="zh-CN"/>
        </w:rPr>
        <w:t>2。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参数解释：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活动标题：报名活动的标题；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每人可报项：每个用户可以报名的项目总数；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开始时间：报名活动的开始时间；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结束时间：报名活动的结束时间；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报名成功提示语：报名成功显示的提示。目前报名成功显示报名排名，成功语不显示；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报名结束提示语：报名结束时显示的提示；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是否显示报名人数：用户报名成功，是否显示用户当前的报名排名</w:t>
      </w:r>
    </w:p>
    <w:p>
      <w:r>
        <w:drawing>
          <wp:inline distT="0" distB="0" distL="114300" distR="114300">
            <wp:extent cx="5266055" cy="2858135"/>
            <wp:effectExtent l="0" t="0" r="10795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 xml:space="preserve">       图1-1-</w:t>
      </w:r>
      <w:r>
        <w:rPr>
          <w:rFonts w:hint="eastAsia"/>
          <w:sz w:val="18"/>
          <w:szCs w:val="18"/>
          <w:lang w:val="en-US" w:eastAsia="zh-CN"/>
        </w:rPr>
        <w:t>2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6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eastAsia="zh-CN"/>
        </w:rPr>
        <w:t>录入报名项目，报名项目及报名总人数不可为空。</w:t>
      </w:r>
    </w:p>
    <w:p>
      <w:pPr>
        <w:pStyle w:val="14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7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eastAsia="zh-CN"/>
        </w:rPr>
        <w:t>录入信息，该配置可设置用户需填信息，例如姓名、手机号等。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8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eastAsia="zh-CN"/>
        </w:rPr>
        <w:t>编辑，选中报名活动，编辑可修改该活动配置。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9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eastAsia="zh-CN"/>
        </w:rPr>
        <w:t>批量删除，批量删除选中的活动。</w:t>
      </w:r>
    </w:p>
    <w:p>
      <w:pPr>
        <w:pStyle w:val="14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10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eastAsia="zh-CN"/>
        </w:rPr>
        <w:t>查看，查看该活动的配置。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11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eastAsia="zh-CN"/>
        </w:rPr>
        <w:t>删除，删除该活动。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12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eastAsia="zh-CN"/>
        </w:rPr>
        <w:t>发布</w:t>
      </w:r>
      <w:r>
        <w:rPr>
          <w:rFonts w:hint="eastAsia" w:ascii="宋体" w:hAnsi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cs="宋体"/>
          <w:sz w:val="24"/>
          <w:szCs w:val="24"/>
          <w:lang w:eastAsia="zh-CN"/>
        </w:rPr>
        <w:t>暂停，设置该报名活动是否发布</w:t>
      </w:r>
      <w:r>
        <w:rPr>
          <w:rFonts w:hint="eastAsia" w:ascii="宋体" w:hAnsi="宋体" w:cs="宋体"/>
          <w:sz w:val="24"/>
          <w:szCs w:val="24"/>
          <w:lang w:val="en-US" w:eastAsia="zh-CN"/>
        </w:rPr>
        <w:t>/暂停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13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eastAsia="zh-CN"/>
        </w:rPr>
        <w:t>配置链接，该活动的访问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Url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pStyle w:val="3"/>
      </w:pPr>
      <w:r>
        <w:rPr>
          <w:rFonts w:hint="eastAsia"/>
        </w:rPr>
        <w:t xml:space="preserve">1.2 </w:t>
      </w:r>
      <w:r>
        <w:rPr>
          <w:rFonts w:hint="eastAsia"/>
          <w:lang w:eastAsia="zh-CN"/>
        </w:rPr>
        <w:t>投票活动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【任务目的】</w:t>
      </w:r>
    </w:p>
    <w:p>
      <w:pPr>
        <w:pStyle w:val="14"/>
        <w:ind w:left="1915" w:leftChars="912" w:firstLine="0"/>
        <w:rPr>
          <w:rFonts w:hint="eastAsia" w:ascii="宋体" w:hAnsi="宋体" w:eastAsia="宋体" w:cs="宋体"/>
          <w:snapToGrid w:val="0"/>
          <w:kern w:val="0"/>
          <w:sz w:val="24"/>
          <w:szCs w:val="24"/>
          <w:lang w:eastAsia="zh-CN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配置投票活动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【任务准备】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具有登陆权限的账号和密码。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先后台登录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</w:t>
      </w:r>
      <w:r>
        <w:rPr>
          <w:rFonts w:hint="eastAsia" w:ascii="宋体" w:hAnsi="宋体" w:cs="宋体"/>
          <w:sz w:val="24"/>
          <w:szCs w:val="24"/>
        </w:rPr>
        <w:t>简要步骤</w:t>
      </w:r>
      <w:r>
        <w:rPr>
          <w:rFonts w:hint="eastAsia" w:ascii="宋体" w:hAnsi="宋体" w:cs="宋体"/>
          <w:color w:val="000000"/>
          <w:sz w:val="24"/>
          <w:szCs w:val="24"/>
        </w:rPr>
        <w:t>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登录平台系统。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投票活动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。</w:t>
      </w:r>
    </w:p>
    <w:p>
      <w:pPr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【详细过程】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1． 使用浏览器访问</w:t>
      </w:r>
      <w:r>
        <w:fldChar w:fldCharType="begin"/>
      </w:r>
      <w:r>
        <w:instrText xml:space="preserve"> HYPERLINK "http://localhost:8081/vccManager/a/index" </w:instrText>
      </w:r>
      <w:r>
        <w:fldChar w:fldCharType="separate"/>
      </w:r>
      <w:r>
        <w:rPr>
          <w:rFonts w:hint="eastAsia" w:ascii="宋体" w:hAnsi="宋体" w:cs="宋体"/>
          <w:sz w:val="24"/>
          <w:szCs w:val="24"/>
        </w:rPr>
        <w:t>后台管理系统</w:t>
      </w:r>
      <w:r>
        <w:rPr>
          <w:rFonts w:hint="eastAsia" w:ascii="宋体" w:hAnsi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</w:rPr>
        <w:t>。</w:t>
      </w:r>
      <w:r>
        <w:rPr>
          <w:rFonts w:hint="eastAsia"/>
          <w:sz w:val="18"/>
          <w:szCs w:val="18"/>
        </w:rPr>
        <w:t xml:space="preserve"> 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2．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输入有效地后台管理账号、密码，单击[登陆]按钮进行登陆。</w:t>
      </w:r>
      <w:r>
        <w:rPr>
          <w:rFonts w:hint="eastAsia"/>
        </w:rPr>
        <w:t xml:space="preserve"> </w:t>
      </w:r>
    </w:p>
    <w:p>
      <w:pPr>
        <w:pStyle w:val="14"/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3.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点击</w:t>
      </w:r>
      <w:r>
        <w:rPr>
          <w:rFonts w:hint="eastAsia" w:ascii="宋体" w:hAnsi="宋体" w:cs="宋体"/>
          <w:sz w:val="24"/>
          <w:szCs w:val="24"/>
          <w:lang w:eastAsia="zh-CN"/>
        </w:rPr>
        <w:t>投票活动</w:t>
      </w:r>
      <w:r>
        <w:rPr>
          <w:rFonts w:hint="eastAsia" w:ascii="宋体" w:hAnsi="宋体" w:cs="宋体"/>
          <w:sz w:val="24"/>
          <w:szCs w:val="24"/>
        </w:rPr>
        <w:t>，如图1-2-1所示。可根据条件查询。</w:t>
      </w:r>
    </w:p>
    <w:p>
      <w:r>
        <w:rPr>
          <w:rFonts w:hint="eastAsia"/>
        </w:rPr>
        <w:t xml:space="preserve">    </w:t>
      </w:r>
      <w:r>
        <w:drawing>
          <wp:inline distT="0" distB="0" distL="114300" distR="114300">
            <wp:extent cx="5266055" cy="2847340"/>
            <wp:effectExtent l="0" t="0" r="1079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图1-2-1</w:t>
      </w:r>
    </w:p>
    <w:p>
      <w:pPr>
        <w:pStyle w:val="14"/>
        <w:numPr>
          <w:ilvl w:val="0"/>
          <w:numId w:val="1"/>
        </w:numPr>
        <w:jc w:val="left"/>
        <w:rPr>
          <w:rFonts w:hint="eastAsia"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点击“</w:t>
      </w:r>
      <w:r>
        <w:rPr>
          <w:rFonts w:hint="eastAsia" w:ascii="宋体" w:hAnsi="宋体" w:cs="宋体"/>
          <w:sz w:val="24"/>
          <w:szCs w:val="24"/>
          <w:lang w:eastAsia="zh-CN"/>
        </w:rPr>
        <w:t>录入</w:t>
      </w:r>
      <w:r>
        <w:rPr>
          <w:rFonts w:hint="eastAsia" w:ascii="宋体" w:hAnsi="宋体" w:cs="宋体"/>
          <w:sz w:val="24"/>
          <w:szCs w:val="24"/>
        </w:rPr>
        <w:t>”，如图1-2-2所示。</w:t>
      </w:r>
      <w:r>
        <w:rPr>
          <w:rFonts w:hint="eastAsia" w:ascii="宋体" w:hAnsi="宋体" w:cs="宋体"/>
          <w:sz w:val="24"/>
          <w:szCs w:val="24"/>
          <w:lang w:eastAsia="zh-CN"/>
        </w:rPr>
        <w:t>进行投票活动录入</w:t>
      </w:r>
      <w:r>
        <w:rPr>
          <w:rFonts w:hint="eastAsia" w:ascii="宋体" w:hAnsi="宋体" w:cs="宋体"/>
          <w:sz w:val="24"/>
          <w:szCs w:val="24"/>
        </w:rPr>
        <w:t>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参数解释：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活动标题：投票活动的标题；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每人可投票项：每个用户可以投票的总数；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开始时间：报名活动的开始时间；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结束时间：报名活动的结束时间；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投票成功提示语：投票成功显示的提示。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投票结束提示语：投票结束时显示的提示；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投票规则说明：页面显示的投票规则说明文字；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投票次数：设置用户的投票次数，分为一次或一天一次。</w:t>
      </w:r>
    </w:p>
    <w:p>
      <w:pPr>
        <w:pStyle w:val="14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6055" cy="2839085"/>
            <wp:effectExtent l="0" t="0" r="10795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 xml:space="preserve">       图1-2-</w:t>
      </w:r>
      <w:r>
        <w:rPr>
          <w:rFonts w:hint="eastAsia"/>
          <w:sz w:val="18"/>
          <w:szCs w:val="18"/>
          <w:lang w:val="en-US" w:eastAsia="zh-CN"/>
        </w:rPr>
        <w:t>2</w:t>
      </w:r>
    </w:p>
    <w:p>
      <w:pPr>
        <w:pStyle w:val="14"/>
        <w:numPr>
          <w:ilvl w:val="0"/>
          <w:numId w:val="2"/>
        </w:numPr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录入信息，该配置可设置用户需填信息，例如姓名、手机号等。</w:t>
      </w:r>
    </w:p>
    <w:p>
      <w:pPr>
        <w:pStyle w:val="14"/>
        <w:numPr>
          <w:ilvl w:val="0"/>
          <w:numId w:val="2"/>
        </w:numPr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配置投票项，如图</w:t>
      </w:r>
      <w:r>
        <w:rPr>
          <w:rFonts w:hint="eastAsia" w:ascii="宋体" w:hAnsi="宋体" w:cs="宋体"/>
          <w:sz w:val="24"/>
          <w:szCs w:val="24"/>
          <w:lang w:val="en-US" w:eastAsia="zh-CN"/>
        </w:rPr>
        <w:t>1-2-3</w:t>
      </w:r>
      <w:r>
        <w:rPr>
          <w:rFonts w:hint="eastAsia" w:ascii="宋体" w:hAnsi="宋体" w:cs="宋体"/>
          <w:sz w:val="24"/>
          <w:szCs w:val="24"/>
          <w:lang w:eastAsia="zh-CN"/>
        </w:rPr>
        <w:t>，该功能可配置参选投票的项目。</w:t>
      </w:r>
    </w:p>
    <w:p>
      <w:pPr>
        <w:pStyle w:val="14"/>
        <w:numPr>
          <w:ilvl w:val="0"/>
          <w:numId w:val="0"/>
        </w:numPr>
      </w:pPr>
      <w:r>
        <w:drawing>
          <wp:inline distT="0" distB="0" distL="114300" distR="114300">
            <wp:extent cx="5266055" cy="2852420"/>
            <wp:effectExtent l="0" t="0" r="1079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jc w:val="center"/>
        <w:rPr>
          <w:rFonts w:hint="eastAsia"/>
          <w:lang w:eastAsia="zh-CN"/>
        </w:rPr>
      </w:pPr>
      <w:r>
        <w:rPr>
          <w:rFonts w:hint="eastAsia"/>
          <w:sz w:val="18"/>
          <w:szCs w:val="18"/>
        </w:rPr>
        <w:t>图1-2-</w:t>
      </w:r>
      <w:r>
        <w:rPr>
          <w:rFonts w:hint="eastAsia"/>
          <w:sz w:val="18"/>
          <w:szCs w:val="18"/>
          <w:lang w:val="en-US" w:eastAsia="zh-CN"/>
        </w:rPr>
        <w:t>3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7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eastAsia="zh-CN"/>
        </w:rPr>
        <w:t>编辑，选中投票活动，编辑可修改该活动配置。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8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eastAsia="zh-CN"/>
        </w:rPr>
        <w:t>批量删除，批量删除选中的活动。</w:t>
      </w:r>
    </w:p>
    <w:p>
      <w:pPr>
        <w:pStyle w:val="14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9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sz w:val="24"/>
          <w:szCs w:val="24"/>
          <w:lang w:eastAsia="zh-CN"/>
        </w:rPr>
        <w:t>查看，查看该活动的配置。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10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eastAsia="zh-CN"/>
        </w:rPr>
        <w:t>删除，删除该活动。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11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eastAsia="zh-CN"/>
        </w:rPr>
        <w:t>发布</w:t>
      </w:r>
      <w:r>
        <w:rPr>
          <w:rFonts w:hint="eastAsia" w:ascii="宋体" w:hAnsi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cs="宋体"/>
          <w:sz w:val="24"/>
          <w:szCs w:val="24"/>
          <w:lang w:eastAsia="zh-CN"/>
        </w:rPr>
        <w:t>暂停，设置该投票活动是否发布</w:t>
      </w:r>
      <w:r>
        <w:rPr>
          <w:rFonts w:hint="eastAsia" w:ascii="宋体" w:hAnsi="宋体" w:cs="宋体"/>
          <w:sz w:val="24"/>
          <w:szCs w:val="24"/>
          <w:lang w:val="en-US" w:eastAsia="zh-CN"/>
        </w:rPr>
        <w:t>/暂停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13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eastAsia="zh-CN"/>
        </w:rPr>
        <w:t>配置链接，该活动的访问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Url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jc w:val="center"/>
        <w:rPr>
          <w:rFonts w:hint="eastAsia"/>
          <w:sz w:val="18"/>
          <w:szCs w:val="18"/>
          <w:lang w:val="en-US" w:eastAsia="zh-CN"/>
        </w:rPr>
      </w:pPr>
    </w:p>
    <w:p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  <w:lang w:eastAsia="zh-CN"/>
        </w:rPr>
        <w:t>征集活动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【任务目的】</w:t>
      </w:r>
    </w:p>
    <w:p>
      <w:pPr>
        <w:pStyle w:val="14"/>
        <w:ind w:left="1915" w:leftChars="912" w:firstLine="0"/>
        <w:rPr>
          <w:rFonts w:hint="eastAsia" w:ascii="宋体" w:hAnsi="宋体" w:eastAsia="宋体" w:cs="宋体"/>
          <w:snapToGrid w:val="0"/>
          <w:kern w:val="0"/>
          <w:sz w:val="24"/>
          <w:szCs w:val="24"/>
          <w:lang w:eastAsia="zh-CN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配置征集活动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【任务准备】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具有登陆权限的账号和密码。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先后台登录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</w:t>
      </w:r>
      <w:r>
        <w:rPr>
          <w:rFonts w:hint="eastAsia" w:ascii="宋体" w:hAnsi="宋体" w:cs="宋体"/>
          <w:sz w:val="24"/>
          <w:szCs w:val="24"/>
        </w:rPr>
        <w:t>简要步骤</w:t>
      </w:r>
      <w:r>
        <w:rPr>
          <w:rFonts w:hint="eastAsia" w:ascii="宋体" w:hAnsi="宋体" w:cs="宋体"/>
          <w:color w:val="000000"/>
          <w:sz w:val="24"/>
          <w:szCs w:val="24"/>
        </w:rPr>
        <w:t>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登录平台系统。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征集活动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。</w:t>
      </w:r>
    </w:p>
    <w:p>
      <w:pPr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【详细过程】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1． 使用浏览器访问</w:t>
      </w:r>
      <w:r>
        <w:fldChar w:fldCharType="begin"/>
      </w:r>
      <w:r>
        <w:instrText xml:space="preserve"> HYPERLINK "http://localhost:8081/vccManager/a/index" </w:instrText>
      </w:r>
      <w:r>
        <w:fldChar w:fldCharType="separate"/>
      </w:r>
      <w:r>
        <w:rPr>
          <w:rFonts w:hint="eastAsia" w:ascii="宋体" w:hAnsi="宋体" w:cs="宋体"/>
          <w:sz w:val="24"/>
          <w:szCs w:val="24"/>
        </w:rPr>
        <w:t>后台管理系统</w:t>
      </w:r>
      <w:r>
        <w:rPr>
          <w:rFonts w:hint="eastAsia" w:ascii="宋体" w:hAnsi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</w:rPr>
        <w:t>。</w:t>
      </w:r>
      <w:r>
        <w:rPr>
          <w:rFonts w:hint="eastAsia"/>
          <w:sz w:val="18"/>
          <w:szCs w:val="18"/>
        </w:rPr>
        <w:t xml:space="preserve"> 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2．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输入有效地后台管理账号、密码，单击[登陆]按钮进行登陆。</w:t>
      </w:r>
      <w:r>
        <w:rPr>
          <w:rFonts w:hint="eastAsia"/>
        </w:rPr>
        <w:t xml:space="preserve"> </w:t>
      </w:r>
    </w:p>
    <w:p>
      <w:pPr>
        <w:pStyle w:val="14"/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3.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点击</w:t>
      </w: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征集活动</w:t>
      </w:r>
      <w:r>
        <w:rPr>
          <w:rFonts w:hint="eastAsia" w:ascii="宋体" w:hAnsi="宋体" w:cs="宋体"/>
          <w:sz w:val="24"/>
          <w:szCs w:val="24"/>
        </w:rPr>
        <w:t>，如图1-3-1所示。可根据条件查询。</w:t>
      </w:r>
    </w:p>
    <w:p>
      <w:r>
        <w:rPr>
          <w:rFonts w:hint="eastAsia"/>
        </w:rPr>
        <w:t xml:space="preserve">    </w:t>
      </w:r>
      <w:r>
        <w:drawing>
          <wp:inline distT="0" distB="0" distL="114300" distR="114300">
            <wp:extent cx="5266055" cy="2858135"/>
            <wp:effectExtent l="0" t="0" r="10795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图1-3-1</w:t>
      </w:r>
    </w:p>
    <w:p>
      <w:pPr>
        <w:pStyle w:val="14"/>
        <w:numPr>
          <w:ilvl w:val="0"/>
          <w:numId w:val="3"/>
        </w:numPr>
        <w:rPr>
          <w:rFonts w:hint="eastAsia"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点击“</w:t>
      </w:r>
      <w:r>
        <w:rPr>
          <w:rFonts w:hint="eastAsia" w:ascii="宋体" w:hAnsi="宋体" w:cs="宋体"/>
          <w:sz w:val="24"/>
          <w:szCs w:val="24"/>
          <w:lang w:eastAsia="zh-CN"/>
        </w:rPr>
        <w:t>录入</w:t>
      </w:r>
      <w:r>
        <w:rPr>
          <w:rFonts w:hint="eastAsia" w:ascii="宋体" w:hAnsi="宋体" w:cs="宋体"/>
          <w:sz w:val="24"/>
          <w:szCs w:val="24"/>
        </w:rPr>
        <w:t>”，如图1-3-2所示，可</w:t>
      </w:r>
      <w:r>
        <w:rPr>
          <w:rFonts w:hint="eastAsia" w:ascii="宋体" w:hAnsi="宋体" w:cs="宋体"/>
          <w:sz w:val="24"/>
          <w:szCs w:val="24"/>
          <w:lang w:eastAsia="zh-CN"/>
        </w:rPr>
        <w:t>录入征集活动</w:t>
      </w:r>
      <w:r>
        <w:rPr>
          <w:rFonts w:hint="eastAsia" w:ascii="宋体" w:hAnsi="宋体" w:cs="宋体"/>
          <w:sz w:val="24"/>
          <w:szCs w:val="24"/>
        </w:rPr>
        <w:t>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参数解释：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活动标题：征集活动的标题；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开始时间：报名活动的开始时间；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结束时间：报名活动的结束时间；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征集成功提示语：征集成功显示的提示。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征集结束提示语：征集结束时显示的提示；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允许图片上传：设置用户是否可以上传图片；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导出规则：根据“录入信息”的配置，设置导出规则，可按此规则导出excel；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征集最少字数：设置用户输入征集的最少字数；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征集最多字数：设置用户输入征集的最多字数。</w:t>
      </w:r>
    </w:p>
    <w:p>
      <w:r>
        <w:rPr>
          <w:rFonts w:hint="eastAsia"/>
        </w:rPr>
        <w:t xml:space="preserve">  </w:t>
      </w:r>
      <w:r>
        <w:drawing>
          <wp:inline distT="0" distB="0" distL="114300" distR="114300">
            <wp:extent cx="5266055" cy="2858135"/>
            <wp:effectExtent l="0" t="0" r="10795" b="184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图1-3-2</w:t>
      </w:r>
    </w:p>
    <w:p>
      <w:pPr>
        <w:jc w:val="center"/>
        <w:rPr>
          <w:rFonts w:hint="eastAsia"/>
          <w:sz w:val="18"/>
          <w:szCs w:val="18"/>
        </w:rPr>
      </w:pPr>
    </w:p>
    <w:p>
      <w:pPr>
        <w:pStyle w:val="14"/>
        <w:numPr>
          <w:ilvl w:val="0"/>
          <w:numId w:val="0"/>
        </w:numPr>
        <w:ind w:left="1871" w:leftChars="0"/>
        <w:rPr>
          <w:rFonts w:hint="eastAsia"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5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eastAsia="zh-CN"/>
        </w:rPr>
        <w:t>录入信息，该配置可设置用户需填信息，例如姓名、手机号等。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6.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eastAsia="zh-CN"/>
        </w:rPr>
        <w:t>编辑，选中投票活动，编辑可修改该活动配置。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7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eastAsia="zh-CN"/>
        </w:rPr>
        <w:t>批量删除，批量删除选中的活动。</w:t>
      </w:r>
    </w:p>
    <w:p>
      <w:pPr>
        <w:pStyle w:val="14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8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sz w:val="24"/>
          <w:szCs w:val="24"/>
          <w:lang w:eastAsia="zh-CN"/>
        </w:rPr>
        <w:t>查看，查看该活动的配置。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9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eastAsia="zh-CN"/>
        </w:rPr>
        <w:t>删除，删除该活动。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10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eastAsia="zh-CN"/>
        </w:rPr>
        <w:t>发布</w:t>
      </w:r>
      <w:r>
        <w:rPr>
          <w:rFonts w:hint="eastAsia" w:ascii="宋体" w:hAnsi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cs="宋体"/>
          <w:sz w:val="24"/>
          <w:szCs w:val="24"/>
          <w:lang w:eastAsia="zh-CN"/>
        </w:rPr>
        <w:t>暂停，设置该投票活动是否发布</w:t>
      </w:r>
      <w:r>
        <w:rPr>
          <w:rFonts w:hint="eastAsia" w:ascii="宋体" w:hAnsi="宋体" w:cs="宋体"/>
          <w:sz w:val="24"/>
          <w:szCs w:val="24"/>
          <w:lang w:val="en-US" w:eastAsia="zh-CN"/>
        </w:rPr>
        <w:t>/暂停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11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eastAsia="zh-CN"/>
        </w:rPr>
        <w:t>配置链接，该活动的访问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Url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jc w:val="both"/>
        <w:rPr>
          <w:rFonts w:hint="eastAsia"/>
          <w:sz w:val="18"/>
          <w:szCs w:val="18"/>
        </w:rPr>
      </w:pPr>
    </w:p>
    <w:p>
      <w:pPr>
        <w:pStyle w:val="3"/>
      </w:pPr>
      <w:r>
        <w:rPr>
          <w:rFonts w:hint="eastAsia"/>
        </w:rPr>
        <w:t xml:space="preserve">1.4 </w:t>
      </w:r>
      <w:r>
        <w:rPr>
          <w:rFonts w:hint="eastAsia"/>
          <w:lang w:eastAsia="zh-CN"/>
        </w:rPr>
        <w:t>抽奖活动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【任务目的】</w:t>
      </w:r>
    </w:p>
    <w:p>
      <w:pPr>
        <w:pStyle w:val="14"/>
        <w:ind w:left="1915" w:leftChars="912" w:firstLine="0"/>
        <w:rPr>
          <w:rFonts w:hint="eastAsia" w:ascii="宋体" w:hAnsi="宋体" w:eastAsia="宋体" w:cs="宋体"/>
          <w:snapToGrid w:val="0"/>
          <w:kern w:val="0"/>
          <w:sz w:val="24"/>
          <w:szCs w:val="24"/>
          <w:lang w:eastAsia="zh-CN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配置抽奖活动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【任务准备】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具有登陆权限的账号和密码。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先后台登录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</w:t>
      </w:r>
      <w:r>
        <w:rPr>
          <w:rFonts w:hint="eastAsia" w:ascii="宋体" w:hAnsi="宋体" w:cs="宋体"/>
          <w:sz w:val="24"/>
          <w:szCs w:val="24"/>
        </w:rPr>
        <w:t>简要步骤</w:t>
      </w:r>
      <w:r>
        <w:rPr>
          <w:rFonts w:hint="eastAsia" w:ascii="宋体" w:hAnsi="宋体" w:cs="宋体"/>
          <w:color w:val="000000"/>
          <w:sz w:val="24"/>
          <w:szCs w:val="24"/>
        </w:rPr>
        <w:t>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登录平台系统。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配置抽奖活动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。</w:t>
      </w:r>
    </w:p>
    <w:p>
      <w:pPr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【详细过程】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1． 使用浏览器访问</w:t>
      </w:r>
      <w:r>
        <w:fldChar w:fldCharType="begin"/>
      </w:r>
      <w:r>
        <w:instrText xml:space="preserve"> HYPERLINK "http://localhost:8081/vccManager/a/index" </w:instrText>
      </w:r>
      <w:r>
        <w:fldChar w:fldCharType="separate"/>
      </w:r>
      <w:r>
        <w:rPr>
          <w:rFonts w:hint="eastAsia" w:ascii="宋体" w:hAnsi="宋体" w:cs="宋体"/>
          <w:sz w:val="24"/>
          <w:szCs w:val="24"/>
        </w:rPr>
        <w:t>后台管理系统</w:t>
      </w:r>
      <w:r>
        <w:rPr>
          <w:rFonts w:hint="eastAsia" w:ascii="宋体" w:hAnsi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</w:rPr>
        <w:t>。</w:t>
      </w:r>
      <w:r>
        <w:rPr>
          <w:rFonts w:hint="eastAsia"/>
          <w:sz w:val="18"/>
          <w:szCs w:val="18"/>
        </w:rPr>
        <w:t xml:space="preserve"> 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2．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输入有效地后台管理账号、密码，单击[登陆]按钮进行登陆。</w:t>
      </w:r>
      <w:r>
        <w:rPr>
          <w:rFonts w:hint="eastAsia"/>
        </w:rPr>
        <w:t xml:space="preserve"> </w:t>
      </w:r>
    </w:p>
    <w:p>
      <w:pPr>
        <w:pStyle w:val="14"/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3.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点击</w:t>
      </w:r>
      <w:r>
        <w:rPr>
          <w:rFonts w:hint="eastAsia" w:ascii="宋体" w:hAnsi="宋体" w:cs="宋体"/>
          <w:sz w:val="24"/>
          <w:szCs w:val="24"/>
          <w:lang w:eastAsia="zh-CN"/>
        </w:rPr>
        <w:t>抽奖活动</w:t>
      </w:r>
      <w:r>
        <w:rPr>
          <w:rFonts w:hint="eastAsia" w:ascii="宋体" w:hAnsi="宋体" w:cs="宋体"/>
          <w:sz w:val="24"/>
          <w:szCs w:val="24"/>
        </w:rPr>
        <w:t>，如图1-4-1所示。可根据条件查询。</w:t>
      </w:r>
    </w:p>
    <w:p>
      <w:r>
        <w:rPr>
          <w:rFonts w:hint="eastAsia"/>
        </w:rPr>
        <w:t xml:space="preserve">    </w:t>
      </w:r>
      <w:r>
        <w:drawing>
          <wp:inline distT="0" distB="0" distL="114300" distR="114300">
            <wp:extent cx="5266055" cy="2847340"/>
            <wp:effectExtent l="0" t="0" r="1079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图1-4-1</w:t>
      </w:r>
    </w:p>
    <w:p>
      <w:pPr>
        <w:pStyle w:val="14"/>
        <w:numPr>
          <w:ilvl w:val="0"/>
          <w:numId w:val="4"/>
        </w:numPr>
        <w:rPr>
          <w:rFonts w:hint="eastAsia"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点击“</w:t>
      </w:r>
      <w:r>
        <w:rPr>
          <w:rFonts w:hint="eastAsia" w:ascii="宋体" w:hAnsi="宋体" w:cs="宋体"/>
          <w:sz w:val="24"/>
          <w:szCs w:val="24"/>
          <w:lang w:eastAsia="zh-CN"/>
        </w:rPr>
        <w:t>录入</w:t>
      </w:r>
      <w:r>
        <w:rPr>
          <w:rFonts w:hint="eastAsia" w:ascii="宋体" w:hAnsi="宋体" w:cs="宋体"/>
          <w:sz w:val="24"/>
          <w:szCs w:val="24"/>
        </w:rPr>
        <w:t>”，如图1-4-2所示。</w:t>
      </w:r>
      <w:r>
        <w:rPr>
          <w:rFonts w:hint="eastAsia" w:ascii="宋体" w:hAnsi="宋体" w:cs="宋体"/>
          <w:sz w:val="24"/>
          <w:szCs w:val="24"/>
          <w:lang w:eastAsia="zh-CN"/>
        </w:rPr>
        <w:t>配置抽奖活动录入信息</w:t>
      </w:r>
      <w:r>
        <w:rPr>
          <w:rFonts w:hint="eastAsia" w:ascii="宋体" w:hAnsi="宋体" w:cs="宋体"/>
          <w:sz w:val="24"/>
          <w:szCs w:val="24"/>
        </w:rPr>
        <w:t>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参数解释：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活动标题：抽奖活动的标题；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开始时间：报名活动的开始时间；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结束时间：报名活动的结束时间；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抽奖结束提示语：抽奖结束时显示的提示；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每人抽奖总次数：设置每个用户的抽奖总次数；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每天抽奖次数：设置每个用户每天的抽奖总次数；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每天最多出奖数量：设置每天最多的出奖数量；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中奖概率：分为非常简单（中奖概率10%），简单（中奖概率1%），一般（中奖概率0.1%），较难（中奖概率0.01%），非常难（中奖概率0.001%）；</w:t>
      </w:r>
    </w:p>
    <w:p>
      <w:pPr>
        <w:pStyle w:val="14"/>
        <w:numPr>
          <w:ilvl w:val="0"/>
          <w:numId w:val="0"/>
        </w:numPr>
        <w:rPr>
          <w:rFonts w:hint="eastAsia" w:ascii="宋体" w:hAnsi="宋体" w:cs="宋体"/>
          <w:sz w:val="24"/>
          <w:szCs w:val="24"/>
        </w:rPr>
      </w:pPr>
    </w:p>
    <w:p>
      <w:r>
        <w:rPr>
          <w:rFonts w:hint="eastAsia"/>
        </w:rPr>
        <w:t xml:space="preserve">  </w:t>
      </w:r>
      <w:r>
        <w:drawing>
          <wp:inline distT="0" distB="0" distL="114300" distR="114300">
            <wp:extent cx="5266055" cy="2852420"/>
            <wp:effectExtent l="0" t="0" r="1079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图1-4-2</w:t>
      </w:r>
    </w:p>
    <w:p>
      <w:pPr>
        <w:pStyle w:val="14"/>
        <w:numPr>
          <w:ilvl w:val="0"/>
          <w:numId w:val="0"/>
        </w:numPr>
        <w:ind w:left="1871" w:leftChars="0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5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eastAsia="zh-CN"/>
        </w:rPr>
        <w:t>录入信息，该配置可设置用户需填信息，例如姓名、手机号等。</w:t>
      </w:r>
    </w:p>
    <w:p>
      <w:pPr>
        <w:pStyle w:val="14"/>
        <w:numPr>
          <w:ilvl w:val="0"/>
          <w:numId w:val="0"/>
        </w:numPr>
        <w:ind w:left="1871" w:leftChars="0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6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eastAsia="zh-CN"/>
        </w:rPr>
        <w:t>奖项，该配置可设置奖品名称以及奖品数量。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7.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eastAsia="zh-CN"/>
        </w:rPr>
        <w:t>编辑，选中投票活动，编辑可修改该活动配置。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8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eastAsia="zh-CN"/>
        </w:rPr>
        <w:t>批量删除，批量删除选中的活动。</w:t>
      </w:r>
    </w:p>
    <w:p>
      <w:pPr>
        <w:pStyle w:val="14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9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sz w:val="24"/>
          <w:szCs w:val="24"/>
          <w:lang w:eastAsia="zh-CN"/>
        </w:rPr>
        <w:t>查看，查看该活动的配置。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10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eastAsia="zh-CN"/>
        </w:rPr>
        <w:t>删除，删除该活动。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11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eastAsia="zh-CN"/>
        </w:rPr>
        <w:t>发布</w:t>
      </w:r>
      <w:r>
        <w:rPr>
          <w:rFonts w:hint="eastAsia" w:ascii="宋体" w:hAnsi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cs="宋体"/>
          <w:sz w:val="24"/>
          <w:szCs w:val="24"/>
          <w:lang w:eastAsia="zh-CN"/>
        </w:rPr>
        <w:t>暂停，设置该投票活动是否发布</w:t>
      </w:r>
      <w:r>
        <w:rPr>
          <w:rFonts w:hint="eastAsia" w:ascii="宋体" w:hAnsi="宋体" w:cs="宋体"/>
          <w:sz w:val="24"/>
          <w:szCs w:val="24"/>
          <w:lang w:val="en-US" w:eastAsia="zh-CN"/>
        </w:rPr>
        <w:t>/暂停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pStyle w:val="14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12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eastAsia="zh-CN"/>
        </w:rPr>
        <w:t>配置链接，该活动的访问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Url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pStyle w:val="14"/>
        <w:ind w:left="0" w:leftChars="0" w:firstLine="0" w:firstLineChars="0"/>
        <w:rPr>
          <w:rFonts w:hint="eastAsia" w:ascii="宋体" w:hAnsi="宋体" w:cs="宋体"/>
          <w:sz w:val="24"/>
          <w:szCs w:val="24"/>
          <w:lang w:eastAsia="zh-CN"/>
        </w:rPr>
      </w:pPr>
    </w:p>
    <w:p>
      <w:pPr>
        <w:pStyle w:val="3"/>
      </w:pPr>
      <w:r>
        <w:rPr>
          <w:rFonts w:hint="eastAsia"/>
        </w:rPr>
        <w:t>1.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奖券管理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【任务目的】</w:t>
      </w:r>
    </w:p>
    <w:p>
      <w:pPr>
        <w:pStyle w:val="14"/>
        <w:ind w:left="1915" w:leftChars="912" w:firstLine="0"/>
        <w:rPr>
          <w:rFonts w:hint="eastAsia" w:ascii="宋体" w:hAnsi="宋体" w:eastAsia="宋体" w:cs="宋体"/>
          <w:snapToGrid w:val="0"/>
          <w:kern w:val="0"/>
          <w:sz w:val="24"/>
          <w:szCs w:val="24"/>
          <w:lang w:eastAsia="zh-CN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对抽奖奖品进行管理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【任务准备】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具有登陆权限的账号和密码。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先后台登录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</w:t>
      </w:r>
      <w:r>
        <w:rPr>
          <w:rFonts w:hint="eastAsia" w:ascii="宋体" w:hAnsi="宋体" w:cs="宋体"/>
          <w:sz w:val="24"/>
          <w:szCs w:val="24"/>
        </w:rPr>
        <w:t>简要步骤</w:t>
      </w:r>
      <w:r>
        <w:rPr>
          <w:rFonts w:hint="eastAsia" w:ascii="宋体" w:hAnsi="宋体" w:cs="宋体"/>
          <w:color w:val="000000"/>
          <w:sz w:val="24"/>
          <w:szCs w:val="24"/>
        </w:rPr>
        <w:t>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登录平台系统。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配置奖品信息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。</w:t>
      </w:r>
    </w:p>
    <w:p>
      <w:pPr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【详细过程】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1． 使用浏览器访问</w:t>
      </w:r>
      <w:r>
        <w:fldChar w:fldCharType="begin"/>
      </w:r>
      <w:r>
        <w:instrText xml:space="preserve"> HYPERLINK "http://localhost:8081/vccManager/a/index" </w:instrText>
      </w:r>
      <w:r>
        <w:fldChar w:fldCharType="separate"/>
      </w:r>
      <w:r>
        <w:rPr>
          <w:rFonts w:hint="eastAsia" w:ascii="宋体" w:hAnsi="宋体" w:cs="宋体"/>
          <w:sz w:val="24"/>
          <w:szCs w:val="24"/>
        </w:rPr>
        <w:t>后台管理系统</w:t>
      </w:r>
      <w:r>
        <w:rPr>
          <w:rFonts w:hint="eastAsia" w:ascii="宋体" w:hAnsi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</w:rPr>
        <w:t>。</w:t>
      </w:r>
      <w:r>
        <w:rPr>
          <w:rFonts w:hint="eastAsia"/>
          <w:sz w:val="18"/>
          <w:szCs w:val="18"/>
        </w:rPr>
        <w:t xml:space="preserve"> 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2．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输入有效地后台管理账号、密码，单击[登陆]按钮进行登陆。</w:t>
      </w:r>
      <w:r>
        <w:rPr>
          <w:rFonts w:hint="eastAsia"/>
        </w:rPr>
        <w:t xml:space="preserve"> </w:t>
      </w:r>
    </w:p>
    <w:p>
      <w:pPr>
        <w:pStyle w:val="14"/>
        <w:rPr>
          <w:rFonts w:hint="eastAsia"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3.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点击</w:t>
      </w:r>
      <w:r>
        <w:rPr>
          <w:rFonts w:hint="eastAsia" w:ascii="宋体" w:hAnsi="宋体" w:cs="宋体"/>
          <w:sz w:val="24"/>
          <w:szCs w:val="24"/>
          <w:lang w:eastAsia="zh-CN"/>
        </w:rPr>
        <w:t>录入</w:t>
      </w:r>
      <w:r>
        <w:rPr>
          <w:rFonts w:hint="eastAsia" w:ascii="宋体" w:hAnsi="宋体" w:cs="宋体"/>
          <w:sz w:val="24"/>
          <w:szCs w:val="24"/>
        </w:rPr>
        <w:t>，如图1-</w:t>
      </w:r>
      <w:r>
        <w:rPr>
          <w:rFonts w:hint="eastAsia" w:ascii="宋体" w:hAnsi="宋体" w:cs="宋体"/>
          <w:sz w:val="24"/>
          <w:szCs w:val="24"/>
          <w:lang w:val="en-US" w:eastAsia="zh-CN"/>
        </w:rPr>
        <w:t>5</w:t>
      </w:r>
      <w:r>
        <w:rPr>
          <w:rFonts w:hint="eastAsia" w:ascii="宋体" w:hAnsi="宋体" w:cs="宋体"/>
          <w:sz w:val="24"/>
          <w:szCs w:val="24"/>
        </w:rPr>
        <w:t>-1所示。可</w:t>
      </w:r>
      <w:r>
        <w:rPr>
          <w:rFonts w:hint="eastAsia" w:ascii="宋体" w:hAnsi="宋体" w:cs="宋体"/>
          <w:sz w:val="24"/>
          <w:szCs w:val="24"/>
          <w:lang w:eastAsia="zh-CN"/>
        </w:rPr>
        <w:t>产生奖品</w:t>
      </w:r>
      <w:r>
        <w:rPr>
          <w:rFonts w:hint="eastAsia" w:ascii="宋体" w:hAnsi="宋体" w:cs="宋体"/>
          <w:sz w:val="24"/>
          <w:szCs w:val="24"/>
        </w:rPr>
        <w:t>。</w:t>
      </w:r>
    </w:p>
    <w:p>
      <w:pPr>
        <w:pStyle w:val="14"/>
        <w:ind w:left="0" w:leftChars="0" w:firstLine="0" w:firstLineChars="0"/>
      </w:pPr>
      <w:r>
        <w:drawing>
          <wp:inline distT="0" distB="0" distL="114300" distR="114300">
            <wp:extent cx="5266055" cy="2668905"/>
            <wp:effectExtent l="0" t="0" r="10795" b="1714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68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图1-</w:t>
      </w:r>
      <w:r>
        <w:rPr>
          <w:rFonts w:hint="eastAsia"/>
          <w:sz w:val="18"/>
          <w:szCs w:val="18"/>
          <w:lang w:val="en-US" w:eastAsia="zh-CN"/>
        </w:rPr>
        <w:t>5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  <w:lang w:val="en-US" w:eastAsia="zh-CN"/>
        </w:rPr>
        <w:t>1</w:t>
      </w:r>
    </w:p>
    <w:p>
      <w:pPr>
        <w:ind w:firstLine="420"/>
        <w:jc w:val="both"/>
        <w:rPr>
          <w:rFonts w:hint="eastAsia"/>
          <w:sz w:val="18"/>
          <w:szCs w:val="18"/>
          <w:lang w:val="en-US" w:eastAsia="zh-CN"/>
        </w:rPr>
      </w:pPr>
    </w:p>
    <w:p>
      <w:pPr>
        <w:pStyle w:val="14"/>
        <w:rPr>
          <w:rFonts w:hint="eastAsia" w:ascii="宋体" w:hAnsi="宋体" w:cs="宋体"/>
          <w:sz w:val="24"/>
          <w:szCs w:val="24"/>
        </w:rPr>
      </w:pP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4</w:t>
      </w:r>
      <w:r>
        <w:rPr>
          <w:rFonts w:hint="eastAsia" w:ascii="宋体" w:hAnsi="宋体" w:cs="宋体"/>
          <w:sz w:val="24"/>
          <w:szCs w:val="24"/>
        </w:rPr>
        <w:t>.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点击</w:t>
      </w:r>
      <w:r>
        <w:rPr>
          <w:rFonts w:hint="eastAsia" w:ascii="宋体" w:hAnsi="宋体" w:cs="宋体"/>
          <w:sz w:val="24"/>
          <w:szCs w:val="24"/>
          <w:lang w:eastAsia="zh-CN"/>
        </w:rPr>
        <w:t>自动生成</w:t>
      </w:r>
      <w:r>
        <w:rPr>
          <w:rFonts w:hint="eastAsia" w:ascii="宋体" w:hAnsi="宋体" w:cs="宋体"/>
          <w:sz w:val="24"/>
          <w:szCs w:val="24"/>
        </w:rPr>
        <w:t>，</w:t>
      </w:r>
      <w:r>
        <w:rPr>
          <w:rFonts w:hint="eastAsia" w:ascii="宋体" w:hAnsi="宋体" w:cs="宋体"/>
          <w:sz w:val="24"/>
          <w:szCs w:val="24"/>
          <w:lang w:eastAsia="zh-CN"/>
        </w:rPr>
        <w:t>填入数量，</w:t>
      </w:r>
      <w:r>
        <w:rPr>
          <w:rFonts w:hint="eastAsia" w:ascii="宋体" w:hAnsi="宋体" w:cs="宋体"/>
          <w:sz w:val="24"/>
          <w:szCs w:val="24"/>
        </w:rPr>
        <w:t>如图1-</w:t>
      </w:r>
      <w:r>
        <w:rPr>
          <w:rFonts w:hint="eastAsia" w:ascii="宋体" w:hAnsi="宋体" w:cs="宋体"/>
          <w:sz w:val="24"/>
          <w:szCs w:val="24"/>
          <w:lang w:val="en-US" w:eastAsia="zh-CN"/>
        </w:rPr>
        <w:t>5</w:t>
      </w:r>
      <w:r>
        <w:rPr>
          <w:rFonts w:hint="eastAsia" w:ascii="宋体" w:hAnsi="宋体" w:cs="宋体"/>
          <w:sz w:val="24"/>
          <w:szCs w:val="24"/>
        </w:rPr>
        <w:t>-</w:t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cs="宋体"/>
          <w:sz w:val="24"/>
          <w:szCs w:val="24"/>
        </w:rPr>
        <w:t>所示。可</w:t>
      </w:r>
      <w:r>
        <w:rPr>
          <w:rFonts w:hint="eastAsia" w:ascii="宋体" w:hAnsi="宋体" w:cs="宋体"/>
          <w:sz w:val="24"/>
          <w:szCs w:val="24"/>
          <w:lang w:eastAsia="zh-CN"/>
        </w:rPr>
        <w:t>产生相应数量的奖品</w:t>
      </w:r>
      <w:r>
        <w:rPr>
          <w:rFonts w:hint="eastAsia" w:ascii="宋体" w:hAnsi="宋体" w:cs="宋体"/>
          <w:sz w:val="24"/>
          <w:szCs w:val="24"/>
        </w:rPr>
        <w:t>。</w:t>
      </w:r>
    </w:p>
    <w:p>
      <w:pPr>
        <w:jc w:val="both"/>
        <w:rPr>
          <w:rFonts w:hint="eastAsia"/>
          <w:sz w:val="18"/>
          <w:szCs w:val="18"/>
          <w:lang w:val="en-US" w:eastAsia="zh-CN"/>
        </w:rPr>
      </w:pPr>
    </w:p>
    <w:p>
      <w:pPr>
        <w:jc w:val="both"/>
        <w:rPr>
          <w:rFonts w:hint="eastAsia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6055" cy="2668905"/>
            <wp:effectExtent l="0" t="0" r="10795" b="1714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68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图1-</w:t>
      </w:r>
      <w:r>
        <w:rPr>
          <w:rFonts w:hint="eastAsia"/>
          <w:sz w:val="18"/>
          <w:szCs w:val="18"/>
          <w:lang w:val="en-US" w:eastAsia="zh-CN"/>
        </w:rPr>
        <w:t>5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  <w:lang w:val="en-US" w:eastAsia="zh-CN"/>
        </w:rPr>
        <w:t>2</w:t>
      </w:r>
    </w:p>
    <w:p>
      <w:pPr>
        <w:ind w:left="1260" w:leftChars="0" w:firstLine="420"/>
        <w:jc w:val="both"/>
        <w:rPr>
          <w:rFonts w:hint="eastAsia"/>
          <w:sz w:val="18"/>
          <w:szCs w:val="18"/>
          <w:lang w:val="en-US" w:eastAsia="zh-CN"/>
        </w:rPr>
      </w:pPr>
    </w:p>
    <w:p>
      <w:pPr>
        <w:ind w:firstLine="420"/>
        <w:jc w:val="both"/>
        <w:rPr>
          <w:rFonts w:hint="eastAsia" w:ascii="宋体" w:hAnsi="宋体" w:cs="宋体"/>
          <w:sz w:val="24"/>
          <w:szCs w:val="24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 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5</w:t>
      </w:r>
      <w:r>
        <w:rPr>
          <w:rFonts w:hint="eastAsia" w:ascii="宋体" w:hAnsi="宋体" w:cs="宋体"/>
          <w:sz w:val="24"/>
          <w:szCs w:val="24"/>
        </w:rPr>
        <w:t>.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sz w:val="24"/>
          <w:szCs w:val="24"/>
          <w:lang w:eastAsia="zh-CN"/>
        </w:rPr>
        <w:t>根据状态可追踪奖券领用庆魁昂，</w:t>
      </w:r>
      <w:r>
        <w:rPr>
          <w:rFonts w:hint="eastAsia" w:ascii="宋体" w:hAnsi="宋体" w:cs="宋体"/>
          <w:sz w:val="24"/>
          <w:szCs w:val="24"/>
        </w:rPr>
        <w:t>如图1-</w:t>
      </w:r>
      <w:r>
        <w:rPr>
          <w:rFonts w:hint="eastAsia" w:ascii="宋体" w:hAnsi="宋体" w:cs="宋体"/>
          <w:sz w:val="24"/>
          <w:szCs w:val="24"/>
          <w:lang w:val="en-US" w:eastAsia="zh-CN"/>
        </w:rPr>
        <w:t>5</w:t>
      </w:r>
      <w:r>
        <w:rPr>
          <w:rFonts w:hint="eastAsia" w:ascii="宋体" w:hAnsi="宋体" w:cs="宋体"/>
          <w:sz w:val="24"/>
          <w:szCs w:val="24"/>
        </w:rPr>
        <w:t>-</w:t>
      </w:r>
      <w:r>
        <w:rPr>
          <w:rFonts w:hint="eastAsia" w:ascii="宋体" w:hAnsi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cs="宋体"/>
          <w:sz w:val="24"/>
          <w:szCs w:val="24"/>
        </w:rPr>
        <w:t>所示。</w:t>
      </w:r>
    </w:p>
    <w:p>
      <w:pPr>
        <w:ind w:firstLine="42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055" cy="2668905"/>
            <wp:effectExtent l="0" t="0" r="10795" b="1714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68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sz w:val="18"/>
          <w:szCs w:val="18"/>
        </w:rPr>
        <w:t>图1-</w:t>
      </w:r>
      <w:r>
        <w:rPr>
          <w:rFonts w:hint="eastAsia"/>
          <w:sz w:val="18"/>
          <w:szCs w:val="18"/>
          <w:lang w:val="en-US" w:eastAsia="zh-CN"/>
        </w:rPr>
        <w:t>5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  <w:lang w:val="en-US" w:eastAsia="zh-CN"/>
        </w:rPr>
        <w:t>3</w:t>
      </w:r>
      <w:bookmarkStart w:id="0" w:name="_GoBack"/>
      <w:bookmarkEnd w:id="0"/>
    </w:p>
    <w:p>
      <w:pPr>
        <w:pStyle w:val="14"/>
        <w:ind w:left="0" w:leftChars="0" w:firstLine="0" w:firstLineChars="0"/>
        <w:rPr>
          <w:rFonts w:hint="eastAsia" w:eastAsia="宋体"/>
          <w:lang w:val="en-US" w:eastAsia="zh-CN"/>
        </w:rPr>
      </w:pPr>
    </w:p>
    <w:p>
      <w:pPr>
        <w:pStyle w:val="14"/>
        <w:rPr>
          <w:rFonts w:hint="eastAsia" w:ascii="宋体" w:hAnsi="宋体" w:cs="宋体"/>
          <w:sz w:val="24"/>
          <w:szCs w:val="24"/>
          <w:lang w:eastAsia="zh-CN"/>
        </w:rPr>
      </w:pPr>
    </w:p>
    <w:p>
      <w:pPr>
        <w:pStyle w:val="14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jc w:val="both"/>
        <w:rPr>
          <w:sz w:val="18"/>
          <w:szCs w:val="18"/>
        </w:rPr>
      </w:pPr>
    </w:p>
    <w:p>
      <w:pPr>
        <w:pStyle w:val="2"/>
      </w:pPr>
      <w:r>
        <w:rPr>
          <w:rFonts w:hint="eastAsia"/>
        </w:rPr>
        <w:t xml:space="preserve">2. </w:t>
      </w:r>
      <w:r>
        <w:rPr>
          <w:rFonts w:hint="eastAsia"/>
          <w:lang w:eastAsia="zh-CN"/>
        </w:rPr>
        <w:t>活动结果</w:t>
      </w:r>
    </w:p>
    <w:p>
      <w:pPr>
        <w:pStyle w:val="3"/>
      </w:pPr>
      <w:r>
        <w:rPr>
          <w:rFonts w:hint="eastAsia"/>
        </w:rPr>
        <w:t xml:space="preserve">2.1 </w:t>
      </w:r>
      <w:r>
        <w:rPr>
          <w:rFonts w:hint="eastAsia"/>
          <w:lang w:eastAsia="zh-CN"/>
        </w:rPr>
        <w:t>报名结果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【任务目的】</w:t>
      </w:r>
    </w:p>
    <w:p>
      <w:pPr>
        <w:pStyle w:val="14"/>
        <w:ind w:left="1915" w:leftChars="912" w:firstLine="0"/>
        <w:rPr>
          <w:rFonts w:hint="eastAsia" w:ascii="宋体" w:hAnsi="宋体" w:eastAsia="宋体" w:cs="宋体"/>
          <w:snapToGrid w:val="0"/>
          <w:kern w:val="0"/>
          <w:sz w:val="24"/>
          <w:szCs w:val="24"/>
          <w:lang w:eastAsia="zh-CN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查看报名结果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【任务准备】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具有登陆权限的账号和密码。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先后台登录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</w:t>
      </w:r>
      <w:r>
        <w:rPr>
          <w:rFonts w:hint="eastAsia" w:ascii="宋体" w:hAnsi="宋体" w:cs="宋体"/>
          <w:sz w:val="24"/>
          <w:szCs w:val="24"/>
        </w:rPr>
        <w:t>简要步骤</w:t>
      </w:r>
      <w:r>
        <w:rPr>
          <w:rFonts w:hint="eastAsia" w:ascii="宋体" w:hAnsi="宋体" w:cs="宋体"/>
          <w:color w:val="000000"/>
          <w:sz w:val="24"/>
          <w:szCs w:val="24"/>
        </w:rPr>
        <w:t>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登录平台系统。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查看</w:t>
      </w: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报名结果</w:t>
      </w:r>
    </w:p>
    <w:p>
      <w:pPr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【详细过程】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1． 使用浏览器访问</w:t>
      </w:r>
      <w:r>
        <w:fldChar w:fldCharType="begin"/>
      </w:r>
      <w:r>
        <w:instrText xml:space="preserve"> HYPERLINK "http://localhost:8081/vccManager/a/index" </w:instrText>
      </w:r>
      <w:r>
        <w:fldChar w:fldCharType="separate"/>
      </w:r>
      <w:r>
        <w:rPr>
          <w:rFonts w:hint="eastAsia" w:ascii="宋体" w:hAnsi="宋体" w:cs="宋体"/>
          <w:sz w:val="24"/>
          <w:szCs w:val="24"/>
        </w:rPr>
        <w:t>后台管理系统</w:t>
      </w:r>
      <w:r>
        <w:rPr>
          <w:rFonts w:hint="eastAsia" w:ascii="宋体" w:hAnsi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</w:rPr>
        <w:t>。</w:t>
      </w:r>
      <w:r>
        <w:rPr>
          <w:rFonts w:hint="eastAsia"/>
          <w:sz w:val="18"/>
          <w:szCs w:val="18"/>
        </w:rPr>
        <w:t xml:space="preserve"> 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2．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输入有效地后台管理账号、密码，单击[登陆]按钮进行登陆。</w:t>
      </w:r>
      <w:r>
        <w:rPr>
          <w:rFonts w:hint="eastAsia"/>
        </w:rPr>
        <w:t xml:space="preserve"> </w:t>
      </w:r>
    </w:p>
    <w:p>
      <w:pPr>
        <w:pStyle w:val="14"/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3.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点击</w:t>
      </w:r>
      <w:r>
        <w:rPr>
          <w:rFonts w:hint="eastAsia" w:ascii="宋体" w:hAnsi="宋体" w:cs="宋体"/>
          <w:sz w:val="24"/>
          <w:szCs w:val="24"/>
          <w:lang w:eastAsia="zh-CN"/>
        </w:rPr>
        <w:t>报名结果</w:t>
      </w:r>
      <w:r>
        <w:rPr>
          <w:rFonts w:hint="eastAsia" w:ascii="宋体" w:hAnsi="宋体" w:cs="宋体"/>
          <w:sz w:val="24"/>
          <w:szCs w:val="24"/>
        </w:rPr>
        <w:t>，如图2-1-1所示。</w:t>
      </w:r>
    </w:p>
    <w:p>
      <w:r>
        <w:rPr>
          <w:rFonts w:hint="eastAsia"/>
        </w:rPr>
        <w:t xml:space="preserve">    </w:t>
      </w:r>
      <w:r>
        <w:drawing>
          <wp:inline distT="0" distB="0" distL="114300" distR="114300">
            <wp:extent cx="5266055" cy="2855595"/>
            <wp:effectExtent l="0" t="0" r="1079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图2-1-1</w:t>
      </w:r>
    </w:p>
    <w:p>
      <w:pPr>
        <w:pStyle w:val="14"/>
        <w:numPr>
          <w:ilvl w:val="0"/>
          <w:numId w:val="5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点击</w:t>
      </w:r>
      <w:r>
        <w:rPr>
          <w:rFonts w:hint="eastAsia" w:ascii="宋体" w:hAnsi="宋体" w:cs="宋体"/>
          <w:sz w:val="24"/>
          <w:szCs w:val="24"/>
          <w:lang w:eastAsia="zh-CN"/>
        </w:rPr>
        <w:t>报名明细</w:t>
      </w:r>
      <w:r>
        <w:rPr>
          <w:rFonts w:hint="eastAsia" w:ascii="宋体" w:hAnsi="宋体" w:cs="宋体"/>
          <w:sz w:val="24"/>
          <w:szCs w:val="24"/>
        </w:rPr>
        <w:t>，如图2-1-</w:t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cs="宋体"/>
          <w:sz w:val="24"/>
          <w:szCs w:val="24"/>
        </w:rPr>
        <w:t>所示。</w:t>
      </w:r>
      <w:r>
        <w:rPr>
          <w:rFonts w:hint="eastAsia" w:ascii="宋体" w:hAnsi="宋体" w:cs="宋体"/>
          <w:sz w:val="24"/>
          <w:szCs w:val="24"/>
          <w:lang w:eastAsia="zh-CN"/>
        </w:rPr>
        <w:t>可导出</w:t>
      </w:r>
      <w:r>
        <w:rPr>
          <w:rFonts w:hint="eastAsia" w:ascii="宋体" w:hAnsi="宋体" w:cs="宋体"/>
          <w:sz w:val="24"/>
          <w:szCs w:val="24"/>
          <w:lang w:val="en-US" w:eastAsia="zh-CN"/>
        </w:rPr>
        <w:t>excel文档。</w:t>
      </w:r>
    </w:p>
    <w:p>
      <w:r>
        <w:drawing>
          <wp:inline distT="0" distB="0" distL="114300" distR="114300">
            <wp:extent cx="5266055" cy="2852420"/>
            <wp:effectExtent l="0" t="0" r="10795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图2-1-</w:t>
      </w:r>
      <w:r>
        <w:rPr>
          <w:rFonts w:hint="eastAsia"/>
          <w:sz w:val="18"/>
          <w:szCs w:val="18"/>
          <w:lang w:val="en-US" w:eastAsia="zh-CN"/>
        </w:rPr>
        <w:t>2</w:t>
      </w:r>
    </w:p>
    <w:p>
      <w:pPr>
        <w:jc w:val="both"/>
        <w:rPr>
          <w:rFonts w:hint="eastAsia"/>
          <w:sz w:val="18"/>
          <w:szCs w:val="18"/>
        </w:rPr>
      </w:pPr>
    </w:p>
    <w:p>
      <w:pPr>
        <w:pStyle w:val="3"/>
      </w:pPr>
      <w:r>
        <w:rPr>
          <w:rFonts w:hint="eastAsia"/>
        </w:rPr>
        <w:t xml:space="preserve">2.2 </w:t>
      </w:r>
      <w:r>
        <w:rPr>
          <w:rFonts w:hint="eastAsia"/>
          <w:lang w:eastAsia="zh-CN"/>
        </w:rPr>
        <w:t>投票结果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【任务目的】</w:t>
      </w:r>
    </w:p>
    <w:p>
      <w:pPr>
        <w:pStyle w:val="14"/>
        <w:tabs>
          <w:tab w:val="left" w:pos="4070"/>
          <w:tab w:val="clear" w:pos="9072"/>
        </w:tabs>
        <w:ind w:left="1915" w:leftChars="912" w:firstLine="0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查看投票结果</w:t>
      </w:r>
      <w:r>
        <w:rPr>
          <w:rFonts w:ascii="宋体" w:hAnsi="宋体" w:cs="宋体"/>
          <w:snapToGrid w:val="0"/>
          <w:kern w:val="0"/>
          <w:sz w:val="24"/>
          <w:szCs w:val="24"/>
        </w:rPr>
        <w:tab/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【任务准备】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具有登陆权限的账号和密码。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先后台登录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</w:t>
      </w:r>
      <w:r>
        <w:rPr>
          <w:rFonts w:hint="eastAsia" w:ascii="宋体" w:hAnsi="宋体" w:cs="宋体"/>
          <w:sz w:val="24"/>
          <w:szCs w:val="24"/>
        </w:rPr>
        <w:t>简要步骤</w:t>
      </w:r>
      <w:r>
        <w:rPr>
          <w:rFonts w:hint="eastAsia" w:ascii="宋体" w:hAnsi="宋体" w:cs="宋体"/>
          <w:color w:val="000000"/>
          <w:sz w:val="24"/>
          <w:szCs w:val="24"/>
        </w:rPr>
        <w:t>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登录平台系统。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查看</w:t>
      </w: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投票结果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。</w:t>
      </w:r>
    </w:p>
    <w:p>
      <w:pPr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【详细过程】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1． 使用浏览器访问</w:t>
      </w:r>
      <w:r>
        <w:fldChar w:fldCharType="begin"/>
      </w:r>
      <w:r>
        <w:instrText xml:space="preserve"> HYPERLINK "http://localhost:8081/vccManager/a/index" </w:instrText>
      </w:r>
      <w:r>
        <w:fldChar w:fldCharType="separate"/>
      </w:r>
      <w:r>
        <w:rPr>
          <w:rFonts w:hint="eastAsia" w:ascii="宋体" w:hAnsi="宋体" w:cs="宋体"/>
          <w:sz w:val="24"/>
          <w:szCs w:val="24"/>
        </w:rPr>
        <w:t>后台管理系统</w:t>
      </w:r>
      <w:r>
        <w:rPr>
          <w:rFonts w:hint="eastAsia" w:ascii="宋体" w:hAnsi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</w:rPr>
        <w:t>。</w:t>
      </w:r>
      <w:r>
        <w:rPr>
          <w:rFonts w:hint="eastAsia"/>
          <w:sz w:val="18"/>
          <w:szCs w:val="18"/>
        </w:rPr>
        <w:t xml:space="preserve"> 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2．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输入有效地后台管理账号、密码，单击[登陆]按钮进行登陆。</w:t>
      </w:r>
      <w:r>
        <w:rPr>
          <w:rFonts w:hint="eastAsia"/>
        </w:rPr>
        <w:t xml:space="preserve"> </w:t>
      </w:r>
    </w:p>
    <w:p>
      <w:pPr>
        <w:pStyle w:val="14"/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3.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点击</w:t>
      </w: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投票结果</w:t>
      </w:r>
      <w:r>
        <w:rPr>
          <w:rFonts w:hint="eastAsia" w:ascii="宋体" w:hAnsi="宋体" w:cs="宋体"/>
          <w:sz w:val="24"/>
          <w:szCs w:val="24"/>
        </w:rPr>
        <w:t>，如图2-2-1所示。</w:t>
      </w:r>
    </w:p>
    <w:p>
      <w:r>
        <w:rPr>
          <w:rFonts w:hint="eastAsia"/>
        </w:rPr>
        <w:t xml:space="preserve">    </w:t>
      </w:r>
      <w:r>
        <w:drawing>
          <wp:inline distT="0" distB="0" distL="114300" distR="114300">
            <wp:extent cx="5266055" cy="2849880"/>
            <wp:effectExtent l="0" t="0" r="10795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图2-2-1</w:t>
      </w:r>
    </w:p>
    <w:p>
      <w:pPr>
        <w:pStyle w:val="14"/>
        <w:numPr>
          <w:ilvl w:val="0"/>
          <w:numId w:val="6"/>
        </w:numPr>
        <w:ind w:left="1871" w:left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点击</w:t>
      </w:r>
      <w:r>
        <w:rPr>
          <w:rFonts w:hint="eastAsia" w:ascii="宋体" w:hAnsi="宋体" w:cs="宋体"/>
          <w:sz w:val="24"/>
          <w:szCs w:val="24"/>
          <w:lang w:eastAsia="zh-CN"/>
        </w:rPr>
        <w:t>投票明细</w:t>
      </w:r>
      <w:r>
        <w:rPr>
          <w:rFonts w:hint="eastAsia" w:ascii="宋体" w:hAnsi="宋体" w:cs="宋体"/>
          <w:sz w:val="24"/>
          <w:szCs w:val="24"/>
        </w:rPr>
        <w:t>，如图2-</w:t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cs="宋体"/>
          <w:sz w:val="24"/>
          <w:szCs w:val="24"/>
        </w:rPr>
        <w:t>-</w:t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cs="宋体"/>
          <w:sz w:val="24"/>
          <w:szCs w:val="24"/>
        </w:rPr>
        <w:t>所示。</w:t>
      </w:r>
      <w:r>
        <w:rPr>
          <w:rFonts w:hint="eastAsia" w:ascii="宋体" w:hAnsi="宋体" w:cs="宋体"/>
          <w:sz w:val="24"/>
          <w:szCs w:val="24"/>
          <w:lang w:eastAsia="zh-CN"/>
        </w:rPr>
        <w:t>可导出</w:t>
      </w:r>
      <w:r>
        <w:rPr>
          <w:rFonts w:hint="eastAsia" w:ascii="宋体" w:hAnsi="宋体" w:cs="宋体"/>
          <w:sz w:val="24"/>
          <w:szCs w:val="24"/>
          <w:lang w:val="en-US" w:eastAsia="zh-CN"/>
        </w:rPr>
        <w:t>excel文档。</w:t>
      </w:r>
    </w:p>
    <w:p>
      <w:r>
        <w:drawing>
          <wp:inline distT="0" distB="0" distL="114300" distR="114300">
            <wp:extent cx="5266055" cy="2847340"/>
            <wp:effectExtent l="0" t="0" r="10795" b="1016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图2-2-</w:t>
      </w:r>
      <w:r>
        <w:rPr>
          <w:rFonts w:hint="eastAsia"/>
          <w:sz w:val="18"/>
          <w:szCs w:val="18"/>
          <w:lang w:val="en-US" w:eastAsia="zh-CN"/>
        </w:rPr>
        <w:t>2</w:t>
      </w:r>
    </w:p>
    <w:p>
      <w:pPr>
        <w:pStyle w:val="14"/>
        <w:numPr>
          <w:ilvl w:val="0"/>
          <w:numId w:val="0"/>
        </w:numPr>
        <w:ind w:left="1400" w:leftChars="0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18"/>
          <w:szCs w:val="18"/>
        </w:rPr>
      </w:pPr>
    </w:p>
    <w:p>
      <w:pPr>
        <w:pStyle w:val="3"/>
      </w:pPr>
      <w:r>
        <w:rPr>
          <w:rFonts w:hint="eastAsia"/>
        </w:rPr>
        <w:t xml:space="preserve">2.3 </w:t>
      </w:r>
      <w:r>
        <w:rPr>
          <w:rFonts w:hint="eastAsia"/>
          <w:lang w:eastAsia="zh-CN"/>
        </w:rPr>
        <w:t>征集结果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【任务目的】</w:t>
      </w:r>
    </w:p>
    <w:p>
      <w:pPr>
        <w:pStyle w:val="14"/>
        <w:ind w:left="1915" w:leftChars="912" w:firstLine="0"/>
        <w:rPr>
          <w:rFonts w:hint="eastAsia" w:ascii="宋体" w:hAnsi="宋体" w:eastAsia="宋体" w:cs="宋体"/>
          <w:snapToGrid w:val="0"/>
          <w:kern w:val="0"/>
          <w:sz w:val="24"/>
          <w:szCs w:val="24"/>
          <w:lang w:eastAsia="zh-CN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查看征集结果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【任务准备】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具有登陆权限的账号和密码。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先后台登录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</w:t>
      </w:r>
      <w:r>
        <w:rPr>
          <w:rFonts w:hint="eastAsia" w:ascii="宋体" w:hAnsi="宋体" w:cs="宋体"/>
          <w:sz w:val="24"/>
          <w:szCs w:val="24"/>
        </w:rPr>
        <w:t>简要步骤</w:t>
      </w:r>
      <w:r>
        <w:rPr>
          <w:rFonts w:hint="eastAsia" w:ascii="宋体" w:hAnsi="宋体" w:cs="宋体"/>
          <w:color w:val="000000"/>
          <w:sz w:val="24"/>
          <w:szCs w:val="24"/>
        </w:rPr>
        <w:t>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登录平台系统。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查看征集结果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。</w:t>
      </w:r>
    </w:p>
    <w:p>
      <w:pPr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【详细过程】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1． 使用浏览器访问</w:t>
      </w:r>
      <w:r>
        <w:fldChar w:fldCharType="begin"/>
      </w:r>
      <w:r>
        <w:instrText xml:space="preserve"> HYPERLINK "http://localhost:8081/vccManager/a/index" </w:instrText>
      </w:r>
      <w:r>
        <w:fldChar w:fldCharType="separate"/>
      </w:r>
      <w:r>
        <w:rPr>
          <w:rFonts w:hint="eastAsia" w:ascii="宋体" w:hAnsi="宋体" w:cs="宋体"/>
          <w:sz w:val="24"/>
          <w:szCs w:val="24"/>
        </w:rPr>
        <w:t>后台管理系统</w:t>
      </w:r>
      <w:r>
        <w:rPr>
          <w:rFonts w:hint="eastAsia" w:ascii="宋体" w:hAnsi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</w:rPr>
        <w:t>。</w:t>
      </w:r>
      <w:r>
        <w:rPr>
          <w:rFonts w:hint="eastAsia"/>
          <w:sz w:val="18"/>
          <w:szCs w:val="18"/>
        </w:rPr>
        <w:t xml:space="preserve"> 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2．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输入有效地后台管理账号、密码，单击[登陆]按钮进行登陆。</w:t>
      </w:r>
      <w:r>
        <w:rPr>
          <w:rFonts w:hint="eastAsia"/>
        </w:rPr>
        <w:t xml:space="preserve"> </w:t>
      </w:r>
    </w:p>
    <w:p>
      <w:pPr>
        <w:pStyle w:val="14"/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3.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点击</w:t>
      </w:r>
      <w:r>
        <w:rPr>
          <w:rFonts w:hint="eastAsia" w:ascii="宋体" w:hAnsi="宋体" w:cs="宋体"/>
          <w:sz w:val="24"/>
          <w:szCs w:val="24"/>
          <w:lang w:eastAsia="zh-CN"/>
        </w:rPr>
        <w:t>征集结果</w:t>
      </w:r>
      <w:r>
        <w:rPr>
          <w:rFonts w:hint="eastAsia" w:ascii="宋体" w:hAnsi="宋体" w:cs="宋体"/>
          <w:sz w:val="24"/>
          <w:szCs w:val="24"/>
        </w:rPr>
        <w:t>，如图2-3-1所示。</w:t>
      </w:r>
    </w:p>
    <w:p>
      <w:r>
        <w:rPr>
          <w:rFonts w:hint="eastAsia"/>
        </w:rPr>
        <w:t xml:space="preserve">    </w:t>
      </w:r>
      <w:r>
        <w:drawing>
          <wp:inline distT="0" distB="0" distL="114300" distR="114300">
            <wp:extent cx="5266055" cy="2847340"/>
            <wp:effectExtent l="0" t="0" r="10795" b="1016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图2-3-1</w:t>
      </w:r>
    </w:p>
    <w:p>
      <w:pPr>
        <w:pStyle w:val="14"/>
        <w:numPr>
          <w:ilvl w:val="0"/>
          <w:numId w:val="7"/>
        </w:numPr>
        <w:rPr>
          <w:rFonts w:hint="eastAsia"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点击</w:t>
      </w:r>
      <w:r>
        <w:rPr>
          <w:rFonts w:hint="eastAsia" w:ascii="宋体" w:hAnsi="宋体" w:cs="宋体"/>
          <w:sz w:val="24"/>
          <w:szCs w:val="24"/>
          <w:lang w:eastAsia="zh-CN"/>
        </w:rPr>
        <w:t>征集明细</w:t>
      </w:r>
      <w:r>
        <w:rPr>
          <w:rFonts w:hint="eastAsia" w:ascii="宋体" w:hAnsi="宋体" w:cs="宋体"/>
          <w:sz w:val="24"/>
          <w:szCs w:val="24"/>
        </w:rPr>
        <w:t>，如图2-3-</w:t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cs="宋体"/>
          <w:sz w:val="24"/>
          <w:szCs w:val="24"/>
        </w:rPr>
        <w:t>所示。</w:t>
      </w:r>
    </w:p>
    <w:p>
      <w:r>
        <w:drawing>
          <wp:inline distT="0" distB="0" distL="114300" distR="114300">
            <wp:extent cx="5266055" cy="2847340"/>
            <wp:effectExtent l="0" t="0" r="10795" b="1016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图2-3-</w:t>
      </w:r>
      <w:r>
        <w:rPr>
          <w:rFonts w:hint="eastAsia"/>
          <w:sz w:val="18"/>
          <w:szCs w:val="18"/>
          <w:lang w:val="en-US" w:eastAsia="zh-CN"/>
        </w:rPr>
        <w:t>2</w:t>
      </w:r>
    </w:p>
    <w:p>
      <w:pPr>
        <w:pStyle w:val="14"/>
        <w:numPr>
          <w:ilvl w:val="0"/>
          <w:numId w:val="7"/>
        </w:numPr>
        <w:rPr>
          <w:rFonts w:hint="eastAsia"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点击</w:t>
      </w:r>
      <w:r>
        <w:rPr>
          <w:rFonts w:hint="eastAsia" w:ascii="宋体" w:hAnsi="宋体" w:cs="宋体"/>
          <w:sz w:val="24"/>
          <w:szCs w:val="24"/>
          <w:lang w:eastAsia="zh-CN"/>
        </w:rPr>
        <w:t>导出附件</w:t>
      </w:r>
      <w:r>
        <w:rPr>
          <w:rFonts w:hint="eastAsia" w:ascii="宋体" w:hAnsi="宋体" w:cs="宋体"/>
          <w:sz w:val="24"/>
          <w:szCs w:val="24"/>
        </w:rPr>
        <w:t>，如图2-3-</w:t>
      </w:r>
      <w:r>
        <w:rPr>
          <w:rFonts w:hint="eastAsia" w:ascii="宋体" w:hAnsi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cs="宋体"/>
          <w:sz w:val="24"/>
          <w:szCs w:val="24"/>
        </w:rPr>
        <w:t>所示</w:t>
      </w:r>
      <w:r>
        <w:rPr>
          <w:rFonts w:hint="eastAsia" w:ascii="宋体" w:hAnsi="宋体" w:cs="宋体"/>
          <w:sz w:val="24"/>
          <w:szCs w:val="24"/>
          <w:lang w:eastAsia="zh-CN"/>
        </w:rPr>
        <w:t>，可导出用户提交的图片</w:t>
      </w:r>
      <w:r>
        <w:rPr>
          <w:rFonts w:hint="eastAsia" w:ascii="宋体" w:hAnsi="宋体" w:cs="宋体"/>
          <w:sz w:val="24"/>
          <w:szCs w:val="24"/>
        </w:rPr>
        <w:t>。</w:t>
      </w:r>
      <w:r>
        <w:rPr>
          <w:rFonts w:hint="eastAsia" w:ascii="宋体" w:hAnsi="宋体" w:cs="宋体"/>
          <w:sz w:val="24"/>
          <w:szCs w:val="24"/>
          <w:lang w:eastAsia="zh-CN"/>
        </w:rPr>
        <w:t>此处导出规则按“征集活动”中“导出规则”的设置导出</w:t>
      </w:r>
    </w:p>
    <w:p>
      <w:r>
        <w:drawing>
          <wp:inline distT="0" distB="0" distL="114300" distR="114300">
            <wp:extent cx="5266055" cy="2874645"/>
            <wp:effectExtent l="0" t="0" r="10795" b="190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图2-3-</w:t>
      </w:r>
      <w:r>
        <w:rPr>
          <w:rFonts w:hint="eastAsia"/>
          <w:sz w:val="18"/>
          <w:szCs w:val="18"/>
          <w:lang w:val="en-US" w:eastAsia="zh-CN"/>
        </w:rPr>
        <w:t>3</w:t>
      </w:r>
    </w:p>
    <w:p>
      <w:pPr>
        <w:pStyle w:val="14"/>
        <w:numPr>
          <w:ilvl w:val="0"/>
          <w:numId w:val="0"/>
        </w:numPr>
        <w:ind w:left="1871" w:leftChars="0"/>
        <w:rPr>
          <w:rFonts w:hint="eastAsia" w:ascii="宋体" w:hAnsi="宋体" w:cs="宋体"/>
          <w:sz w:val="24"/>
          <w:szCs w:val="24"/>
        </w:rPr>
      </w:pPr>
    </w:p>
    <w:p>
      <w:pPr>
        <w:jc w:val="center"/>
        <w:rPr>
          <w:rFonts w:hint="eastAsia"/>
          <w:sz w:val="18"/>
          <w:szCs w:val="18"/>
        </w:rPr>
      </w:pPr>
    </w:p>
    <w:p>
      <w:pPr>
        <w:pStyle w:val="3"/>
      </w:pPr>
      <w:r>
        <w:rPr>
          <w:rFonts w:hint="eastAsia"/>
        </w:rPr>
        <w:t xml:space="preserve">2.4 </w:t>
      </w:r>
      <w:r>
        <w:rPr>
          <w:rFonts w:hint="eastAsia"/>
          <w:lang w:eastAsia="zh-CN"/>
        </w:rPr>
        <w:t>抽奖结果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【任务目的】</w:t>
      </w:r>
    </w:p>
    <w:p>
      <w:pPr>
        <w:pStyle w:val="14"/>
        <w:ind w:left="1915" w:leftChars="912" w:firstLine="0"/>
        <w:rPr>
          <w:rFonts w:hint="eastAsia" w:ascii="宋体" w:hAnsi="宋体" w:eastAsia="宋体" w:cs="宋体"/>
          <w:snapToGrid w:val="0"/>
          <w:kern w:val="0"/>
          <w:sz w:val="24"/>
          <w:szCs w:val="24"/>
          <w:lang w:eastAsia="zh-CN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查看抽奖结果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【任务准备】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具有登陆权限的账号和密码。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先后台登录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</w:t>
      </w:r>
      <w:r>
        <w:rPr>
          <w:rFonts w:hint="eastAsia" w:ascii="宋体" w:hAnsi="宋体" w:cs="宋体"/>
          <w:sz w:val="24"/>
          <w:szCs w:val="24"/>
        </w:rPr>
        <w:t>简要步骤</w:t>
      </w:r>
      <w:r>
        <w:rPr>
          <w:rFonts w:hint="eastAsia" w:ascii="宋体" w:hAnsi="宋体" w:cs="宋体"/>
          <w:color w:val="000000"/>
          <w:sz w:val="24"/>
          <w:szCs w:val="24"/>
        </w:rPr>
        <w:t>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登录平台系统。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微信交易报表，并生成图表。</w:t>
      </w:r>
    </w:p>
    <w:p>
      <w:pPr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【详细过程】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1． 使用浏览器访问</w:t>
      </w:r>
      <w:r>
        <w:fldChar w:fldCharType="begin"/>
      </w:r>
      <w:r>
        <w:instrText xml:space="preserve"> HYPERLINK "http://localhost:8081/vccManager/a/index" </w:instrText>
      </w:r>
      <w:r>
        <w:fldChar w:fldCharType="separate"/>
      </w:r>
      <w:r>
        <w:rPr>
          <w:rFonts w:hint="eastAsia" w:ascii="宋体" w:hAnsi="宋体" w:cs="宋体"/>
          <w:sz w:val="24"/>
          <w:szCs w:val="24"/>
        </w:rPr>
        <w:t>后台管理系统</w:t>
      </w:r>
      <w:r>
        <w:rPr>
          <w:rFonts w:hint="eastAsia" w:ascii="宋体" w:hAnsi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</w:rPr>
        <w:t>。</w:t>
      </w:r>
      <w:r>
        <w:rPr>
          <w:rFonts w:hint="eastAsia"/>
          <w:sz w:val="18"/>
          <w:szCs w:val="18"/>
        </w:rPr>
        <w:t xml:space="preserve"> 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2．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输入有效地后台管理账号、密码，单击[登陆]按钮进行登陆。</w:t>
      </w:r>
      <w:r>
        <w:rPr>
          <w:rFonts w:hint="eastAsia"/>
        </w:rPr>
        <w:t xml:space="preserve"> </w:t>
      </w:r>
    </w:p>
    <w:p>
      <w:pPr>
        <w:pStyle w:val="14"/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3.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点击</w:t>
      </w:r>
      <w:r>
        <w:rPr>
          <w:rFonts w:hint="eastAsia" w:ascii="宋体" w:hAnsi="宋体" w:cs="宋体"/>
          <w:sz w:val="24"/>
          <w:szCs w:val="24"/>
          <w:lang w:eastAsia="zh-CN"/>
        </w:rPr>
        <w:t>抽奖结果</w:t>
      </w:r>
      <w:r>
        <w:rPr>
          <w:rFonts w:hint="eastAsia" w:ascii="宋体" w:hAnsi="宋体" w:cs="宋体"/>
          <w:sz w:val="24"/>
          <w:szCs w:val="24"/>
        </w:rPr>
        <w:t>，如图2-4-1所示。</w:t>
      </w:r>
    </w:p>
    <w:p>
      <w:r>
        <w:rPr>
          <w:rFonts w:hint="eastAsia"/>
        </w:rPr>
        <w:t xml:space="preserve">    </w:t>
      </w:r>
      <w:r>
        <w:drawing>
          <wp:inline distT="0" distB="0" distL="114300" distR="114300">
            <wp:extent cx="5260975" cy="2863850"/>
            <wp:effectExtent l="0" t="0" r="15875" b="1270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图2-4-1</w:t>
      </w:r>
    </w:p>
    <w:p>
      <w:pPr>
        <w:pStyle w:val="14"/>
        <w:numPr>
          <w:ilvl w:val="0"/>
          <w:numId w:val="8"/>
        </w:numPr>
        <w:rPr>
          <w:rFonts w:hint="eastAsia"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点击</w:t>
      </w:r>
      <w:r>
        <w:rPr>
          <w:rFonts w:hint="eastAsia" w:ascii="宋体" w:hAnsi="宋体" w:cs="宋体"/>
          <w:sz w:val="24"/>
          <w:szCs w:val="24"/>
          <w:lang w:eastAsia="zh-CN"/>
        </w:rPr>
        <w:t>抽奖结果</w:t>
      </w:r>
      <w:r>
        <w:rPr>
          <w:rFonts w:hint="eastAsia" w:ascii="宋体" w:hAnsi="宋体" w:cs="宋体"/>
          <w:sz w:val="24"/>
          <w:szCs w:val="24"/>
        </w:rPr>
        <w:t>，如图2-4-</w:t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cs="宋体"/>
          <w:sz w:val="24"/>
          <w:szCs w:val="24"/>
        </w:rPr>
        <w:t>所示。</w:t>
      </w:r>
    </w:p>
    <w:p>
      <w:r>
        <w:drawing>
          <wp:inline distT="0" distB="0" distL="114300" distR="114300">
            <wp:extent cx="5266055" cy="2844165"/>
            <wp:effectExtent l="0" t="0" r="10795" b="1333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  <w:sz w:val="18"/>
          <w:szCs w:val="18"/>
        </w:rPr>
        <w:t xml:space="preserve">       图2-4-</w:t>
      </w:r>
      <w:r>
        <w:rPr>
          <w:rFonts w:hint="eastAsia"/>
          <w:sz w:val="18"/>
          <w:szCs w:val="18"/>
          <w:lang w:val="en-US" w:eastAsia="zh-CN"/>
        </w:rPr>
        <w:t>2</w:t>
      </w:r>
    </w:p>
    <w:p>
      <w:pPr>
        <w:pStyle w:val="3"/>
      </w:pPr>
      <w:r>
        <w:rPr>
          <w:rFonts w:hint="eastAsia"/>
        </w:rPr>
        <w:t>2.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奖券兑换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【任务目的】</w:t>
      </w:r>
    </w:p>
    <w:p>
      <w:pPr>
        <w:pStyle w:val="14"/>
        <w:ind w:left="1915" w:leftChars="912" w:firstLine="0"/>
        <w:rPr>
          <w:rFonts w:hint="eastAsia" w:ascii="宋体" w:hAnsi="宋体" w:eastAsia="宋体" w:cs="宋体"/>
          <w:snapToGrid w:val="0"/>
          <w:kern w:val="0"/>
          <w:sz w:val="24"/>
          <w:szCs w:val="24"/>
          <w:lang w:eastAsia="zh-CN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兑换奖券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【任务准备】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具有登陆权限的账号和密码。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  <w:lang w:val="en-US" w:eastAsia="zh-CN"/>
        </w:rPr>
        <w:t>UC浏览器进行登录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</w:t>
      </w:r>
      <w:r>
        <w:rPr>
          <w:rFonts w:hint="eastAsia" w:ascii="宋体" w:hAnsi="宋体" w:cs="宋体"/>
          <w:sz w:val="24"/>
          <w:szCs w:val="24"/>
        </w:rPr>
        <w:t>简要步骤</w:t>
      </w:r>
      <w:r>
        <w:rPr>
          <w:rFonts w:hint="eastAsia" w:ascii="宋体" w:hAnsi="宋体" w:cs="宋体"/>
          <w:color w:val="000000"/>
          <w:sz w:val="24"/>
          <w:szCs w:val="24"/>
        </w:rPr>
        <w:t>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登录</w:t>
      </w:r>
      <w:r>
        <w:rPr>
          <w:rFonts w:hint="eastAsia" w:ascii="宋体" w:hAnsi="宋体" w:cs="宋体"/>
          <w:snapToGrid w:val="0"/>
          <w:kern w:val="0"/>
          <w:sz w:val="24"/>
          <w:szCs w:val="24"/>
          <w:lang w:val="en-US" w:eastAsia="zh-CN"/>
        </w:rPr>
        <w:t>UC浏览器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扫描二维码并进行兑奖操作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。</w:t>
      </w:r>
    </w:p>
    <w:p>
      <w:pPr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【详细过程】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1． 使用浏览器</w:t>
      </w:r>
      <w:r>
        <w:rPr>
          <w:rFonts w:hint="eastAsia" w:ascii="宋体" w:hAnsi="宋体" w:cs="宋体"/>
          <w:sz w:val="24"/>
          <w:szCs w:val="24"/>
          <w:lang w:eastAsia="zh-CN"/>
        </w:rPr>
        <w:t>扫描二维码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如图2-5-1</w:t>
      </w:r>
      <w:r>
        <w:rPr>
          <w:rFonts w:hint="eastAsia" w:ascii="宋体" w:hAnsi="宋体" w:cs="宋体"/>
          <w:sz w:val="24"/>
          <w:szCs w:val="24"/>
        </w:rPr>
        <w:t>。</w:t>
      </w:r>
      <w:r>
        <w:rPr>
          <w:rFonts w:hint="eastAsia"/>
          <w:sz w:val="18"/>
          <w:szCs w:val="18"/>
        </w:rPr>
        <w:t xml:space="preserve"> 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2．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输入有效地后台管理账号、密码进行登陆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如图2-5-2</w:t>
      </w:r>
      <w:r>
        <w:rPr>
          <w:rFonts w:hint="eastAsia" w:ascii="宋体" w:hAnsi="宋体" w:cs="宋体"/>
          <w:sz w:val="24"/>
          <w:szCs w:val="24"/>
        </w:rPr>
        <w:t>。</w:t>
      </w:r>
      <w:r>
        <w:rPr>
          <w:rFonts w:hint="eastAsia"/>
        </w:rPr>
        <w:t xml:space="preserve"> </w:t>
      </w:r>
    </w:p>
    <w:p>
      <w:pPr>
        <w:pStyle w:val="14"/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3.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点击</w:t>
      </w:r>
      <w:r>
        <w:rPr>
          <w:rFonts w:hint="eastAsia" w:ascii="宋体" w:hAnsi="宋体" w:cs="宋体"/>
          <w:sz w:val="24"/>
          <w:szCs w:val="24"/>
          <w:lang w:eastAsia="zh-CN"/>
        </w:rPr>
        <w:t>兑换</w:t>
      </w:r>
      <w:r>
        <w:rPr>
          <w:rFonts w:hint="eastAsia" w:ascii="宋体" w:hAnsi="宋体" w:cs="宋体"/>
          <w:sz w:val="24"/>
          <w:szCs w:val="24"/>
        </w:rPr>
        <w:t>，如图2-</w:t>
      </w:r>
      <w:r>
        <w:rPr>
          <w:rFonts w:hint="eastAsia" w:ascii="宋体" w:hAnsi="宋体" w:cs="宋体"/>
          <w:sz w:val="24"/>
          <w:szCs w:val="24"/>
          <w:lang w:val="en-US" w:eastAsia="zh-CN"/>
        </w:rPr>
        <w:t>5-3</w:t>
      </w:r>
      <w:r>
        <w:rPr>
          <w:rFonts w:hint="eastAsia" w:ascii="宋体" w:hAnsi="宋体" w:cs="宋体"/>
          <w:sz w:val="24"/>
          <w:szCs w:val="24"/>
        </w:rPr>
        <w:t>所示。</w:t>
      </w:r>
    </w:p>
    <w:p>
      <w:r>
        <w:rPr>
          <w:rFonts w:hint="eastAsia"/>
        </w:rPr>
        <w:t xml:space="preserve">    </w:t>
      </w:r>
      <w:r>
        <w:drawing>
          <wp:inline distT="0" distB="0" distL="0" distR="0">
            <wp:extent cx="5270500" cy="7533640"/>
            <wp:effectExtent l="0" t="0" r="635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3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图2-</w:t>
      </w:r>
      <w:r>
        <w:rPr>
          <w:rFonts w:hint="eastAsia"/>
          <w:sz w:val="18"/>
          <w:szCs w:val="18"/>
          <w:lang w:val="en-US" w:eastAsia="zh-CN"/>
        </w:rPr>
        <w:t>5</w:t>
      </w:r>
      <w:r>
        <w:rPr>
          <w:rFonts w:hint="eastAsia"/>
          <w:sz w:val="18"/>
          <w:szCs w:val="18"/>
        </w:rPr>
        <w:t>-1</w:t>
      </w:r>
    </w:p>
    <w:p>
      <w:pPr>
        <w:pStyle w:val="14"/>
        <w:numPr>
          <w:ilvl w:val="0"/>
          <w:numId w:val="0"/>
        </w:numPr>
        <w:ind w:left="1871" w:leftChars="0"/>
        <w:rPr>
          <w:rFonts w:hint="eastAsia" w:ascii="宋体" w:hAnsi="宋体" w:cs="宋体"/>
          <w:sz w:val="24"/>
          <w:szCs w:val="24"/>
        </w:rPr>
      </w:pPr>
    </w:p>
    <w:p/>
    <w:p>
      <w:pPr>
        <w:jc w:val="center"/>
        <w:rPr>
          <w:rFonts w:hint="eastAsia" w:ascii="宋体" w:hAnsi="宋体" w:cs="宋体"/>
          <w:sz w:val="24"/>
          <w:szCs w:val="24"/>
        </w:rPr>
      </w:pPr>
      <w:r>
        <w:drawing>
          <wp:inline distT="0" distB="0" distL="0" distR="0">
            <wp:extent cx="4986655" cy="7469505"/>
            <wp:effectExtent l="0" t="0" r="4445" b="171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74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 xml:space="preserve">    图2-</w:t>
      </w:r>
      <w:r>
        <w:rPr>
          <w:rFonts w:hint="eastAsia"/>
          <w:sz w:val="18"/>
          <w:szCs w:val="18"/>
          <w:lang w:val="en-US" w:eastAsia="zh-CN"/>
        </w:rPr>
        <w:t>5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  <w:lang w:val="en-US" w:eastAsia="zh-CN"/>
        </w:rPr>
        <w:t>2</w:t>
      </w:r>
    </w:p>
    <w:p>
      <w:r>
        <w:drawing>
          <wp:inline distT="0" distB="0" distL="0" distR="0">
            <wp:extent cx="4986655" cy="7542530"/>
            <wp:effectExtent l="0" t="0" r="444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754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cs="宋体"/>
          <w:sz w:val="24"/>
          <w:szCs w:val="24"/>
        </w:rPr>
      </w:pPr>
      <w:r>
        <w:rPr>
          <w:rFonts w:hint="eastAsia"/>
          <w:sz w:val="18"/>
          <w:szCs w:val="18"/>
        </w:rPr>
        <w:t>图2-</w:t>
      </w:r>
      <w:r>
        <w:rPr>
          <w:rFonts w:hint="eastAsia"/>
          <w:sz w:val="18"/>
          <w:szCs w:val="18"/>
          <w:lang w:val="en-US" w:eastAsia="zh-CN"/>
        </w:rPr>
        <w:t>5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  <w:lang w:val="en-US" w:eastAsia="zh-CN"/>
        </w:rPr>
        <w:t>3</w:t>
      </w:r>
    </w:p>
    <w:p/>
    <w:p>
      <w:r>
        <w:drawing>
          <wp:inline distT="0" distB="0" distL="0" distR="0">
            <wp:extent cx="4978400" cy="8430260"/>
            <wp:effectExtent l="0" t="0" r="12700" b="8890"/>
            <wp:docPr id="26" name="图片 26" descr="/Users/cz/Downloads/IMG_05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/Users/cz/Downloads/IMG_051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843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940" w:leftChars="0" w:firstLine="420" w:firstLineChars="0"/>
      </w:pPr>
      <w:r>
        <w:rPr>
          <w:rFonts w:hint="eastAsia"/>
          <w:sz w:val="18"/>
          <w:szCs w:val="18"/>
        </w:rPr>
        <w:t>图2-</w:t>
      </w:r>
      <w:r>
        <w:rPr>
          <w:rFonts w:hint="eastAsia"/>
          <w:sz w:val="18"/>
          <w:szCs w:val="18"/>
          <w:lang w:val="en-US" w:eastAsia="zh-CN"/>
        </w:rPr>
        <w:t>5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  <w:lang w:val="en-US" w:eastAsia="zh-CN"/>
        </w:rPr>
        <w:t>4</w:t>
      </w:r>
    </w:p>
    <w:p>
      <w:pPr>
        <w:pStyle w:val="2"/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. </w:t>
      </w:r>
      <w:r>
        <w:rPr>
          <w:rFonts w:hint="eastAsia"/>
          <w:lang w:eastAsia="zh-CN"/>
        </w:rPr>
        <w:t>体育微专栏</w:t>
      </w:r>
    </w:p>
    <w:p>
      <w:pPr>
        <w:pStyle w:val="3"/>
      </w:pPr>
      <w:r>
        <w:rPr>
          <w:rFonts w:hint="eastAsia"/>
          <w:lang w:val="en-US" w:eastAsia="zh-CN"/>
        </w:rPr>
        <w:t>3.1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微专栏栏目管理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【任务目的】</w:t>
      </w:r>
    </w:p>
    <w:p>
      <w:pPr>
        <w:pStyle w:val="14"/>
        <w:ind w:left="1915" w:leftChars="912" w:firstLine="0"/>
        <w:rPr>
          <w:rFonts w:hint="eastAsia" w:ascii="宋体" w:hAnsi="宋体" w:eastAsia="宋体" w:cs="宋体"/>
          <w:snapToGrid w:val="0"/>
          <w:kern w:val="0"/>
          <w:sz w:val="24"/>
          <w:szCs w:val="24"/>
          <w:lang w:eastAsia="zh-CN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输入栏目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【任务准备】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具有登陆权限的账号和密码。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先后台登录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</w:t>
      </w:r>
      <w:r>
        <w:rPr>
          <w:rFonts w:hint="eastAsia" w:ascii="宋体" w:hAnsi="宋体" w:cs="宋体"/>
          <w:sz w:val="24"/>
          <w:szCs w:val="24"/>
        </w:rPr>
        <w:t>简要步骤</w:t>
      </w:r>
      <w:r>
        <w:rPr>
          <w:rFonts w:hint="eastAsia" w:ascii="宋体" w:hAnsi="宋体" w:cs="宋体"/>
          <w:color w:val="000000"/>
          <w:sz w:val="24"/>
          <w:szCs w:val="24"/>
        </w:rPr>
        <w:t>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登录平台系统。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输入栏目信息</w:t>
      </w:r>
    </w:p>
    <w:p>
      <w:pPr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【详细过程】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1． 使用浏览器访问</w:t>
      </w:r>
      <w:r>
        <w:fldChar w:fldCharType="begin"/>
      </w:r>
      <w:r>
        <w:instrText xml:space="preserve"> HYPERLINK "http://localhost:8081/vccManager/a/index" </w:instrText>
      </w:r>
      <w:r>
        <w:fldChar w:fldCharType="separate"/>
      </w:r>
      <w:r>
        <w:rPr>
          <w:rFonts w:hint="eastAsia" w:ascii="宋体" w:hAnsi="宋体" w:cs="宋体"/>
          <w:sz w:val="24"/>
          <w:szCs w:val="24"/>
        </w:rPr>
        <w:t>后台管理系统</w:t>
      </w:r>
      <w:r>
        <w:rPr>
          <w:rFonts w:hint="eastAsia" w:ascii="宋体" w:hAnsi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</w:rPr>
        <w:t>。</w:t>
      </w:r>
      <w:r>
        <w:rPr>
          <w:rFonts w:hint="eastAsia"/>
          <w:sz w:val="18"/>
          <w:szCs w:val="18"/>
        </w:rPr>
        <w:t xml:space="preserve"> </w:t>
      </w:r>
    </w:p>
    <w:p>
      <w:pPr>
        <w:pStyle w:val="14"/>
        <w:rPr>
          <w:rFonts w:hint="eastAsia"/>
        </w:rPr>
      </w:pPr>
      <w:r>
        <w:rPr>
          <w:rFonts w:hint="eastAsia" w:ascii="宋体" w:hAnsi="宋体" w:cs="宋体"/>
          <w:sz w:val="24"/>
          <w:szCs w:val="24"/>
        </w:rPr>
        <w:t>2．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输入有效地后台管理账号、密码，单击[登陆]按钮进行登陆。</w:t>
      </w:r>
      <w:r>
        <w:rPr>
          <w:rFonts w:hint="eastAsia"/>
        </w:rPr>
        <w:t xml:space="preserve"> </w:t>
      </w:r>
    </w:p>
    <w:p>
      <w:pPr>
        <w:pStyle w:val="14"/>
        <w:rPr>
          <w:rFonts w:hint="eastAsia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输入</w:t>
      </w:r>
      <w:r>
        <w:rPr>
          <w:rFonts w:hint="eastAsia" w:ascii="宋体" w:hAnsi="宋体" w:cs="宋体"/>
          <w:sz w:val="24"/>
          <w:szCs w:val="24"/>
          <w:lang w:eastAsia="zh-CN"/>
        </w:rPr>
        <w:t>需要配置的栏目信息，如苏州微体育，该栏目下有一个轮播展示的微头条，以及其余五个列表展示的微栏目，如图</w:t>
      </w:r>
      <w:r>
        <w:rPr>
          <w:rFonts w:hint="eastAsia" w:ascii="宋体" w:hAnsi="宋体" w:cs="宋体"/>
          <w:sz w:val="24"/>
          <w:szCs w:val="24"/>
          <w:lang w:val="en-US" w:eastAsia="zh-CN"/>
        </w:rPr>
        <w:t>3-1-1</w:t>
      </w:r>
    </w:p>
    <w:p>
      <w:pPr>
        <w:pStyle w:val="14"/>
        <w:ind w:left="0" w:leftChars="0" w:firstLine="0" w:firstLineChars="0"/>
        <w:rPr>
          <w:rFonts w:hint="eastAsia" w:eastAsia="宋体"/>
          <w:lang w:val="en-US" w:eastAsia="zh-CN"/>
        </w:rPr>
      </w:pPr>
    </w:p>
    <w:p>
      <w:pPr>
        <w:pStyle w:val="14"/>
        <w:rPr>
          <w:rFonts w:hint="eastAsia" w:eastAsia="宋体"/>
          <w:lang w:val="en-US" w:eastAsia="zh-CN"/>
        </w:rPr>
      </w:pPr>
    </w:p>
    <w:p>
      <w:pPr>
        <w:pStyle w:val="14"/>
        <w:ind w:left="0" w:leftChars="0" w:firstLine="0" w:firstLineChars="0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5266055" cy="2668905"/>
            <wp:effectExtent l="0" t="0" r="10795" b="1714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68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94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  <w:lang w:val="en-US" w:eastAsia="zh-CN"/>
        </w:rPr>
        <w:t>3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  <w:lang w:val="en-US" w:eastAsia="zh-CN"/>
        </w:rPr>
        <w:t>1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  <w:lang w:val="en-US" w:eastAsia="zh-CN"/>
        </w:rPr>
        <w:t>1</w:t>
      </w:r>
    </w:p>
    <w:p>
      <w:pPr>
        <w:ind w:left="2940" w:leftChars="0" w:firstLine="420" w:firstLineChars="0"/>
        <w:rPr>
          <w:rFonts w:hint="eastAsia"/>
          <w:sz w:val="18"/>
          <w:szCs w:val="18"/>
          <w:lang w:val="en-US" w:eastAsia="zh-CN"/>
        </w:rPr>
      </w:pPr>
    </w:p>
    <w:p>
      <w:pPr>
        <w:ind w:left="2940" w:leftChars="0" w:firstLine="420" w:firstLineChars="0"/>
        <w:rPr>
          <w:rFonts w:hint="eastAsia"/>
          <w:sz w:val="18"/>
          <w:szCs w:val="18"/>
          <w:lang w:val="en-US" w:eastAsia="zh-CN"/>
        </w:rPr>
      </w:pPr>
    </w:p>
    <w:p>
      <w:pPr>
        <w:pStyle w:val="3"/>
      </w:pPr>
      <w:r>
        <w:rPr>
          <w:rFonts w:hint="eastAsia"/>
          <w:lang w:val="en-US" w:eastAsia="zh-CN"/>
        </w:rPr>
        <w:t>3.2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微专栏管理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【任务目的】</w:t>
      </w:r>
    </w:p>
    <w:p>
      <w:pPr>
        <w:pStyle w:val="14"/>
        <w:ind w:left="1915" w:leftChars="912" w:firstLine="0"/>
        <w:rPr>
          <w:rFonts w:hint="eastAsia" w:ascii="宋体" w:hAnsi="宋体" w:eastAsia="宋体" w:cs="宋体"/>
          <w:snapToGrid w:val="0"/>
          <w:kern w:val="0"/>
          <w:sz w:val="24"/>
          <w:szCs w:val="24"/>
          <w:lang w:eastAsia="zh-CN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输入配置的图文信息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【任务准备】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具有登陆权限的账号和密码。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先后台登录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</w:t>
      </w:r>
      <w:r>
        <w:rPr>
          <w:rFonts w:hint="eastAsia" w:ascii="宋体" w:hAnsi="宋体" w:cs="宋体"/>
          <w:sz w:val="24"/>
          <w:szCs w:val="24"/>
        </w:rPr>
        <w:t>简要步骤</w:t>
      </w:r>
      <w:r>
        <w:rPr>
          <w:rFonts w:hint="eastAsia" w:ascii="宋体" w:hAnsi="宋体" w:cs="宋体"/>
          <w:color w:val="000000"/>
          <w:sz w:val="24"/>
          <w:szCs w:val="24"/>
        </w:rPr>
        <w:t>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登录平台系统。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输入栏目信息</w:t>
      </w:r>
    </w:p>
    <w:p>
      <w:pPr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【详细过程】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1． 使用浏览器访问</w:t>
      </w:r>
      <w:r>
        <w:fldChar w:fldCharType="begin"/>
      </w:r>
      <w:r>
        <w:instrText xml:space="preserve"> HYPERLINK "http://localhost:8081/vccManager/a/index" </w:instrText>
      </w:r>
      <w:r>
        <w:fldChar w:fldCharType="separate"/>
      </w:r>
      <w:r>
        <w:rPr>
          <w:rFonts w:hint="eastAsia" w:ascii="宋体" w:hAnsi="宋体" w:cs="宋体"/>
          <w:sz w:val="24"/>
          <w:szCs w:val="24"/>
        </w:rPr>
        <w:t>后台管理系统</w:t>
      </w:r>
      <w:r>
        <w:rPr>
          <w:rFonts w:hint="eastAsia" w:ascii="宋体" w:hAnsi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</w:rPr>
        <w:t>。</w:t>
      </w:r>
      <w:r>
        <w:rPr>
          <w:rFonts w:hint="eastAsia"/>
          <w:sz w:val="18"/>
          <w:szCs w:val="18"/>
        </w:rPr>
        <w:t xml:space="preserve"> </w:t>
      </w:r>
    </w:p>
    <w:p>
      <w:pPr>
        <w:pStyle w:val="14"/>
        <w:rPr>
          <w:rFonts w:hint="eastAsia"/>
        </w:rPr>
      </w:pPr>
      <w:r>
        <w:rPr>
          <w:rFonts w:hint="eastAsia" w:ascii="宋体" w:hAnsi="宋体" w:cs="宋体"/>
          <w:sz w:val="24"/>
          <w:szCs w:val="24"/>
        </w:rPr>
        <w:t>2．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输入有效地后台管理账号、密码，单击[登陆]按钮进行登陆。</w:t>
      </w:r>
      <w:r>
        <w:rPr>
          <w:rFonts w:hint="eastAsia"/>
        </w:rPr>
        <w:t xml:space="preserve"> </w:t>
      </w:r>
    </w:p>
    <w:p>
      <w:pPr>
        <w:pStyle w:val="14"/>
        <w:rPr>
          <w:rFonts w:hint="eastAsia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eastAsia="zh-CN"/>
        </w:rPr>
        <w:t>选择对应栏目所需要展示的内容，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微头条对应的是轮播展示的图文，微栏目对应的是列表展示的图文 如图3-2-1</w:t>
      </w:r>
    </w:p>
    <w:p>
      <w:r>
        <w:drawing>
          <wp:inline distT="0" distB="0" distL="114300" distR="114300">
            <wp:extent cx="5266055" cy="2668905"/>
            <wp:effectExtent l="0" t="0" r="10795" b="171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68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</w:p>
    <w:p>
      <w:pPr>
        <w:ind w:left="336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  <w:lang w:val="en-US" w:eastAsia="zh-CN"/>
        </w:rPr>
        <w:t>3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  <w:lang w:val="en-US" w:eastAsia="zh-CN"/>
        </w:rPr>
        <w:t>2-1</w:t>
      </w:r>
    </w:p>
    <w:p>
      <w:pPr>
        <w:ind w:left="1260" w:leftChars="0" w:firstLine="420" w:firstLineChars="0"/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. </w:t>
      </w:r>
      <w:r>
        <w:rPr>
          <w:rFonts w:hint="eastAsia"/>
          <w:lang w:eastAsia="zh-CN"/>
        </w:rPr>
        <w:t>体育微矩阵</w:t>
      </w:r>
    </w:p>
    <w:p>
      <w:pPr>
        <w:pStyle w:val="3"/>
      </w:pPr>
      <w:r>
        <w:rPr>
          <w:rFonts w:hint="eastAsia"/>
          <w:lang w:val="en-US" w:eastAsia="zh-CN"/>
        </w:rPr>
        <w:t>4.1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微矩阵栏目管理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【任务目的】</w:t>
      </w:r>
    </w:p>
    <w:p>
      <w:pPr>
        <w:pStyle w:val="14"/>
        <w:ind w:left="1915" w:leftChars="912" w:firstLine="0"/>
        <w:rPr>
          <w:rFonts w:hint="eastAsia" w:ascii="宋体" w:hAnsi="宋体" w:eastAsia="宋体" w:cs="宋体"/>
          <w:snapToGrid w:val="0"/>
          <w:kern w:val="0"/>
          <w:sz w:val="24"/>
          <w:szCs w:val="24"/>
          <w:lang w:eastAsia="zh-CN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生成体育微矩阵页面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【任务准备】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具有登陆权限的账号和密码。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先后台登录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</w:t>
      </w:r>
      <w:r>
        <w:rPr>
          <w:rFonts w:hint="eastAsia" w:ascii="宋体" w:hAnsi="宋体" w:cs="宋体"/>
          <w:sz w:val="24"/>
          <w:szCs w:val="24"/>
        </w:rPr>
        <w:t>简要步骤</w:t>
      </w:r>
      <w:r>
        <w:rPr>
          <w:rFonts w:hint="eastAsia" w:ascii="宋体" w:hAnsi="宋体" w:cs="宋体"/>
          <w:color w:val="000000"/>
          <w:sz w:val="24"/>
          <w:szCs w:val="24"/>
        </w:rPr>
        <w:t>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登录平台系统。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输入栏目信息</w:t>
      </w:r>
    </w:p>
    <w:p>
      <w:pPr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【详细过程】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1． 使用浏览器访问</w:t>
      </w:r>
      <w:r>
        <w:fldChar w:fldCharType="begin"/>
      </w:r>
      <w:r>
        <w:instrText xml:space="preserve"> HYPERLINK "http://localhost:8081/vccManager/a/index" </w:instrText>
      </w:r>
      <w:r>
        <w:fldChar w:fldCharType="separate"/>
      </w:r>
      <w:r>
        <w:rPr>
          <w:rFonts w:hint="eastAsia" w:ascii="宋体" w:hAnsi="宋体" w:cs="宋体"/>
          <w:sz w:val="24"/>
          <w:szCs w:val="24"/>
        </w:rPr>
        <w:t>后台管理系统</w:t>
      </w:r>
      <w:r>
        <w:rPr>
          <w:rFonts w:hint="eastAsia" w:ascii="宋体" w:hAnsi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</w:rPr>
        <w:t>。</w:t>
      </w:r>
      <w:r>
        <w:rPr>
          <w:rFonts w:hint="eastAsia"/>
          <w:sz w:val="18"/>
          <w:szCs w:val="18"/>
        </w:rPr>
        <w:t xml:space="preserve"> </w:t>
      </w:r>
    </w:p>
    <w:p>
      <w:pPr>
        <w:pStyle w:val="14"/>
        <w:rPr>
          <w:rFonts w:hint="eastAsia"/>
        </w:rPr>
      </w:pPr>
      <w:r>
        <w:rPr>
          <w:rFonts w:hint="eastAsia" w:ascii="宋体" w:hAnsi="宋体" w:cs="宋体"/>
          <w:sz w:val="24"/>
          <w:szCs w:val="24"/>
        </w:rPr>
        <w:t>2．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输入有效地后台管理账号、密码，单击[登陆]按钮进行登陆。</w:t>
      </w:r>
      <w:r>
        <w:rPr>
          <w:rFonts w:hint="eastAsia"/>
        </w:rPr>
        <w:t xml:space="preserve"> </w:t>
      </w:r>
    </w:p>
    <w:p>
      <w:pPr>
        <w:pStyle w:val="14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输入</w:t>
      </w:r>
      <w:r>
        <w:rPr>
          <w:rFonts w:hint="eastAsia" w:ascii="宋体" w:hAnsi="宋体" w:cs="宋体"/>
          <w:sz w:val="24"/>
          <w:szCs w:val="24"/>
          <w:lang w:eastAsia="zh-CN"/>
        </w:rPr>
        <w:t>需要配置的栏目信息，并且在栏目类型中选择微矩阵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sz w:val="24"/>
          <w:szCs w:val="24"/>
          <w:lang w:eastAsia="zh-CN"/>
        </w:rPr>
        <w:t>如图</w:t>
      </w:r>
      <w:r>
        <w:rPr>
          <w:rFonts w:hint="eastAsia" w:ascii="宋体" w:hAnsi="宋体" w:cs="宋体"/>
          <w:sz w:val="24"/>
          <w:szCs w:val="24"/>
          <w:lang w:val="en-US" w:eastAsia="zh-CN"/>
        </w:rPr>
        <w:t>4-1-1</w:t>
      </w:r>
    </w:p>
    <w:p>
      <w:pPr>
        <w:pStyle w:val="14"/>
        <w:ind w:left="0" w:leftChars="0" w:firstLine="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055" cy="2668905"/>
            <wp:effectExtent l="0" t="0" r="10795" b="171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68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2797" w:leftChars="1332" w:firstLine="855" w:firstLineChars="475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  <w:lang w:val="en-US" w:eastAsia="zh-CN"/>
        </w:rPr>
        <w:t>4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  <w:lang w:val="en-US" w:eastAsia="zh-CN"/>
        </w:rPr>
        <w:t>1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  <w:lang w:val="en-US" w:eastAsia="zh-CN"/>
        </w:rPr>
        <w:t>1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pStyle w:val="3"/>
      </w:pPr>
      <w:r>
        <w:rPr>
          <w:rFonts w:hint="eastAsia"/>
          <w:lang w:val="en-US" w:eastAsia="zh-CN"/>
        </w:rPr>
        <w:t>4.2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微矩阵图标管理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【任务目的】</w:t>
      </w:r>
    </w:p>
    <w:p>
      <w:pPr>
        <w:pStyle w:val="14"/>
        <w:ind w:left="1915" w:leftChars="912" w:firstLine="0"/>
        <w:rPr>
          <w:rFonts w:hint="eastAsia" w:ascii="宋体" w:hAnsi="宋体" w:eastAsia="宋体" w:cs="宋体"/>
          <w:snapToGrid w:val="0"/>
          <w:kern w:val="0"/>
          <w:sz w:val="24"/>
          <w:szCs w:val="24"/>
          <w:lang w:eastAsia="zh-CN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生成体育微矩阵页面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【任务准备】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具有登陆权限的账号和密码。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先后台登录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</w:t>
      </w:r>
      <w:r>
        <w:rPr>
          <w:rFonts w:hint="eastAsia" w:ascii="宋体" w:hAnsi="宋体" w:cs="宋体"/>
          <w:sz w:val="24"/>
          <w:szCs w:val="24"/>
        </w:rPr>
        <w:t>简要步骤</w:t>
      </w:r>
      <w:r>
        <w:rPr>
          <w:rFonts w:hint="eastAsia" w:ascii="宋体" w:hAnsi="宋体" w:cs="宋体"/>
          <w:color w:val="000000"/>
          <w:sz w:val="24"/>
          <w:szCs w:val="24"/>
        </w:rPr>
        <w:t>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登录平台系统。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输入栏目信息</w:t>
      </w:r>
    </w:p>
    <w:p>
      <w:pPr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【详细过程】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1． 使用浏览器访问</w:t>
      </w:r>
      <w:r>
        <w:fldChar w:fldCharType="begin"/>
      </w:r>
      <w:r>
        <w:instrText xml:space="preserve"> HYPERLINK "http://localhost:8081/vccManager/a/index" </w:instrText>
      </w:r>
      <w:r>
        <w:fldChar w:fldCharType="separate"/>
      </w:r>
      <w:r>
        <w:rPr>
          <w:rFonts w:hint="eastAsia" w:ascii="宋体" w:hAnsi="宋体" w:cs="宋体"/>
          <w:sz w:val="24"/>
          <w:szCs w:val="24"/>
        </w:rPr>
        <w:t>后台管理系统</w:t>
      </w:r>
      <w:r>
        <w:rPr>
          <w:rFonts w:hint="eastAsia" w:ascii="宋体" w:hAnsi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</w:rPr>
        <w:t>。</w:t>
      </w:r>
      <w:r>
        <w:rPr>
          <w:rFonts w:hint="eastAsia"/>
          <w:sz w:val="18"/>
          <w:szCs w:val="18"/>
        </w:rPr>
        <w:t xml:space="preserve"> </w:t>
      </w:r>
    </w:p>
    <w:p>
      <w:pPr>
        <w:pStyle w:val="14"/>
        <w:rPr>
          <w:rFonts w:hint="eastAsia"/>
        </w:rPr>
      </w:pPr>
      <w:r>
        <w:rPr>
          <w:rFonts w:hint="eastAsia" w:ascii="宋体" w:hAnsi="宋体" w:cs="宋体"/>
          <w:sz w:val="24"/>
          <w:szCs w:val="24"/>
        </w:rPr>
        <w:t>2．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输入有效地后台管理账号、密码，单击[登陆]按钮进行登陆。</w:t>
      </w:r>
      <w:r>
        <w:rPr>
          <w:rFonts w:hint="eastAsia"/>
        </w:rPr>
        <w:t xml:space="preserve"> </w:t>
      </w:r>
    </w:p>
    <w:p>
      <w:pPr>
        <w:pStyle w:val="14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输入</w:t>
      </w:r>
      <w:r>
        <w:rPr>
          <w:rFonts w:hint="eastAsia" w:ascii="宋体" w:hAnsi="宋体" w:cs="宋体"/>
          <w:sz w:val="24"/>
          <w:szCs w:val="24"/>
          <w:lang w:eastAsia="zh-CN"/>
        </w:rPr>
        <w:t>需要配置的图标信息，对应着所属栏目</w:t>
      </w:r>
    </w:p>
    <w:p>
      <w:pPr>
        <w:pStyle w:val="14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sz w:val="24"/>
          <w:szCs w:val="24"/>
          <w:lang w:eastAsia="zh-CN"/>
        </w:rPr>
        <w:t>如图</w:t>
      </w:r>
      <w:r>
        <w:rPr>
          <w:rFonts w:hint="eastAsia" w:ascii="宋体" w:hAnsi="宋体" w:cs="宋体"/>
          <w:sz w:val="24"/>
          <w:szCs w:val="24"/>
          <w:lang w:val="en-US" w:eastAsia="zh-CN"/>
        </w:rPr>
        <w:t>4-2-1</w:t>
      </w:r>
    </w:p>
    <w:p>
      <w:pPr>
        <w:pStyle w:val="14"/>
        <w:ind w:left="0" w:leftChars="0" w:firstLine="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6055" cy="2668905"/>
            <wp:effectExtent l="0" t="0" r="10795" b="171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68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2797" w:leftChars="1332" w:firstLine="855" w:firstLineChars="475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  <w:lang w:val="en-US" w:eastAsia="zh-CN"/>
        </w:rPr>
        <w:t>4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  <w:lang w:val="en-US" w:eastAsia="zh-CN"/>
        </w:rPr>
        <w:t>2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  <w:lang w:val="en-US" w:eastAsia="zh-CN"/>
        </w:rPr>
        <w:t>1</w:t>
      </w:r>
    </w:p>
    <w:p>
      <w:pPr>
        <w:pStyle w:val="14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ind w:left="1260" w:leftChars="0" w:firstLine="420" w:firstLineChars="0"/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DengXian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DengXian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9BE7FD"/>
    <w:multiLevelType w:val="singleLevel"/>
    <w:tmpl w:val="589BE7FD"/>
    <w:lvl w:ilvl="0" w:tentative="0">
      <w:start w:val="4"/>
      <w:numFmt w:val="decimal"/>
      <w:lvlText w:val="%1."/>
      <w:lvlJc w:val="left"/>
    </w:lvl>
  </w:abstractNum>
  <w:abstractNum w:abstractNumId="1">
    <w:nsid w:val="589BE946"/>
    <w:multiLevelType w:val="singleLevel"/>
    <w:tmpl w:val="589BE946"/>
    <w:lvl w:ilvl="0" w:tentative="0">
      <w:start w:val="5"/>
      <w:numFmt w:val="decimal"/>
      <w:lvlText w:val="%1．"/>
      <w:lvlJc w:val="left"/>
    </w:lvl>
  </w:abstractNum>
  <w:abstractNum w:abstractNumId="2">
    <w:nsid w:val="589C0899"/>
    <w:multiLevelType w:val="singleLevel"/>
    <w:tmpl w:val="589C0899"/>
    <w:lvl w:ilvl="0" w:tentative="0">
      <w:start w:val="4"/>
      <w:numFmt w:val="decimal"/>
      <w:lvlText w:val="%1."/>
      <w:lvlJc w:val="left"/>
    </w:lvl>
  </w:abstractNum>
  <w:abstractNum w:abstractNumId="3">
    <w:nsid w:val="589C131F"/>
    <w:multiLevelType w:val="singleLevel"/>
    <w:tmpl w:val="589C131F"/>
    <w:lvl w:ilvl="0" w:tentative="0">
      <w:start w:val="4"/>
      <w:numFmt w:val="decimal"/>
      <w:lvlText w:val="%1."/>
      <w:lvlJc w:val="left"/>
    </w:lvl>
  </w:abstractNum>
  <w:abstractNum w:abstractNumId="4">
    <w:nsid w:val="58A29D46"/>
    <w:multiLevelType w:val="singleLevel"/>
    <w:tmpl w:val="58A29D46"/>
    <w:lvl w:ilvl="0" w:tentative="0">
      <w:start w:val="4"/>
      <w:numFmt w:val="decimal"/>
      <w:lvlText w:val="%1."/>
      <w:lvlJc w:val="left"/>
    </w:lvl>
  </w:abstractNum>
  <w:abstractNum w:abstractNumId="5">
    <w:nsid w:val="58A29DC2"/>
    <w:multiLevelType w:val="singleLevel"/>
    <w:tmpl w:val="58A29DC2"/>
    <w:lvl w:ilvl="0" w:tentative="0">
      <w:start w:val="4"/>
      <w:numFmt w:val="decimal"/>
      <w:suff w:val="space"/>
      <w:lvlText w:val="%1."/>
      <w:lvlJc w:val="left"/>
    </w:lvl>
  </w:abstractNum>
  <w:abstractNum w:abstractNumId="6">
    <w:nsid w:val="58A29E54"/>
    <w:multiLevelType w:val="singleLevel"/>
    <w:tmpl w:val="58A29E54"/>
    <w:lvl w:ilvl="0" w:tentative="0">
      <w:start w:val="4"/>
      <w:numFmt w:val="decimal"/>
      <w:lvlText w:val="%1."/>
      <w:lvlJc w:val="left"/>
    </w:lvl>
  </w:abstractNum>
  <w:abstractNum w:abstractNumId="7">
    <w:nsid w:val="58A29F2C"/>
    <w:multiLevelType w:val="singleLevel"/>
    <w:tmpl w:val="58A29F2C"/>
    <w:lvl w:ilvl="0" w:tentative="0">
      <w:start w:val="4"/>
      <w:numFmt w:val="decimal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1779C"/>
    <w:rsid w:val="000120E2"/>
    <w:rsid w:val="000141EA"/>
    <w:rsid w:val="0002031F"/>
    <w:rsid w:val="0002603B"/>
    <w:rsid w:val="0004263B"/>
    <w:rsid w:val="000458B4"/>
    <w:rsid w:val="00046375"/>
    <w:rsid w:val="00064A56"/>
    <w:rsid w:val="00083253"/>
    <w:rsid w:val="00083568"/>
    <w:rsid w:val="00095FD1"/>
    <w:rsid w:val="000A37F2"/>
    <w:rsid w:val="000A4573"/>
    <w:rsid w:val="000C02DE"/>
    <w:rsid w:val="000C0A62"/>
    <w:rsid w:val="000D4556"/>
    <w:rsid w:val="000D691E"/>
    <w:rsid w:val="000E180D"/>
    <w:rsid w:val="000F5A2F"/>
    <w:rsid w:val="001012DA"/>
    <w:rsid w:val="00113A83"/>
    <w:rsid w:val="00114A42"/>
    <w:rsid w:val="00117922"/>
    <w:rsid w:val="00141321"/>
    <w:rsid w:val="00151DB1"/>
    <w:rsid w:val="00153A5C"/>
    <w:rsid w:val="001622B5"/>
    <w:rsid w:val="00183855"/>
    <w:rsid w:val="00191C3A"/>
    <w:rsid w:val="001A18BC"/>
    <w:rsid w:val="001B0074"/>
    <w:rsid w:val="001B43C1"/>
    <w:rsid w:val="001C2767"/>
    <w:rsid w:val="001C3490"/>
    <w:rsid w:val="001C3D13"/>
    <w:rsid w:val="001D400C"/>
    <w:rsid w:val="001E4482"/>
    <w:rsid w:val="001E60CB"/>
    <w:rsid w:val="001F683E"/>
    <w:rsid w:val="00213783"/>
    <w:rsid w:val="0021681D"/>
    <w:rsid w:val="00217198"/>
    <w:rsid w:val="00230E8A"/>
    <w:rsid w:val="00235B56"/>
    <w:rsid w:val="0024516E"/>
    <w:rsid w:val="00246416"/>
    <w:rsid w:val="00246A59"/>
    <w:rsid w:val="00247C77"/>
    <w:rsid w:val="00257BD0"/>
    <w:rsid w:val="002738DB"/>
    <w:rsid w:val="002920EC"/>
    <w:rsid w:val="002929FE"/>
    <w:rsid w:val="002A10AD"/>
    <w:rsid w:val="002A5250"/>
    <w:rsid w:val="002A6F18"/>
    <w:rsid w:val="002B0FE1"/>
    <w:rsid w:val="002B1A64"/>
    <w:rsid w:val="002B69A3"/>
    <w:rsid w:val="002D33A3"/>
    <w:rsid w:val="002D349A"/>
    <w:rsid w:val="002E0C31"/>
    <w:rsid w:val="002E149D"/>
    <w:rsid w:val="002E60F3"/>
    <w:rsid w:val="00304F9D"/>
    <w:rsid w:val="00312FF9"/>
    <w:rsid w:val="00315966"/>
    <w:rsid w:val="00334C94"/>
    <w:rsid w:val="003353DB"/>
    <w:rsid w:val="0034067D"/>
    <w:rsid w:val="00362683"/>
    <w:rsid w:val="00364349"/>
    <w:rsid w:val="00371CF0"/>
    <w:rsid w:val="00380979"/>
    <w:rsid w:val="003847EB"/>
    <w:rsid w:val="00385325"/>
    <w:rsid w:val="003A15DD"/>
    <w:rsid w:val="003C6759"/>
    <w:rsid w:val="003D016B"/>
    <w:rsid w:val="003E08E4"/>
    <w:rsid w:val="003E55C7"/>
    <w:rsid w:val="003F0AED"/>
    <w:rsid w:val="003F7E75"/>
    <w:rsid w:val="00402430"/>
    <w:rsid w:val="004109AC"/>
    <w:rsid w:val="004152A4"/>
    <w:rsid w:val="00422797"/>
    <w:rsid w:val="00422A24"/>
    <w:rsid w:val="004375B2"/>
    <w:rsid w:val="0044349A"/>
    <w:rsid w:val="0045128C"/>
    <w:rsid w:val="00465445"/>
    <w:rsid w:val="00467F14"/>
    <w:rsid w:val="004949A9"/>
    <w:rsid w:val="004A4976"/>
    <w:rsid w:val="004B3BB0"/>
    <w:rsid w:val="004C12CD"/>
    <w:rsid w:val="004C18E3"/>
    <w:rsid w:val="004C4D7E"/>
    <w:rsid w:val="004D3C59"/>
    <w:rsid w:val="004D4B66"/>
    <w:rsid w:val="004E575F"/>
    <w:rsid w:val="004F3E8E"/>
    <w:rsid w:val="00512140"/>
    <w:rsid w:val="00530765"/>
    <w:rsid w:val="005320BD"/>
    <w:rsid w:val="00541A59"/>
    <w:rsid w:val="00546E00"/>
    <w:rsid w:val="005472A1"/>
    <w:rsid w:val="00573D30"/>
    <w:rsid w:val="00580B81"/>
    <w:rsid w:val="005826BF"/>
    <w:rsid w:val="00592441"/>
    <w:rsid w:val="005962AB"/>
    <w:rsid w:val="00596354"/>
    <w:rsid w:val="005A4CF2"/>
    <w:rsid w:val="005A6839"/>
    <w:rsid w:val="005B11F9"/>
    <w:rsid w:val="005B1E20"/>
    <w:rsid w:val="005B6FB7"/>
    <w:rsid w:val="005C19FD"/>
    <w:rsid w:val="005C444D"/>
    <w:rsid w:val="005C5040"/>
    <w:rsid w:val="005C52AC"/>
    <w:rsid w:val="005C6EC6"/>
    <w:rsid w:val="005D32F6"/>
    <w:rsid w:val="005D36DF"/>
    <w:rsid w:val="005D5F1B"/>
    <w:rsid w:val="005F1FE8"/>
    <w:rsid w:val="00604630"/>
    <w:rsid w:val="00612BFA"/>
    <w:rsid w:val="00617147"/>
    <w:rsid w:val="0063421A"/>
    <w:rsid w:val="0064040F"/>
    <w:rsid w:val="00642BB9"/>
    <w:rsid w:val="0064435E"/>
    <w:rsid w:val="0064779C"/>
    <w:rsid w:val="00651B65"/>
    <w:rsid w:val="00665A32"/>
    <w:rsid w:val="00670F64"/>
    <w:rsid w:val="00672AE8"/>
    <w:rsid w:val="006761D2"/>
    <w:rsid w:val="00676C88"/>
    <w:rsid w:val="00681F07"/>
    <w:rsid w:val="00692401"/>
    <w:rsid w:val="006930A6"/>
    <w:rsid w:val="006A0B4A"/>
    <w:rsid w:val="006A2BA0"/>
    <w:rsid w:val="006A660C"/>
    <w:rsid w:val="006A7EA1"/>
    <w:rsid w:val="006D128F"/>
    <w:rsid w:val="006D26E4"/>
    <w:rsid w:val="006E5862"/>
    <w:rsid w:val="006E5FEC"/>
    <w:rsid w:val="006F5073"/>
    <w:rsid w:val="00703C4B"/>
    <w:rsid w:val="00724D8B"/>
    <w:rsid w:val="0072578A"/>
    <w:rsid w:val="00735D15"/>
    <w:rsid w:val="007369FB"/>
    <w:rsid w:val="00736BDC"/>
    <w:rsid w:val="0074257C"/>
    <w:rsid w:val="00751CAD"/>
    <w:rsid w:val="00763495"/>
    <w:rsid w:val="00767B81"/>
    <w:rsid w:val="0078294F"/>
    <w:rsid w:val="00794DFD"/>
    <w:rsid w:val="007C7670"/>
    <w:rsid w:val="007D08DC"/>
    <w:rsid w:val="007D255A"/>
    <w:rsid w:val="0081779C"/>
    <w:rsid w:val="00833EEE"/>
    <w:rsid w:val="00835DBA"/>
    <w:rsid w:val="00853BEE"/>
    <w:rsid w:val="00886E4C"/>
    <w:rsid w:val="00892483"/>
    <w:rsid w:val="008A6F75"/>
    <w:rsid w:val="008B5F26"/>
    <w:rsid w:val="008B79AE"/>
    <w:rsid w:val="008D77AA"/>
    <w:rsid w:val="008F0CA3"/>
    <w:rsid w:val="008F0D20"/>
    <w:rsid w:val="008F239E"/>
    <w:rsid w:val="008F6C60"/>
    <w:rsid w:val="00904EFD"/>
    <w:rsid w:val="00906485"/>
    <w:rsid w:val="00907FEB"/>
    <w:rsid w:val="009175FE"/>
    <w:rsid w:val="00923F86"/>
    <w:rsid w:val="00924929"/>
    <w:rsid w:val="009308EA"/>
    <w:rsid w:val="00930BA5"/>
    <w:rsid w:val="00941B63"/>
    <w:rsid w:val="0096091A"/>
    <w:rsid w:val="00965F5C"/>
    <w:rsid w:val="0097509A"/>
    <w:rsid w:val="00990354"/>
    <w:rsid w:val="00995975"/>
    <w:rsid w:val="009A0CF5"/>
    <w:rsid w:val="009A5E04"/>
    <w:rsid w:val="009A7049"/>
    <w:rsid w:val="009A79AF"/>
    <w:rsid w:val="009C1D37"/>
    <w:rsid w:val="009C3E30"/>
    <w:rsid w:val="009C5927"/>
    <w:rsid w:val="009E3C88"/>
    <w:rsid w:val="009F28E8"/>
    <w:rsid w:val="009F7B01"/>
    <w:rsid w:val="00A0114C"/>
    <w:rsid w:val="00A0179D"/>
    <w:rsid w:val="00A02EC7"/>
    <w:rsid w:val="00A10CED"/>
    <w:rsid w:val="00A30C7E"/>
    <w:rsid w:val="00A35079"/>
    <w:rsid w:val="00A42EFB"/>
    <w:rsid w:val="00A50C0D"/>
    <w:rsid w:val="00A546CF"/>
    <w:rsid w:val="00A55514"/>
    <w:rsid w:val="00A67AEB"/>
    <w:rsid w:val="00A7264E"/>
    <w:rsid w:val="00A774DD"/>
    <w:rsid w:val="00A81AF4"/>
    <w:rsid w:val="00A84792"/>
    <w:rsid w:val="00A92E12"/>
    <w:rsid w:val="00AA59F4"/>
    <w:rsid w:val="00AA68FA"/>
    <w:rsid w:val="00AA7449"/>
    <w:rsid w:val="00AB6795"/>
    <w:rsid w:val="00AC03EE"/>
    <w:rsid w:val="00AC17E9"/>
    <w:rsid w:val="00AC404D"/>
    <w:rsid w:val="00AD78AE"/>
    <w:rsid w:val="00AF62B8"/>
    <w:rsid w:val="00B24623"/>
    <w:rsid w:val="00B32122"/>
    <w:rsid w:val="00B349EE"/>
    <w:rsid w:val="00B37674"/>
    <w:rsid w:val="00B542CD"/>
    <w:rsid w:val="00B56370"/>
    <w:rsid w:val="00B64167"/>
    <w:rsid w:val="00B87A94"/>
    <w:rsid w:val="00B92683"/>
    <w:rsid w:val="00B9344D"/>
    <w:rsid w:val="00BB1A58"/>
    <w:rsid w:val="00BB3481"/>
    <w:rsid w:val="00BB3E10"/>
    <w:rsid w:val="00BB42D9"/>
    <w:rsid w:val="00BF1010"/>
    <w:rsid w:val="00C152A6"/>
    <w:rsid w:val="00C223A0"/>
    <w:rsid w:val="00C2549F"/>
    <w:rsid w:val="00C3616D"/>
    <w:rsid w:val="00C43DAB"/>
    <w:rsid w:val="00C56D1C"/>
    <w:rsid w:val="00C64850"/>
    <w:rsid w:val="00C73FE6"/>
    <w:rsid w:val="00C74F68"/>
    <w:rsid w:val="00C87228"/>
    <w:rsid w:val="00C9630F"/>
    <w:rsid w:val="00CA21BE"/>
    <w:rsid w:val="00CA7578"/>
    <w:rsid w:val="00CB3649"/>
    <w:rsid w:val="00CC6FAC"/>
    <w:rsid w:val="00CD2242"/>
    <w:rsid w:val="00CD5639"/>
    <w:rsid w:val="00CE4CAF"/>
    <w:rsid w:val="00CF750C"/>
    <w:rsid w:val="00D010C7"/>
    <w:rsid w:val="00D01DF7"/>
    <w:rsid w:val="00D14835"/>
    <w:rsid w:val="00D229E0"/>
    <w:rsid w:val="00D35D7C"/>
    <w:rsid w:val="00D51C7C"/>
    <w:rsid w:val="00D53161"/>
    <w:rsid w:val="00D65422"/>
    <w:rsid w:val="00D67076"/>
    <w:rsid w:val="00D727B7"/>
    <w:rsid w:val="00D9193B"/>
    <w:rsid w:val="00D9428D"/>
    <w:rsid w:val="00DA4237"/>
    <w:rsid w:val="00DB4741"/>
    <w:rsid w:val="00DC10B2"/>
    <w:rsid w:val="00DC1A59"/>
    <w:rsid w:val="00DC1DE6"/>
    <w:rsid w:val="00DC7071"/>
    <w:rsid w:val="00DD3122"/>
    <w:rsid w:val="00DD6AE0"/>
    <w:rsid w:val="00E11E01"/>
    <w:rsid w:val="00E134B7"/>
    <w:rsid w:val="00E23202"/>
    <w:rsid w:val="00E25094"/>
    <w:rsid w:val="00E33565"/>
    <w:rsid w:val="00E578A3"/>
    <w:rsid w:val="00E61B16"/>
    <w:rsid w:val="00E65902"/>
    <w:rsid w:val="00E8468C"/>
    <w:rsid w:val="00E97A6F"/>
    <w:rsid w:val="00EB4D8E"/>
    <w:rsid w:val="00ED2BC7"/>
    <w:rsid w:val="00EE384F"/>
    <w:rsid w:val="00EF46CD"/>
    <w:rsid w:val="00F1164F"/>
    <w:rsid w:val="00F3038E"/>
    <w:rsid w:val="00F32378"/>
    <w:rsid w:val="00F467E3"/>
    <w:rsid w:val="00F46BDA"/>
    <w:rsid w:val="00F56114"/>
    <w:rsid w:val="00F6111F"/>
    <w:rsid w:val="00F6142A"/>
    <w:rsid w:val="00F739E6"/>
    <w:rsid w:val="00F74EB7"/>
    <w:rsid w:val="00FA090A"/>
    <w:rsid w:val="00FA1262"/>
    <w:rsid w:val="00FA7A42"/>
    <w:rsid w:val="00FB361F"/>
    <w:rsid w:val="00FC3686"/>
    <w:rsid w:val="00FD05D3"/>
    <w:rsid w:val="00FD0B17"/>
    <w:rsid w:val="00FF770F"/>
    <w:rsid w:val="00FF773E"/>
    <w:rsid w:val="01D9165F"/>
    <w:rsid w:val="02D43333"/>
    <w:rsid w:val="037B6466"/>
    <w:rsid w:val="09152975"/>
    <w:rsid w:val="0A8B348E"/>
    <w:rsid w:val="0AFC1124"/>
    <w:rsid w:val="0BB4782A"/>
    <w:rsid w:val="0F227742"/>
    <w:rsid w:val="0F3A6644"/>
    <w:rsid w:val="1AAC46F2"/>
    <w:rsid w:val="1B7466C9"/>
    <w:rsid w:val="1BB66294"/>
    <w:rsid w:val="1BED5C5F"/>
    <w:rsid w:val="1DDC3F81"/>
    <w:rsid w:val="1FCF365D"/>
    <w:rsid w:val="21354912"/>
    <w:rsid w:val="277F1AC2"/>
    <w:rsid w:val="2857053E"/>
    <w:rsid w:val="2AAA1316"/>
    <w:rsid w:val="2C274B00"/>
    <w:rsid w:val="2C890474"/>
    <w:rsid w:val="35D811E0"/>
    <w:rsid w:val="36820401"/>
    <w:rsid w:val="37E43ABC"/>
    <w:rsid w:val="38F24EC0"/>
    <w:rsid w:val="3A465824"/>
    <w:rsid w:val="4F487B62"/>
    <w:rsid w:val="53543168"/>
    <w:rsid w:val="56F703A8"/>
    <w:rsid w:val="59004215"/>
    <w:rsid w:val="5CE269FB"/>
    <w:rsid w:val="633B5F80"/>
    <w:rsid w:val="65B87FFC"/>
    <w:rsid w:val="66182E0E"/>
    <w:rsid w:val="715E275F"/>
    <w:rsid w:val="75D04B52"/>
    <w:rsid w:val="77C227B7"/>
    <w:rsid w:val="7A687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6"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15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1">
    <w:name w:val="标题 1 Char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2">
    <w:name w:val="标题 2 Char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标题 3 Char"/>
    <w:basedOn w:val="9"/>
    <w:link w:val="4"/>
    <w:qFormat/>
    <w:uiPriority w:val="9"/>
    <w:rPr>
      <w:b/>
      <w:bCs/>
      <w:sz w:val="32"/>
      <w:szCs w:val="32"/>
    </w:rPr>
  </w:style>
  <w:style w:type="paragraph" w:customStyle="1" w:styleId="14">
    <w:name w:val="正文编号1"/>
    <w:basedOn w:val="1"/>
    <w:qFormat/>
    <w:uiPriority w:val="0"/>
    <w:pPr>
      <w:widowControl/>
      <w:tabs>
        <w:tab w:val="left" w:leader="dot" w:pos="1701"/>
        <w:tab w:val="left" w:pos="9072"/>
      </w:tabs>
      <w:adjustRightInd w:val="0"/>
      <w:snapToGrid w:val="0"/>
      <w:spacing w:before="120" w:after="120" w:line="360" w:lineRule="atLeast"/>
      <w:ind w:left="2342" w:hanging="471"/>
    </w:pPr>
    <w:rPr>
      <w:rFonts w:ascii="Times New Roman" w:hAnsi="Times New Roman" w:eastAsia="宋体" w:cs="Times New Roman"/>
      <w:kern w:val="21"/>
      <w:szCs w:val="20"/>
    </w:rPr>
  </w:style>
  <w:style w:type="character" w:customStyle="1" w:styleId="15">
    <w:name w:val="批注框文本 Char"/>
    <w:basedOn w:val="9"/>
    <w:link w:val="6"/>
    <w:semiHidden/>
    <w:qFormat/>
    <w:uiPriority w:val="99"/>
    <w:rPr>
      <w:sz w:val="18"/>
      <w:szCs w:val="18"/>
    </w:rPr>
  </w:style>
  <w:style w:type="character" w:customStyle="1" w:styleId="16">
    <w:name w:val="文档结构图 Char"/>
    <w:basedOn w:val="9"/>
    <w:link w:val="5"/>
    <w:semiHidden/>
    <w:qFormat/>
    <w:uiPriority w:val="99"/>
    <w:rPr>
      <w:rFonts w:ascii="宋体" w:eastAsia="宋体"/>
      <w:sz w:val="18"/>
      <w:szCs w:val="18"/>
    </w:rPr>
  </w:style>
  <w:style w:type="character" w:customStyle="1" w:styleId="17">
    <w:name w:val="页眉 Char"/>
    <w:basedOn w:val="9"/>
    <w:link w:val="8"/>
    <w:qFormat/>
    <w:uiPriority w:val="99"/>
    <w:rPr>
      <w:sz w:val="18"/>
      <w:szCs w:val="18"/>
    </w:rPr>
  </w:style>
  <w:style w:type="character" w:customStyle="1" w:styleId="18">
    <w:name w:val="页脚 Char"/>
    <w:basedOn w:val="9"/>
    <w:link w:val="7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.tiff"/><Relationship Id="rId26" Type="http://schemas.openxmlformats.org/officeDocument/2006/relationships/image" Target="media/image1.tiff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6047BC7-A497-42E0-989E-C403CA5911B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10</Pages>
  <Words>377</Words>
  <Characters>2155</Characters>
  <Lines>17</Lines>
  <Paragraphs>5</Paragraphs>
  <ScaleCrop>false</ScaleCrop>
  <LinksUpToDate>false</LinksUpToDate>
  <CharactersWithSpaces>2527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2016-07-19T06:50:00Z</dcterms:created>
  <dc:creator>pc</dc:creator>
  <cp:lastModifiedBy>Administrator</cp:lastModifiedBy>
  <dcterms:modified xsi:type="dcterms:W3CDTF">2017-07-26T11:53:23Z</dcterms:modified>
  <cp:revision>1092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