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1A4D2B" w14:textId="11502F6E" w:rsidR="008445B5" w:rsidRPr="009319A2" w:rsidRDefault="009319A2" w:rsidP="009319A2">
      <w:pPr>
        <w:pStyle w:val="1"/>
        <w:jc w:val="center"/>
        <w:rPr>
          <w:rFonts w:ascii="黑体" w:eastAsia="黑体" w:hAnsi="黑体"/>
          <w:sz w:val="40"/>
          <w:szCs w:val="40"/>
        </w:rPr>
      </w:pPr>
      <w:r w:rsidRPr="009319A2">
        <w:rPr>
          <w:rFonts w:ascii="黑体" w:eastAsia="黑体" w:hAnsi="黑体" w:hint="eastAsia"/>
          <w:sz w:val="40"/>
          <w:szCs w:val="40"/>
        </w:rPr>
        <w:t>测试平台需求</w:t>
      </w:r>
    </w:p>
    <w:p w14:paraId="4C383925" w14:textId="02F15A33" w:rsidR="009319A2" w:rsidRPr="009319A2" w:rsidRDefault="009319A2" w:rsidP="009319A2">
      <w:pPr>
        <w:pStyle w:val="2"/>
        <w:rPr>
          <w:rFonts w:ascii="黑体" w:eastAsia="黑体" w:hAnsi="黑体"/>
        </w:rPr>
      </w:pPr>
      <w:r w:rsidRPr="009319A2">
        <w:rPr>
          <w:rFonts w:ascii="黑体" w:eastAsia="黑体" w:hAnsi="黑体" w:hint="eastAsia"/>
        </w:rPr>
        <w:t>1</w:t>
      </w:r>
      <w:r w:rsidRPr="009319A2">
        <w:rPr>
          <w:rFonts w:ascii="黑体" w:eastAsia="黑体" w:hAnsi="黑体"/>
        </w:rPr>
        <w:t xml:space="preserve"> </w:t>
      </w:r>
      <w:r w:rsidRPr="009319A2">
        <w:rPr>
          <w:rFonts w:ascii="黑体" w:eastAsia="黑体" w:hAnsi="黑体" w:hint="eastAsia"/>
        </w:rPr>
        <w:t>概述</w:t>
      </w:r>
    </w:p>
    <w:p w14:paraId="001E1998" w14:textId="3E7A4A8B" w:rsidR="009319A2" w:rsidRDefault="009319A2" w:rsidP="00391B6B">
      <w:pPr>
        <w:spacing w:line="360" w:lineRule="auto"/>
        <w:ind w:firstLine="480"/>
        <w:rPr>
          <w:rFonts w:ascii="宋体" w:eastAsia="宋体" w:hAnsi="宋体"/>
          <w:sz w:val="24"/>
          <w:szCs w:val="24"/>
        </w:rPr>
      </w:pPr>
      <w:r w:rsidRPr="009319A2">
        <w:rPr>
          <w:rFonts w:ascii="宋体" w:eastAsia="宋体" w:hAnsi="宋体" w:hint="eastAsia"/>
          <w:sz w:val="24"/>
          <w:szCs w:val="24"/>
        </w:rPr>
        <w:t>测试平台</w:t>
      </w:r>
      <w:r>
        <w:rPr>
          <w:rFonts w:ascii="宋体" w:eastAsia="宋体" w:hAnsi="宋体" w:hint="eastAsia"/>
          <w:sz w:val="24"/>
          <w:szCs w:val="24"/>
        </w:rPr>
        <w:t>分为两大部分，测试执行软件和测试用例框架；测试执行平台，负责运行编写好的自动化测试用例，监控和显示测试过程，上报测试结果；测试用例框架，提供封装好的设备控制库、用例步骤库等，简化测试用例开发工作。</w:t>
      </w:r>
    </w:p>
    <w:p w14:paraId="01914E6D" w14:textId="53AC180B" w:rsidR="00391B6B" w:rsidRDefault="00391B6B" w:rsidP="00391B6B">
      <w:pPr>
        <w:pStyle w:val="2"/>
        <w:rPr>
          <w:rFonts w:ascii="黑体" w:eastAsia="黑体" w:hAnsi="黑体"/>
        </w:rPr>
      </w:pPr>
      <w:r w:rsidRPr="00391B6B">
        <w:rPr>
          <w:rFonts w:ascii="黑体" w:eastAsia="黑体" w:hAnsi="黑体"/>
        </w:rPr>
        <w:t xml:space="preserve">2 </w:t>
      </w:r>
      <w:r w:rsidRPr="00391B6B">
        <w:rPr>
          <w:rFonts w:ascii="黑体" w:eastAsia="黑体" w:hAnsi="黑体" w:hint="eastAsia"/>
        </w:rPr>
        <w:t>测试执行软件需求</w:t>
      </w:r>
    </w:p>
    <w:p w14:paraId="552C3AC4" w14:textId="309751B4" w:rsidR="001B3FE0" w:rsidRDefault="00391B6B" w:rsidP="001B3FE0">
      <w:pPr>
        <w:spacing w:line="360" w:lineRule="auto"/>
        <w:ind w:firstLine="480"/>
        <w:rPr>
          <w:rFonts w:ascii="宋体" w:eastAsia="宋体" w:hAnsi="宋体"/>
          <w:sz w:val="24"/>
          <w:szCs w:val="24"/>
        </w:rPr>
      </w:pPr>
      <w:r w:rsidRPr="00391B6B">
        <w:rPr>
          <w:rFonts w:ascii="宋体" w:eastAsia="宋体" w:hAnsi="宋体" w:hint="eastAsia"/>
          <w:sz w:val="24"/>
          <w:szCs w:val="24"/>
        </w:rPr>
        <w:t>核心功能：能够运行编写好的自动化测试用例</w:t>
      </w:r>
      <w:r>
        <w:rPr>
          <w:rFonts w:ascii="宋体" w:eastAsia="宋体" w:hAnsi="宋体" w:hint="eastAsia"/>
          <w:sz w:val="24"/>
          <w:szCs w:val="24"/>
        </w:rPr>
        <w:t>，在测试环境搭建好的前提下，能够自动执行测试</w:t>
      </w:r>
      <w:r w:rsidR="001B3FE0">
        <w:rPr>
          <w:rFonts w:ascii="宋体" w:eastAsia="宋体" w:hAnsi="宋体" w:hint="eastAsia"/>
          <w:sz w:val="24"/>
          <w:szCs w:val="24"/>
        </w:rPr>
        <w:t>，提高测试执行效率，监控测试过程，减少无用功测试。</w:t>
      </w:r>
    </w:p>
    <w:p w14:paraId="38262B8D" w14:textId="01D3E91F" w:rsidR="001B3FE0" w:rsidRDefault="001B3FE0" w:rsidP="001B3FE0">
      <w:pPr>
        <w:spacing w:line="360" w:lineRule="auto"/>
        <w:ind w:firstLine="480"/>
        <w:rPr>
          <w:rFonts w:ascii="宋体" w:eastAsia="宋体" w:hAnsi="宋体" w:hint="eastAsia"/>
          <w:sz w:val="24"/>
          <w:szCs w:val="24"/>
        </w:rPr>
      </w:pPr>
      <w:r>
        <w:rPr>
          <w:rFonts w:ascii="宋体" w:eastAsia="宋体" w:hAnsi="宋体" w:hint="eastAsia"/>
          <w:sz w:val="24"/>
          <w:szCs w:val="24"/>
        </w:rPr>
        <w:t>也作为未来的生产检测软件</w:t>
      </w:r>
      <w:r w:rsidR="002D1A21">
        <w:rPr>
          <w:rFonts w:ascii="宋体" w:eastAsia="宋体" w:hAnsi="宋体" w:hint="eastAsia"/>
          <w:sz w:val="24"/>
          <w:szCs w:val="24"/>
        </w:rPr>
        <w:t>，当前多个软件存在</w:t>
      </w:r>
      <w:proofErr w:type="gramStart"/>
      <w:r w:rsidR="002D1A21">
        <w:rPr>
          <w:rFonts w:ascii="宋体" w:eastAsia="宋体" w:hAnsi="宋体" w:hint="eastAsia"/>
          <w:sz w:val="24"/>
          <w:szCs w:val="24"/>
        </w:rPr>
        <w:t>产线检测</w:t>
      </w:r>
      <w:proofErr w:type="gramEnd"/>
      <w:r w:rsidR="002D1A21">
        <w:rPr>
          <w:rFonts w:ascii="宋体" w:eastAsia="宋体" w:hAnsi="宋体" w:hint="eastAsia"/>
          <w:sz w:val="24"/>
          <w:szCs w:val="24"/>
        </w:rPr>
        <w:t>中，不同软件操作方式不一</w:t>
      </w:r>
      <w:r w:rsidR="00143378">
        <w:rPr>
          <w:rFonts w:ascii="宋体" w:eastAsia="宋体" w:hAnsi="宋体" w:hint="eastAsia"/>
          <w:sz w:val="24"/>
          <w:szCs w:val="24"/>
        </w:rPr>
        <w:t>。</w:t>
      </w:r>
    </w:p>
    <w:p w14:paraId="4E8A451F" w14:textId="7B3AC453" w:rsidR="00391B6B" w:rsidRPr="00391B6B" w:rsidRDefault="00391B6B" w:rsidP="00391B6B">
      <w:pPr>
        <w:pStyle w:val="2"/>
        <w:rPr>
          <w:rFonts w:ascii="黑体" w:eastAsia="黑体" w:hAnsi="黑体"/>
          <w:sz w:val="28"/>
          <w:szCs w:val="28"/>
        </w:rPr>
      </w:pPr>
      <w:r w:rsidRPr="00391B6B">
        <w:rPr>
          <w:rFonts w:ascii="黑体" w:eastAsia="黑体" w:hAnsi="黑体" w:hint="eastAsia"/>
          <w:sz w:val="28"/>
          <w:szCs w:val="28"/>
        </w:rPr>
        <w:t>2</w:t>
      </w:r>
      <w:r w:rsidRPr="00391B6B">
        <w:rPr>
          <w:rFonts w:ascii="黑体" w:eastAsia="黑体" w:hAnsi="黑体"/>
          <w:sz w:val="28"/>
          <w:szCs w:val="28"/>
        </w:rPr>
        <w:t xml:space="preserve">.1 </w:t>
      </w:r>
      <w:r>
        <w:rPr>
          <w:rFonts w:ascii="黑体" w:eastAsia="黑体" w:hAnsi="黑体" w:hint="eastAsia"/>
          <w:sz w:val="28"/>
          <w:szCs w:val="28"/>
        </w:rPr>
        <w:t>执行</w:t>
      </w:r>
      <w:r w:rsidRPr="00391B6B">
        <w:rPr>
          <w:rFonts w:ascii="黑体" w:eastAsia="黑体" w:hAnsi="黑体" w:hint="eastAsia"/>
          <w:sz w:val="28"/>
          <w:szCs w:val="28"/>
        </w:rPr>
        <w:t>软件操作</w:t>
      </w:r>
      <w:r w:rsidR="009D206F">
        <w:rPr>
          <w:rFonts w:ascii="黑体" w:eastAsia="黑体" w:hAnsi="黑体" w:hint="eastAsia"/>
          <w:sz w:val="28"/>
          <w:szCs w:val="28"/>
        </w:rPr>
        <w:t>描述</w:t>
      </w:r>
    </w:p>
    <w:p w14:paraId="6BB847AC" w14:textId="09B046B3" w:rsidR="00391B6B" w:rsidRDefault="00391B6B" w:rsidP="00221371">
      <w:pPr>
        <w:spacing w:line="360" w:lineRule="auto"/>
        <w:ind w:firstLine="480"/>
        <w:rPr>
          <w:rFonts w:ascii="宋体" w:eastAsia="宋体" w:hAnsi="宋体"/>
          <w:sz w:val="24"/>
          <w:szCs w:val="24"/>
        </w:rPr>
      </w:pPr>
      <w:r>
        <w:rPr>
          <w:rFonts w:ascii="宋体" w:eastAsia="宋体" w:hAnsi="宋体" w:hint="eastAsia"/>
          <w:sz w:val="24"/>
          <w:szCs w:val="24"/>
        </w:rPr>
        <w:t>执行软件暂时命名为</w:t>
      </w:r>
      <w:proofErr w:type="spellStart"/>
      <w:r>
        <w:rPr>
          <w:rFonts w:ascii="宋体" w:eastAsia="宋体" w:hAnsi="宋体" w:hint="eastAsia"/>
          <w:sz w:val="24"/>
          <w:szCs w:val="24"/>
        </w:rPr>
        <w:t>Easy</w:t>
      </w:r>
      <w:r>
        <w:rPr>
          <w:rFonts w:ascii="宋体" w:eastAsia="宋体" w:hAnsi="宋体"/>
          <w:sz w:val="24"/>
          <w:szCs w:val="24"/>
        </w:rPr>
        <w:t>Test</w:t>
      </w:r>
      <w:proofErr w:type="spellEnd"/>
      <w:r>
        <w:rPr>
          <w:rFonts w:ascii="宋体" w:eastAsia="宋体" w:hAnsi="宋体" w:hint="eastAsia"/>
          <w:sz w:val="24"/>
          <w:szCs w:val="24"/>
        </w:rPr>
        <w:t>，设想的主要操作步骤如下：</w:t>
      </w:r>
    </w:p>
    <w:p w14:paraId="4A94FFF7" w14:textId="31B34E8F" w:rsidR="00391B6B" w:rsidRDefault="00391B6B" w:rsidP="00221371">
      <w:pPr>
        <w:pStyle w:val="a7"/>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t>运行可执行文件，打开E</w:t>
      </w:r>
      <w:r>
        <w:rPr>
          <w:rFonts w:ascii="宋体" w:eastAsia="宋体" w:hAnsi="宋体"/>
          <w:sz w:val="24"/>
          <w:szCs w:val="24"/>
        </w:rPr>
        <w:t>T</w:t>
      </w:r>
      <w:r>
        <w:rPr>
          <w:rFonts w:ascii="宋体" w:eastAsia="宋体" w:hAnsi="宋体" w:hint="eastAsia"/>
          <w:sz w:val="24"/>
          <w:szCs w:val="24"/>
        </w:rPr>
        <w:t>，桌面显示主窗口；</w:t>
      </w:r>
    </w:p>
    <w:p w14:paraId="46D99027" w14:textId="02750CBC" w:rsidR="00391B6B" w:rsidRDefault="00391B6B" w:rsidP="00221371">
      <w:pPr>
        <w:pStyle w:val="a7"/>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t>连网（内网）更新E</w:t>
      </w:r>
      <w:r>
        <w:rPr>
          <w:rFonts w:ascii="宋体" w:eastAsia="宋体" w:hAnsi="宋体"/>
          <w:sz w:val="24"/>
          <w:szCs w:val="24"/>
        </w:rPr>
        <w:t>T</w:t>
      </w:r>
      <w:r>
        <w:rPr>
          <w:rFonts w:ascii="宋体" w:eastAsia="宋体" w:hAnsi="宋体" w:hint="eastAsia"/>
          <w:sz w:val="24"/>
          <w:szCs w:val="24"/>
        </w:rPr>
        <w:t>内置用例包；</w:t>
      </w:r>
    </w:p>
    <w:p w14:paraId="5F7649C8" w14:textId="41BC5604" w:rsidR="00391B6B" w:rsidRDefault="00391B6B" w:rsidP="00221371">
      <w:pPr>
        <w:pStyle w:val="a7"/>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t>新建一个空的测试场景；</w:t>
      </w:r>
    </w:p>
    <w:p w14:paraId="2FB3D0BA" w14:textId="31D674BD" w:rsidR="00391B6B" w:rsidRDefault="00391B6B" w:rsidP="00221371">
      <w:pPr>
        <w:pStyle w:val="a7"/>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t>添加被测试设备和测试仪器，给测试设备和测试仪器发送 ，确保设备和仪器已经连入E</w:t>
      </w:r>
      <w:r>
        <w:rPr>
          <w:rFonts w:ascii="宋体" w:eastAsia="宋体" w:hAnsi="宋体"/>
          <w:sz w:val="24"/>
          <w:szCs w:val="24"/>
        </w:rPr>
        <w:t>T</w:t>
      </w:r>
      <w:r>
        <w:rPr>
          <w:rFonts w:ascii="宋体" w:eastAsia="宋体" w:hAnsi="宋体" w:hint="eastAsia"/>
          <w:sz w:val="24"/>
          <w:szCs w:val="24"/>
        </w:rPr>
        <w:t>；</w:t>
      </w:r>
    </w:p>
    <w:p w14:paraId="0B494F3B" w14:textId="55AAC1CE" w:rsidR="00391B6B" w:rsidRDefault="00391B6B" w:rsidP="00221371">
      <w:pPr>
        <w:pStyle w:val="a7"/>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t>向测试场景中添加需要测试用例，添加多条测试用例时，E</w:t>
      </w:r>
      <w:r>
        <w:rPr>
          <w:rFonts w:ascii="宋体" w:eastAsia="宋体" w:hAnsi="宋体"/>
          <w:sz w:val="24"/>
          <w:szCs w:val="24"/>
        </w:rPr>
        <w:t>T</w:t>
      </w:r>
      <w:r>
        <w:rPr>
          <w:rFonts w:ascii="宋体" w:eastAsia="宋体" w:hAnsi="宋体" w:hint="eastAsia"/>
          <w:sz w:val="24"/>
          <w:szCs w:val="24"/>
        </w:rPr>
        <w:t>按照默认顺序将测试用例显示在侧边，</w:t>
      </w:r>
      <w:r w:rsidR="00221371">
        <w:rPr>
          <w:rFonts w:ascii="宋体" w:eastAsia="宋体" w:hAnsi="宋体" w:hint="eastAsia"/>
          <w:sz w:val="24"/>
          <w:szCs w:val="24"/>
        </w:rPr>
        <w:t>E</w:t>
      </w:r>
      <w:r w:rsidR="00221371">
        <w:rPr>
          <w:rFonts w:ascii="宋体" w:eastAsia="宋体" w:hAnsi="宋体"/>
          <w:sz w:val="24"/>
          <w:szCs w:val="24"/>
        </w:rPr>
        <w:t>T</w:t>
      </w:r>
      <w:r w:rsidR="00221371">
        <w:rPr>
          <w:rFonts w:ascii="宋体" w:eastAsia="宋体" w:hAnsi="宋体" w:hint="eastAsia"/>
          <w:sz w:val="24"/>
          <w:szCs w:val="24"/>
        </w:rPr>
        <w:t>默认</w:t>
      </w:r>
      <w:r>
        <w:rPr>
          <w:rFonts w:ascii="宋体" w:eastAsia="宋体" w:hAnsi="宋体" w:hint="eastAsia"/>
          <w:sz w:val="24"/>
          <w:szCs w:val="24"/>
        </w:rPr>
        <w:t>显示排在第一条的用例步骤；</w:t>
      </w:r>
    </w:p>
    <w:p w14:paraId="12D9D83A" w14:textId="6F4FFDB4" w:rsidR="00221371" w:rsidRDefault="00221371" w:rsidP="00221371">
      <w:pPr>
        <w:pStyle w:val="a7"/>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t>按要求对测试用例的参数进行配置；</w:t>
      </w:r>
    </w:p>
    <w:p w14:paraId="6AC4DC99" w14:textId="6C0FE595" w:rsidR="00221371" w:rsidRDefault="00221371" w:rsidP="00221371">
      <w:pPr>
        <w:pStyle w:val="a7"/>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t>指定测试用例的执行顺序；</w:t>
      </w:r>
    </w:p>
    <w:p w14:paraId="38E764F7" w14:textId="714915FB" w:rsidR="00221371" w:rsidRDefault="00221371" w:rsidP="00221371">
      <w:pPr>
        <w:pStyle w:val="a7"/>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t>设置测试数据的存储路径；</w:t>
      </w:r>
    </w:p>
    <w:p w14:paraId="1BDD4415" w14:textId="347E32CD" w:rsidR="00221371" w:rsidRDefault="00221371" w:rsidP="00221371">
      <w:pPr>
        <w:pStyle w:val="a7"/>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t>检测当前测试设备和测试仪器配置是否满足要执行的</w:t>
      </w:r>
      <w:r w:rsidR="005F43FE">
        <w:rPr>
          <w:rFonts w:ascii="宋体" w:eastAsia="宋体" w:hAnsi="宋体" w:hint="eastAsia"/>
          <w:sz w:val="24"/>
          <w:szCs w:val="24"/>
        </w:rPr>
        <w:t>测试用例</w:t>
      </w:r>
      <w:r>
        <w:rPr>
          <w:rFonts w:ascii="宋体" w:eastAsia="宋体" w:hAnsi="宋体" w:hint="eastAsia"/>
          <w:sz w:val="24"/>
          <w:szCs w:val="24"/>
        </w:rPr>
        <w:t>的要求；</w:t>
      </w:r>
    </w:p>
    <w:p w14:paraId="1A836148" w14:textId="461C603C" w:rsidR="00221371" w:rsidRDefault="00221371" w:rsidP="00221371">
      <w:pPr>
        <w:pStyle w:val="a7"/>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t>开始执行测试用例，在执行过程中，</w:t>
      </w:r>
      <w:bookmarkStart w:id="0" w:name="_GoBack"/>
      <w:bookmarkEnd w:id="0"/>
      <w:r>
        <w:rPr>
          <w:rFonts w:ascii="宋体" w:eastAsia="宋体" w:hAnsi="宋体" w:hint="eastAsia"/>
          <w:sz w:val="24"/>
          <w:szCs w:val="24"/>
        </w:rPr>
        <w:t>显示测试进度，存储测试数据，输</w:t>
      </w:r>
      <w:r>
        <w:rPr>
          <w:rFonts w:ascii="宋体" w:eastAsia="宋体" w:hAnsi="宋体" w:hint="eastAsia"/>
          <w:sz w:val="24"/>
          <w:szCs w:val="24"/>
        </w:rPr>
        <w:lastRenderedPageBreak/>
        <w:t>出测试报告，如果中途出现影响测试的严重异常，通过邮件的方式通知测试工程师；</w:t>
      </w:r>
    </w:p>
    <w:p w14:paraId="49A4C2E0" w14:textId="6AAA20BF" w:rsidR="00221371" w:rsidRDefault="00221371" w:rsidP="00221371">
      <w:pPr>
        <w:pStyle w:val="a7"/>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t>每执行完一个测试步骤，就显示该测试步骤是否执行成功，完成一个测试用例，显示测试用例有没有执行成功，测试结果是不是通过要求（如果没有测试结果也是可以的）；</w:t>
      </w:r>
    </w:p>
    <w:p w14:paraId="1BB72B36" w14:textId="70035922" w:rsidR="00221371" w:rsidRDefault="00221371" w:rsidP="00221371">
      <w:pPr>
        <w:pStyle w:val="a7"/>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t>执行完所有测试用例后，通知测试工程师，测试完成；</w:t>
      </w:r>
    </w:p>
    <w:p w14:paraId="4B7F50EE" w14:textId="3CDB7537" w:rsidR="00221371" w:rsidRDefault="00221371" w:rsidP="00221371">
      <w:pPr>
        <w:pStyle w:val="a7"/>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t>测试工程师点击每个设备，可以逐项查看测试报告。测试报告的主体是被测试设备。</w:t>
      </w:r>
    </w:p>
    <w:p w14:paraId="4A2C93A6" w14:textId="79ECEECB" w:rsidR="00221371" w:rsidRDefault="00221371" w:rsidP="00221371">
      <w:pPr>
        <w:pStyle w:val="2"/>
        <w:rPr>
          <w:rFonts w:ascii="黑体" w:eastAsia="黑体" w:hAnsi="黑体"/>
          <w:sz w:val="28"/>
          <w:szCs w:val="28"/>
        </w:rPr>
      </w:pPr>
      <w:r w:rsidRPr="00221371">
        <w:rPr>
          <w:rFonts w:ascii="黑体" w:eastAsia="黑体" w:hAnsi="黑体" w:hint="eastAsia"/>
          <w:sz w:val="28"/>
          <w:szCs w:val="28"/>
        </w:rPr>
        <w:t>2</w:t>
      </w:r>
      <w:r w:rsidRPr="00221371">
        <w:rPr>
          <w:rFonts w:ascii="黑体" w:eastAsia="黑体" w:hAnsi="黑体"/>
          <w:sz w:val="28"/>
          <w:szCs w:val="28"/>
        </w:rPr>
        <w:t xml:space="preserve">.2 </w:t>
      </w:r>
      <w:r w:rsidRPr="00221371">
        <w:rPr>
          <w:rFonts w:ascii="黑体" w:eastAsia="黑体" w:hAnsi="黑体" w:hint="eastAsia"/>
          <w:sz w:val="28"/>
          <w:szCs w:val="28"/>
        </w:rPr>
        <w:t>需求</w:t>
      </w:r>
    </w:p>
    <w:p w14:paraId="1191EC11" w14:textId="615E077D" w:rsidR="00221371" w:rsidRDefault="00221371" w:rsidP="00221371">
      <w:pPr>
        <w:spacing w:line="360" w:lineRule="auto"/>
        <w:ind w:firstLineChars="200" w:firstLine="480"/>
        <w:rPr>
          <w:rFonts w:ascii="宋体" w:eastAsia="宋体" w:hAnsi="宋体"/>
          <w:sz w:val="24"/>
          <w:szCs w:val="24"/>
        </w:rPr>
      </w:pPr>
      <w:r w:rsidRPr="00221371">
        <w:rPr>
          <w:rFonts w:ascii="宋体" w:eastAsia="宋体" w:hAnsi="宋体" w:hint="eastAsia"/>
          <w:sz w:val="24"/>
          <w:szCs w:val="24"/>
        </w:rPr>
        <w:t xml:space="preserve">以 </w:t>
      </w:r>
      <w:r w:rsidRPr="00221371">
        <w:rPr>
          <w:rFonts w:ascii="宋体" w:eastAsia="宋体" w:hAnsi="宋体"/>
          <w:sz w:val="24"/>
          <w:szCs w:val="24"/>
        </w:rPr>
        <w:t xml:space="preserve">2.1 </w:t>
      </w:r>
      <w:r w:rsidRPr="00221371">
        <w:rPr>
          <w:rFonts w:ascii="宋体" w:eastAsia="宋体" w:hAnsi="宋体" w:hint="eastAsia"/>
          <w:sz w:val="24"/>
          <w:szCs w:val="24"/>
        </w:rPr>
        <w:t>小节中的操作描述为基础，</w:t>
      </w:r>
      <w:r w:rsidR="00266CD2">
        <w:rPr>
          <w:rFonts w:ascii="宋体" w:eastAsia="宋体" w:hAnsi="宋体" w:hint="eastAsia"/>
          <w:sz w:val="24"/>
          <w:szCs w:val="24"/>
        </w:rPr>
        <w:t>按照步骤的先后顺序对</w:t>
      </w:r>
      <w:r w:rsidRPr="00221371">
        <w:rPr>
          <w:rFonts w:ascii="宋体" w:eastAsia="宋体" w:hAnsi="宋体" w:hint="eastAsia"/>
          <w:sz w:val="24"/>
          <w:szCs w:val="24"/>
        </w:rPr>
        <w:t>测试软件的需求</w:t>
      </w:r>
      <w:r w:rsidR="00266CD2">
        <w:rPr>
          <w:rFonts w:ascii="宋体" w:eastAsia="宋体" w:hAnsi="宋体" w:hint="eastAsia"/>
          <w:sz w:val="24"/>
          <w:szCs w:val="24"/>
        </w:rPr>
        <w:t>进行提炼</w:t>
      </w:r>
      <w:r w:rsidRPr="00221371">
        <w:rPr>
          <w:rFonts w:ascii="宋体" w:eastAsia="宋体" w:hAnsi="宋体" w:hint="eastAsia"/>
          <w:sz w:val="24"/>
          <w:szCs w:val="24"/>
        </w:rPr>
        <w:t>；</w:t>
      </w:r>
    </w:p>
    <w:p w14:paraId="6F522664" w14:textId="74A9875F" w:rsidR="00D7731B" w:rsidRPr="00A91E40" w:rsidRDefault="00D7731B" w:rsidP="00D7731B">
      <w:pPr>
        <w:spacing w:line="360" w:lineRule="auto"/>
        <w:rPr>
          <w:rFonts w:ascii="宋体" w:eastAsia="宋体" w:hAnsi="宋体"/>
          <w:b/>
          <w:bCs/>
          <w:sz w:val="24"/>
          <w:szCs w:val="24"/>
        </w:rPr>
      </w:pPr>
      <w:r w:rsidRPr="00A91E40">
        <w:rPr>
          <w:rFonts w:ascii="宋体" w:eastAsia="宋体" w:hAnsi="宋体" w:hint="eastAsia"/>
          <w:b/>
          <w:bCs/>
          <w:sz w:val="24"/>
          <w:szCs w:val="24"/>
        </w:rPr>
        <w:t>1）测试用例执行前</w:t>
      </w:r>
    </w:p>
    <w:tbl>
      <w:tblPr>
        <w:tblStyle w:val="a8"/>
        <w:tblW w:w="8784" w:type="dxa"/>
        <w:tblLook w:val="04A0" w:firstRow="1" w:lastRow="0" w:firstColumn="1" w:lastColumn="0" w:noHBand="0" w:noVBand="1"/>
      </w:tblPr>
      <w:tblGrid>
        <w:gridCol w:w="704"/>
        <w:gridCol w:w="8080"/>
      </w:tblGrid>
      <w:tr w:rsidR="00BC5132" w14:paraId="35A3D694" w14:textId="77777777" w:rsidTr="00475E0F">
        <w:tc>
          <w:tcPr>
            <w:tcW w:w="704" w:type="dxa"/>
          </w:tcPr>
          <w:p w14:paraId="7E3E73C8" w14:textId="10253D2F" w:rsidR="00BC5132" w:rsidRDefault="00BC5132" w:rsidP="00221371">
            <w:pPr>
              <w:spacing w:line="360" w:lineRule="auto"/>
              <w:rPr>
                <w:rFonts w:ascii="宋体" w:eastAsia="宋体" w:hAnsi="宋体"/>
                <w:sz w:val="24"/>
                <w:szCs w:val="24"/>
              </w:rPr>
            </w:pPr>
            <w:r>
              <w:rPr>
                <w:rFonts w:ascii="宋体" w:eastAsia="宋体" w:hAnsi="宋体" w:hint="eastAsia"/>
                <w:sz w:val="24"/>
                <w:szCs w:val="24"/>
              </w:rPr>
              <w:t>序号</w:t>
            </w:r>
          </w:p>
        </w:tc>
        <w:tc>
          <w:tcPr>
            <w:tcW w:w="8080" w:type="dxa"/>
          </w:tcPr>
          <w:p w14:paraId="3CECB1FF" w14:textId="1029427B" w:rsidR="00BC5132" w:rsidRDefault="00BC5132" w:rsidP="00221371">
            <w:pPr>
              <w:spacing w:line="360" w:lineRule="auto"/>
              <w:rPr>
                <w:rFonts w:ascii="宋体" w:eastAsia="宋体" w:hAnsi="宋体"/>
                <w:sz w:val="24"/>
                <w:szCs w:val="24"/>
              </w:rPr>
            </w:pPr>
            <w:r>
              <w:rPr>
                <w:rFonts w:ascii="宋体" w:eastAsia="宋体" w:hAnsi="宋体" w:hint="eastAsia"/>
                <w:sz w:val="24"/>
                <w:szCs w:val="24"/>
              </w:rPr>
              <w:t>功能点</w:t>
            </w:r>
          </w:p>
        </w:tc>
      </w:tr>
      <w:tr w:rsidR="00BC5132" w14:paraId="16EE2DF9" w14:textId="77777777" w:rsidTr="00475E0F">
        <w:tc>
          <w:tcPr>
            <w:tcW w:w="704" w:type="dxa"/>
          </w:tcPr>
          <w:p w14:paraId="696BB92A" w14:textId="19E8248E" w:rsidR="00BC5132" w:rsidRPr="0002560D" w:rsidRDefault="00BC5132" w:rsidP="00221371">
            <w:pPr>
              <w:spacing w:line="360" w:lineRule="auto"/>
              <w:rPr>
                <w:rFonts w:ascii="宋体" w:eastAsia="宋体" w:hAnsi="宋体"/>
                <w:szCs w:val="21"/>
              </w:rPr>
            </w:pPr>
            <w:r w:rsidRPr="0002560D">
              <w:rPr>
                <w:rFonts w:ascii="宋体" w:eastAsia="宋体" w:hAnsi="宋体" w:hint="eastAsia"/>
                <w:szCs w:val="21"/>
              </w:rPr>
              <w:t>1</w:t>
            </w:r>
          </w:p>
        </w:tc>
        <w:tc>
          <w:tcPr>
            <w:tcW w:w="8080" w:type="dxa"/>
          </w:tcPr>
          <w:p w14:paraId="64AB7272" w14:textId="78AB9986" w:rsidR="00BC5132" w:rsidRPr="0002560D" w:rsidRDefault="00BC5132" w:rsidP="00221371">
            <w:pPr>
              <w:spacing w:line="360" w:lineRule="auto"/>
              <w:rPr>
                <w:rFonts w:ascii="宋体" w:eastAsia="宋体" w:hAnsi="宋体"/>
                <w:szCs w:val="21"/>
              </w:rPr>
            </w:pPr>
            <w:r w:rsidRPr="0002560D">
              <w:rPr>
                <w:rFonts w:ascii="宋体" w:eastAsia="宋体" w:hAnsi="宋体" w:hint="eastAsia"/>
                <w:szCs w:val="21"/>
              </w:rPr>
              <w:t>连网（内网）更新E</w:t>
            </w:r>
            <w:r w:rsidRPr="0002560D">
              <w:rPr>
                <w:rFonts w:ascii="宋体" w:eastAsia="宋体" w:hAnsi="宋体"/>
                <w:szCs w:val="21"/>
              </w:rPr>
              <w:t>T</w:t>
            </w:r>
            <w:r w:rsidRPr="0002560D">
              <w:rPr>
                <w:rFonts w:ascii="宋体" w:eastAsia="宋体" w:hAnsi="宋体" w:hint="eastAsia"/>
                <w:szCs w:val="21"/>
              </w:rPr>
              <w:t>内置的测试用例包</w:t>
            </w:r>
          </w:p>
        </w:tc>
      </w:tr>
      <w:tr w:rsidR="00BC5132" w14:paraId="361816E3" w14:textId="77777777" w:rsidTr="00475E0F">
        <w:tc>
          <w:tcPr>
            <w:tcW w:w="704" w:type="dxa"/>
          </w:tcPr>
          <w:p w14:paraId="4A6657FD" w14:textId="264953A3" w:rsidR="00BC5132" w:rsidRPr="0002560D" w:rsidRDefault="00BC5132" w:rsidP="00221371">
            <w:pPr>
              <w:spacing w:line="360" w:lineRule="auto"/>
              <w:rPr>
                <w:rFonts w:ascii="宋体" w:eastAsia="宋体" w:hAnsi="宋体"/>
                <w:szCs w:val="21"/>
              </w:rPr>
            </w:pPr>
            <w:r w:rsidRPr="0002560D">
              <w:rPr>
                <w:rFonts w:ascii="宋体" w:eastAsia="宋体" w:hAnsi="宋体" w:hint="eastAsia"/>
                <w:szCs w:val="21"/>
              </w:rPr>
              <w:t>2</w:t>
            </w:r>
          </w:p>
        </w:tc>
        <w:tc>
          <w:tcPr>
            <w:tcW w:w="8080" w:type="dxa"/>
          </w:tcPr>
          <w:p w14:paraId="534A5708" w14:textId="3D469224" w:rsidR="00BC5132" w:rsidRPr="0002560D" w:rsidRDefault="00BC5132" w:rsidP="00221371">
            <w:pPr>
              <w:spacing w:line="360" w:lineRule="auto"/>
              <w:rPr>
                <w:rFonts w:ascii="宋体" w:eastAsia="宋体" w:hAnsi="宋体"/>
                <w:szCs w:val="21"/>
              </w:rPr>
            </w:pPr>
            <w:r w:rsidRPr="0002560D">
              <w:rPr>
                <w:rFonts w:ascii="宋体" w:eastAsia="宋体" w:hAnsi="宋体" w:hint="eastAsia"/>
                <w:szCs w:val="21"/>
              </w:rPr>
              <w:t>能够在E</w:t>
            </w:r>
            <w:r w:rsidRPr="0002560D">
              <w:rPr>
                <w:rFonts w:ascii="宋体" w:eastAsia="宋体" w:hAnsi="宋体"/>
                <w:szCs w:val="21"/>
              </w:rPr>
              <w:t>T</w:t>
            </w:r>
            <w:r w:rsidRPr="0002560D">
              <w:rPr>
                <w:rFonts w:ascii="宋体" w:eastAsia="宋体" w:hAnsi="宋体" w:hint="eastAsia"/>
                <w:szCs w:val="21"/>
              </w:rPr>
              <w:t>中直观的看到（只读）测试用例包中测试用例的详细信息，包括用例目的、测试对象、所需要的测试仪器、测试步骤、可配置的参数</w:t>
            </w:r>
            <w:r w:rsidR="00035C47">
              <w:rPr>
                <w:rFonts w:ascii="宋体" w:eastAsia="宋体" w:hAnsi="宋体" w:hint="eastAsia"/>
                <w:szCs w:val="21"/>
              </w:rPr>
              <w:t>、测试指导</w:t>
            </w:r>
            <w:r w:rsidR="0002560D" w:rsidRPr="0002560D">
              <w:rPr>
                <w:rFonts w:ascii="宋体" w:eastAsia="宋体" w:hAnsi="宋体" w:hint="eastAsia"/>
                <w:szCs w:val="21"/>
              </w:rPr>
              <w:t>等</w:t>
            </w:r>
          </w:p>
        </w:tc>
      </w:tr>
      <w:tr w:rsidR="00BC5132" w14:paraId="6F78F915" w14:textId="77777777" w:rsidTr="00475E0F">
        <w:tc>
          <w:tcPr>
            <w:tcW w:w="704" w:type="dxa"/>
          </w:tcPr>
          <w:p w14:paraId="5532D077" w14:textId="75DCFA2B" w:rsidR="00BC5132" w:rsidRDefault="0002560D" w:rsidP="00221371">
            <w:pPr>
              <w:spacing w:line="360" w:lineRule="auto"/>
              <w:rPr>
                <w:rFonts w:ascii="宋体" w:eastAsia="宋体" w:hAnsi="宋体"/>
                <w:sz w:val="24"/>
                <w:szCs w:val="24"/>
              </w:rPr>
            </w:pPr>
            <w:r>
              <w:rPr>
                <w:rFonts w:ascii="宋体" w:eastAsia="宋体" w:hAnsi="宋体" w:hint="eastAsia"/>
                <w:sz w:val="24"/>
                <w:szCs w:val="24"/>
              </w:rPr>
              <w:t>3</w:t>
            </w:r>
          </w:p>
        </w:tc>
        <w:tc>
          <w:tcPr>
            <w:tcW w:w="8080" w:type="dxa"/>
          </w:tcPr>
          <w:p w14:paraId="19744272" w14:textId="10DAAFA2" w:rsidR="00BC5132" w:rsidRDefault="0002560D" w:rsidP="00221371">
            <w:pPr>
              <w:spacing w:line="360" w:lineRule="auto"/>
              <w:rPr>
                <w:rFonts w:ascii="宋体" w:eastAsia="宋体" w:hAnsi="宋体"/>
                <w:sz w:val="24"/>
                <w:szCs w:val="24"/>
              </w:rPr>
            </w:pPr>
            <w:r>
              <w:rPr>
                <w:rFonts w:ascii="宋体" w:eastAsia="宋体" w:hAnsi="宋体" w:hint="eastAsia"/>
                <w:sz w:val="24"/>
                <w:szCs w:val="24"/>
              </w:rPr>
              <w:t>可新建测试场景，对被测设备、测试仪器、测试用例进行临时管理</w:t>
            </w:r>
          </w:p>
        </w:tc>
      </w:tr>
      <w:tr w:rsidR="00BC5132" w14:paraId="48B201D8" w14:textId="77777777" w:rsidTr="00475E0F">
        <w:tc>
          <w:tcPr>
            <w:tcW w:w="704" w:type="dxa"/>
          </w:tcPr>
          <w:p w14:paraId="0EF8A014" w14:textId="2BDFC8D0" w:rsidR="00BC5132" w:rsidRDefault="0002560D" w:rsidP="00221371">
            <w:pPr>
              <w:spacing w:line="360" w:lineRule="auto"/>
              <w:rPr>
                <w:rFonts w:ascii="宋体" w:eastAsia="宋体" w:hAnsi="宋体"/>
                <w:sz w:val="24"/>
                <w:szCs w:val="24"/>
              </w:rPr>
            </w:pPr>
            <w:r>
              <w:rPr>
                <w:rFonts w:ascii="宋体" w:eastAsia="宋体" w:hAnsi="宋体" w:hint="eastAsia"/>
                <w:sz w:val="24"/>
                <w:szCs w:val="24"/>
              </w:rPr>
              <w:t>4</w:t>
            </w:r>
          </w:p>
        </w:tc>
        <w:tc>
          <w:tcPr>
            <w:tcW w:w="8080" w:type="dxa"/>
          </w:tcPr>
          <w:p w14:paraId="7321E612" w14:textId="64B3D548" w:rsidR="00BC5132" w:rsidRDefault="0002560D" w:rsidP="00221371">
            <w:pPr>
              <w:spacing w:line="360" w:lineRule="auto"/>
              <w:rPr>
                <w:rFonts w:ascii="宋体" w:eastAsia="宋体" w:hAnsi="宋体"/>
                <w:sz w:val="24"/>
                <w:szCs w:val="24"/>
              </w:rPr>
            </w:pPr>
            <w:r>
              <w:rPr>
                <w:rFonts w:ascii="宋体" w:eastAsia="宋体" w:hAnsi="宋体" w:hint="eastAsia"/>
                <w:sz w:val="24"/>
                <w:szCs w:val="24"/>
              </w:rPr>
              <w:t>能够通过物理接口和设备（包含被测设备和</w:t>
            </w:r>
            <w:r w:rsidR="00E67C8E">
              <w:rPr>
                <w:rFonts w:ascii="宋体" w:eastAsia="宋体" w:hAnsi="宋体" w:hint="eastAsia"/>
                <w:sz w:val="24"/>
                <w:szCs w:val="24"/>
              </w:rPr>
              <w:t>测试</w:t>
            </w:r>
            <w:r>
              <w:rPr>
                <w:rFonts w:ascii="宋体" w:eastAsia="宋体" w:hAnsi="宋体" w:hint="eastAsia"/>
                <w:sz w:val="24"/>
                <w:szCs w:val="24"/>
              </w:rPr>
              <w:t>仪器）进行通信</w:t>
            </w:r>
          </w:p>
        </w:tc>
      </w:tr>
      <w:tr w:rsidR="00BC5132" w14:paraId="584CB4AB" w14:textId="77777777" w:rsidTr="00475E0F">
        <w:tc>
          <w:tcPr>
            <w:tcW w:w="704" w:type="dxa"/>
          </w:tcPr>
          <w:p w14:paraId="6FFD9DB2" w14:textId="23585D32" w:rsidR="00BC5132" w:rsidRDefault="00D7731B" w:rsidP="00221371">
            <w:pPr>
              <w:spacing w:line="360" w:lineRule="auto"/>
              <w:rPr>
                <w:rFonts w:ascii="宋体" w:eastAsia="宋体" w:hAnsi="宋体"/>
                <w:sz w:val="24"/>
                <w:szCs w:val="24"/>
              </w:rPr>
            </w:pPr>
            <w:r>
              <w:rPr>
                <w:rFonts w:ascii="宋体" w:eastAsia="宋体" w:hAnsi="宋体" w:hint="eastAsia"/>
                <w:sz w:val="24"/>
                <w:szCs w:val="24"/>
              </w:rPr>
              <w:t>5</w:t>
            </w:r>
          </w:p>
        </w:tc>
        <w:tc>
          <w:tcPr>
            <w:tcW w:w="8080" w:type="dxa"/>
          </w:tcPr>
          <w:p w14:paraId="6F97BAE2" w14:textId="5272607E" w:rsidR="00BC5132" w:rsidRDefault="00D7731B" w:rsidP="00221371">
            <w:pPr>
              <w:spacing w:line="360" w:lineRule="auto"/>
              <w:rPr>
                <w:rFonts w:ascii="宋体" w:eastAsia="宋体" w:hAnsi="宋体"/>
                <w:sz w:val="24"/>
                <w:szCs w:val="24"/>
              </w:rPr>
            </w:pPr>
            <w:r>
              <w:rPr>
                <w:rFonts w:ascii="宋体" w:eastAsia="宋体" w:hAnsi="宋体" w:hint="eastAsia"/>
                <w:sz w:val="24"/>
                <w:szCs w:val="24"/>
              </w:rPr>
              <w:t>能够在测试场景中，导入E</w:t>
            </w:r>
            <w:r>
              <w:rPr>
                <w:rFonts w:ascii="宋体" w:eastAsia="宋体" w:hAnsi="宋体"/>
                <w:sz w:val="24"/>
                <w:szCs w:val="24"/>
              </w:rPr>
              <w:t>T</w:t>
            </w:r>
            <w:r>
              <w:rPr>
                <w:rFonts w:ascii="宋体" w:eastAsia="宋体" w:hAnsi="宋体" w:hint="eastAsia"/>
                <w:sz w:val="24"/>
                <w:szCs w:val="24"/>
              </w:rPr>
              <w:t>测试用例包中的用例，并在场景中显示某一条被选中的测试用例详细步骤</w:t>
            </w:r>
            <w:r w:rsidR="00432BA5">
              <w:rPr>
                <w:rFonts w:ascii="宋体" w:eastAsia="宋体" w:hAnsi="宋体" w:hint="eastAsia"/>
                <w:sz w:val="24"/>
                <w:szCs w:val="24"/>
              </w:rPr>
              <w:t>和用例基本信息</w:t>
            </w:r>
          </w:p>
        </w:tc>
      </w:tr>
      <w:tr w:rsidR="00BC5132" w14:paraId="0799D276" w14:textId="77777777" w:rsidTr="00475E0F">
        <w:tc>
          <w:tcPr>
            <w:tcW w:w="704" w:type="dxa"/>
          </w:tcPr>
          <w:p w14:paraId="11BBEA2D" w14:textId="3FB15470" w:rsidR="00BC5132" w:rsidRDefault="00475E0F" w:rsidP="00221371">
            <w:pPr>
              <w:spacing w:line="360" w:lineRule="auto"/>
              <w:rPr>
                <w:rFonts w:ascii="宋体" w:eastAsia="宋体" w:hAnsi="宋体"/>
                <w:sz w:val="24"/>
                <w:szCs w:val="24"/>
              </w:rPr>
            </w:pPr>
            <w:r>
              <w:rPr>
                <w:rFonts w:ascii="宋体" w:eastAsia="宋体" w:hAnsi="宋体" w:hint="eastAsia"/>
                <w:sz w:val="24"/>
                <w:szCs w:val="24"/>
              </w:rPr>
              <w:t>6</w:t>
            </w:r>
          </w:p>
        </w:tc>
        <w:tc>
          <w:tcPr>
            <w:tcW w:w="8080" w:type="dxa"/>
          </w:tcPr>
          <w:p w14:paraId="711382F5" w14:textId="0B4FF632" w:rsidR="00BC5132" w:rsidRDefault="00475E0F" w:rsidP="00221371">
            <w:pPr>
              <w:spacing w:line="360" w:lineRule="auto"/>
              <w:rPr>
                <w:rFonts w:ascii="宋体" w:eastAsia="宋体" w:hAnsi="宋体"/>
                <w:sz w:val="24"/>
                <w:szCs w:val="24"/>
              </w:rPr>
            </w:pPr>
            <w:r>
              <w:rPr>
                <w:rFonts w:ascii="宋体" w:eastAsia="宋体" w:hAnsi="宋体" w:hint="eastAsia"/>
                <w:sz w:val="24"/>
                <w:szCs w:val="24"/>
              </w:rPr>
              <w:t>直观的显示测试用例步骤的哪几个步骤可以进行参数编辑，并提供方便的参数编辑方法</w:t>
            </w:r>
          </w:p>
        </w:tc>
      </w:tr>
      <w:tr w:rsidR="00BC5132" w14:paraId="73D3670C" w14:textId="77777777" w:rsidTr="00475E0F">
        <w:tc>
          <w:tcPr>
            <w:tcW w:w="704" w:type="dxa"/>
          </w:tcPr>
          <w:p w14:paraId="332B9FAE" w14:textId="15A4A5D2" w:rsidR="00BC5132" w:rsidRDefault="00475E0F" w:rsidP="00221371">
            <w:pPr>
              <w:spacing w:line="360" w:lineRule="auto"/>
              <w:rPr>
                <w:rFonts w:ascii="宋体" w:eastAsia="宋体" w:hAnsi="宋体"/>
                <w:sz w:val="24"/>
                <w:szCs w:val="24"/>
              </w:rPr>
            </w:pPr>
            <w:r>
              <w:rPr>
                <w:rFonts w:ascii="宋体" w:eastAsia="宋体" w:hAnsi="宋体" w:hint="eastAsia"/>
                <w:sz w:val="24"/>
                <w:szCs w:val="24"/>
              </w:rPr>
              <w:t>7</w:t>
            </w:r>
          </w:p>
        </w:tc>
        <w:tc>
          <w:tcPr>
            <w:tcW w:w="8080" w:type="dxa"/>
          </w:tcPr>
          <w:p w14:paraId="2B99B380" w14:textId="06C0E026" w:rsidR="00BC5132" w:rsidRDefault="00475E0F" w:rsidP="00221371">
            <w:pPr>
              <w:spacing w:line="360" w:lineRule="auto"/>
              <w:rPr>
                <w:rFonts w:ascii="宋体" w:eastAsia="宋体" w:hAnsi="宋体"/>
                <w:sz w:val="24"/>
                <w:szCs w:val="24"/>
              </w:rPr>
            </w:pPr>
            <w:r>
              <w:rPr>
                <w:rFonts w:ascii="宋体" w:eastAsia="宋体" w:hAnsi="宋体" w:hint="eastAsia"/>
                <w:sz w:val="24"/>
                <w:szCs w:val="24"/>
              </w:rPr>
              <w:t>可以</w:t>
            </w:r>
            <w:r w:rsidR="00432BA5">
              <w:rPr>
                <w:rFonts w:ascii="宋体" w:eastAsia="宋体" w:hAnsi="宋体" w:hint="eastAsia"/>
                <w:sz w:val="24"/>
                <w:szCs w:val="24"/>
              </w:rPr>
              <w:t>场景中，</w:t>
            </w:r>
            <w:r>
              <w:rPr>
                <w:rFonts w:ascii="宋体" w:eastAsia="宋体" w:hAnsi="宋体" w:hint="eastAsia"/>
                <w:sz w:val="24"/>
                <w:szCs w:val="24"/>
              </w:rPr>
              <w:t>查看一条测试用例的所有参数（表单形式），可修改的可在表单中进行修改，不可修改的只读</w:t>
            </w:r>
          </w:p>
        </w:tc>
      </w:tr>
      <w:tr w:rsidR="00475E0F" w14:paraId="472BEBD1" w14:textId="77777777" w:rsidTr="00475E0F">
        <w:tc>
          <w:tcPr>
            <w:tcW w:w="704" w:type="dxa"/>
          </w:tcPr>
          <w:p w14:paraId="1A211168" w14:textId="7B028704" w:rsidR="00475E0F" w:rsidRDefault="00475E0F" w:rsidP="00221371">
            <w:pPr>
              <w:spacing w:line="360" w:lineRule="auto"/>
              <w:rPr>
                <w:rFonts w:ascii="宋体" w:eastAsia="宋体" w:hAnsi="宋体"/>
                <w:sz w:val="24"/>
                <w:szCs w:val="24"/>
              </w:rPr>
            </w:pPr>
            <w:r>
              <w:rPr>
                <w:rFonts w:ascii="宋体" w:eastAsia="宋体" w:hAnsi="宋体" w:hint="eastAsia"/>
                <w:sz w:val="24"/>
                <w:szCs w:val="24"/>
              </w:rPr>
              <w:t>8</w:t>
            </w:r>
          </w:p>
        </w:tc>
        <w:tc>
          <w:tcPr>
            <w:tcW w:w="8080" w:type="dxa"/>
          </w:tcPr>
          <w:p w14:paraId="01A58D57" w14:textId="40C187E8" w:rsidR="00475E0F" w:rsidRDefault="00475E0F" w:rsidP="00221371">
            <w:pPr>
              <w:spacing w:line="360" w:lineRule="auto"/>
              <w:rPr>
                <w:rFonts w:ascii="宋体" w:eastAsia="宋体" w:hAnsi="宋体"/>
                <w:sz w:val="24"/>
                <w:szCs w:val="24"/>
              </w:rPr>
            </w:pPr>
            <w:r>
              <w:rPr>
                <w:rFonts w:ascii="宋体" w:eastAsia="宋体" w:hAnsi="宋体" w:hint="eastAsia"/>
                <w:sz w:val="24"/>
                <w:szCs w:val="24"/>
              </w:rPr>
              <w:t>可以配置一条测试用例中执行哪些步骤（有限的指定，一些步骤是必须执行捕捉，不可配置）</w:t>
            </w:r>
          </w:p>
        </w:tc>
      </w:tr>
      <w:tr w:rsidR="00193C65" w14:paraId="3DBC75B8" w14:textId="77777777" w:rsidTr="00475E0F">
        <w:tc>
          <w:tcPr>
            <w:tcW w:w="704" w:type="dxa"/>
          </w:tcPr>
          <w:p w14:paraId="58EC3F07" w14:textId="7C9160C4" w:rsidR="00193C65" w:rsidRPr="00D042CD" w:rsidRDefault="00193C65" w:rsidP="00193C65">
            <w:pPr>
              <w:spacing w:line="360" w:lineRule="auto"/>
              <w:rPr>
                <w:rFonts w:ascii="宋体" w:eastAsia="宋体" w:hAnsi="宋体"/>
                <w:color w:val="00B0F0"/>
                <w:sz w:val="24"/>
                <w:szCs w:val="24"/>
              </w:rPr>
            </w:pPr>
            <w:r w:rsidRPr="00D042CD">
              <w:rPr>
                <w:rFonts w:ascii="宋体" w:eastAsia="宋体" w:hAnsi="宋体" w:hint="eastAsia"/>
                <w:color w:val="00B0F0"/>
                <w:sz w:val="24"/>
                <w:szCs w:val="24"/>
              </w:rPr>
              <w:t>9</w:t>
            </w:r>
          </w:p>
        </w:tc>
        <w:tc>
          <w:tcPr>
            <w:tcW w:w="8080" w:type="dxa"/>
          </w:tcPr>
          <w:p w14:paraId="7A3AD2F8" w14:textId="703A31EA" w:rsidR="00193C65" w:rsidRPr="00D042CD" w:rsidRDefault="00193C65" w:rsidP="00193C65">
            <w:pPr>
              <w:spacing w:line="360" w:lineRule="auto"/>
              <w:rPr>
                <w:rFonts w:ascii="宋体" w:eastAsia="宋体" w:hAnsi="宋体"/>
                <w:color w:val="00B0F0"/>
                <w:sz w:val="24"/>
                <w:szCs w:val="24"/>
              </w:rPr>
            </w:pPr>
            <w:r w:rsidRPr="00D042CD">
              <w:rPr>
                <w:rFonts w:ascii="宋体" w:eastAsia="宋体" w:hAnsi="宋体" w:hint="eastAsia"/>
                <w:color w:val="00B0F0"/>
                <w:sz w:val="24"/>
                <w:szCs w:val="24"/>
              </w:rPr>
              <w:t>能够检测E</w:t>
            </w:r>
            <w:r w:rsidRPr="00D042CD">
              <w:rPr>
                <w:rFonts w:ascii="宋体" w:eastAsia="宋体" w:hAnsi="宋体"/>
                <w:color w:val="00B0F0"/>
                <w:sz w:val="24"/>
                <w:szCs w:val="24"/>
              </w:rPr>
              <w:t>T</w:t>
            </w:r>
            <w:r w:rsidRPr="00D042CD">
              <w:rPr>
                <w:rFonts w:ascii="宋体" w:eastAsia="宋体" w:hAnsi="宋体" w:hint="eastAsia"/>
                <w:color w:val="00B0F0"/>
                <w:sz w:val="24"/>
                <w:szCs w:val="24"/>
              </w:rPr>
              <w:t>所连入的被测设备和仪器是否满足测试场景中选中要执行用例的配置要求</w:t>
            </w:r>
          </w:p>
        </w:tc>
      </w:tr>
      <w:tr w:rsidR="00193C65" w14:paraId="3F65E0B2" w14:textId="77777777" w:rsidTr="00475E0F">
        <w:tc>
          <w:tcPr>
            <w:tcW w:w="704" w:type="dxa"/>
          </w:tcPr>
          <w:p w14:paraId="5E580574" w14:textId="264BE1EB" w:rsidR="00193C65" w:rsidRPr="00D042CD" w:rsidRDefault="00193C65" w:rsidP="00193C65">
            <w:pPr>
              <w:spacing w:line="360" w:lineRule="auto"/>
              <w:rPr>
                <w:rFonts w:ascii="宋体" w:eastAsia="宋体" w:hAnsi="宋体"/>
                <w:color w:val="00B0F0"/>
                <w:sz w:val="24"/>
                <w:szCs w:val="24"/>
              </w:rPr>
            </w:pPr>
            <w:r>
              <w:rPr>
                <w:rFonts w:ascii="宋体" w:eastAsia="宋体" w:hAnsi="宋体" w:hint="eastAsia"/>
                <w:color w:val="00B0F0"/>
                <w:sz w:val="24"/>
                <w:szCs w:val="24"/>
              </w:rPr>
              <w:lastRenderedPageBreak/>
              <w:t>1</w:t>
            </w:r>
            <w:r>
              <w:rPr>
                <w:rFonts w:ascii="宋体" w:eastAsia="宋体" w:hAnsi="宋体"/>
                <w:color w:val="00B0F0"/>
                <w:sz w:val="24"/>
                <w:szCs w:val="24"/>
              </w:rPr>
              <w:t>0</w:t>
            </w:r>
          </w:p>
        </w:tc>
        <w:tc>
          <w:tcPr>
            <w:tcW w:w="8080" w:type="dxa"/>
          </w:tcPr>
          <w:p w14:paraId="71D62567" w14:textId="689D2B63" w:rsidR="00193C65" w:rsidRPr="00D042CD" w:rsidRDefault="00193C65" w:rsidP="00193C65">
            <w:pPr>
              <w:spacing w:line="360" w:lineRule="auto"/>
              <w:rPr>
                <w:rFonts w:ascii="宋体" w:eastAsia="宋体" w:hAnsi="宋体"/>
                <w:color w:val="00B0F0"/>
                <w:sz w:val="24"/>
                <w:szCs w:val="24"/>
              </w:rPr>
            </w:pPr>
            <w:r>
              <w:rPr>
                <w:rFonts w:ascii="宋体" w:eastAsia="宋体" w:hAnsi="宋体" w:hint="eastAsia"/>
                <w:sz w:val="24"/>
                <w:szCs w:val="24"/>
              </w:rPr>
              <w:t>能够在E</w:t>
            </w:r>
            <w:r>
              <w:rPr>
                <w:rFonts w:ascii="宋体" w:eastAsia="宋体" w:hAnsi="宋体"/>
                <w:sz w:val="24"/>
                <w:szCs w:val="24"/>
              </w:rPr>
              <w:t>T</w:t>
            </w:r>
            <w:r>
              <w:rPr>
                <w:rFonts w:ascii="宋体" w:eastAsia="宋体" w:hAnsi="宋体" w:hint="eastAsia"/>
                <w:sz w:val="24"/>
                <w:szCs w:val="24"/>
              </w:rPr>
              <w:t>中查看一个被测设备的测试报告</w:t>
            </w:r>
          </w:p>
        </w:tc>
      </w:tr>
    </w:tbl>
    <w:p w14:paraId="4C659D1C" w14:textId="54721618" w:rsidR="00221371" w:rsidRDefault="00221371" w:rsidP="00221371">
      <w:pPr>
        <w:spacing w:line="360" w:lineRule="auto"/>
        <w:rPr>
          <w:rFonts w:ascii="宋体" w:eastAsia="宋体" w:hAnsi="宋体"/>
          <w:sz w:val="24"/>
          <w:szCs w:val="24"/>
        </w:rPr>
      </w:pPr>
    </w:p>
    <w:p w14:paraId="37C668EA" w14:textId="51B3BCD0" w:rsidR="00D042CD" w:rsidRDefault="00D042CD" w:rsidP="00221371">
      <w:pPr>
        <w:spacing w:line="360" w:lineRule="auto"/>
        <w:rPr>
          <w:rFonts w:ascii="宋体" w:eastAsia="宋体" w:hAnsi="宋体"/>
          <w:sz w:val="24"/>
          <w:szCs w:val="24"/>
        </w:rPr>
      </w:pPr>
    </w:p>
    <w:p w14:paraId="775F4F4D" w14:textId="64B2BC4E" w:rsidR="00D042CD" w:rsidRDefault="00D042CD" w:rsidP="00221371">
      <w:pPr>
        <w:spacing w:line="360" w:lineRule="auto"/>
        <w:rPr>
          <w:rFonts w:ascii="宋体" w:eastAsia="宋体" w:hAnsi="宋体"/>
          <w:b/>
          <w:bCs/>
          <w:sz w:val="24"/>
          <w:szCs w:val="24"/>
        </w:rPr>
      </w:pPr>
      <w:r w:rsidRPr="00D042CD">
        <w:rPr>
          <w:rFonts w:ascii="宋体" w:eastAsia="宋体" w:hAnsi="宋体" w:hint="eastAsia"/>
          <w:b/>
          <w:bCs/>
          <w:sz w:val="24"/>
          <w:szCs w:val="24"/>
        </w:rPr>
        <w:t>2）用例执行时</w:t>
      </w:r>
    </w:p>
    <w:p w14:paraId="37EEFB91" w14:textId="3AFE0FB7" w:rsidR="00D042CD" w:rsidRPr="00D042CD" w:rsidRDefault="00D042CD" w:rsidP="00221371">
      <w:pPr>
        <w:spacing w:line="360" w:lineRule="auto"/>
        <w:rPr>
          <w:rFonts w:ascii="宋体" w:eastAsia="宋体" w:hAnsi="宋体"/>
          <w:b/>
          <w:bCs/>
          <w:sz w:val="24"/>
          <w:szCs w:val="24"/>
        </w:rPr>
      </w:pPr>
      <w:r>
        <w:rPr>
          <w:rFonts w:ascii="宋体" w:eastAsia="宋体" w:hAnsi="宋体" w:hint="eastAsia"/>
          <w:b/>
          <w:bCs/>
          <w:sz w:val="24"/>
          <w:szCs w:val="24"/>
        </w:rPr>
        <w:t>执行逻辑部分：</w:t>
      </w:r>
    </w:p>
    <w:tbl>
      <w:tblPr>
        <w:tblStyle w:val="a8"/>
        <w:tblW w:w="8784" w:type="dxa"/>
        <w:tblLook w:val="04A0" w:firstRow="1" w:lastRow="0" w:firstColumn="1" w:lastColumn="0" w:noHBand="0" w:noVBand="1"/>
      </w:tblPr>
      <w:tblGrid>
        <w:gridCol w:w="704"/>
        <w:gridCol w:w="8080"/>
      </w:tblGrid>
      <w:tr w:rsidR="00D042CD" w14:paraId="520A5D5A" w14:textId="77777777" w:rsidTr="009027F2">
        <w:tc>
          <w:tcPr>
            <w:tcW w:w="704" w:type="dxa"/>
          </w:tcPr>
          <w:p w14:paraId="74F61C9E" w14:textId="77777777" w:rsidR="00D042CD" w:rsidRDefault="00D042CD" w:rsidP="009027F2">
            <w:pPr>
              <w:spacing w:line="360" w:lineRule="auto"/>
              <w:rPr>
                <w:rFonts w:ascii="宋体" w:eastAsia="宋体" w:hAnsi="宋体"/>
                <w:sz w:val="24"/>
                <w:szCs w:val="24"/>
              </w:rPr>
            </w:pPr>
            <w:r>
              <w:rPr>
                <w:rFonts w:ascii="宋体" w:eastAsia="宋体" w:hAnsi="宋体" w:hint="eastAsia"/>
                <w:sz w:val="24"/>
                <w:szCs w:val="24"/>
              </w:rPr>
              <w:t>序号</w:t>
            </w:r>
          </w:p>
        </w:tc>
        <w:tc>
          <w:tcPr>
            <w:tcW w:w="8080" w:type="dxa"/>
          </w:tcPr>
          <w:p w14:paraId="20B4C586" w14:textId="77777777" w:rsidR="00D042CD" w:rsidRDefault="00D042CD" w:rsidP="009027F2">
            <w:pPr>
              <w:spacing w:line="360" w:lineRule="auto"/>
              <w:rPr>
                <w:rFonts w:ascii="宋体" w:eastAsia="宋体" w:hAnsi="宋体"/>
                <w:sz w:val="24"/>
                <w:szCs w:val="24"/>
              </w:rPr>
            </w:pPr>
            <w:r>
              <w:rPr>
                <w:rFonts w:ascii="宋体" w:eastAsia="宋体" w:hAnsi="宋体" w:hint="eastAsia"/>
                <w:sz w:val="24"/>
                <w:szCs w:val="24"/>
              </w:rPr>
              <w:t>功能点</w:t>
            </w:r>
          </w:p>
        </w:tc>
      </w:tr>
      <w:tr w:rsidR="00D042CD" w14:paraId="1AB1C4D0" w14:textId="77777777" w:rsidTr="009027F2">
        <w:tc>
          <w:tcPr>
            <w:tcW w:w="704" w:type="dxa"/>
          </w:tcPr>
          <w:p w14:paraId="72AC1DF5" w14:textId="77777777" w:rsidR="00D042CD" w:rsidRPr="0002560D" w:rsidRDefault="00D042CD" w:rsidP="009027F2">
            <w:pPr>
              <w:spacing w:line="360" w:lineRule="auto"/>
              <w:rPr>
                <w:rFonts w:ascii="宋体" w:eastAsia="宋体" w:hAnsi="宋体"/>
                <w:szCs w:val="21"/>
              </w:rPr>
            </w:pPr>
            <w:r w:rsidRPr="0002560D">
              <w:rPr>
                <w:rFonts w:ascii="宋体" w:eastAsia="宋体" w:hAnsi="宋体" w:hint="eastAsia"/>
                <w:szCs w:val="21"/>
              </w:rPr>
              <w:t>1</w:t>
            </w:r>
          </w:p>
        </w:tc>
        <w:tc>
          <w:tcPr>
            <w:tcW w:w="8080" w:type="dxa"/>
          </w:tcPr>
          <w:p w14:paraId="50063F28" w14:textId="1EB361C1" w:rsidR="00D042CD" w:rsidRPr="0002560D" w:rsidRDefault="00D042CD" w:rsidP="009027F2">
            <w:pPr>
              <w:spacing w:line="360" w:lineRule="auto"/>
              <w:rPr>
                <w:rFonts w:ascii="宋体" w:eastAsia="宋体" w:hAnsi="宋体"/>
                <w:szCs w:val="21"/>
              </w:rPr>
            </w:pPr>
            <w:r>
              <w:rPr>
                <w:rFonts w:ascii="宋体" w:eastAsia="宋体" w:hAnsi="宋体" w:hint="eastAsia"/>
                <w:szCs w:val="21"/>
              </w:rPr>
              <w:t>能够多条测试用例顺序、随机、自定义顺序运行；也能够单条用例执行多次；</w:t>
            </w:r>
          </w:p>
        </w:tc>
      </w:tr>
      <w:tr w:rsidR="00D042CD" w14:paraId="38E49601" w14:textId="77777777" w:rsidTr="009027F2">
        <w:tc>
          <w:tcPr>
            <w:tcW w:w="704" w:type="dxa"/>
          </w:tcPr>
          <w:p w14:paraId="30D82CE4" w14:textId="142466EC" w:rsidR="00D042CD" w:rsidRPr="0002560D" w:rsidRDefault="00D042CD" w:rsidP="009027F2">
            <w:pPr>
              <w:spacing w:line="360" w:lineRule="auto"/>
              <w:rPr>
                <w:rFonts w:ascii="宋体" w:eastAsia="宋体" w:hAnsi="宋体"/>
                <w:szCs w:val="21"/>
              </w:rPr>
            </w:pPr>
            <w:r>
              <w:rPr>
                <w:rFonts w:ascii="宋体" w:eastAsia="宋体" w:hAnsi="宋体" w:hint="eastAsia"/>
                <w:szCs w:val="21"/>
              </w:rPr>
              <w:t>2</w:t>
            </w:r>
          </w:p>
        </w:tc>
        <w:tc>
          <w:tcPr>
            <w:tcW w:w="8080" w:type="dxa"/>
          </w:tcPr>
          <w:p w14:paraId="703EEBAF" w14:textId="3EAE902C" w:rsidR="00D042CD" w:rsidRPr="0002560D" w:rsidRDefault="00D042CD" w:rsidP="009027F2">
            <w:pPr>
              <w:spacing w:line="360" w:lineRule="auto"/>
              <w:rPr>
                <w:rFonts w:ascii="宋体" w:eastAsia="宋体" w:hAnsi="宋体"/>
                <w:szCs w:val="21"/>
              </w:rPr>
            </w:pPr>
            <w:r>
              <w:rPr>
                <w:rFonts w:ascii="宋体" w:eastAsia="宋体" w:hAnsi="宋体" w:hint="eastAsia"/>
                <w:szCs w:val="21"/>
              </w:rPr>
              <w:t>能够对用例异常进行处理，停止测试、忽略异常继续测试或者是重新跑一次出现异常的用例（</w:t>
            </w:r>
            <w:r w:rsidRPr="00D042CD">
              <w:rPr>
                <w:rFonts w:ascii="宋体" w:eastAsia="宋体" w:hAnsi="宋体" w:hint="eastAsia"/>
                <w:b/>
                <w:bCs/>
                <w:szCs w:val="21"/>
              </w:rPr>
              <w:t>异常处理</w:t>
            </w:r>
            <w:r>
              <w:rPr>
                <w:rFonts w:ascii="宋体" w:eastAsia="宋体" w:hAnsi="宋体" w:hint="eastAsia"/>
                <w:szCs w:val="21"/>
              </w:rPr>
              <w:t>）</w:t>
            </w:r>
          </w:p>
        </w:tc>
      </w:tr>
      <w:tr w:rsidR="00D042CD" w14:paraId="2C89EBC4" w14:textId="77777777" w:rsidTr="009027F2">
        <w:tc>
          <w:tcPr>
            <w:tcW w:w="704" w:type="dxa"/>
          </w:tcPr>
          <w:p w14:paraId="345B80E7" w14:textId="58859B7A" w:rsidR="00D042CD" w:rsidRDefault="00D042CD" w:rsidP="009027F2">
            <w:pPr>
              <w:spacing w:line="360" w:lineRule="auto"/>
              <w:rPr>
                <w:rFonts w:ascii="宋体" w:eastAsia="宋体" w:hAnsi="宋体"/>
                <w:sz w:val="24"/>
                <w:szCs w:val="24"/>
              </w:rPr>
            </w:pPr>
            <w:r>
              <w:rPr>
                <w:rFonts w:ascii="宋体" w:eastAsia="宋体" w:hAnsi="宋体" w:hint="eastAsia"/>
                <w:sz w:val="24"/>
                <w:szCs w:val="24"/>
              </w:rPr>
              <w:t>3</w:t>
            </w:r>
          </w:p>
        </w:tc>
        <w:tc>
          <w:tcPr>
            <w:tcW w:w="8080" w:type="dxa"/>
          </w:tcPr>
          <w:p w14:paraId="356CDDE8" w14:textId="5375AE76" w:rsidR="00D042CD" w:rsidRDefault="00D042CD" w:rsidP="009027F2">
            <w:pPr>
              <w:spacing w:line="360" w:lineRule="auto"/>
              <w:rPr>
                <w:rFonts w:ascii="宋体" w:eastAsia="宋体" w:hAnsi="宋体"/>
                <w:sz w:val="24"/>
                <w:szCs w:val="24"/>
              </w:rPr>
            </w:pPr>
            <w:r>
              <w:rPr>
                <w:rFonts w:ascii="宋体" w:eastAsia="宋体" w:hAnsi="宋体" w:hint="eastAsia"/>
                <w:sz w:val="24"/>
                <w:szCs w:val="24"/>
              </w:rPr>
              <w:t>能够暂停、继续、停止\开始用例的运行</w:t>
            </w:r>
          </w:p>
        </w:tc>
      </w:tr>
    </w:tbl>
    <w:p w14:paraId="2406A265" w14:textId="7F89C967" w:rsidR="00D042CD" w:rsidRDefault="00D042CD" w:rsidP="00221371">
      <w:pPr>
        <w:spacing w:line="360" w:lineRule="auto"/>
        <w:rPr>
          <w:rFonts w:ascii="宋体" w:eastAsia="宋体" w:hAnsi="宋体"/>
          <w:sz w:val="24"/>
          <w:szCs w:val="24"/>
        </w:rPr>
      </w:pPr>
    </w:p>
    <w:p w14:paraId="640063C2" w14:textId="66A60AAD" w:rsidR="000D28D0" w:rsidRDefault="000D28D0" w:rsidP="00221371">
      <w:pPr>
        <w:spacing w:line="360" w:lineRule="auto"/>
        <w:rPr>
          <w:rFonts w:ascii="宋体" w:eastAsia="宋体" w:hAnsi="宋体"/>
          <w:b/>
          <w:bCs/>
          <w:sz w:val="24"/>
          <w:szCs w:val="24"/>
        </w:rPr>
      </w:pPr>
      <w:r w:rsidRPr="000D28D0">
        <w:rPr>
          <w:rFonts w:ascii="宋体" w:eastAsia="宋体" w:hAnsi="宋体" w:hint="eastAsia"/>
          <w:b/>
          <w:bCs/>
          <w:sz w:val="24"/>
          <w:szCs w:val="24"/>
        </w:rPr>
        <w:t>执行时：</w:t>
      </w:r>
      <w:r w:rsidR="00CF6126">
        <w:rPr>
          <w:rFonts w:ascii="宋体" w:eastAsia="宋体" w:hAnsi="宋体" w:hint="eastAsia"/>
          <w:b/>
          <w:bCs/>
          <w:sz w:val="24"/>
          <w:szCs w:val="24"/>
        </w:rPr>
        <w:t>进度显示</w:t>
      </w:r>
      <w:r w:rsidR="00F5206D">
        <w:rPr>
          <w:rFonts w:ascii="宋体" w:eastAsia="宋体" w:hAnsi="宋体" w:hint="eastAsia"/>
          <w:b/>
          <w:bCs/>
          <w:sz w:val="24"/>
          <w:szCs w:val="24"/>
        </w:rPr>
        <w:t>及数据存储</w:t>
      </w:r>
    </w:p>
    <w:tbl>
      <w:tblPr>
        <w:tblStyle w:val="a8"/>
        <w:tblW w:w="8784" w:type="dxa"/>
        <w:tblLook w:val="04A0" w:firstRow="1" w:lastRow="0" w:firstColumn="1" w:lastColumn="0" w:noHBand="0" w:noVBand="1"/>
      </w:tblPr>
      <w:tblGrid>
        <w:gridCol w:w="704"/>
        <w:gridCol w:w="8080"/>
      </w:tblGrid>
      <w:tr w:rsidR="007D25A3" w14:paraId="7C0F1179" w14:textId="77777777" w:rsidTr="009027F2">
        <w:tc>
          <w:tcPr>
            <w:tcW w:w="704" w:type="dxa"/>
          </w:tcPr>
          <w:p w14:paraId="1B50F26B" w14:textId="77777777" w:rsidR="007D25A3" w:rsidRDefault="007D25A3" w:rsidP="009027F2">
            <w:pPr>
              <w:spacing w:line="360" w:lineRule="auto"/>
              <w:rPr>
                <w:rFonts w:ascii="宋体" w:eastAsia="宋体" w:hAnsi="宋体"/>
                <w:sz w:val="24"/>
                <w:szCs w:val="24"/>
              </w:rPr>
            </w:pPr>
            <w:r>
              <w:rPr>
                <w:rFonts w:ascii="宋体" w:eastAsia="宋体" w:hAnsi="宋体" w:hint="eastAsia"/>
                <w:sz w:val="24"/>
                <w:szCs w:val="24"/>
              </w:rPr>
              <w:t>序号</w:t>
            </w:r>
          </w:p>
        </w:tc>
        <w:tc>
          <w:tcPr>
            <w:tcW w:w="8080" w:type="dxa"/>
          </w:tcPr>
          <w:p w14:paraId="0B70A8F9" w14:textId="77777777" w:rsidR="007D25A3" w:rsidRDefault="007D25A3" w:rsidP="009027F2">
            <w:pPr>
              <w:spacing w:line="360" w:lineRule="auto"/>
              <w:rPr>
                <w:rFonts w:ascii="宋体" w:eastAsia="宋体" w:hAnsi="宋体"/>
                <w:sz w:val="24"/>
                <w:szCs w:val="24"/>
              </w:rPr>
            </w:pPr>
            <w:r>
              <w:rPr>
                <w:rFonts w:ascii="宋体" w:eastAsia="宋体" w:hAnsi="宋体" w:hint="eastAsia"/>
                <w:sz w:val="24"/>
                <w:szCs w:val="24"/>
              </w:rPr>
              <w:t>功能点</w:t>
            </w:r>
          </w:p>
        </w:tc>
      </w:tr>
      <w:tr w:rsidR="007D25A3" w14:paraId="01D75E47" w14:textId="77777777" w:rsidTr="009027F2">
        <w:tc>
          <w:tcPr>
            <w:tcW w:w="704" w:type="dxa"/>
          </w:tcPr>
          <w:p w14:paraId="691E57EC" w14:textId="6005930F" w:rsidR="007D25A3" w:rsidRPr="0002560D" w:rsidRDefault="007D25A3" w:rsidP="009027F2">
            <w:pPr>
              <w:spacing w:line="360" w:lineRule="auto"/>
              <w:rPr>
                <w:rFonts w:ascii="宋体" w:eastAsia="宋体" w:hAnsi="宋体"/>
                <w:szCs w:val="21"/>
              </w:rPr>
            </w:pPr>
            <w:r>
              <w:rPr>
                <w:rFonts w:ascii="宋体" w:eastAsia="宋体" w:hAnsi="宋体" w:hint="eastAsia"/>
                <w:szCs w:val="21"/>
              </w:rPr>
              <w:t>1</w:t>
            </w:r>
          </w:p>
        </w:tc>
        <w:tc>
          <w:tcPr>
            <w:tcW w:w="8080" w:type="dxa"/>
          </w:tcPr>
          <w:p w14:paraId="4C1FFA6F" w14:textId="4B5D7C9A" w:rsidR="007D25A3" w:rsidRPr="0002560D" w:rsidRDefault="007D25A3" w:rsidP="009027F2">
            <w:pPr>
              <w:spacing w:line="360" w:lineRule="auto"/>
              <w:rPr>
                <w:rFonts w:ascii="宋体" w:eastAsia="宋体" w:hAnsi="宋体"/>
                <w:szCs w:val="21"/>
              </w:rPr>
            </w:pPr>
            <w:r>
              <w:rPr>
                <w:rFonts w:ascii="宋体" w:eastAsia="宋体" w:hAnsi="宋体" w:hint="eastAsia"/>
                <w:szCs w:val="21"/>
              </w:rPr>
              <w:t>显示当前正在运行的测试用例</w:t>
            </w:r>
          </w:p>
        </w:tc>
      </w:tr>
      <w:tr w:rsidR="007D25A3" w14:paraId="3E280505" w14:textId="77777777" w:rsidTr="009027F2">
        <w:tc>
          <w:tcPr>
            <w:tcW w:w="704" w:type="dxa"/>
          </w:tcPr>
          <w:p w14:paraId="3E487720" w14:textId="403FB01E" w:rsidR="007D25A3" w:rsidRPr="0002560D" w:rsidRDefault="00CF6126" w:rsidP="009027F2">
            <w:pPr>
              <w:spacing w:line="360" w:lineRule="auto"/>
              <w:rPr>
                <w:rFonts w:ascii="宋体" w:eastAsia="宋体" w:hAnsi="宋体"/>
                <w:szCs w:val="21"/>
              </w:rPr>
            </w:pPr>
            <w:r>
              <w:rPr>
                <w:rFonts w:ascii="宋体" w:eastAsia="宋体" w:hAnsi="宋体" w:hint="eastAsia"/>
                <w:szCs w:val="21"/>
              </w:rPr>
              <w:t>2</w:t>
            </w:r>
          </w:p>
        </w:tc>
        <w:tc>
          <w:tcPr>
            <w:tcW w:w="8080" w:type="dxa"/>
          </w:tcPr>
          <w:p w14:paraId="7D0EDC58" w14:textId="17C8CEA6" w:rsidR="007D25A3" w:rsidRPr="0002560D" w:rsidRDefault="007D25A3" w:rsidP="009027F2">
            <w:pPr>
              <w:spacing w:line="360" w:lineRule="auto"/>
              <w:rPr>
                <w:rFonts w:ascii="宋体" w:eastAsia="宋体" w:hAnsi="宋体"/>
                <w:szCs w:val="21"/>
              </w:rPr>
            </w:pPr>
            <w:r>
              <w:rPr>
                <w:rFonts w:ascii="宋体" w:eastAsia="宋体" w:hAnsi="宋体" w:hint="eastAsia"/>
                <w:szCs w:val="21"/>
              </w:rPr>
              <w:t>显示当前运行的测试用例正在执行哪个测试步骤</w:t>
            </w:r>
          </w:p>
        </w:tc>
      </w:tr>
      <w:tr w:rsidR="007D25A3" w14:paraId="0CAC2D97" w14:textId="77777777" w:rsidTr="009027F2">
        <w:tc>
          <w:tcPr>
            <w:tcW w:w="704" w:type="dxa"/>
          </w:tcPr>
          <w:p w14:paraId="20555DC5" w14:textId="66544AAF" w:rsidR="007D25A3" w:rsidRDefault="00CF6126" w:rsidP="009027F2">
            <w:pPr>
              <w:spacing w:line="360" w:lineRule="auto"/>
              <w:rPr>
                <w:rFonts w:ascii="宋体" w:eastAsia="宋体" w:hAnsi="宋体"/>
                <w:sz w:val="24"/>
                <w:szCs w:val="24"/>
              </w:rPr>
            </w:pPr>
            <w:r>
              <w:rPr>
                <w:rFonts w:ascii="宋体" w:eastAsia="宋体" w:hAnsi="宋体" w:hint="eastAsia"/>
                <w:sz w:val="24"/>
                <w:szCs w:val="24"/>
              </w:rPr>
              <w:t>3</w:t>
            </w:r>
          </w:p>
        </w:tc>
        <w:tc>
          <w:tcPr>
            <w:tcW w:w="8080" w:type="dxa"/>
          </w:tcPr>
          <w:p w14:paraId="05FB16F3" w14:textId="777F86EF" w:rsidR="007D25A3" w:rsidRDefault="007D25A3" w:rsidP="009027F2">
            <w:pPr>
              <w:spacing w:line="360" w:lineRule="auto"/>
              <w:rPr>
                <w:rFonts w:ascii="宋体" w:eastAsia="宋体" w:hAnsi="宋体"/>
                <w:sz w:val="24"/>
                <w:szCs w:val="24"/>
              </w:rPr>
            </w:pPr>
            <w:r>
              <w:rPr>
                <w:rFonts w:ascii="宋体" w:eastAsia="宋体" w:hAnsi="宋体" w:hint="eastAsia"/>
                <w:sz w:val="24"/>
                <w:szCs w:val="24"/>
              </w:rPr>
              <w:t>能够直观的显示测试步骤的执行结果（失败还是成功）</w:t>
            </w:r>
          </w:p>
        </w:tc>
      </w:tr>
      <w:tr w:rsidR="007D25A3" w14:paraId="71F9130F" w14:textId="77777777" w:rsidTr="009027F2">
        <w:tc>
          <w:tcPr>
            <w:tcW w:w="704" w:type="dxa"/>
          </w:tcPr>
          <w:p w14:paraId="199F276B" w14:textId="4AC208F8" w:rsidR="007D25A3" w:rsidRDefault="00CF6126" w:rsidP="009027F2">
            <w:pPr>
              <w:spacing w:line="360" w:lineRule="auto"/>
              <w:rPr>
                <w:rFonts w:ascii="宋体" w:eastAsia="宋体" w:hAnsi="宋体"/>
                <w:sz w:val="24"/>
                <w:szCs w:val="24"/>
              </w:rPr>
            </w:pPr>
            <w:r>
              <w:rPr>
                <w:rFonts w:ascii="宋体" w:eastAsia="宋体" w:hAnsi="宋体" w:hint="eastAsia"/>
                <w:sz w:val="24"/>
                <w:szCs w:val="24"/>
              </w:rPr>
              <w:t>4</w:t>
            </w:r>
          </w:p>
        </w:tc>
        <w:tc>
          <w:tcPr>
            <w:tcW w:w="8080" w:type="dxa"/>
          </w:tcPr>
          <w:p w14:paraId="09B7F9DC" w14:textId="5F3985B2" w:rsidR="007D25A3" w:rsidRDefault="007D25A3" w:rsidP="009027F2">
            <w:pPr>
              <w:spacing w:line="360" w:lineRule="auto"/>
              <w:rPr>
                <w:rFonts w:ascii="宋体" w:eastAsia="宋体" w:hAnsi="宋体"/>
                <w:sz w:val="24"/>
                <w:szCs w:val="24"/>
              </w:rPr>
            </w:pPr>
            <w:r>
              <w:rPr>
                <w:rFonts w:ascii="宋体" w:eastAsia="宋体" w:hAnsi="宋体" w:hint="eastAsia"/>
                <w:sz w:val="24"/>
                <w:szCs w:val="24"/>
              </w:rPr>
              <w:t>能够直观的显示一条运行完的测试用例执行结果和测试结果</w:t>
            </w:r>
            <w:r w:rsidR="004725C7">
              <w:rPr>
                <w:rFonts w:ascii="宋体" w:eastAsia="宋体" w:hAnsi="宋体" w:hint="eastAsia"/>
                <w:sz w:val="24"/>
                <w:szCs w:val="24"/>
              </w:rPr>
              <w:t>（可能没有测试结果）</w:t>
            </w:r>
          </w:p>
        </w:tc>
      </w:tr>
      <w:tr w:rsidR="00CF6126" w14:paraId="0B7436B9" w14:textId="77777777" w:rsidTr="009027F2">
        <w:tc>
          <w:tcPr>
            <w:tcW w:w="704" w:type="dxa"/>
          </w:tcPr>
          <w:p w14:paraId="6EDD9B97" w14:textId="7FBFCB52" w:rsidR="00CF6126" w:rsidRDefault="00B21327" w:rsidP="009027F2">
            <w:pPr>
              <w:spacing w:line="360" w:lineRule="auto"/>
              <w:rPr>
                <w:rFonts w:ascii="宋体" w:eastAsia="宋体" w:hAnsi="宋体"/>
                <w:sz w:val="24"/>
                <w:szCs w:val="24"/>
              </w:rPr>
            </w:pPr>
            <w:r>
              <w:rPr>
                <w:rFonts w:ascii="宋体" w:eastAsia="宋体" w:hAnsi="宋体" w:hint="eastAsia"/>
                <w:sz w:val="24"/>
                <w:szCs w:val="24"/>
              </w:rPr>
              <w:t>5</w:t>
            </w:r>
          </w:p>
        </w:tc>
        <w:tc>
          <w:tcPr>
            <w:tcW w:w="8080" w:type="dxa"/>
          </w:tcPr>
          <w:p w14:paraId="46A6E38B" w14:textId="09BB4ADB" w:rsidR="00CF6126" w:rsidRDefault="00CF6126" w:rsidP="009027F2">
            <w:pPr>
              <w:spacing w:line="360" w:lineRule="auto"/>
              <w:rPr>
                <w:rFonts w:ascii="宋体" w:eastAsia="宋体" w:hAnsi="宋体"/>
                <w:sz w:val="24"/>
                <w:szCs w:val="24"/>
              </w:rPr>
            </w:pPr>
            <w:r>
              <w:rPr>
                <w:rFonts w:ascii="宋体" w:eastAsia="宋体" w:hAnsi="宋体" w:hint="eastAsia"/>
                <w:sz w:val="24"/>
                <w:szCs w:val="24"/>
              </w:rPr>
              <w:t>能够显示当前运行测试用例的剩余运行时间</w:t>
            </w:r>
          </w:p>
        </w:tc>
      </w:tr>
      <w:tr w:rsidR="00CF6126" w14:paraId="2D3D54CB" w14:textId="77777777" w:rsidTr="009027F2">
        <w:tc>
          <w:tcPr>
            <w:tcW w:w="704" w:type="dxa"/>
          </w:tcPr>
          <w:p w14:paraId="0023ABD7" w14:textId="7BE81799" w:rsidR="00CF6126" w:rsidRDefault="00B21327" w:rsidP="009027F2">
            <w:pPr>
              <w:spacing w:line="360" w:lineRule="auto"/>
              <w:rPr>
                <w:rFonts w:ascii="宋体" w:eastAsia="宋体" w:hAnsi="宋体"/>
                <w:sz w:val="24"/>
                <w:szCs w:val="24"/>
              </w:rPr>
            </w:pPr>
            <w:r>
              <w:rPr>
                <w:rFonts w:ascii="宋体" w:eastAsia="宋体" w:hAnsi="宋体" w:hint="eastAsia"/>
                <w:sz w:val="24"/>
                <w:szCs w:val="24"/>
              </w:rPr>
              <w:t>6</w:t>
            </w:r>
          </w:p>
        </w:tc>
        <w:tc>
          <w:tcPr>
            <w:tcW w:w="8080" w:type="dxa"/>
          </w:tcPr>
          <w:p w14:paraId="73841598" w14:textId="623754DF" w:rsidR="00CF6126" w:rsidRDefault="00CF6126" w:rsidP="009027F2">
            <w:pPr>
              <w:spacing w:line="360" w:lineRule="auto"/>
              <w:rPr>
                <w:rFonts w:ascii="宋体" w:eastAsia="宋体" w:hAnsi="宋体"/>
                <w:sz w:val="24"/>
                <w:szCs w:val="24"/>
              </w:rPr>
            </w:pPr>
            <w:r>
              <w:rPr>
                <w:rFonts w:ascii="宋体" w:eastAsia="宋体" w:hAnsi="宋体" w:hint="eastAsia"/>
                <w:sz w:val="24"/>
                <w:szCs w:val="24"/>
              </w:rPr>
              <w:t>能够</w:t>
            </w:r>
            <w:r w:rsidR="00B21327">
              <w:rPr>
                <w:rFonts w:ascii="宋体" w:eastAsia="宋体" w:hAnsi="宋体" w:hint="eastAsia"/>
                <w:sz w:val="24"/>
                <w:szCs w:val="24"/>
              </w:rPr>
              <w:t>显示当前测试场景运行的剩余时间</w:t>
            </w:r>
          </w:p>
        </w:tc>
      </w:tr>
      <w:tr w:rsidR="00F5206D" w14:paraId="758192A4" w14:textId="77777777" w:rsidTr="009027F2">
        <w:tc>
          <w:tcPr>
            <w:tcW w:w="704" w:type="dxa"/>
          </w:tcPr>
          <w:p w14:paraId="3EE29A19" w14:textId="1B6090CF" w:rsidR="00F5206D" w:rsidRDefault="00F5206D" w:rsidP="009027F2">
            <w:pPr>
              <w:spacing w:line="360" w:lineRule="auto"/>
              <w:rPr>
                <w:rFonts w:ascii="宋体" w:eastAsia="宋体" w:hAnsi="宋体"/>
                <w:sz w:val="24"/>
                <w:szCs w:val="24"/>
              </w:rPr>
            </w:pPr>
            <w:r>
              <w:rPr>
                <w:rFonts w:ascii="宋体" w:eastAsia="宋体" w:hAnsi="宋体" w:hint="eastAsia"/>
                <w:sz w:val="24"/>
                <w:szCs w:val="24"/>
              </w:rPr>
              <w:t>7</w:t>
            </w:r>
          </w:p>
        </w:tc>
        <w:tc>
          <w:tcPr>
            <w:tcW w:w="8080" w:type="dxa"/>
          </w:tcPr>
          <w:p w14:paraId="163E77AB" w14:textId="6133CD87" w:rsidR="00F5206D" w:rsidRDefault="00F5206D" w:rsidP="009027F2">
            <w:pPr>
              <w:spacing w:line="360" w:lineRule="auto"/>
              <w:rPr>
                <w:rFonts w:ascii="宋体" w:eastAsia="宋体" w:hAnsi="宋体"/>
                <w:sz w:val="24"/>
                <w:szCs w:val="24"/>
              </w:rPr>
            </w:pPr>
            <w:r>
              <w:rPr>
                <w:rFonts w:ascii="宋体" w:eastAsia="宋体" w:hAnsi="宋体" w:hint="eastAsia"/>
                <w:sz w:val="24"/>
                <w:szCs w:val="24"/>
              </w:rPr>
              <w:t>能够按照要求存储测试数据</w:t>
            </w:r>
          </w:p>
        </w:tc>
      </w:tr>
      <w:tr w:rsidR="0056611D" w14:paraId="18F1A423" w14:textId="77777777" w:rsidTr="009027F2">
        <w:tc>
          <w:tcPr>
            <w:tcW w:w="704" w:type="dxa"/>
          </w:tcPr>
          <w:p w14:paraId="302B6F19" w14:textId="3AE0FEB9" w:rsidR="0056611D" w:rsidRDefault="0056611D" w:rsidP="009027F2">
            <w:pPr>
              <w:spacing w:line="360" w:lineRule="auto"/>
              <w:rPr>
                <w:rFonts w:ascii="宋体" w:eastAsia="宋体" w:hAnsi="宋体"/>
                <w:sz w:val="24"/>
                <w:szCs w:val="24"/>
              </w:rPr>
            </w:pPr>
            <w:r>
              <w:rPr>
                <w:rFonts w:ascii="宋体" w:eastAsia="宋体" w:hAnsi="宋体" w:hint="eastAsia"/>
                <w:sz w:val="24"/>
                <w:szCs w:val="24"/>
              </w:rPr>
              <w:t>8</w:t>
            </w:r>
          </w:p>
        </w:tc>
        <w:tc>
          <w:tcPr>
            <w:tcW w:w="8080" w:type="dxa"/>
          </w:tcPr>
          <w:p w14:paraId="0D51DF56" w14:textId="2E1D7367" w:rsidR="0056611D" w:rsidRDefault="0056611D" w:rsidP="009027F2">
            <w:pPr>
              <w:spacing w:line="360" w:lineRule="auto"/>
              <w:rPr>
                <w:rFonts w:ascii="宋体" w:eastAsia="宋体" w:hAnsi="宋体"/>
                <w:sz w:val="24"/>
                <w:szCs w:val="24"/>
              </w:rPr>
            </w:pPr>
            <w:r>
              <w:rPr>
                <w:rFonts w:ascii="宋体" w:eastAsia="宋体" w:hAnsi="宋体" w:hint="eastAsia"/>
                <w:sz w:val="24"/>
                <w:szCs w:val="24"/>
              </w:rPr>
              <w:t>能够在运行用例的同时，查看设备的实时数据流</w:t>
            </w:r>
          </w:p>
        </w:tc>
      </w:tr>
    </w:tbl>
    <w:p w14:paraId="2744B3D7" w14:textId="224E0973" w:rsidR="000D28D0" w:rsidRDefault="000D28D0" w:rsidP="00221371">
      <w:pPr>
        <w:spacing w:line="360" w:lineRule="auto"/>
        <w:rPr>
          <w:rFonts w:ascii="宋体" w:eastAsia="宋体" w:hAnsi="宋体"/>
          <w:b/>
          <w:bCs/>
          <w:sz w:val="24"/>
          <w:szCs w:val="24"/>
        </w:rPr>
      </w:pPr>
    </w:p>
    <w:p w14:paraId="26CD55AC" w14:textId="77777777" w:rsidR="006E5C47" w:rsidRDefault="006E5C47" w:rsidP="00221371">
      <w:pPr>
        <w:spacing w:line="360" w:lineRule="auto"/>
        <w:rPr>
          <w:rFonts w:ascii="宋体" w:eastAsia="宋体" w:hAnsi="宋体"/>
          <w:b/>
          <w:bCs/>
          <w:sz w:val="24"/>
          <w:szCs w:val="24"/>
        </w:rPr>
      </w:pPr>
    </w:p>
    <w:p w14:paraId="45CEF559" w14:textId="05ED39B6" w:rsidR="0056611D" w:rsidRDefault="0056611D" w:rsidP="00221371">
      <w:pPr>
        <w:spacing w:line="360" w:lineRule="auto"/>
        <w:rPr>
          <w:rFonts w:ascii="宋体" w:eastAsia="宋体" w:hAnsi="宋体"/>
          <w:b/>
          <w:bCs/>
          <w:sz w:val="24"/>
          <w:szCs w:val="24"/>
        </w:rPr>
      </w:pPr>
      <w:r>
        <w:rPr>
          <w:rFonts w:ascii="宋体" w:eastAsia="宋体" w:hAnsi="宋体" w:hint="eastAsia"/>
          <w:b/>
          <w:bCs/>
          <w:sz w:val="24"/>
          <w:szCs w:val="24"/>
        </w:rPr>
        <w:t>3）</w:t>
      </w:r>
      <w:r w:rsidR="004860E1">
        <w:rPr>
          <w:rFonts w:ascii="宋体" w:eastAsia="宋体" w:hAnsi="宋体" w:hint="eastAsia"/>
          <w:b/>
          <w:bCs/>
          <w:sz w:val="24"/>
          <w:szCs w:val="24"/>
        </w:rPr>
        <w:t>数据流和可视化</w:t>
      </w:r>
    </w:p>
    <w:tbl>
      <w:tblPr>
        <w:tblStyle w:val="a8"/>
        <w:tblW w:w="8784" w:type="dxa"/>
        <w:tblLook w:val="04A0" w:firstRow="1" w:lastRow="0" w:firstColumn="1" w:lastColumn="0" w:noHBand="0" w:noVBand="1"/>
      </w:tblPr>
      <w:tblGrid>
        <w:gridCol w:w="704"/>
        <w:gridCol w:w="8080"/>
      </w:tblGrid>
      <w:tr w:rsidR="00E3273C" w14:paraId="3A1AFD88" w14:textId="77777777" w:rsidTr="009027F2">
        <w:tc>
          <w:tcPr>
            <w:tcW w:w="704" w:type="dxa"/>
          </w:tcPr>
          <w:p w14:paraId="0260F0DB" w14:textId="77777777" w:rsidR="00E3273C" w:rsidRDefault="00E3273C" w:rsidP="009027F2">
            <w:pPr>
              <w:spacing w:line="360" w:lineRule="auto"/>
              <w:rPr>
                <w:rFonts w:ascii="宋体" w:eastAsia="宋体" w:hAnsi="宋体"/>
                <w:sz w:val="24"/>
                <w:szCs w:val="24"/>
              </w:rPr>
            </w:pPr>
            <w:r>
              <w:rPr>
                <w:rFonts w:ascii="宋体" w:eastAsia="宋体" w:hAnsi="宋体" w:hint="eastAsia"/>
                <w:sz w:val="24"/>
                <w:szCs w:val="24"/>
              </w:rPr>
              <w:t>序号</w:t>
            </w:r>
          </w:p>
        </w:tc>
        <w:tc>
          <w:tcPr>
            <w:tcW w:w="8080" w:type="dxa"/>
          </w:tcPr>
          <w:p w14:paraId="5C04AAD8" w14:textId="77777777" w:rsidR="00E3273C" w:rsidRDefault="00E3273C" w:rsidP="009027F2">
            <w:pPr>
              <w:spacing w:line="360" w:lineRule="auto"/>
              <w:rPr>
                <w:rFonts w:ascii="宋体" w:eastAsia="宋体" w:hAnsi="宋体"/>
                <w:sz w:val="24"/>
                <w:szCs w:val="24"/>
              </w:rPr>
            </w:pPr>
            <w:r>
              <w:rPr>
                <w:rFonts w:ascii="宋体" w:eastAsia="宋体" w:hAnsi="宋体" w:hint="eastAsia"/>
                <w:sz w:val="24"/>
                <w:szCs w:val="24"/>
              </w:rPr>
              <w:t>功能点</w:t>
            </w:r>
          </w:p>
        </w:tc>
      </w:tr>
      <w:tr w:rsidR="00E3273C" w14:paraId="5BA14C4B" w14:textId="77777777" w:rsidTr="009027F2">
        <w:tc>
          <w:tcPr>
            <w:tcW w:w="704" w:type="dxa"/>
          </w:tcPr>
          <w:p w14:paraId="387D2BD0" w14:textId="11E4A188" w:rsidR="00E3273C" w:rsidRPr="0002560D" w:rsidRDefault="00B47AA3" w:rsidP="009027F2">
            <w:pPr>
              <w:spacing w:line="360" w:lineRule="auto"/>
              <w:rPr>
                <w:rFonts w:ascii="宋体" w:eastAsia="宋体" w:hAnsi="宋体"/>
                <w:szCs w:val="21"/>
              </w:rPr>
            </w:pPr>
            <w:r>
              <w:rPr>
                <w:rFonts w:ascii="宋体" w:eastAsia="宋体" w:hAnsi="宋体" w:hint="eastAsia"/>
                <w:szCs w:val="21"/>
              </w:rPr>
              <w:t>1</w:t>
            </w:r>
          </w:p>
        </w:tc>
        <w:tc>
          <w:tcPr>
            <w:tcW w:w="8080" w:type="dxa"/>
          </w:tcPr>
          <w:p w14:paraId="3506A97F" w14:textId="56BB0F10" w:rsidR="00E3273C" w:rsidRPr="0002560D" w:rsidRDefault="00B47AA3" w:rsidP="009027F2">
            <w:pPr>
              <w:spacing w:line="360" w:lineRule="auto"/>
              <w:rPr>
                <w:rFonts w:ascii="宋体" w:eastAsia="宋体" w:hAnsi="宋体"/>
                <w:szCs w:val="21"/>
              </w:rPr>
            </w:pPr>
            <w:r w:rsidRPr="00B47AA3">
              <w:rPr>
                <w:rFonts w:ascii="宋体" w:eastAsia="宋体" w:hAnsi="宋体" w:hint="eastAsia"/>
                <w:szCs w:val="21"/>
              </w:rPr>
              <w:t>能够通过各种物理接口接受和发送协议</w:t>
            </w:r>
          </w:p>
        </w:tc>
      </w:tr>
      <w:tr w:rsidR="00E3273C" w14:paraId="41FF2CE1" w14:textId="77777777" w:rsidTr="009027F2">
        <w:tc>
          <w:tcPr>
            <w:tcW w:w="704" w:type="dxa"/>
          </w:tcPr>
          <w:p w14:paraId="55F8CD4F" w14:textId="207777B1" w:rsidR="00E3273C" w:rsidRPr="0002560D" w:rsidRDefault="00B47AA3" w:rsidP="009027F2">
            <w:pPr>
              <w:spacing w:line="360" w:lineRule="auto"/>
              <w:rPr>
                <w:rFonts w:ascii="宋体" w:eastAsia="宋体" w:hAnsi="宋体"/>
                <w:szCs w:val="21"/>
              </w:rPr>
            </w:pPr>
            <w:r>
              <w:rPr>
                <w:rFonts w:ascii="宋体" w:eastAsia="宋体" w:hAnsi="宋体" w:hint="eastAsia"/>
                <w:szCs w:val="21"/>
              </w:rPr>
              <w:t>2</w:t>
            </w:r>
          </w:p>
        </w:tc>
        <w:tc>
          <w:tcPr>
            <w:tcW w:w="8080" w:type="dxa"/>
          </w:tcPr>
          <w:p w14:paraId="44E93766" w14:textId="7B69AF50" w:rsidR="00E3273C" w:rsidRPr="0002560D" w:rsidRDefault="00B47AA3" w:rsidP="009027F2">
            <w:pPr>
              <w:spacing w:line="360" w:lineRule="auto"/>
              <w:rPr>
                <w:rFonts w:ascii="宋体" w:eastAsia="宋体" w:hAnsi="宋体"/>
                <w:szCs w:val="21"/>
              </w:rPr>
            </w:pPr>
            <w:r w:rsidRPr="00B47AA3">
              <w:rPr>
                <w:rFonts w:ascii="宋体" w:eastAsia="宋体" w:hAnsi="宋体" w:hint="eastAsia"/>
                <w:szCs w:val="21"/>
              </w:rPr>
              <w:t>能够实时查看测试设备的实时数据流（</w:t>
            </w:r>
            <w:r w:rsidRPr="00B47AA3">
              <w:rPr>
                <w:rFonts w:ascii="宋体" w:eastAsia="宋体" w:hAnsi="宋体"/>
                <w:szCs w:val="21"/>
              </w:rPr>
              <w:t>ASCII 和 HEX）</w:t>
            </w:r>
          </w:p>
        </w:tc>
      </w:tr>
      <w:tr w:rsidR="00E3273C" w14:paraId="62E161B3" w14:textId="77777777" w:rsidTr="009027F2">
        <w:tc>
          <w:tcPr>
            <w:tcW w:w="704" w:type="dxa"/>
          </w:tcPr>
          <w:p w14:paraId="756991FF" w14:textId="7E4D04A3" w:rsidR="00E3273C" w:rsidRDefault="00DD2516" w:rsidP="009027F2">
            <w:pPr>
              <w:spacing w:line="360" w:lineRule="auto"/>
              <w:rPr>
                <w:rFonts w:ascii="宋体" w:eastAsia="宋体" w:hAnsi="宋体"/>
                <w:sz w:val="24"/>
                <w:szCs w:val="24"/>
              </w:rPr>
            </w:pPr>
            <w:r>
              <w:rPr>
                <w:rFonts w:ascii="宋体" w:eastAsia="宋体" w:hAnsi="宋体" w:hint="eastAsia"/>
                <w:sz w:val="24"/>
                <w:szCs w:val="24"/>
              </w:rPr>
              <w:t>3</w:t>
            </w:r>
          </w:p>
        </w:tc>
        <w:tc>
          <w:tcPr>
            <w:tcW w:w="8080" w:type="dxa"/>
          </w:tcPr>
          <w:p w14:paraId="6E12D0CE" w14:textId="002BF264" w:rsidR="00E3273C" w:rsidRDefault="004860E1" w:rsidP="009027F2">
            <w:pPr>
              <w:spacing w:line="360" w:lineRule="auto"/>
              <w:rPr>
                <w:rFonts w:ascii="宋体" w:eastAsia="宋体" w:hAnsi="宋体"/>
                <w:sz w:val="24"/>
                <w:szCs w:val="24"/>
              </w:rPr>
            </w:pPr>
            <w:r>
              <w:rPr>
                <w:rFonts w:ascii="宋体" w:eastAsia="宋体" w:hAnsi="宋体" w:hint="eastAsia"/>
                <w:sz w:val="24"/>
                <w:szCs w:val="24"/>
              </w:rPr>
              <w:t>能够显示设备的基础信息</w:t>
            </w:r>
          </w:p>
        </w:tc>
      </w:tr>
      <w:tr w:rsidR="00E3273C" w14:paraId="03C8DC99" w14:textId="77777777" w:rsidTr="009027F2">
        <w:tc>
          <w:tcPr>
            <w:tcW w:w="704" w:type="dxa"/>
          </w:tcPr>
          <w:p w14:paraId="7B6DFB65" w14:textId="6BB7CEFC" w:rsidR="00E3273C" w:rsidRDefault="00DD2516" w:rsidP="009027F2">
            <w:pPr>
              <w:spacing w:line="360" w:lineRule="auto"/>
              <w:rPr>
                <w:rFonts w:ascii="宋体" w:eastAsia="宋体" w:hAnsi="宋体"/>
                <w:sz w:val="24"/>
                <w:szCs w:val="24"/>
              </w:rPr>
            </w:pPr>
            <w:r>
              <w:rPr>
                <w:rFonts w:ascii="宋体" w:eastAsia="宋体" w:hAnsi="宋体" w:hint="eastAsia"/>
                <w:sz w:val="24"/>
                <w:szCs w:val="24"/>
              </w:rPr>
              <w:lastRenderedPageBreak/>
              <w:t>4</w:t>
            </w:r>
          </w:p>
        </w:tc>
        <w:tc>
          <w:tcPr>
            <w:tcW w:w="8080" w:type="dxa"/>
          </w:tcPr>
          <w:p w14:paraId="45525D0F" w14:textId="3BC46011" w:rsidR="00E3273C" w:rsidRDefault="004860E1" w:rsidP="009027F2">
            <w:pPr>
              <w:spacing w:line="360" w:lineRule="auto"/>
              <w:rPr>
                <w:rFonts w:ascii="宋体" w:eastAsia="宋体" w:hAnsi="宋体"/>
                <w:sz w:val="24"/>
                <w:szCs w:val="24"/>
              </w:rPr>
            </w:pPr>
            <w:r>
              <w:rPr>
                <w:rFonts w:ascii="宋体" w:eastAsia="宋体" w:hAnsi="宋体" w:hint="eastAsia"/>
                <w:sz w:val="24"/>
                <w:szCs w:val="24"/>
              </w:rPr>
              <w:t>能够</w:t>
            </w:r>
            <w:r w:rsidR="00E721D6">
              <w:rPr>
                <w:rFonts w:ascii="宋体" w:eastAsia="宋体" w:hAnsi="宋体" w:hint="eastAsia"/>
                <w:sz w:val="24"/>
                <w:szCs w:val="24"/>
              </w:rPr>
              <w:t>实时的</w:t>
            </w:r>
            <w:r>
              <w:rPr>
                <w:rFonts w:ascii="宋体" w:eastAsia="宋体" w:hAnsi="宋体" w:hint="eastAsia"/>
                <w:sz w:val="24"/>
                <w:szCs w:val="24"/>
              </w:rPr>
              <w:t>图形化显示设备的关键信息，如</w:t>
            </w:r>
            <w:r w:rsidR="006E5C47">
              <w:rPr>
                <w:rFonts w:ascii="宋体" w:eastAsia="宋体" w:hAnsi="宋体" w:hint="eastAsia"/>
                <w:sz w:val="24"/>
                <w:szCs w:val="24"/>
              </w:rPr>
              <w:t>定位设备的</w:t>
            </w:r>
            <w:r>
              <w:rPr>
                <w:rFonts w:ascii="宋体" w:eastAsia="宋体" w:hAnsi="宋体" w:hint="eastAsia"/>
                <w:sz w:val="24"/>
                <w:szCs w:val="24"/>
              </w:rPr>
              <w:t>G</w:t>
            </w:r>
            <w:r>
              <w:rPr>
                <w:rFonts w:ascii="宋体" w:eastAsia="宋体" w:hAnsi="宋体"/>
                <w:sz w:val="24"/>
                <w:szCs w:val="24"/>
              </w:rPr>
              <w:t>PGGA</w:t>
            </w:r>
            <w:r>
              <w:rPr>
                <w:rFonts w:ascii="宋体" w:eastAsia="宋体" w:hAnsi="宋体" w:hint="eastAsia"/>
                <w:sz w:val="24"/>
                <w:szCs w:val="24"/>
              </w:rPr>
              <w:t>协议</w:t>
            </w:r>
          </w:p>
        </w:tc>
      </w:tr>
      <w:tr w:rsidR="00193C65" w14:paraId="07F40082" w14:textId="77777777" w:rsidTr="009027F2">
        <w:tc>
          <w:tcPr>
            <w:tcW w:w="704" w:type="dxa"/>
          </w:tcPr>
          <w:p w14:paraId="22C1322C" w14:textId="0455D1AE" w:rsidR="00193C65" w:rsidRPr="002F2738" w:rsidRDefault="002F2738" w:rsidP="009027F2">
            <w:pPr>
              <w:spacing w:line="360" w:lineRule="auto"/>
              <w:rPr>
                <w:rFonts w:ascii="宋体" w:eastAsia="宋体" w:hAnsi="宋体"/>
                <w:color w:val="FF0000"/>
                <w:sz w:val="24"/>
                <w:szCs w:val="24"/>
              </w:rPr>
            </w:pPr>
            <w:r w:rsidRPr="002F2738">
              <w:rPr>
                <w:rFonts w:ascii="宋体" w:eastAsia="宋体" w:hAnsi="宋体" w:hint="eastAsia"/>
                <w:color w:val="FF0000"/>
                <w:sz w:val="24"/>
                <w:szCs w:val="24"/>
              </w:rPr>
              <w:t>5</w:t>
            </w:r>
          </w:p>
        </w:tc>
        <w:tc>
          <w:tcPr>
            <w:tcW w:w="8080" w:type="dxa"/>
          </w:tcPr>
          <w:p w14:paraId="68AE760F" w14:textId="57E11B66" w:rsidR="00193C65" w:rsidRPr="002F2738" w:rsidRDefault="00193C65" w:rsidP="009027F2">
            <w:pPr>
              <w:spacing w:line="360" w:lineRule="auto"/>
              <w:rPr>
                <w:rFonts w:ascii="宋体" w:eastAsia="宋体" w:hAnsi="宋体"/>
                <w:color w:val="FF0000"/>
                <w:sz w:val="24"/>
                <w:szCs w:val="24"/>
              </w:rPr>
            </w:pPr>
            <w:r w:rsidRPr="002F2738">
              <w:rPr>
                <w:rFonts w:ascii="宋体" w:eastAsia="宋体" w:hAnsi="宋体" w:hint="eastAsia"/>
                <w:color w:val="FF0000"/>
                <w:sz w:val="24"/>
                <w:szCs w:val="24"/>
              </w:rPr>
              <w:t>输出的报告格式、内容可进行配置</w:t>
            </w:r>
          </w:p>
        </w:tc>
      </w:tr>
    </w:tbl>
    <w:p w14:paraId="3FE7E980" w14:textId="0A75DFAC" w:rsidR="0056611D" w:rsidRDefault="0056611D" w:rsidP="00221371">
      <w:pPr>
        <w:spacing w:line="360" w:lineRule="auto"/>
        <w:rPr>
          <w:rFonts w:ascii="宋体" w:eastAsia="宋体" w:hAnsi="宋体"/>
          <w:b/>
          <w:bCs/>
          <w:sz w:val="24"/>
          <w:szCs w:val="24"/>
        </w:rPr>
      </w:pPr>
    </w:p>
    <w:p w14:paraId="671270F8" w14:textId="4E8F76AA" w:rsidR="003E2383" w:rsidRDefault="003E2383" w:rsidP="00221371">
      <w:pPr>
        <w:spacing w:line="360" w:lineRule="auto"/>
        <w:rPr>
          <w:rFonts w:ascii="宋体" w:eastAsia="宋体" w:hAnsi="宋体"/>
          <w:b/>
          <w:bCs/>
          <w:sz w:val="24"/>
          <w:szCs w:val="24"/>
        </w:rPr>
      </w:pPr>
    </w:p>
    <w:p w14:paraId="70C82648" w14:textId="7B263E95" w:rsidR="00F006F3" w:rsidRDefault="00F006F3" w:rsidP="00221371">
      <w:pPr>
        <w:spacing w:line="360" w:lineRule="auto"/>
        <w:rPr>
          <w:rFonts w:ascii="宋体" w:eastAsia="宋体" w:hAnsi="宋体"/>
          <w:b/>
          <w:bCs/>
          <w:sz w:val="24"/>
          <w:szCs w:val="24"/>
        </w:rPr>
      </w:pPr>
      <w:r>
        <w:rPr>
          <w:rFonts w:ascii="宋体" w:eastAsia="宋体" w:hAnsi="宋体" w:hint="eastAsia"/>
          <w:b/>
          <w:bCs/>
          <w:sz w:val="24"/>
          <w:szCs w:val="24"/>
        </w:rPr>
        <w:t>4）通知</w:t>
      </w:r>
    </w:p>
    <w:p w14:paraId="053BD5FD" w14:textId="3337195A" w:rsidR="00F006F3" w:rsidRPr="00F006F3" w:rsidRDefault="00F006F3" w:rsidP="00F006F3">
      <w:pPr>
        <w:spacing w:line="360" w:lineRule="auto"/>
        <w:ind w:firstLineChars="200" w:firstLine="480"/>
        <w:rPr>
          <w:rFonts w:ascii="宋体" w:eastAsia="宋体" w:hAnsi="宋体"/>
          <w:sz w:val="24"/>
          <w:szCs w:val="24"/>
        </w:rPr>
      </w:pPr>
      <w:r w:rsidRPr="00F006F3">
        <w:rPr>
          <w:rFonts w:ascii="宋体" w:eastAsia="宋体" w:hAnsi="宋体" w:hint="eastAsia"/>
          <w:sz w:val="24"/>
          <w:szCs w:val="24"/>
        </w:rPr>
        <w:t>可以通知异常信息，也可以告知测试结束发送测试报告到测试工程师手里。</w:t>
      </w:r>
    </w:p>
    <w:tbl>
      <w:tblPr>
        <w:tblStyle w:val="a8"/>
        <w:tblW w:w="8784" w:type="dxa"/>
        <w:tblLook w:val="04A0" w:firstRow="1" w:lastRow="0" w:firstColumn="1" w:lastColumn="0" w:noHBand="0" w:noVBand="1"/>
      </w:tblPr>
      <w:tblGrid>
        <w:gridCol w:w="704"/>
        <w:gridCol w:w="8080"/>
      </w:tblGrid>
      <w:tr w:rsidR="00F006F3" w14:paraId="08CC00C8" w14:textId="77777777" w:rsidTr="00FC7F4F">
        <w:tc>
          <w:tcPr>
            <w:tcW w:w="704" w:type="dxa"/>
          </w:tcPr>
          <w:p w14:paraId="0F6E3778" w14:textId="77777777" w:rsidR="00F006F3" w:rsidRDefault="00F006F3" w:rsidP="00FC7F4F">
            <w:pPr>
              <w:spacing w:line="360" w:lineRule="auto"/>
              <w:rPr>
                <w:rFonts w:ascii="宋体" w:eastAsia="宋体" w:hAnsi="宋体"/>
                <w:sz w:val="24"/>
                <w:szCs w:val="24"/>
              </w:rPr>
            </w:pPr>
            <w:r>
              <w:rPr>
                <w:rFonts w:ascii="宋体" w:eastAsia="宋体" w:hAnsi="宋体" w:hint="eastAsia"/>
                <w:sz w:val="24"/>
                <w:szCs w:val="24"/>
              </w:rPr>
              <w:t>序号</w:t>
            </w:r>
          </w:p>
        </w:tc>
        <w:tc>
          <w:tcPr>
            <w:tcW w:w="8080" w:type="dxa"/>
          </w:tcPr>
          <w:p w14:paraId="1252AD38" w14:textId="77777777" w:rsidR="00F006F3" w:rsidRDefault="00F006F3" w:rsidP="00FC7F4F">
            <w:pPr>
              <w:spacing w:line="360" w:lineRule="auto"/>
              <w:rPr>
                <w:rFonts w:ascii="宋体" w:eastAsia="宋体" w:hAnsi="宋体"/>
                <w:sz w:val="24"/>
                <w:szCs w:val="24"/>
              </w:rPr>
            </w:pPr>
            <w:r>
              <w:rPr>
                <w:rFonts w:ascii="宋体" w:eastAsia="宋体" w:hAnsi="宋体" w:hint="eastAsia"/>
                <w:sz w:val="24"/>
                <w:szCs w:val="24"/>
              </w:rPr>
              <w:t>功能点</w:t>
            </w:r>
          </w:p>
        </w:tc>
      </w:tr>
      <w:tr w:rsidR="00F006F3" w14:paraId="69E1BAE4" w14:textId="77777777" w:rsidTr="00FC7F4F">
        <w:tc>
          <w:tcPr>
            <w:tcW w:w="704" w:type="dxa"/>
          </w:tcPr>
          <w:p w14:paraId="1546BE6B" w14:textId="77777777" w:rsidR="00F006F3" w:rsidRPr="0002560D" w:rsidRDefault="00F006F3" w:rsidP="00FC7F4F">
            <w:pPr>
              <w:spacing w:line="360" w:lineRule="auto"/>
              <w:rPr>
                <w:rFonts w:ascii="宋体" w:eastAsia="宋体" w:hAnsi="宋体"/>
                <w:szCs w:val="21"/>
              </w:rPr>
            </w:pPr>
            <w:r>
              <w:rPr>
                <w:rFonts w:ascii="宋体" w:eastAsia="宋体" w:hAnsi="宋体" w:hint="eastAsia"/>
                <w:szCs w:val="21"/>
              </w:rPr>
              <w:t>1</w:t>
            </w:r>
          </w:p>
        </w:tc>
        <w:tc>
          <w:tcPr>
            <w:tcW w:w="8080" w:type="dxa"/>
          </w:tcPr>
          <w:p w14:paraId="5603C678" w14:textId="44C1E23F" w:rsidR="00F006F3" w:rsidRPr="0002560D" w:rsidRDefault="00F006F3" w:rsidP="00FC7F4F">
            <w:pPr>
              <w:spacing w:line="360" w:lineRule="auto"/>
              <w:rPr>
                <w:rFonts w:ascii="宋体" w:eastAsia="宋体" w:hAnsi="宋体"/>
                <w:szCs w:val="21"/>
              </w:rPr>
            </w:pPr>
            <w:r>
              <w:rPr>
                <w:rFonts w:ascii="宋体" w:eastAsia="宋体" w:hAnsi="宋体" w:hint="eastAsia"/>
                <w:szCs w:val="21"/>
              </w:rPr>
              <w:t>必要时进行邮件发送</w:t>
            </w:r>
          </w:p>
        </w:tc>
      </w:tr>
      <w:tr w:rsidR="00F006F3" w14:paraId="18C60DA8" w14:textId="77777777" w:rsidTr="00FC7F4F">
        <w:tc>
          <w:tcPr>
            <w:tcW w:w="704" w:type="dxa"/>
          </w:tcPr>
          <w:p w14:paraId="13CB99BE" w14:textId="77777777" w:rsidR="00F006F3" w:rsidRPr="0002560D" w:rsidRDefault="00F006F3" w:rsidP="00FC7F4F">
            <w:pPr>
              <w:spacing w:line="360" w:lineRule="auto"/>
              <w:rPr>
                <w:rFonts w:ascii="宋体" w:eastAsia="宋体" w:hAnsi="宋体"/>
                <w:szCs w:val="21"/>
              </w:rPr>
            </w:pPr>
            <w:r>
              <w:rPr>
                <w:rFonts w:ascii="宋体" w:eastAsia="宋体" w:hAnsi="宋体" w:hint="eastAsia"/>
                <w:szCs w:val="21"/>
              </w:rPr>
              <w:t>2</w:t>
            </w:r>
          </w:p>
        </w:tc>
        <w:tc>
          <w:tcPr>
            <w:tcW w:w="8080" w:type="dxa"/>
          </w:tcPr>
          <w:p w14:paraId="04D5CA7F" w14:textId="5E804D67" w:rsidR="00F006F3" w:rsidRPr="0002560D" w:rsidRDefault="00F006F3" w:rsidP="00FC7F4F">
            <w:pPr>
              <w:spacing w:line="360" w:lineRule="auto"/>
              <w:rPr>
                <w:rFonts w:ascii="宋体" w:eastAsia="宋体" w:hAnsi="宋体"/>
                <w:szCs w:val="21"/>
              </w:rPr>
            </w:pPr>
            <w:r>
              <w:rPr>
                <w:rFonts w:ascii="宋体" w:eastAsia="宋体" w:hAnsi="宋体" w:hint="eastAsia"/>
                <w:szCs w:val="21"/>
              </w:rPr>
              <w:t>必要时进行短信通知</w:t>
            </w:r>
          </w:p>
        </w:tc>
      </w:tr>
    </w:tbl>
    <w:p w14:paraId="3151B97A" w14:textId="77A6409E" w:rsidR="00F006F3" w:rsidRDefault="00F006F3" w:rsidP="00221371">
      <w:pPr>
        <w:spacing w:line="360" w:lineRule="auto"/>
        <w:rPr>
          <w:rFonts w:ascii="宋体" w:eastAsia="宋体" w:hAnsi="宋体"/>
          <w:b/>
          <w:bCs/>
          <w:sz w:val="24"/>
          <w:szCs w:val="24"/>
        </w:rPr>
      </w:pPr>
    </w:p>
    <w:p w14:paraId="4009E270" w14:textId="14930B17" w:rsidR="00E721D6" w:rsidRDefault="00E721D6" w:rsidP="00221371">
      <w:pPr>
        <w:spacing w:line="360" w:lineRule="auto"/>
        <w:rPr>
          <w:rFonts w:ascii="宋体" w:eastAsia="宋体" w:hAnsi="宋体"/>
          <w:b/>
          <w:bCs/>
          <w:sz w:val="24"/>
          <w:szCs w:val="24"/>
        </w:rPr>
      </w:pPr>
      <w:r>
        <w:rPr>
          <w:rFonts w:ascii="宋体" w:eastAsia="宋体" w:hAnsi="宋体" w:hint="eastAsia"/>
          <w:b/>
          <w:bCs/>
          <w:sz w:val="24"/>
          <w:szCs w:val="24"/>
        </w:rPr>
        <w:t>5）性能</w:t>
      </w:r>
    </w:p>
    <w:tbl>
      <w:tblPr>
        <w:tblStyle w:val="a8"/>
        <w:tblW w:w="8784" w:type="dxa"/>
        <w:tblLook w:val="04A0" w:firstRow="1" w:lastRow="0" w:firstColumn="1" w:lastColumn="0" w:noHBand="0" w:noVBand="1"/>
      </w:tblPr>
      <w:tblGrid>
        <w:gridCol w:w="704"/>
        <w:gridCol w:w="8080"/>
      </w:tblGrid>
      <w:tr w:rsidR="00E721D6" w14:paraId="0E9A2A5A" w14:textId="77777777" w:rsidTr="00FC7F4F">
        <w:tc>
          <w:tcPr>
            <w:tcW w:w="704" w:type="dxa"/>
          </w:tcPr>
          <w:p w14:paraId="255BC63F" w14:textId="77777777" w:rsidR="00E721D6" w:rsidRDefault="00E721D6" w:rsidP="00FC7F4F">
            <w:pPr>
              <w:spacing w:line="360" w:lineRule="auto"/>
              <w:rPr>
                <w:rFonts w:ascii="宋体" w:eastAsia="宋体" w:hAnsi="宋体"/>
                <w:sz w:val="24"/>
                <w:szCs w:val="24"/>
              </w:rPr>
            </w:pPr>
            <w:r>
              <w:rPr>
                <w:rFonts w:ascii="宋体" w:eastAsia="宋体" w:hAnsi="宋体" w:hint="eastAsia"/>
                <w:sz w:val="24"/>
                <w:szCs w:val="24"/>
              </w:rPr>
              <w:t>序号</w:t>
            </w:r>
          </w:p>
        </w:tc>
        <w:tc>
          <w:tcPr>
            <w:tcW w:w="8080" w:type="dxa"/>
          </w:tcPr>
          <w:p w14:paraId="4CD1258B" w14:textId="77777777" w:rsidR="00E721D6" w:rsidRDefault="00E721D6" w:rsidP="00FC7F4F">
            <w:pPr>
              <w:spacing w:line="360" w:lineRule="auto"/>
              <w:rPr>
                <w:rFonts w:ascii="宋体" w:eastAsia="宋体" w:hAnsi="宋体"/>
                <w:sz w:val="24"/>
                <w:szCs w:val="24"/>
              </w:rPr>
            </w:pPr>
            <w:r>
              <w:rPr>
                <w:rFonts w:ascii="宋体" w:eastAsia="宋体" w:hAnsi="宋体" w:hint="eastAsia"/>
                <w:sz w:val="24"/>
                <w:szCs w:val="24"/>
              </w:rPr>
              <w:t>功能点</w:t>
            </w:r>
          </w:p>
        </w:tc>
      </w:tr>
      <w:tr w:rsidR="00E721D6" w14:paraId="485F1616" w14:textId="77777777" w:rsidTr="00FC7F4F">
        <w:tc>
          <w:tcPr>
            <w:tcW w:w="704" w:type="dxa"/>
          </w:tcPr>
          <w:p w14:paraId="4B5784E7" w14:textId="77777777" w:rsidR="00E721D6" w:rsidRPr="0002560D" w:rsidRDefault="00E721D6" w:rsidP="00FC7F4F">
            <w:pPr>
              <w:spacing w:line="360" w:lineRule="auto"/>
              <w:rPr>
                <w:rFonts w:ascii="宋体" w:eastAsia="宋体" w:hAnsi="宋体"/>
                <w:szCs w:val="21"/>
              </w:rPr>
            </w:pPr>
            <w:r>
              <w:rPr>
                <w:rFonts w:ascii="宋体" w:eastAsia="宋体" w:hAnsi="宋体" w:hint="eastAsia"/>
                <w:szCs w:val="21"/>
              </w:rPr>
              <w:t>1</w:t>
            </w:r>
          </w:p>
        </w:tc>
        <w:tc>
          <w:tcPr>
            <w:tcW w:w="8080" w:type="dxa"/>
          </w:tcPr>
          <w:p w14:paraId="77927352" w14:textId="6EDF8331" w:rsidR="00E721D6" w:rsidRPr="0002560D" w:rsidRDefault="00E721D6" w:rsidP="00FC7F4F">
            <w:pPr>
              <w:spacing w:line="360" w:lineRule="auto"/>
              <w:rPr>
                <w:rFonts w:ascii="宋体" w:eastAsia="宋体" w:hAnsi="宋体"/>
                <w:szCs w:val="21"/>
              </w:rPr>
            </w:pPr>
            <w:r>
              <w:rPr>
                <w:rFonts w:ascii="宋体" w:eastAsia="宋体" w:hAnsi="宋体" w:hint="eastAsia"/>
                <w:szCs w:val="21"/>
              </w:rPr>
              <w:t>至少能支持1</w:t>
            </w:r>
            <w:r>
              <w:rPr>
                <w:rFonts w:ascii="宋体" w:eastAsia="宋体" w:hAnsi="宋体"/>
                <w:szCs w:val="21"/>
              </w:rPr>
              <w:t>0</w:t>
            </w:r>
            <w:r>
              <w:rPr>
                <w:rFonts w:ascii="宋体" w:eastAsia="宋体" w:hAnsi="宋体" w:hint="eastAsia"/>
                <w:szCs w:val="21"/>
              </w:rPr>
              <w:t>个被测设备同时进行测试</w:t>
            </w:r>
          </w:p>
        </w:tc>
      </w:tr>
      <w:tr w:rsidR="00E721D6" w14:paraId="3D34B83E" w14:textId="77777777" w:rsidTr="00FC7F4F">
        <w:tc>
          <w:tcPr>
            <w:tcW w:w="704" w:type="dxa"/>
          </w:tcPr>
          <w:p w14:paraId="02DF293B" w14:textId="0FB8DBE6" w:rsidR="00E721D6" w:rsidRPr="0002560D" w:rsidRDefault="00E721D6" w:rsidP="00FC7F4F">
            <w:pPr>
              <w:spacing w:line="360" w:lineRule="auto"/>
              <w:rPr>
                <w:rFonts w:ascii="宋体" w:eastAsia="宋体" w:hAnsi="宋体"/>
                <w:szCs w:val="21"/>
              </w:rPr>
            </w:pPr>
            <w:r>
              <w:rPr>
                <w:rFonts w:ascii="宋体" w:eastAsia="宋体" w:hAnsi="宋体" w:hint="eastAsia"/>
                <w:szCs w:val="21"/>
              </w:rPr>
              <w:t>2</w:t>
            </w:r>
          </w:p>
        </w:tc>
        <w:tc>
          <w:tcPr>
            <w:tcW w:w="8080" w:type="dxa"/>
          </w:tcPr>
          <w:p w14:paraId="463D6ABD" w14:textId="1EDA5F13" w:rsidR="00E721D6" w:rsidRPr="0002560D" w:rsidRDefault="00E721D6" w:rsidP="00FC7F4F">
            <w:pPr>
              <w:spacing w:line="360" w:lineRule="auto"/>
              <w:rPr>
                <w:rFonts w:ascii="宋体" w:eastAsia="宋体" w:hAnsi="宋体"/>
                <w:szCs w:val="21"/>
              </w:rPr>
            </w:pPr>
            <w:r>
              <w:rPr>
                <w:rFonts w:ascii="宋体" w:eastAsia="宋体" w:hAnsi="宋体" w:hint="eastAsia"/>
                <w:szCs w:val="21"/>
              </w:rPr>
              <w:t>软件要求稳定，至少1个月连续运行不会崩溃</w:t>
            </w:r>
          </w:p>
        </w:tc>
      </w:tr>
    </w:tbl>
    <w:p w14:paraId="681D22E2" w14:textId="641ADB3E" w:rsidR="00E721D6" w:rsidRPr="00F006F3" w:rsidRDefault="00E721D6" w:rsidP="00221371">
      <w:pPr>
        <w:spacing w:line="360" w:lineRule="auto"/>
        <w:rPr>
          <w:rFonts w:ascii="宋体" w:eastAsia="宋体" w:hAnsi="宋体"/>
          <w:b/>
          <w:bCs/>
          <w:sz w:val="24"/>
          <w:szCs w:val="24"/>
        </w:rPr>
      </w:pPr>
    </w:p>
    <w:p w14:paraId="07221985" w14:textId="0BCF6270" w:rsidR="003E2383" w:rsidRDefault="003E2383" w:rsidP="00F07C42">
      <w:pPr>
        <w:pStyle w:val="2"/>
      </w:pPr>
      <w:r>
        <w:t xml:space="preserve">3 </w:t>
      </w:r>
      <w:r>
        <w:rPr>
          <w:rFonts w:hint="eastAsia"/>
        </w:rPr>
        <w:t>测试用例框架</w:t>
      </w:r>
    </w:p>
    <w:p w14:paraId="2E001C3C" w14:textId="27099905" w:rsidR="00BB48D0" w:rsidRDefault="00BB48D0" w:rsidP="00362CB7">
      <w:pPr>
        <w:spacing w:line="360" w:lineRule="auto"/>
        <w:ind w:firstLine="420"/>
        <w:rPr>
          <w:rFonts w:ascii="宋体" w:eastAsia="宋体" w:hAnsi="宋体"/>
          <w:sz w:val="24"/>
          <w:szCs w:val="24"/>
        </w:rPr>
      </w:pPr>
      <w:r w:rsidRPr="00BB48D0">
        <w:rPr>
          <w:rFonts w:ascii="宋体" w:eastAsia="宋体" w:hAnsi="宋体" w:hint="eastAsia"/>
          <w:sz w:val="24"/>
          <w:szCs w:val="24"/>
        </w:rPr>
        <w:t>测试用例框架存在的意义，提高基于设备的测试自动化实现效率。</w:t>
      </w:r>
    </w:p>
    <w:p w14:paraId="2C8936D7" w14:textId="08F61BA5" w:rsidR="00BB48D0" w:rsidRDefault="00BB48D0" w:rsidP="00362CB7">
      <w:pPr>
        <w:spacing w:line="360" w:lineRule="auto"/>
        <w:ind w:firstLine="420"/>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）设备控制模块</w:t>
      </w:r>
    </w:p>
    <w:p w14:paraId="648F4C8E" w14:textId="1D29386C" w:rsidR="00BB48D0" w:rsidRDefault="00BB48D0" w:rsidP="00362CB7">
      <w:pPr>
        <w:spacing w:line="360" w:lineRule="auto"/>
        <w:ind w:firstLine="420"/>
        <w:rPr>
          <w:rFonts w:ascii="宋体" w:eastAsia="宋体" w:hAnsi="宋体"/>
          <w:sz w:val="24"/>
          <w:szCs w:val="24"/>
        </w:rPr>
      </w:pPr>
      <w:r>
        <w:rPr>
          <w:rFonts w:ascii="宋体" w:eastAsia="宋体" w:hAnsi="宋体" w:hint="eastAsia"/>
          <w:sz w:val="24"/>
          <w:szCs w:val="24"/>
        </w:rPr>
        <w:t>封装设备控制协议，包含发送协议、接受反馈、判断协议是否生效。</w:t>
      </w:r>
    </w:p>
    <w:p w14:paraId="3A142A74" w14:textId="77777777" w:rsidR="00362CB7" w:rsidRDefault="00362CB7" w:rsidP="00362CB7">
      <w:pPr>
        <w:spacing w:line="360" w:lineRule="auto"/>
        <w:ind w:firstLine="420"/>
        <w:rPr>
          <w:rFonts w:ascii="宋体" w:eastAsia="宋体" w:hAnsi="宋体"/>
          <w:sz w:val="24"/>
          <w:szCs w:val="24"/>
        </w:rPr>
      </w:pPr>
    </w:p>
    <w:p w14:paraId="5166395C" w14:textId="3F6C5560" w:rsidR="00BB48D0" w:rsidRDefault="00BB48D0" w:rsidP="00362CB7">
      <w:pPr>
        <w:spacing w:line="360" w:lineRule="auto"/>
        <w:ind w:firstLine="420"/>
        <w:rPr>
          <w:rFonts w:ascii="宋体" w:eastAsia="宋体" w:hAnsi="宋体"/>
          <w:sz w:val="24"/>
          <w:szCs w:val="24"/>
        </w:rPr>
      </w:pPr>
      <w:r>
        <w:rPr>
          <w:rFonts w:ascii="宋体" w:eastAsia="宋体" w:hAnsi="宋体" w:hint="eastAsia"/>
          <w:sz w:val="24"/>
          <w:szCs w:val="24"/>
        </w:rPr>
        <w:t>2）数据分析模块</w:t>
      </w:r>
    </w:p>
    <w:p w14:paraId="6AFB22A0" w14:textId="32AD712B" w:rsidR="00362CB7" w:rsidRDefault="00362CB7" w:rsidP="00362CB7">
      <w:pPr>
        <w:spacing w:line="360" w:lineRule="auto"/>
        <w:ind w:firstLine="420"/>
        <w:rPr>
          <w:rFonts w:ascii="宋体" w:eastAsia="宋体" w:hAnsi="宋体"/>
          <w:sz w:val="24"/>
          <w:szCs w:val="24"/>
        </w:rPr>
      </w:pPr>
    </w:p>
    <w:p w14:paraId="42DB4DF8" w14:textId="77777777" w:rsidR="00362CB7" w:rsidRDefault="00362CB7" w:rsidP="00362CB7">
      <w:pPr>
        <w:spacing w:line="360" w:lineRule="auto"/>
        <w:ind w:firstLine="420"/>
        <w:rPr>
          <w:rFonts w:ascii="宋体" w:eastAsia="宋体" w:hAnsi="宋体"/>
          <w:sz w:val="24"/>
          <w:szCs w:val="24"/>
        </w:rPr>
      </w:pPr>
    </w:p>
    <w:p w14:paraId="1D78CFA1" w14:textId="724B0AA4" w:rsidR="00BB48D0" w:rsidRDefault="00BB48D0" w:rsidP="00362CB7">
      <w:pPr>
        <w:spacing w:line="360" w:lineRule="auto"/>
        <w:ind w:firstLine="420"/>
        <w:rPr>
          <w:rFonts w:ascii="宋体" w:eastAsia="宋体" w:hAnsi="宋体"/>
          <w:sz w:val="24"/>
          <w:szCs w:val="24"/>
        </w:rPr>
      </w:pPr>
      <w:r>
        <w:rPr>
          <w:rFonts w:ascii="宋体" w:eastAsia="宋体" w:hAnsi="宋体"/>
          <w:sz w:val="24"/>
          <w:szCs w:val="24"/>
        </w:rPr>
        <w:t>3</w:t>
      </w:r>
      <w:r>
        <w:rPr>
          <w:rFonts w:ascii="宋体" w:eastAsia="宋体" w:hAnsi="宋体" w:hint="eastAsia"/>
          <w:sz w:val="24"/>
          <w:szCs w:val="24"/>
        </w:rPr>
        <w:t>）报告生成模块</w:t>
      </w:r>
    </w:p>
    <w:p w14:paraId="43E436D4" w14:textId="3D960B85" w:rsidR="00362CB7" w:rsidRDefault="00362CB7" w:rsidP="00362CB7">
      <w:pPr>
        <w:spacing w:line="360" w:lineRule="auto"/>
        <w:ind w:firstLine="420"/>
        <w:rPr>
          <w:rFonts w:ascii="宋体" w:eastAsia="宋体" w:hAnsi="宋体"/>
          <w:sz w:val="24"/>
          <w:szCs w:val="24"/>
        </w:rPr>
      </w:pPr>
    </w:p>
    <w:p w14:paraId="4044CAC1" w14:textId="2A2314FF" w:rsidR="00E721D6" w:rsidRDefault="00E721D6" w:rsidP="00362CB7">
      <w:pPr>
        <w:spacing w:line="360" w:lineRule="auto"/>
        <w:ind w:firstLine="420"/>
        <w:rPr>
          <w:rFonts w:ascii="宋体" w:eastAsia="宋体" w:hAnsi="宋体"/>
          <w:sz w:val="24"/>
          <w:szCs w:val="24"/>
        </w:rPr>
      </w:pPr>
    </w:p>
    <w:p w14:paraId="1EE94E09" w14:textId="77777777" w:rsidR="00E721D6" w:rsidRPr="00BB48D0" w:rsidRDefault="00E721D6" w:rsidP="00362CB7">
      <w:pPr>
        <w:spacing w:line="360" w:lineRule="auto"/>
        <w:ind w:firstLine="420"/>
        <w:rPr>
          <w:rFonts w:ascii="宋体" w:eastAsia="宋体" w:hAnsi="宋体"/>
          <w:sz w:val="24"/>
          <w:szCs w:val="24"/>
        </w:rPr>
      </w:pPr>
    </w:p>
    <w:sectPr w:rsidR="00E721D6" w:rsidRPr="00BB48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FF5D0D" w14:textId="77777777" w:rsidR="007F7546" w:rsidRDefault="007F7546" w:rsidP="009319A2">
      <w:r>
        <w:separator/>
      </w:r>
    </w:p>
  </w:endnote>
  <w:endnote w:type="continuationSeparator" w:id="0">
    <w:p w14:paraId="7EADDC1F" w14:textId="77777777" w:rsidR="007F7546" w:rsidRDefault="007F7546" w:rsidP="009319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DC12B5" w14:textId="77777777" w:rsidR="007F7546" w:rsidRDefault="007F7546" w:rsidP="009319A2">
      <w:r>
        <w:separator/>
      </w:r>
    </w:p>
  </w:footnote>
  <w:footnote w:type="continuationSeparator" w:id="0">
    <w:p w14:paraId="2A19FD32" w14:textId="77777777" w:rsidR="007F7546" w:rsidRDefault="007F7546" w:rsidP="009319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09510F"/>
    <w:multiLevelType w:val="hybridMultilevel"/>
    <w:tmpl w:val="567092DA"/>
    <w:lvl w:ilvl="0" w:tplc="04090013">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61A82AD7"/>
    <w:multiLevelType w:val="hybridMultilevel"/>
    <w:tmpl w:val="8CD2B4A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DA3"/>
    <w:rsid w:val="0002560D"/>
    <w:rsid w:val="00027ACC"/>
    <w:rsid w:val="00035C47"/>
    <w:rsid w:val="000D28D0"/>
    <w:rsid w:val="000F7DA3"/>
    <w:rsid w:val="00143378"/>
    <w:rsid w:val="00193C65"/>
    <w:rsid w:val="001B3FE0"/>
    <w:rsid w:val="00221371"/>
    <w:rsid w:val="00256425"/>
    <w:rsid w:val="00266CD2"/>
    <w:rsid w:val="002D1A21"/>
    <w:rsid w:val="002F2738"/>
    <w:rsid w:val="00362CB7"/>
    <w:rsid w:val="00391B6B"/>
    <w:rsid w:val="003E2383"/>
    <w:rsid w:val="00430C16"/>
    <w:rsid w:val="00432BA5"/>
    <w:rsid w:val="004725C7"/>
    <w:rsid w:val="00475E0F"/>
    <w:rsid w:val="004860E1"/>
    <w:rsid w:val="0056611D"/>
    <w:rsid w:val="005726EC"/>
    <w:rsid w:val="005F43FE"/>
    <w:rsid w:val="00602A93"/>
    <w:rsid w:val="006131E8"/>
    <w:rsid w:val="00673228"/>
    <w:rsid w:val="006E5C47"/>
    <w:rsid w:val="00707B79"/>
    <w:rsid w:val="007D25A3"/>
    <w:rsid w:val="007F7546"/>
    <w:rsid w:val="009319A2"/>
    <w:rsid w:val="009D206F"/>
    <w:rsid w:val="00A91E40"/>
    <w:rsid w:val="00A97AA2"/>
    <w:rsid w:val="00B21327"/>
    <w:rsid w:val="00B2683D"/>
    <w:rsid w:val="00B47AA3"/>
    <w:rsid w:val="00BB48D0"/>
    <w:rsid w:val="00BC5132"/>
    <w:rsid w:val="00C6402D"/>
    <w:rsid w:val="00CD1F01"/>
    <w:rsid w:val="00CF6126"/>
    <w:rsid w:val="00D042CD"/>
    <w:rsid w:val="00D7731B"/>
    <w:rsid w:val="00DD2516"/>
    <w:rsid w:val="00E3273C"/>
    <w:rsid w:val="00E67C8E"/>
    <w:rsid w:val="00E721D6"/>
    <w:rsid w:val="00F006F3"/>
    <w:rsid w:val="00F07C42"/>
    <w:rsid w:val="00F52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6A915"/>
  <w15:chartTrackingRefBased/>
  <w15:docId w15:val="{E07C7E0A-5FC7-4595-ABF3-2F1CA10BE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319A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319A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319A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319A2"/>
    <w:rPr>
      <w:sz w:val="18"/>
      <w:szCs w:val="18"/>
    </w:rPr>
  </w:style>
  <w:style w:type="paragraph" w:styleId="a5">
    <w:name w:val="footer"/>
    <w:basedOn w:val="a"/>
    <w:link w:val="a6"/>
    <w:uiPriority w:val="99"/>
    <w:unhideWhenUsed/>
    <w:rsid w:val="009319A2"/>
    <w:pPr>
      <w:tabs>
        <w:tab w:val="center" w:pos="4153"/>
        <w:tab w:val="right" w:pos="8306"/>
      </w:tabs>
      <w:snapToGrid w:val="0"/>
      <w:jc w:val="left"/>
    </w:pPr>
    <w:rPr>
      <w:sz w:val="18"/>
      <w:szCs w:val="18"/>
    </w:rPr>
  </w:style>
  <w:style w:type="character" w:customStyle="1" w:styleId="a6">
    <w:name w:val="页脚 字符"/>
    <w:basedOn w:val="a0"/>
    <w:link w:val="a5"/>
    <w:uiPriority w:val="99"/>
    <w:rsid w:val="009319A2"/>
    <w:rPr>
      <w:sz w:val="18"/>
      <w:szCs w:val="18"/>
    </w:rPr>
  </w:style>
  <w:style w:type="character" w:customStyle="1" w:styleId="10">
    <w:name w:val="标题 1 字符"/>
    <w:basedOn w:val="a0"/>
    <w:link w:val="1"/>
    <w:uiPriority w:val="9"/>
    <w:rsid w:val="009319A2"/>
    <w:rPr>
      <w:b/>
      <w:bCs/>
      <w:kern w:val="44"/>
      <w:sz w:val="44"/>
      <w:szCs w:val="44"/>
    </w:rPr>
  </w:style>
  <w:style w:type="character" w:customStyle="1" w:styleId="20">
    <w:name w:val="标题 2 字符"/>
    <w:basedOn w:val="a0"/>
    <w:link w:val="2"/>
    <w:uiPriority w:val="9"/>
    <w:rsid w:val="009319A2"/>
    <w:rPr>
      <w:rFonts w:asciiTheme="majorHAnsi" w:eastAsiaTheme="majorEastAsia" w:hAnsiTheme="majorHAnsi" w:cstheme="majorBidi"/>
      <w:b/>
      <w:bCs/>
      <w:sz w:val="32"/>
      <w:szCs w:val="32"/>
    </w:rPr>
  </w:style>
  <w:style w:type="paragraph" w:styleId="a7">
    <w:name w:val="List Paragraph"/>
    <w:basedOn w:val="a"/>
    <w:uiPriority w:val="34"/>
    <w:qFormat/>
    <w:rsid w:val="00391B6B"/>
    <w:pPr>
      <w:ind w:firstLineChars="200" w:firstLine="420"/>
    </w:pPr>
  </w:style>
  <w:style w:type="table" w:styleId="a8">
    <w:name w:val="Table Grid"/>
    <w:basedOn w:val="a1"/>
    <w:uiPriority w:val="39"/>
    <w:rsid w:val="00BC51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1</Pages>
  <Words>289</Words>
  <Characters>1649</Characters>
  <Application>Microsoft Office Word</Application>
  <DocSecurity>0</DocSecurity>
  <Lines>13</Lines>
  <Paragraphs>3</Paragraphs>
  <ScaleCrop>false</ScaleCrop>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chenchuan</dc:creator>
  <cp:keywords/>
  <dc:description/>
  <cp:lastModifiedBy>chenchuan</cp:lastModifiedBy>
  <cp:revision>48</cp:revision>
  <dcterms:created xsi:type="dcterms:W3CDTF">2020-02-23T11:51:00Z</dcterms:created>
  <dcterms:modified xsi:type="dcterms:W3CDTF">2020-02-24T03:52:00Z</dcterms:modified>
</cp:coreProperties>
</file>