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CSB case study centered on one October 21, 2016 incident at MGPI Processing, Inc. It contains substantial narrative, chronology, technical analysis, consequence discussion, causal analysis, emergency response details, and recommendations. Although it references similar incidents in a later comparative section, those are not the primary incident narratives and do not make this a multi-incident document."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"October 21, 2016",</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"1.0 INTRODUCTION",</w:t>
      </w:r>
    </w:p>
    <w:p>
      <w:pPr>
        <w:spacing w:before="0" w:after="0"/>
        <w:ind w:left="240" w:right="240"/>
        <w:jc w:val="both"/>
      </w:pPr>
      <w:r>
        <w:rPr>
          <w:rFonts w:ascii="Times New Roman" w:hAnsi="Times New Roman"/>
          <w:sz w:val="22"/>
        </w:rPr>
        <w:t>"text": "1.0 INTRODUCTION\nThis Case Study examines the October 21, 2016, inadvertent \nmixing of incompatible chemicals at the MGPI Processing, \nInc. (MGPI) facility in Atchison, Kansas. The mixture of the two \nchemicals, sulfuric acid and sodium hypochlorite (better known \nin its less concentrated form as bleach), produced a cloud \ncontaining chlorine and other compounds. The cloud impacted \nworkers onsite and members of the public in the surrounding \ncommunity. The incident occurred during a routine chemical \ndelivery of sulfuric acid from a Harcros Chemicals (Harcros) \ncargo tank motor vehicle (CTMV) at the MGPI facility tank farm. \nThe Atchison County Department of Emergency Management \n(ACDEM) ordered thousands of community members to \nshelter-in-place and other community members to evacuate \nin some areas. Over 140 individuals, including members \nof the public, MGPI employees, and a Harcros employee, \nsought medical attention; one MGPI employee and five \nmembers of the public required hospitalization as a result \nof exposure to the cloud produced by the reaction.\nWhile two specific substances were involved in this incident, \nthe accidental mixing of many acids and bases or other \nincompatible chemicals during unloading operations and other \nactivities can lead to potentially dangerous reactions. Chemical \nunloading operations from CTMVs may be perceived as simple \ncompared to other processes in fixed facilities, but because these \noperations can involve extremely large quantities of chemicals, \nthe consequences of an incident may be severe.2\n According to \nthe National Association of Chemical Distributors (NACD), more \nthan 39.9 million tons of product were delivered to customers \nevery 8.4 seconds in 2016. Therefore, facility management must \npay careful attention to the design and operation of chemical \ntransfer equipment by applying the hierarchy of controls and \nby considering human factors to reduce the opportunity for \ninadvertent mixing and to mitigate consequences should an \nevent occur. In addition, in situations where CTMV drivers are \ndirectly involved in unloading chemicals, there must be shared \nresponsibility between the chemical distribution company and \nfacility management to ensure chemicals are unloaded safely. This \nCase Study examines the factors that contributed to the incident at \nMGPI and includes key lessons for preventing similar incidents for \nfacilities receiving chemicals and the companies delivering them."</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"3.0 INCIDENT DESCRIPTION",</w:t>
      </w:r>
    </w:p>
    <w:p>
      <w:pPr>
        <w:spacing w:before="0" w:after="0"/>
        <w:ind w:left="240" w:right="240"/>
        <w:jc w:val="both"/>
      </w:pPr>
      <w:r>
        <w:rPr>
          <w:rFonts w:ascii="Times New Roman" w:hAnsi="Times New Roman"/>
          <w:sz w:val="22"/>
        </w:rPr>
        <w:t>"text": "3.0 INCIDENT DESCRIPTION\n3.1 THE INCIDENT\nAt approximately 7:35 AM on October 21, 2016, a Harcros CTMV \narrived at the MGPI Atchison facility to complete a scheduled \ndelivery of 30% sulfuric acid. Upon arrival, the Harcros employee \n(driver)7\n exited the cab and began to pressurize the cargo tank \nfor unloading. At approximately 7:42 AM, the driver took the \nbills of lading to the Mod B building where the MGPI night shift \noperator on duty reviewed and signed the paperwork for accepting \na delivery. Because the driver arrived at MGPI at 7:35 AM, prior to \nthe start of dayshift, the night shift operator accepted the delivery. \nAt 7:44 AM, the operator escorted the driver from the Mod B \nbuilding to the chemical unloading area. When they reached the \nrear of the CTMV, the driver set his paperwork on the back of the \ncargo tank and walked down the passenger side to finish donning \nhis personal protective equipment (PPE).8\n During this time, the \noperator unlocked the gate in front of the transfer equipment \nand removed the lock on the cam lever dust cap for the sulfuric \nacid fill line. The operator placed the lock from the sulfuric acid \nfill line on the angle iron above the fill line. The driver \nremoved the seal9\n from the back of the cargo tank, handed it \nto the operator, and then retrieved the hose from the CTMV to \nbegin the connections. The operator reports that he pointed out \nthe location of the sulfuric acid fill line to the driver and that the \ndriver acknowledged the location; the driver, however, reports \nthat the operator did not point out the fill line. The operator \nthen returned to the Mod B building at approximately 7:47 AM \nbefore he saw the driver connect the discharge hose to the fill \nline. The driver removed the dust cap from the first unlocked \nfill line that he saw at the facility, which he assumed to be the \nsulfuric acid fill line. The driver connected the hose to the fill line \nand then connected the hose to the truck. The driver checked \nthe air pressure in the cargo tank,10 checked for leaks, and upon \nnot finding any, opened the facility’s valve and then the valve \non the cargo tank to begin discharging sulfuric acid. The driver \nreturned to his cab, checked his air pressure on the way, climbed \ninside, and set his paperwork down. During this time, the MGPI \nday shift operator and a trainee were in the Mod B building \ndiscussing plant operating status with the night shift operator.\nShortly before 8:00 AM a greenish-yellow gas began emitting \nfrom the sodium hypochlorite bulk tank, forming a cloud. \nThe cloud grew, covering the Harcros truck and the Mod B \nbuilding, and then migrated offsite in a northeast direction. \nThe three operators inside the Mod B control room at the time of \nthe release quickly became aware of the reaction by the odd smell \nof gas that entered the building. They immediately attempted to \naccess their emergency escape respirator face pieces, but were \nunable to do so because the respirator face pieces were not stored \nin a readily accessible location or had been moved.11 As a result, \nall three operators were forced to evacuate the building without \nrespiratory protection. After exiting, operators ran northeast \nthrough the cloud until they reached fresh air near the \nrailroad tracks. At the railroad tracks, one of the operators used \nhis radio to alert MGPI employees of the emergency. Following \nthis alert, another company employee contacted 911 at 7:59 AM.\nThe driver, who was in the cab of the truck, first noticed the gas cloud in \nhis rearview mirror. He tried to get to the connection area at the rear of \nthe truck by running down the driver side, but the gas overwhelmed him. \nThe driver turned around and attempted the same from the passenger \nside but again was overwhelmed by the gas. At this point, the manager \nof the adjacent WWTP saw the release and shouted for the driver to \nrun in his direction. The WWTP manager brought the driver inside the \nWWTP control room, gave him water, and radioed MGPI employees \nthat the driver was inside and out of the cloud. The WWTP manager \nalso alerted MGPI management of the release by phone and radio. \nAlthough the sulfuric acid dust cap was unlocked immediately \nprior to unloading, the CSB found that the sodium \nhypochlorite fill line was also accessible to the driver. The driver connected the sulfuric acid discharge hose to \nthe unsecured fill line for the sodium hypochlorite bulk tank, \nwhich resulted in the inadvertent mixing of approximately \n4,000 gallons of sulfuric acid and 5,850 gallons of sodium \nhypochlorite. This mixture of incompatible materials resulted \nin a reaction that promoted the release of a cloud containing \nchlorine gas and other compounds (Section 4.0). \n\n3.2 EMERGENCY RESPONSE\nThe Atchison Fire Department (AFD) received notification of the\nchemical release at 8:02 AM and units arrived on scene at 8:05 \nAM.The cloud, or plume, was estimated to extend a few hundred \nfeet high and to be slowly migrating on the ground to the north-\nnortheast. Due to the time of day, there was a significant amount\nof traffic in the immediate vicinity of the plant and the fire\ndepartment blocked nearby intersections to restrict and re-direct\ndrivers from entering the plume. By 8:10 AM, the Mod B operators\nwere en route to the hospital and at about the same time, MGPI\ninformed emergency responders that a “chlorine-like” plume\nwas likely caused by a reaction when sulfuric acid and sodium\nhypochlorite were inadvertently mixed. Around that same time,\nthe Atchison County Department of Emergency Management\n(ACDEM) advised 11,000 Atchison citizens to shelter-in-place.12\nMGPI worked with the fire department to develop a plan to\nmitigate the release. Minutes later, the plume shifted to the\nnorthwest, requiring emergency responders to evacuate to a\nsafer location. By 8:43 AM, a hazardous materials (hazmat) trailer\narrived with additional emergency responders and equipment.\nResponders were able to safely close the discharge valve on the\ncargo tank and turn off the truck engine.They also set up a water\nspray and manually activated the Mod B deluge (sprinkler) system\nto suppress the plume generated by the chemical reaction.\nAs the plume shifted to the west of Mod B, it began to migrate\ntowards the WWTP where the WWTP manager, driver, and the\ntwo firefighters who attended to the driver were located. When\nthey saw that the plume was heading in their direction, they\nevacuated the area. An Emergency Medical Services (EMS)\nvehicle then transported the driver to the hospital for treatment\nof his symptoms from exposure to the cloud. At the same time,\na motor vehicle accident near the plant required assistance\nfrom the two firefighters. While treating the vehicle accident\nvictims, the plume shifted, due to the wind, and exposed the two\nfirefighters, both of whom were transported to the hospital.\nFrom a helicopter, the Kansas Highway Patrol monitored the size\nand movement of the plume throughout the morning to assist\nemergency responders.The wind shift presented challenges\nfor emergency responders and, as the plume began to move\ntoward the north and west of the city, it slowed due to low\nwind speed.13 ACDEM issued evacuation orders to schools and\nresidents to the north who were not in the plume. Buses safely\ntransferred 800 middle and high school students upwind to\nthe south side of Atchison. By approximately 10:30 AM, the\nKansas Highway Patrol reported to emergency responders\nthat the plume was on the north and west outskirts of the \ncity and dissipating rapidly. At 11:00 AM, approximately 3 hours \nafter the incident, ACDEM communicated an all clear and lifted \nthe shelter-in-place and evacuation orders. \n\n3.3 CONSEQUENCES\nBecause of the chemical reaction and release, four MGPI\nemployees, the Harcros driver, and over 140 community\nmembers sought medical attention.14\n Of these, one MGPI\nemployee was admitted to a hospital after being directly\nexposed to the toxic cloud and was released three days later.\nFive citizens were admitted to the hospital, of which four were\nreleased within two days and one was released five days later.\nConsistent with acute exposure to chlorine, many who visited a\nhospital or medical center reported general respiratory issues\nincluding shortness of breath, coughing, and throat irritation.\nOf those not admitted to a hospital, a majority were sent home\nafter examination, while a few left prior to any examination.\nChlorine is a yellow-green gas that can irritate the eyes, skin,\nand respiratory tract.15 The extent of symptoms varies with\nthe concentration, route, and duration of exposure, and some\nsymptoms are delayed (Table 1).\n16 Most long-term health\neffects from acute exposures are typically associated with\ncomplications developed after exposure to high concentrations.17"</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"4.0 CHEMICAL ANALYSIS",</w:t>
      </w:r>
    </w:p>
    <w:p>
      <w:pPr>
        <w:spacing w:before="0" w:after="0"/>
        <w:ind w:left="240" w:right="240"/>
        <w:jc w:val="both"/>
      </w:pPr>
      <w:r>
        <w:rPr>
          <w:rFonts w:ascii="Times New Roman" w:hAnsi="Times New Roman"/>
          <w:sz w:val="22"/>
        </w:rPr>
        <w:t>"text": "4.0 CHEMICAL ANALYSIS\nThe CSB commissioned a chemical analysis to characterize \nthe contents of the tanks and truck involved in the incident.19 \nInvestigators collected samples from the sodium hypochlorite \nbulk tank, where the suspected mixing of sodium hypochlorite \nand sulfuric acid occurred; the downstream sodium hypochlorite \nday tank; and the remaining liquid in the CTMV after the \nincident. Laboratory testing confirmed that a sodium hypochlorite \nsolution and 30% sulfuric acid were involved, consistent with \nthe expected contents of the bulk tank and truck.20 Analysis \nof the samples revealed no evidence of elements other than \nthose found in sodium hypochlorite and sulfuric acid. \nThe sodium hypochlorite (NaClO) used at MGPI is supplied as a diluted \naqueous solution, containing sodium hypochlorite (10-16%), sodium \nchloride (12%), sodium hydroxide (4%) and water (balance). The sodium \nhypochlorite solution is a clear yellow liquid with a characteristic bleach \nodor. It is a strong base that can react with acids and ammonia, and \norganic or other chlorinating compounds.21 When mixed with acids, the \nhypochlorite ion is known to form chlorine gas, which evolves from the \nsolution, and can cause a serious chlorine release.22 Sulfuric acid (H2\nSO4\n) \nis a strong acid that violently reacts with bases (alkalis) and is corrosive \nto most metals. It can react violently with water and other organic \nmaterials, resulting in the evolution of heat and irritating gases.23 \nThe CSB also commissioned an analysis to fully understand the potential \nreaction pathways on the day of the incident to determine what products \nmight have been created and released. Contractors evaluated the effect \nof meteorological conditions on both the generation of reaction products \nand the behavior of the plume in the atmosphere. The analysis concluded \nthat, while the precise chemistry cannot be definitively determined, the \nprimary toxic reaction products were likely chlorine and other chlorine-\ncontaining compounds.24 Upon mixing, the sodium hypochlorite and \nsulfuric acid immediately initiated a highly exothermic, or heat-producing, \nreaction.25 The liquid that was added to the tank and the gases that \nevolved from the reaction were released through a 3-inch diameter \natmospheric vent and an 18-inch lid on the roof of the bulk tank. \nDepending on the temperature and pH of the mixture, and the \namount of mixing that occurred as sulfuric acid was introduced to \nthe sodium hypochlorite tank, several different series of reactions \nmay have occurred. The products of the initiating reactions likely \nfurther reacted to generate additional toxic gas (g) products \nand aqueous (aq), ionic species. These may have included:\n• chlorine gas (Cl2\n(g)),\n• chlorine dioxide (ClO2\n(g)),\n• hydrogen chloride (HCl(g)) or hydrochloric acid (HCl(aq)),\n• sodium sulfate (Na2\nSO4\n(aq)),\n• sodium bisulfate (NaHSO4\n(aq)),\n• water, and\n• oxygen (O2\n(g))\nThe sulfuric acid lowered the pH of the sodium hypochlorite, which, \ncombined with the heat produced by the reaction, accelerated the \nrate of sodium hypochlorite decomposition. As a result, several \nmajor and minor reactions may have occurred, involving both the \nreactants and products formed by their decomposition.26 A likely \nreaction pathway between sulfuric acid and sodium hypochlorite \nproduced hypochlorous acid and sodium sulfate. The hypochlorous \nacid further decomposed to form chlorine and chlorine dioxide. \nChlorine dioxide can itself decompose to form chlorine gas and \noxygen gas. Chlorine dioxide will also react with hydrochloric \nacid to form chlorine gas and water at temperatures around 40 \nto 70 degrees Celsius (104 to 158 degrees Fahrenheit).27 These \nchlorine-containing compounds have a greenish-yellow tint. \nSeveral MGPI employees described the cloud as yellow-green \nto CSB investigators. See the CSB Contractor’s Report\nfor a technical summary of the potential chemical reactions. \nAs discussed in Section 3.3, the series of reactions produced by \nthe inadvertent mixing created toxic products that can cause \nadverse health effects. These health effects largely depend on the \nconcentration of the toxic products yielded as a result. Though the \nreactions and the quantity of the reaction products are dependent \non source conditions and the environment (e.g. temperature, \nconcentration, pH, etc.), contractors conservatively assumed that \nthe sodium hypochlorite might have completely decomposed \nduring the incident.29 The maximum theoretical quantity of chlorine \ngas produced by the reaction was estimated to be 3,490 pounds, \nassuming that no chlorine further reacted or was otherwise removed \nfrom the plume.30 A reaction between chlorine and water in the \nplume would likely reduce the overall amount of chlorine gas.31\nThere was no real-time air monitoring data available during the\nincident that would have detected the concentrations of chemicals\npresent in the plume.MGPI had stationary air monitors in and\naround the Mod B area,but these were to detect concentrations of\npropylene oxide and phosphorous oxychloride. Shortly after emergency\nresponders mitigated the reaction by closing the discharge valve on\nthe truck,they conducted air quality monitoring and determined the\nair quality was safe in the building and immediate area where the\nincident occurred.Additionally,the U.S. Environmental Protection \nAgency (EPA) arrived at 1:00 PMand began on-site and perimeter air \nmonitoring with handheld detectors equipped with chlorine sensors. \nMonitoring results were negative for chlorine. Environmental \nconsultants hired on behalf of MGPI also conducted real-time air\nmonitoring using a variety of instruments at 3:30 PM and detected\nlevels of chlorine from 0.1 to 11.7 parts per million (ppm) in the\nimmediate vicinity of Mod B.32 At the time of the monitoring,\napproximately 5 hours after much of the cloud had dissipated, chlorine\nconcentrations were below detectable limits in the community.\nContractors also modeled a hypothetical release using PHASTTM\nsoftware to understand the characteristics of a chlorine gas cloud\nunder similar atmospheric conditions.The PHAST software uses\nmathematical calculations to predict how chemicals disperse\nin the atmosphere.The results of the dispersion models are\nlargely dependent on the characteristics of the release source\nand surrounding atmosphere.Though the plume modeling\nprovides some of the basic characteristics of the cloud present on\nthe day of the incident, the plume concentrations and distance\ntraveled do not reflect actual conditions. This is because the \nmodel does not account for potential side reactions, weather \nfluctuations, or other conditions that may have diluted the \nchlorine and other compounds on the day of the incident. \nAn analysis of the atmospheric conditions and hypothetical release \nmodeling concluded that weather played a significant role in the \nseverity of the incident at MGPI. The exothermic reaction provided \nbuoyancy to the relatively hot gases, which likely caused the plume \nto rise above the bulk tank and then disperse downwind.33 According \nto data from the closest weather station, the air transitioned from \nfog and calm winds, to fog with slight winds from the south, \nwithin the first hour of the incident.34 Under these conditions, \nthe atmosphere is considered stable, with little or no wind or \natmospheric turbulence35 (or mixing). When the atmosphere is \nstable during a chemical release, plume dispersion is slow because \nchemicals do not readily mix or dilute in the atmosphere.36 The \npresence of fog and high humidity in the air, however, may have \nimproved conditions on the day of the incident because the air \nwas saturated with moisture, which may have dissolved chlorine \nwithin the developing and existing plume. The buoyancy of the \nplume, however, may have kept the greatest concentrations of \nchlorine and other chemicals at higher elevations in the community, \nthereby lessening the potential impact at ground level."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"APPENDIX A – SIMPLIFIED CAUSAL ANALYSIS",</w:t>
      </w:r>
    </w:p>
    <w:p>
      <w:pPr>
        <w:spacing w:before="0" w:after="0"/>
        <w:ind w:left="240" w:right="240"/>
        <w:jc w:val="both"/>
      </w:pPr>
      <w:r>
        <w:rPr>
          <w:rFonts w:ascii="Times New Roman" w:hAnsi="Times New Roman"/>
          <w:sz w:val="22"/>
        </w:rPr>
        <w:t>"text": "APPENDIX A – SIMPLIFIED CAUSAL ANALYSIS\n~140 individuals\nexposed to chlorine\ngas and 1,000\nevacuated/SIP\nKEY\nCausal \nFactors\nCondition\nEvent\nChlorine gas\nentered control \nroom via intakes\nVentilation\ndesign &amp; siting\nRespirators Operators could not \naccess respirators\nRespirators locked in \nlockers\nTraining\nOperators were \noverwhelmed with \ntoxic gas\nEmergency shutoff \non truck not \nactivated\nDesign\nNo automated or \nremotely operated control \nvalves at facility\nThe reaction \nwas not immediately \nmitigated\nWorkers \ninadvertently mixed \nsulfuric acid &amp; \nsodium\nhypochlorite\nDelivery schedules\nProcedures\nOperator was distracted Delivery occurred at \nshift change\nUnloading procedures \ndid not align with operator \npractice\nOperator did not \nobserve connection\nDriver attached \nhose incorrectly but \nunlocked fill line\nProcedures\nRespirators\nDriver was in cab\nDriver was \noverwhelmed with \ntoxic gas\nUnloading procedures \ndid not align with operator \npractice\nNo pipe markers at fill \nlines connections\nTraining\nPipe Markings\nProcedures\nTraining\nDesign Same size fill line \nconnections\nDesign\nTwo fill lines were \n~18\"\napart\nSupply on truck not \nturned off"</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primary incident document. The incident summary was taken from the Introduction because it provides the clearest overall incident summary. The incident description was extracted from the full 3.0 INCIDENT DESCRIPTION top-level section, which includes chronology, emergency response, and consequences. Additional hazard evolution/consequence development text was extracted from 4.0 CHEMICAL ANALYSIS and Appendix A because they most directly describe the physical reaction, plume development, and consequence pathway."</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"Toxicity dispersion",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incident involved the inadvertent mixing of sulfuric acid and sodium hypochlorite, which \"produced a cloud containing chlorine and other compounds.\" In the incident description, \"a greenish-yellow gas began emitting from the sodium hypochlorite bulk tank, forming a cloud. The cloud grew, covering the Harcros truck and the Mod B building, and then migrated offsite in a northeast direction.\" The report states that \"over 140 individuals, including members of the public, MGPI employees, and a Harcros employee, sought medical attention\" and that community shelter-in-place and evacuation orders were issued.",</w:t>
      </w:r>
    </w:p>
    <w:p>
      <w:pPr>
        <w:spacing w:before="0" w:after="0"/>
        <w:ind w:left="240" w:right="240"/>
        <w:jc w:val="both"/>
      </w:pPr>
      <w:r>
        <w:rPr>
          <w:rFonts w:ascii="Times New Roman" w:hAnsi="Times New Roman"/>
          <w:sz w:val="22"/>
        </w:rPr>
        <w:t>"explanation": "The primary hazard consequence is the offsite and onsite dispersion of a toxic chlorine-containing gas cloud generated by incompatible chemical mixing. The report's central analysis focuses on toxic plume formation, migration, public protective actions, and exposure impacts rather than combustion or explosion phenomena.",</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report is centered on a toxic gas release caused by accidental mixing of sulfuric acid and sodium hypochlorite. The main hazardous phenomenon analyzed is the generation and atmospheric dispersion of chlorine and other toxic compounds, which drove the emergency response, shelter-in-place/evacuation decisions, and medical consequences.",</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vapor cloud explosion occurred; the event involved a toxic chemical plume without ignition or overpressure."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"There was no pressurized liquefied vessel heated by fire and no boiling liquid expanding vapor explosion."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"No combustible dust was involved; the release was from incompatible liquid chemicals producing toxic gas."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"The incident did not involve an explosion in a confined space; it involved venting and release of toxic reaction products."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"No liquid pool ignited; fire was not part of the incident consequence."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was no pressurized flammable release that ignited into a jet flame."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"No sudden ignition of a flammable mass occurred; the visible cloud was toxic gas, not a fireball."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"The cloud did not ignite; consequences were due to toxic exposure, not transient flame propagation."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"Although victims experienced respiratory distress, the report attributes harm to chlorine and related toxic inhalation effects rather than oxygen displacement."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"Toxicity dispersion",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incident involved the inadvertent mixing of sulfuric acid and sodium hypochlorite, which \"produced a cloud containing chlorine and other compounds.\" In the incident description, \"a greenish-yellow gas began emitting from the sodium hypochlorite bulk tank, forming a cloud. The cloud grew, covering the Harcros truck and the Mod B building, and then migrated offsite in a northeast direction.\" The report states that \"over 140 individuals, including members of the public, MGPI employees, and a Harcros employee, sought medical attention\" and that community shelter-in-place and evacuation orders were issued.",</w:t>
      </w:r>
    </w:p>
    <w:p>
      <w:pPr>
        <w:spacing w:before="0" w:after="0"/>
        <w:ind w:left="240" w:right="240"/>
        <w:jc w:val="both"/>
      </w:pPr>
      <w:r>
        <w:rPr>
          <w:rFonts w:ascii="Times New Roman" w:hAnsi="Times New Roman"/>
          <w:sz w:val="22"/>
        </w:rPr>
        <w:t>"explanation": "The primary hazard consequence is the offsite and onsite dispersion of a toxic chlorine-containing gas cloud generated by incompatible chemical mixing. The report's central analysis focuses on toxic plume formation, migration, public protective actions, and exposure impacts rather than combustion or explosion phenomena.",</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"sulfuric acid",</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"scheduled delivery of 30% sulfuric acid",</w:t>
      </w:r>
    </w:p>
    <w:p>
      <w:pPr>
        <w:spacing w:before="0" w:after="0"/>
        <w:ind w:left="240" w:right="240"/>
        <w:jc w:val="both"/>
      </w:pPr>
      <w:r>
        <w:rPr>
          <w:rFonts w:ascii="Times New Roman" w:hAnsi="Times New Roman"/>
          <w:sz w:val="22"/>
        </w:rPr>
        <w:t>"explanation": "Sulfuric acid was the delivered chemical that was misrouted into the wrong tank and initiated the incompatible reaction.",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"sodium hypochlorite",</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inadvertent mixing of approximately 4,000 gallons of sulfuric acid and 5,850 gallons of sodium hypochlorite",</w:t>
      </w:r>
    </w:p>
    <w:p>
      <w:pPr>
        <w:spacing w:before="0" w:after="0"/>
        <w:ind w:left="240" w:right="240"/>
        <w:jc w:val="both"/>
      </w:pPr>
      <w:r>
        <w:rPr>
          <w:rFonts w:ascii="Times New Roman" w:hAnsi="Times New Roman"/>
          <w:sz w:val="22"/>
        </w:rPr>
        <w:t>"explanation": "Sodium hypochlorite in the bulk tank reacted with sulfuric acid to generate the toxic gas cloud.",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"chlorine gas",</w:t>
      </w:r>
    </w:p>
    <w:p>
      <w:pPr>
        <w:spacing w:before="0" w:after="0"/>
        <w:ind w:left="240" w:right="240"/>
        <w:jc w:val="both"/>
      </w:pPr>
      <w:r>
        <w:rPr>
          <w:rFonts w:ascii="Times New Roman" w:hAnsi="Times New Roman"/>
          <w:sz w:val="22"/>
        </w:rPr>
        <w:t>"node_id": "En3",</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primary toxic reaction products were likely chlorine and other chlorine-containing compounds",</w:t>
      </w:r>
    </w:p>
    <w:p>
      <w:pPr>
        <w:spacing w:before="0" w:after="0"/>
        <w:ind w:left="240" w:right="240"/>
        <w:jc w:val="both"/>
      </w:pPr>
      <w:r>
        <w:rPr>
          <w:rFonts w:ascii="Times New Roman" w:hAnsi="Times New Roman"/>
          <w:sz w:val="22"/>
        </w:rPr>
        <w:t>"explanation": "Chlorine was the principal toxic material driving the harmful onsite and offsite dispersion consequence.",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"chemical unloading area",</w:t>
      </w:r>
    </w:p>
    <w:p>
      <w:pPr>
        <w:spacing w:before="0" w:after="0"/>
        <w:ind w:left="240" w:right="240"/>
        <w:jc w:val="both"/>
      </w:pPr>
      <w:r>
        <w:rPr>
          <w:rFonts w:ascii="Times New Roman" w:hAnsi="Times New Roman"/>
          <w:sz w:val="22"/>
        </w:rPr>
        <w:t>"node_id": "En4",</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"At 7:44 AM, the operator escorted the driver from the Mod B building to the chemical unloading area.",</w:t>
      </w:r>
    </w:p>
    <w:p>
      <w:pPr>
        <w:spacing w:before="0" w:after="0"/>
        <w:ind w:left="240" w:right="240"/>
        <w:jc w:val="both"/>
      </w:pPr>
      <w:r>
        <w:rPr>
          <w:rFonts w:ascii="Times New Roman" w:hAnsi="Times New Roman"/>
          <w:sz w:val="22"/>
        </w:rPr>
        <w:t>"explanation": "The unloading area was where the transfer connection was made and the misconnection occurred.",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"sodium hypochlorite bulk tank",</w:t>
      </w:r>
    </w:p>
    <w:p>
      <w:pPr>
        <w:spacing w:before="0" w:after="0"/>
        <w:ind w:left="240" w:right="240"/>
        <w:jc w:val="both"/>
      </w:pPr>
      <w:r>
        <w:rPr>
          <w:rFonts w:ascii="Times New Roman" w:hAnsi="Times New Roman"/>
          <w:sz w:val="22"/>
        </w:rPr>
        <w:t>"node_id": "En5",</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 greenish-yellow gas began emitting from the sodium hypochlorite bulk tank",</w:t>
      </w:r>
    </w:p>
    <w:p>
      <w:pPr>
        <w:spacing w:before="0" w:after="0"/>
        <w:ind w:left="240" w:right="240"/>
        <w:jc w:val="both"/>
      </w:pPr>
      <w:r>
        <w:rPr>
          <w:rFonts w:ascii="Times New Roman" w:hAnsi="Times New Roman"/>
          <w:sz w:val="22"/>
        </w:rPr>
        <w:t>"explanation": "The incompatible materials mixed in this tank, and the toxic gas cloud was released from it.",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"Vapor",</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 greenish-yellow gas began emitting from the sodium hypochlorite bulk tank",</w:t>
      </w:r>
    </w:p>
    <w:p>
      <w:pPr>
        <w:spacing w:before="0" w:after="0"/>
        <w:ind w:left="240" w:right="240"/>
        <w:jc w:val="both"/>
      </w:pPr>
      <w:r>
        <w:rPr>
          <w:rFonts w:ascii="Times New Roman" w:hAnsi="Times New Roman"/>
          <w:sz w:val="22"/>
        </w:rPr>
        <w:t>"explanation": "The harmful released material was present as a toxic gas cloud.",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"Low pressure",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liquid that was added to the tank and the gases that evolved from the reaction were released through a 3-inch diameter atmospheric vent and an 18-inch lid on the roof of the bulk tank.",</w:t>
      </w:r>
    </w:p>
    <w:p>
      <w:pPr>
        <w:spacing w:before="0" w:after="0"/>
        <w:ind w:left="240" w:right="240"/>
        <w:jc w:val="both"/>
      </w:pPr>
      <w:r>
        <w:rPr>
          <w:rFonts w:ascii="Times New Roman" w:hAnsi="Times New Roman"/>
          <w:sz w:val="22"/>
        </w:rPr>
        <w:t>"explanation": "The toxic gases vented to the atmosphere from the tank rather than from a high-pressure rupture.",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"Upon mixing, the sodium hypochlorite and sulfuric acid immediately initiated a highly exothermic, or heat-producing, reaction.",</w:t>
      </w:r>
    </w:p>
    <w:p>
      <w:pPr>
        <w:spacing w:before="0" w:after="0"/>
        <w:ind w:left="240" w:right="240"/>
        <w:jc w:val="both"/>
      </w:pPr>
      <w:r>
        <w:rPr>
          <w:rFonts w:ascii="Times New Roman" w:hAnsi="Times New Roman"/>
          <w:sz w:val="22"/>
        </w:rPr>
        <w:t>"explanation": "The reaction generated heat, contributing to hot gas formation and plume behavior.",</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describes gas generation and cloud formation but does not explicitly classify volatility.",</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report focuses on toxic reaction products and does not explicitly state a combustibility classification for the hazardous material in this scenario.",</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primary toxic reaction products were likely chlorine and other chlorine-containing compounds",</w:t>
      </w:r>
    </w:p>
    <w:p>
      <w:pPr>
        <w:spacing w:before="0" w:after="0"/>
        <w:ind w:left="240" w:right="240"/>
        <w:jc w:val="both"/>
      </w:pPr>
      <w:r>
        <w:rPr>
          <w:rFonts w:ascii="Times New Roman" w:hAnsi="Times New Roman"/>
          <w:sz w:val="22"/>
        </w:rPr>
        <w:t>"explanation": "The released cloud contained toxic chlorine-containing compounds that caused widespread exposure and medical treatment.",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attributes harm to toxic inhalation effects and does not classify the released material as an asphyxiant.",</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"C8",</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discuss electrical conductivity.",</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w:t>
      </w:r>
    </w:p>
    <w:p>
      <w:pPr>
        <w:spacing w:before="0" w:after="0"/>
        <w:ind w:left="240" w:right="240"/>
        <w:jc w:val="both"/>
      </w:pPr>
      <w:r>
        <w:rPr>
          <w:rFonts w:ascii="Times New Roman" w:hAnsi="Times New Roman"/>
          <w:sz w:val="22"/>
        </w:rPr>
        <w:t>"node_id": "C9",</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 greenish-yellow gas began emitting from the sodium hypochlorite bulk tank, forming a cloud. The cloud grew",</w:t>
      </w:r>
    </w:p>
    <w:p>
      <w:pPr>
        <w:spacing w:before="0" w:after="0"/>
        <w:ind w:left="240" w:right="240"/>
        <w:jc w:val="both"/>
      </w:pPr>
      <w:r>
        <w:rPr>
          <w:rFonts w:ascii="Times New Roman" w:hAnsi="Times New Roman"/>
          <w:sz w:val="22"/>
        </w:rPr>
        <w:t>"explanation": "The toxic gas was generated and released over time as sulfuric acid continued entering the wrong tank until responders stopped the truck discharge.",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"Low confinement",</w:t>
      </w:r>
    </w:p>
    <w:p>
      <w:pPr>
        <w:spacing w:before="0" w:after="0"/>
        <w:ind w:left="240" w:right="240"/>
        <w:jc w:val="both"/>
      </w:pPr>
      <w:r>
        <w:rPr>
          <w:rFonts w:ascii="Times New Roman" w:hAnsi="Times New Roman"/>
          <w:sz w:val="22"/>
        </w:rPr>
        <w:t>"node_id": "C10",</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"forming a cloud. The cloud grew, covering the Harcros truck and the Mod B building, and then migrated offsite in a northeast direction.",</w:t>
      </w:r>
    </w:p>
    <w:p>
      <w:pPr>
        <w:spacing w:before="0" w:after="0"/>
        <w:ind w:left="240" w:right="240"/>
        <w:jc w:val="both"/>
      </w:pPr>
      <w:r>
        <w:rPr>
          <w:rFonts w:ascii="Times New Roman" w:hAnsi="Times New Roman"/>
          <w:sz w:val="22"/>
        </w:rPr>
        <w:t>"explanation": "The release occurred outdoors and dispersed broadly rather than accumulating within a confined enclosure.",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w:t>
      </w:r>
    </w:p>
    <w:p>
      <w:pPr>
        <w:spacing w:before="0" w:after="0"/>
        <w:ind w:left="240" w:right="240"/>
        <w:jc w:val="both"/>
      </w:pPr>
      <w:r>
        <w:rPr>
          <w:rFonts w:ascii="Times New Roman" w:hAnsi="Times New Roman"/>
          <w:sz w:val="22"/>
        </w:rPr>
        <w:t>"node_id": "C11",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cloud grew, covering the Harcros truck and the Mod B building, and then migrated offsite in a northeast direction.",</w:t>
      </w:r>
    </w:p>
    <w:p>
      <w:pPr>
        <w:spacing w:before="0" w:after="0"/>
        <w:ind w:left="240" w:right="240"/>
        <w:jc w:val="both"/>
      </w:pPr>
      <w:r>
        <w:rPr>
          <w:rFonts w:ascii="Times New Roman" w:hAnsi="Times New Roman"/>
          <w:sz w:val="22"/>
        </w:rPr>
        <w:t>"explanation": "The released toxic gas formed a plume that spread onsite and offsite.",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"Sulfuric acid discharge hose connected to sodium hypochlorite fill line",</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driver connected the sulfuric acid discharge hose to the unsecured fill line for the sodium hypochlorite bulk tank",</w:t>
      </w:r>
    </w:p>
    <w:p>
      <w:pPr>
        <w:spacing w:before="0" w:after="0"/>
        <w:ind w:left="240" w:right="240"/>
        <w:jc w:val="both"/>
      </w:pPr>
      <w:r>
        <w:rPr>
          <w:rFonts w:ascii="Times New Roman" w:hAnsi="Times New Roman"/>
          <w:sz w:val="22"/>
        </w:rPr>
        <w:t>"explanation": "This misconnection was the first abnormal event that directly initiated the incompatible mixing and subsequent toxic gas release.",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"En3",</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"En3",</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"C9",</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"C9",</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"C10",</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"C6",</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