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8B4" w:rsidRPr="00ED68B4" w:rsidRDefault="00475CFB" w:rsidP="00ED68B4">
      <w:pPr>
        <w:shd w:val="clear" w:color="auto" w:fill="FFFFFF"/>
        <w:spacing w:before="300" w:after="150"/>
        <w:outlineLvl w:val="2"/>
        <w:rPr>
          <w:rFonts w:ascii="Times" w:hAnsi="Times"/>
          <w:b/>
          <w:bCs/>
          <w:color w:val="000000"/>
          <w:sz w:val="27"/>
          <w:szCs w:val="27"/>
        </w:rPr>
      </w:pPr>
      <w:r>
        <w:rPr>
          <w:rFonts w:ascii="Times" w:hAnsi="Times"/>
          <w:b/>
          <w:bCs/>
          <w:color w:val="000000"/>
          <w:sz w:val="27"/>
          <w:szCs w:val="27"/>
        </w:rPr>
        <w:t>附件</w:t>
      </w:r>
      <w:r>
        <w:rPr>
          <w:rFonts w:ascii="Times" w:hAnsi="Times" w:hint="eastAsia"/>
          <w:b/>
          <w:bCs/>
          <w:color w:val="000000"/>
          <w:sz w:val="27"/>
          <w:szCs w:val="27"/>
        </w:rPr>
        <w:t>4</w:t>
      </w:r>
      <w:r w:rsidR="00ED68B4" w:rsidRPr="00ED68B4">
        <w:rPr>
          <w:rFonts w:ascii="Times" w:hAnsi="Times"/>
          <w:b/>
          <w:bCs/>
          <w:color w:val="000000"/>
          <w:sz w:val="27"/>
          <w:szCs w:val="27"/>
        </w:rPr>
        <w:t>：翻译质量评估任务数据文件格式说明</w:t>
      </w:r>
    </w:p>
    <w:p w:rsidR="00ED68B4" w:rsidRDefault="00ED68B4" w:rsidP="00702DB6">
      <w:pPr>
        <w:shd w:val="clear" w:color="auto" w:fill="FFFFFF"/>
        <w:spacing w:before="225" w:after="225"/>
        <w:ind w:firstLine="480"/>
        <w:rPr>
          <w:rFonts w:ascii="Times" w:hAnsi="Times"/>
          <w:color w:val="000000"/>
        </w:rPr>
      </w:pPr>
      <w:r w:rsidRPr="00ED68B4">
        <w:rPr>
          <w:rFonts w:ascii="Times" w:hAnsi="Times"/>
          <w:color w:val="000000"/>
        </w:rPr>
        <w:t>本文档对</w:t>
      </w:r>
      <w:r w:rsidR="00702DB6">
        <w:rPr>
          <w:rFonts w:ascii="Times" w:hAnsi="Times" w:hint="eastAsia"/>
          <w:color w:val="000000"/>
        </w:rPr>
        <w:t>该</w:t>
      </w:r>
      <w:r w:rsidRPr="00ED68B4">
        <w:rPr>
          <w:rFonts w:ascii="Times" w:hAnsi="Times"/>
          <w:color w:val="000000"/>
        </w:rPr>
        <w:t>评测</w:t>
      </w:r>
      <w:r w:rsidR="00702DB6">
        <w:rPr>
          <w:rFonts w:ascii="Times" w:hAnsi="Times" w:hint="eastAsia"/>
          <w:color w:val="000000"/>
        </w:rPr>
        <w:t>任务</w:t>
      </w:r>
      <w:r w:rsidRPr="00ED68B4">
        <w:rPr>
          <w:rFonts w:ascii="Times" w:hAnsi="Times"/>
          <w:color w:val="000000"/>
        </w:rPr>
        <w:t>中的相关数据文件及格式进行说明，文件包括评测组织方发放的数据文件以及参评单位需要提交的结果文件。</w:t>
      </w:r>
      <w:r w:rsidRPr="00ED68B4">
        <w:rPr>
          <w:rFonts w:ascii="Times" w:hAnsi="Times"/>
          <w:color w:val="000000"/>
        </w:rPr>
        <w:t xml:space="preserve"> </w:t>
      </w:r>
      <w:r w:rsidRPr="00ED68B4">
        <w:rPr>
          <w:rFonts w:ascii="Times" w:hAnsi="Times"/>
          <w:color w:val="000000"/>
        </w:rPr>
        <w:t>所有文件均要求为</w:t>
      </w:r>
      <w:r w:rsidRPr="00ED68B4">
        <w:rPr>
          <w:rFonts w:ascii="Times" w:hAnsi="Times"/>
          <w:color w:val="000000"/>
        </w:rPr>
        <w:t>UTF-8</w:t>
      </w:r>
      <w:r w:rsidRPr="00ED68B4">
        <w:rPr>
          <w:rFonts w:ascii="Times" w:hAnsi="Times"/>
          <w:color w:val="000000"/>
        </w:rPr>
        <w:t>编码。</w:t>
      </w:r>
    </w:p>
    <w:p w:rsidR="003F0859" w:rsidRPr="00FF2547" w:rsidRDefault="003F0859" w:rsidP="003F0859">
      <w:pPr>
        <w:pStyle w:val="a5"/>
        <w:numPr>
          <w:ilvl w:val="0"/>
          <w:numId w:val="3"/>
        </w:numPr>
        <w:shd w:val="clear" w:color="auto" w:fill="FFFFFF"/>
        <w:spacing w:before="300" w:after="150"/>
        <w:ind w:firstLineChars="0"/>
        <w:outlineLvl w:val="3"/>
        <w:rPr>
          <w:rFonts w:ascii="Times" w:hAnsi="Times"/>
          <w:b/>
          <w:bCs/>
          <w:color w:val="000000"/>
        </w:rPr>
      </w:pPr>
      <w:r w:rsidRPr="00FF2547">
        <w:rPr>
          <w:rFonts w:ascii="Times" w:hAnsi="Times" w:hint="eastAsia"/>
          <w:b/>
          <w:bCs/>
          <w:color w:val="000000"/>
        </w:rPr>
        <w:t>词汇级翻译质量估计项目数据文件格式说明</w:t>
      </w:r>
    </w:p>
    <w:p w:rsidR="00FF2547" w:rsidRDefault="00FF2547" w:rsidP="00FF2547">
      <w:pPr>
        <w:shd w:val="clear" w:color="auto" w:fill="FFFFFF"/>
        <w:spacing w:before="300" w:after="150"/>
        <w:outlineLvl w:val="3"/>
        <w:rPr>
          <w:rFonts w:ascii="Times" w:hAnsi="Times"/>
          <w:b/>
          <w:bCs/>
          <w:color w:val="000000"/>
        </w:rPr>
      </w:pPr>
      <w:r>
        <w:rPr>
          <w:rFonts w:ascii="Times" w:hAnsi="Times" w:hint="eastAsia"/>
          <w:b/>
          <w:bCs/>
          <w:color w:val="000000"/>
        </w:rPr>
        <w:t>1</w:t>
      </w:r>
      <w:r w:rsidRPr="00ED68B4">
        <w:rPr>
          <w:rFonts w:ascii="Times" w:hAnsi="Times"/>
          <w:b/>
          <w:bCs/>
          <w:color w:val="000000"/>
        </w:rPr>
        <w:t>、评测组织方发放的数据格式说明</w:t>
      </w:r>
    </w:p>
    <w:p w:rsidR="00FF2547" w:rsidRPr="000E6446" w:rsidRDefault="00FF2547" w:rsidP="00FF2547">
      <w:pPr>
        <w:shd w:val="clear" w:color="auto" w:fill="FFFFFF"/>
        <w:spacing w:before="225" w:after="225"/>
        <w:ind w:firstLineChars="200" w:firstLine="480"/>
        <w:rPr>
          <w:rFonts w:ascii="Times" w:hAnsi="Times"/>
          <w:color w:val="000000"/>
        </w:rPr>
      </w:pPr>
      <w:r w:rsidRPr="00ED68B4">
        <w:rPr>
          <w:rFonts w:ascii="Times" w:hAnsi="Times"/>
          <w:color w:val="000000"/>
        </w:rPr>
        <w:t>评测组织方发放的数据有三种，分别为：训练集、开发集和测试集。以</w:t>
      </w:r>
      <w:r w:rsidRPr="00ED68B4">
        <w:rPr>
          <w:rFonts w:ascii="Times" w:hAnsi="Times"/>
          <w:color w:val="000000"/>
        </w:rPr>
        <w:t>“</w:t>
      </w:r>
      <w:r w:rsidRPr="00ED68B4">
        <w:rPr>
          <w:rFonts w:ascii="Times" w:hAnsi="Times"/>
          <w:color w:val="000000"/>
        </w:rPr>
        <w:t>汉</w:t>
      </w:r>
      <w:r w:rsidRPr="00ED68B4">
        <w:rPr>
          <w:rFonts w:ascii="Times" w:hAnsi="Times"/>
          <w:color w:val="000000"/>
        </w:rPr>
        <w:t>-</w:t>
      </w:r>
      <w:r w:rsidRPr="00ED68B4">
        <w:rPr>
          <w:rFonts w:ascii="Times" w:hAnsi="Times"/>
          <w:color w:val="000000"/>
        </w:rPr>
        <w:t>英</w:t>
      </w:r>
      <w:r>
        <w:rPr>
          <w:rFonts w:ascii="Times" w:hAnsi="Times" w:hint="eastAsia"/>
          <w:color w:val="000000"/>
        </w:rPr>
        <w:t>词汇级</w:t>
      </w:r>
      <w:r w:rsidRPr="00ED68B4">
        <w:rPr>
          <w:rFonts w:ascii="Times" w:hAnsi="Times"/>
          <w:color w:val="000000"/>
        </w:rPr>
        <w:t>翻译质量评估</w:t>
      </w:r>
      <w:r w:rsidRPr="00ED68B4">
        <w:rPr>
          <w:rFonts w:ascii="Times" w:hAnsi="Times"/>
          <w:color w:val="000000"/>
        </w:rPr>
        <w:t>”</w:t>
      </w:r>
      <w:r w:rsidR="00F65E3F">
        <w:rPr>
          <w:rFonts w:ascii="Times" w:hAnsi="Times" w:hint="eastAsia"/>
          <w:color w:val="000000"/>
        </w:rPr>
        <w:t>项目</w:t>
      </w:r>
      <w:r w:rsidRPr="00ED68B4">
        <w:rPr>
          <w:rFonts w:ascii="Times" w:hAnsi="Times"/>
          <w:color w:val="000000"/>
        </w:rPr>
        <w:t>为例说明这些文件的格式。</w:t>
      </w:r>
    </w:p>
    <w:p w:rsidR="00FF2547" w:rsidRPr="000E6446" w:rsidRDefault="00FF2547" w:rsidP="00FF2547">
      <w:pPr>
        <w:pStyle w:val="a5"/>
        <w:numPr>
          <w:ilvl w:val="1"/>
          <w:numId w:val="4"/>
        </w:numPr>
        <w:shd w:val="clear" w:color="auto" w:fill="FFFFFF"/>
        <w:spacing w:before="300" w:after="150"/>
        <w:ind w:firstLineChars="0"/>
        <w:outlineLvl w:val="3"/>
        <w:rPr>
          <w:rFonts w:ascii="Times" w:hAnsi="Times"/>
          <w:b/>
          <w:bCs/>
          <w:color w:val="000000"/>
        </w:rPr>
      </w:pPr>
      <w:r w:rsidRPr="000E6446">
        <w:rPr>
          <w:rFonts w:ascii="Times" w:hAnsi="Times"/>
          <w:b/>
          <w:bCs/>
          <w:color w:val="000000"/>
        </w:rPr>
        <w:t>训练集</w:t>
      </w:r>
    </w:p>
    <w:p w:rsidR="00FF2547" w:rsidRDefault="00FF2547" w:rsidP="00FF2547">
      <w:pPr>
        <w:shd w:val="clear" w:color="auto" w:fill="FFFFFF"/>
        <w:spacing w:before="300" w:after="150"/>
        <w:ind w:firstLineChars="200" w:firstLine="480"/>
        <w:outlineLvl w:val="3"/>
        <w:rPr>
          <w:rFonts w:ascii="Times" w:hAnsi="Times"/>
          <w:color w:val="000000"/>
        </w:rPr>
      </w:pPr>
      <w:r w:rsidRPr="000E6446">
        <w:rPr>
          <w:rFonts w:ascii="Times" w:hAnsi="Times"/>
          <w:color w:val="000000"/>
        </w:rPr>
        <w:t>训练集由四个文件组成，包括由逐行对应的源语言文件</w:t>
      </w:r>
      <w:r w:rsidRPr="000E6446">
        <w:rPr>
          <w:rFonts w:ascii="Times" w:hAnsi="Times"/>
          <w:color w:val="000000"/>
        </w:rPr>
        <w:t>train.source</w:t>
      </w:r>
      <w:r w:rsidRPr="000E6446">
        <w:rPr>
          <w:rFonts w:ascii="Times" w:hAnsi="Times"/>
          <w:color w:val="000000"/>
        </w:rPr>
        <w:t>、译文文件</w:t>
      </w:r>
      <w:r w:rsidRPr="000E6446">
        <w:rPr>
          <w:rFonts w:ascii="Times" w:hAnsi="Times"/>
          <w:color w:val="000000"/>
        </w:rPr>
        <w:t>train.target</w:t>
      </w:r>
      <w:r w:rsidRPr="000E6446">
        <w:rPr>
          <w:rFonts w:ascii="Times" w:hAnsi="Times"/>
          <w:color w:val="000000"/>
        </w:rPr>
        <w:t>、对译文进行人工译后编辑的文件</w:t>
      </w:r>
      <w:r w:rsidRPr="000E6446">
        <w:rPr>
          <w:rFonts w:ascii="Times" w:hAnsi="Times"/>
          <w:color w:val="000000"/>
        </w:rPr>
        <w:t>train.pe</w:t>
      </w:r>
      <w:r w:rsidRPr="000E6446">
        <w:rPr>
          <w:rFonts w:ascii="Times" w:hAnsi="Times"/>
          <w:color w:val="000000"/>
        </w:rPr>
        <w:t>，每行为一个句子；以及待评估译文的</w:t>
      </w:r>
      <w:r>
        <w:rPr>
          <w:rFonts w:ascii="Times" w:hAnsi="Times"/>
          <w:color w:val="000000"/>
        </w:rPr>
        <w:t>Tags</w:t>
      </w:r>
      <w:r w:rsidRPr="000E6446">
        <w:rPr>
          <w:rFonts w:ascii="Times" w:hAnsi="Times"/>
          <w:color w:val="000000"/>
        </w:rPr>
        <w:t>文件</w:t>
      </w:r>
      <w:r>
        <w:rPr>
          <w:rFonts w:ascii="Times" w:hAnsi="Times"/>
          <w:color w:val="000000"/>
        </w:rPr>
        <w:t>train.tags</w:t>
      </w:r>
      <w:r>
        <w:rPr>
          <w:rFonts w:ascii="Times" w:hAnsi="Times"/>
          <w:color w:val="000000"/>
        </w:rPr>
        <w:t>。</w:t>
      </w:r>
      <w:r>
        <w:rPr>
          <w:rFonts w:ascii="Times" w:hAnsi="Times" w:hint="eastAsia"/>
          <w:color w:val="000000"/>
        </w:rPr>
        <w:t>文本数据均已分词，小写化处理。</w:t>
      </w:r>
      <w:r>
        <w:rPr>
          <w:rFonts w:ascii="Times" w:hAnsi="Times"/>
          <w:color w:val="000000"/>
        </w:rPr>
        <w:t>Tags</w:t>
      </w:r>
      <w:r w:rsidRPr="000E6446">
        <w:rPr>
          <w:rFonts w:ascii="Times" w:hAnsi="Times"/>
          <w:color w:val="000000"/>
        </w:rPr>
        <w:t>文件每行为一个</w:t>
      </w:r>
      <w:r>
        <w:rPr>
          <w:rFonts w:ascii="Times" w:hAnsi="Times"/>
          <w:color w:val="000000"/>
        </w:rPr>
        <w:t>OK/BAD</w:t>
      </w:r>
      <w:r>
        <w:rPr>
          <w:rFonts w:ascii="Times" w:hAnsi="Times" w:hint="eastAsia"/>
          <w:color w:val="000000"/>
        </w:rPr>
        <w:t>序列，包含译文词和词间的标注；序列奇数位置为词间标注，偶数位置为译文词标注，按序排列</w:t>
      </w:r>
      <w:r w:rsidRPr="000E6446">
        <w:rPr>
          <w:rFonts w:ascii="Times" w:hAnsi="Times"/>
          <w:color w:val="000000"/>
        </w:rPr>
        <w:t>。</w:t>
      </w:r>
    </w:p>
    <w:p w:rsidR="00FF2547" w:rsidRDefault="00FF2547" w:rsidP="00FF2547">
      <w:pPr>
        <w:shd w:val="clear" w:color="auto" w:fill="FFFFFF"/>
        <w:spacing w:before="300" w:after="150"/>
        <w:ind w:firstLineChars="200" w:firstLine="480"/>
        <w:outlineLvl w:val="3"/>
        <w:rPr>
          <w:rFonts w:ascii="Times" w:hAnsi="Times"/>
          <w:color w:val="000000"/>
        </w:rPr>
      </w:pPr>
      <w:r>
        <w:rPr>
          <w:rFonts w:ascii="Times" w:hAnsi="Times" w:hint="eastAsia"/>
          <w:color w:val="000000"/>
        </w:rPr>
        <w:t>另外，</w:t>
      </w:r>
      <w:r>
        <w:rPr>
          <w:rFonts w:ascii="Times" w:hAnsi="Times"/>
          <w:color w:val="000000"/>
        </w:rPr>
        <w:t>Tags</w:t>
      </w:r>
      <w:r>
        <w:rPr>
          <w:rFonts w:ascii="Times" w:hAnsi="Times" w:hint="eastAsia"/>
          <w:color w:val="000000"/>
        </w:rPr>
        <w:t>标注</w:t>
      </w:r>
      <w:r w:rsidRPr="00EA2DCA">
        <w:rPr>
          <w:rFonts w:ascii="Times" w:hAnsi="Times"/>
          <w:color w:val="000000"/>
        </w:rPr>
        <w:t>是使用</w:t>
      </w:r>
      <w:r w:rsidRPr="00EA2DCA">
        <w:rPr>
          <w:rFonts w:ascii="Times" w:hAnsi="Times"/>
          <w:color w:val="000000"/>
        </w:rPr>
        <w:t>TERCOM (http://www.cs.umd.edu/~snover/tercom)</w:t>
      </w:r>
      <w:r w:rsidRPr="00EA2DCA">
        <w:rPr>
          <w:rFonts w:ascii="Times" w:hAnsi="Times"/>
          <w:color w:val="000000"/>
        </w:rPr>
        <w:t>工具计算得到的，</w:t>
      </w:r>
      <w:r w:rsidRPr="007920B0">
        <w:rPr>
          <w:rFonts w:ascii="Times" w:hAnsi="Times"/>
          <w:color w:val="000000"/>
        </w:rPr>
        <w:t>采用如下设置：分词（</w:t>
      </w:r>
      <w:r w:rsidRPr="007920B0">
        <w:rPr>
          <w:rFonts w:ascii="Times" w:hAnsi="Times"/>
          <w:color w:val="000000"/>
        </w:rPr>
        <w:t>tokenized</w:t>
      </w:r>
      <w:r w:rsidRPr="007920B0">
        <w:rPr>
          <w:rFonts w:ascii="Times" w:hAnsi="Times"/>
          <w:color w:val="000000"/>
        </w:rPr>
        <w:t>），大小写不敏感（</w:t>
      </w:r>
      <w:r w:rsidRPr="007920B0">
        <w:rPr>
          <w:rFonts w:ascii="Times" w:hAnsi="Times"/>
          <w:color w:val="000000"/>
        </w:rPr>
        <w:t>case insensitive</w:t>
      </w:r>
      <w:r w:rsidRPr="007920B0">
        <w:rPr>
          <w:rFonts w:ascii="Times" w:hAnsi="Times"/>
          <w:color w:val="000000"/>
        </w:rPr>
        <w:t>），精准匹配</w:t>
      </w:r>
      <w:r w:rsidRPr="007920B0">
        <w:rPr>
          <w:rFonts w:ascii="Times" w:hAnsi="Times"/>
          <w:color w:val="000000"/>
        </w:rPr>
        <w:t xml:space="preserve"> </w:t>
      </w:r>
      <w:r w:rsidRPr="007920B0">
        <w:rPr>
          <w:rFonts w:ascii="Times" w:hAnsi="Times"/>
          <w:color w:val="000000"/>
        </w:rPr>
        <w:t>（</w:t>
      </w:r>
      <w:r w:rsidRPr="007920B0">
        <w:rPr>
          <w:rFonts w:ascii="Times" w:hAnsi="Times"/>
          <w:color w:val="000000"/>
        </w:rPr>
        <w:t>exactly matching only</w:t>
      </w:r>
      <w:r w:rsidRPr="007920B0">
        <w:rPr>
          <w:rFonts w:ascii="Times" w:hAnsi="Times"/>
          <w:color w:val="000000"/>
        </w:rPr>
        <w:t>），使用</w:t>
      </w:r>
      <w:r w:rsidRPr="007920B0">
        <w:rPr>
          <w:rFonts w:ascii="Times" w:hAnsi="Times"/>
          <w:color w:val="000000"/>
        </w:rPr>
        <w:t xml:space="preserve">“-d 0 ” </w:t>
      </w:r>
      <w:r w:rsidRPr="007920B0">
        <w:rPr>
          <w:rFonts w:ascii="Times" w:hAnsi="Times"/>
          <w:color w:val="000000"/>
        </w:rPr>
        <w:t>选项禁用</w:t>
      </w:r>
      <w:r w:rsidRPr="007920B0">
        <w:rPr>
          <w:rFonts w:ascii="Times" w:hAnsi="Times"/>
          <w:color w:val="000000"/>
        </w:rPr>
        <w:t>shift</w:t>
      </w:r>
      <w:r w:rsidRPr="007920B0">
        <w:rPr>
          <w:rFonts w:ascii="Times" w:hAnsi="Times"/>
          <w:color w:val="000000"/>
        </w:rPr>
        <w:t>（</w:t>
      </w:r>
      <w:r w:rsidRPr="007920B0">
        <w:rPr>
          <w:rFonts w:ascii="Times" w:hAnsi="Times"/>
          <w:color w:val="000000"/>
        </w:rPr>
        <w:t>disabling shifts by using the ‘-d 0’ option</w:t>
      </w:r>
      <w:r w:rsidRPr="007920B0">
        <w:rPr>
          <w:rFonts w:ascii="Times" w:hAnsi="Times"/>
          <w:color w:val="000000"/>
        </w:rPr>
        <w:t>）</w:t>
      </w:r>
      <w:r w:rsidRPr="00EA2DCA">
        <w:rPr>
          <w:rFonts w:ascii="Times" w:hAnsi="Times"/>
          <w:color w:val="000000"/>
        </w:rPr>
        <w:t>。</w:t>
      </w:r>
    </w:p>
    <w:p w:rsidR="00FF2547" w:rsidRPr="00DD0A97" w:rsidRDefault="00FF2547" w:rsidP="00A9249A">
      <w:pPr>
        <w:shd w:val="clear" w:color="auto" w:fill="FFFFFF"/>
        <w:spacing w:before="300" w:after="150"/>
        <w:ind w:firstLineChars="200" w:firstLine="480"/>
        <w:outlineLvl w:val="3"/>
        <w:rPr>
          <w:rFonts w:ascii="Times" w:hAnsi="Times"/>
          <w:color w:val="000000"/>
        </w:rPr>
      </w:pPr>
      <w:r w:rsidRPr="002F27D3">
        <w:rPr>
          <w:rFonts w:ascii="Times" w:hAnsi="Times"/>
          <w:color w:val="000000"/>
        </w:rPr>
        <w:t>图</w:t>
      </w:r>
      <w:r w:rsidRPr="002F27D3">
        <w:rPr>
          <w:rFonts w:ascii="Times" w:hAnsi="Times"/>
          <w:color w:val="000000"/>
        </w:rPr>
        <w:t>1</w:t>
      </w:r>
      <w:r w:rsidRPr="002F27D3">
        <w:rPr>
          <w:rFonts w:ascii="Times" w:hAnsi="Times"/>
          <w:color w:val="000000"/>
        </w:rPr>
        <w:t>、图</w:t>
      </w:r>
      <w:r w:rsidRPr="002F27D3">
        <w:rPr>
          <w:rFonts w:ascii="Times" w:hAnsi="Times"/>
          <w:color w:val="000000"/>
        </w:rPr>
        <w:t>2</w:t>
      </w:r>
      <w:r w:rsidRPr="002F27D3">
        <w:rPr>
          <w:rFonts w:ascii="Times" w:hAnsi="Times"/>
          <w:color w:val="000000"/>
        </w:rPr>
        <w:t>、图</w:t>
      </w:r>
      <w:r w:rsidRPr="002F27D3">
        <w:rPr>
          <w:rFonts w:ascii="Times" w:hAnsi="Times"/>
          <w:color w:val="000000"/>
        </w:rPr>
        <w:t>3</w:t>
      </w:r>
      <w:r w:rsidRPr="002F27D3">
        <w:rPr>
          <w:rFonts w:ascii="Times" w:hAnsi="Times"/>
          <w:color w:val="000000"/>
        </w:rPr>
        <w:t>、图</w:t>
      </w:r>
      <w:r w:rsidRPr="002F27D3">
        <w:rPr>
          <w:rFonts w:ascii="Times" w:hAnsi="Times"/>
          <w:color w:val="000000"/>
        </w:rPr>
        <w:t>4</w:t>
      </w:r>
      <w:r w:rsidRPr="002F27D3">
        <w:rPr>
          <w:rFonts w:ascii="Times" w:hAnsi="Times"/>
          <w:color w:val="000000"/>
        </w:rPr>
        <w:t>示例说明了</w:t>
      </w:r>
      <w:r w:rsidRPr="002F27D3">
        <w:rPr>
          <w:rFonts w:ascii="Times" w:hAnsi="Times"/>
          <w:color w:val="000000"/>
        </w:rPr>
        <w:t>“</w:t>
      </w:r>
      <w:r w:rsidRPr="002F27D3">
        <w:rPr>
          <w:rFonts w:ascii="Times" w:hAnsi="Times"/>
          <w:color w:val="000000"/>
        </w:rPr>
        <w:t>汉</w:t>
      </w:r>
      <w:r w:rsidRPr="002F27D3">
        <w:rPr>
          <w:rFonts w:ascii="Times" w:hAnsi="Times"/>
          <w:color w:val="000000"/>
        </w:rPr>
        <w:t>-</w:t>
      </w:r>
      <w:r w:rsidRPr="002F27D3">
        <w:rPr>
          <w:rFonts w:ascii="Times" w:hAnsi="Times"/>
          <w:color w:val="000000"/>
        </w:rPr>
        <w:t>英翻译</w:t>
      </w:r>
      <w:r>
        <w:rPr>
          <w:rFonts w:ascii="Times" w:hAnsi="Times" w:hint="eastAsia"/>
          <w:color w:val="000000"/>
        </w:rPr>
        <w:t>词汇级别</w:t>
      </w:r>
      <w:r w:rsidRPr="002F27D3">
        <w:rPr>
          <w:rFonts w:ascii="Times" w:hAnsi="Times"/>
          <w:color w:val="000000"/>
        </w:rPr>
        <w:t>质量评估</w:t>
      </w:r>
      <w:r w:rsidRPr="002F27D3">
        <w:rPr>
          <w:rFonts w:ascii="Times" w:hAnsi="Times"/>
          <w:color w:val="000000"/>
        </w:rPr>
        <w:t>”</w:t>
      </w:r>
      <w:r w:rsidR="00A9249A">
        <w:rPr>
          <w:rFonts w:ascii="Times" w:hAnsi="Times" w:hint="eastAsia"/>
          <w:color w:val="000000"/>
        </w:rPr>
        <w:t>项目</w:t>
      </w:r>
      <w:r w:rsidRPr="002F27D3">
        <w:rPr>
          <w:rFonts w:ascii="Times" w:hAnsi="Times"/>
          <w:color w:val="000000"/>
        </w:rPr>
        <w:t>中源语言文件、译文文件、译后编辑文件、</w:t>
      </w:r>
      <w:r>
        <w:rPr>
          <w:rFonts w:ascii="Times" w:hAnsi="Times"/>
          <w:color w:val="000000"/>
        </w:rPr>
        <w:t>Tags</w:t>
      </w:r>
      <w:r w:rsidRPr="002F27D3">
        <w:rPr>
          <w:rFonts w:ascii="Times" w:hAnsi="Times"/>
          <w:color w:val="000000"/>
        </w:rPr>
        <w:t>文件的格式。</w:t>
      </w:r>
    </w:p>
    <w:tbl>
      <w:tblPr>
        <w:tblW w:w="0" w:type="auto"/>
        <w:jc w:val="center"/>
        <w:tblCellMar>
          <w:left w:w="0" w:type="dxa"/>
          <w:right w:w="0" w:type="dxa"/>
        </w:tblCellMar>
        <w:tblLook w:val="04A0" w:firstRow="1" w:lastRow="0" w:firstColumn="1" w:lastColumn="0" w:noHBand="0" w:noVBand="1"/>
      </w:tblPr>
      <w:tblGrid>
        <w:gridCol w:w="6060"/>
      </w:tblGrid>
      <w:tr w:rsidR="00FF2547" w:rsidRPr="00ED68B4" w:rsidTr="009E1280">
        <w:trPr>
          <w:trHeight w:val="426"/>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FF2547" w:rsidRPr="00ED68B4" w:rsidRDefault="00FF2547" w:rsidP="009E1280">
            <w:pPr>
              <w:jc w:val="center"/>
              <w:rPr>
                <w:sz w:val="21"/>
                <w:szCs w:val="21"/>
              </w:rPr>
            </w:pPr>
            <w:r w:rsidRPr="00ED68B4">
              <w:rPr>
                <w:sz w:val="21"/>
                <w:szCs w:val="21"/>
              </w:rPr>
              <w:t>train.source</w:t>
            </w:r>
          </w:p>
        </w:tc>
      </w:tr>
      <w:tr w:rsidR="00FF2547" w:rsidRPr="00ED68B4" w:rsidTr="009E128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FF2547" w:rsidRDefault="00FF2547" w:rsidP="009E1280">
            <w:pPr>
              <w:rPr>
                <w:sz w:val="21"/>
                <w:szCs w:val="21"/>
              </w:rPr>
            </w:pPr>
            <w:r w:rsidRPr="00EB67CB">
              <w:rPr>
                <w:sz w:val="21"/>
                <w:szCs w:val="21"/>
              </w:rPr>
              <w:t>文化 产业 的 高质量 发展 , 离不开 空间 载体 的 支撑 。</w:t>
            </w:r>
          </w:p>
          <w:p w:rsidR="00FF2547" w:rsidRPr="00ED68B4" w:rsidRDefault="00FF2547" w:rsidP="009E1280">
            <w:pPr>
              <w:rPr>
                <w:sz w:val="21"/>
                <w:szCs w:val="21"/>
              </w:rPr>
            </w:pPr>
            <w:r w:rsidRPr="00A14A7A">
              <w:rPr>
                <w:sz w:val="21"/>
                <w:szCs w:val="21"/>
              </w:rPr>
              <w:t>2018 年 , 全市 文化 产业 收入 保持 两位数 增长</w:t>
            </w:r>
            <w:r w:rsidRPr="00ED68B4">
              <w:rPr>
                <w:sz w:val="21"/>
                <w:szCs w:val="21"/>
              </w:rPr>
              <w:br/>
              <w:t>……</w:t>
            </w:r>
          </w:p>
        </w:tc>
      </w:tr>
      <w:tr w:rsidR="00FF2547" w:rsidRPr="00EE4D82" w:rsidTr="009E1280">
        <w:trPr>
          <w:jc w:val="center"/>
        </w:trPr>
        <w:tc>
          <w:tcPr>
            <w:tcW w:w="0" w:type="auto"/>
            <w:shd w:val="clear" w:color="auto" w:fill="FFFFFF"/>
            <w:vAlign w:val="center"/>
            <w:hideMark/>
          </w:tcPr>
          <w:p w:rsidR="00FF2547" w:rsidRPr="00DD0A97" w:rsidRDefault="00FF2547" w:rsidP="009E1280">
            <w:pPr>
              <w:shd w:val="clear" w:color="auto" w:fill="FFFFFF"/>
              <w:jc w:val="center"/>
              <w:rPr>
                <w:rFonts w:ascii="Times" w:hAnsi="Times"/>
                <w:color w:val="000000"/>
                <w:sz w:val="21"/>
                <w:szCs w:val="21"/>
              </w:rPr>
            </w:pPr>
            <w:r w:rsidRPr="00ED68B4">
              <w:rPr>
                <w:rFonts w:ascii="Times" w:hAnsi="Times"/>
                <w:color w:val="000000"/>
                <w:sz w:val="21"/>
                <w:szCs w:val="21"/>
              </w:rPr>
              <w:t>图</w:t>
            </w:r>
            <w:r w:rsidRPr="00ED68B4">
              <w:rPr>
                <w:rFonts w:ascii="Times" w:hAnsi="Times"/>
                <w:color w:val="000000"/>
                <w:sz w:val="21"/>
                <w:szCs w:val="21"/>
              </w:rPr>
              <w:t xml:space="preserve">1 </w:t>
            </w:r>
            <w:r w:rsidRPr="00ED68B4">
              <w:rPr>
                <w:rFonts w:ascii="Times" w:hAnsi="Times"/>
                <w:color w:val="000000"/>
                <w:sz w:val="21"/>
                <w:szCs w:val="21"/>
              </w:rPr>
              <w:t>训练集的源语言文件</w:t>
            </w:r>
          </w:p>
        </w:tc>
      </w:tr>
    </w:tbl>
    <w:p w:rsidR="00FF2547" w:rsidRDefault="00FF2547" w:rsidP="00FF2547">
      <w:pPr>
        <w:shd w:val="clear" w:color="auto" w:fill="FFFFFF"/>
        <w:spacing w:before="300" w:after="150"/>
        <w:outlineLvl w:val="3"/>
        <w:rPr>
          <w:rFonts w:ascii="Times" w:hAnsi="Times"/>
          <w:color w:val="000000"/>
        </w:rPr>
      </w:pPr>
    </w:p>
    <w:tbl>
      <w:tblPr>
        <w:tblW w:w="0" w:type="auto"/>
        <w:jc w:val="center"/>
        <w:tblCellMar>
          <w:left w:w="0" w:type="dxa"/>
          <w:right w:w="0" w:type="dxa"/>
        </w:tblCellMar>
        <w:tblLook w:val="04A0" w:firstRow="1" w:lastRow="0" w:firstColumn="1" w:lastColumn="0" w:noHBand="0" w:noVBand="1"/>
      </w:tblPr>
      <w:tblGrid>
        <w:gridCol w:w="8290"/>
      </w:tblGrid>
      <w:tr w:rsidR="00FF2547" w:rsidRPr="00ED68B4" w:rsidTr="009E128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FF2547" w:rsidRPr="00ED68B4" w:rsidRDefault="00FF2547" w:rsidP="009E1280">
            <w:pPr>
              <w:jc w:val="center"/>
              <w:rPr>
                <w:sz w:val="21"/>
                <w:szCs w:val="21"/>
              </w:rPr>
            </w:pPr>
            <w:r w:rsidRPr="00ED68B4">
              <w:rPr>
                <w:sz w:val="21"/>
                <w:szCs w:val="21"/>
              </w:rPr>
              <w:t>train.</w:t>
            </w:r>
            <w:r>
              <w:rPr>
                <w:sz w:val="21"/>
                <w:szCs w:val="21"/>
              </w:rPr>
              <w:t>target</w:t>
            </w:r>
          </w:p>
        </w:tc>
      </w:tr>
      <w:tr w:rsidR="00FF2547" w:rsidRPr="00ED68B4" w:rsidTr="009E128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FF2547" w:rsidRPr="00ED68B4" w:rsidRDefault="00FF2547" w:rsidP="009E1280">
            <w:pPr>
              <w:rPr>
                <w:sz w:val="21"/>
                <w:szCs w:val="21"/>
              </w:rPr>
            </w:pPr>
            <w:r>
              <w:rPr>
                <w:sz w:val="21"/>
                <w:szCs w:val="21"/>
              </w:rPr>
              <w:t>high quality develop</w:t>
            </w:r>
            <w:r w:rsidRPr="00EB67CB">
              <w:rPr>
                <w:sz w:val="21"/>
                <w:szCs w:val="21"/>
              </w:rPr>
              <w:t xml:space="preserve"> of cultural industry , support without space carrier .</w:t>
            </w:r>
            <w:r w:rsidRPr="00ED68B4">
              <w:rPr>
                <w:sz w:val="21"/>
                <w:szCs w:val="21"/>
              </w:rPr>
              <w:br/>
            </w:r>
            <w:r w:rsidRPr="002E4ADD">
              <w:rPr>
                <w:sz w:val="21"/>
                <w:szCs w:val="21"/>
              </w:rPr>
              <w:t>in 2018 , the city 's cultural industry income maintained double-digit growth .</w:t>
            </w:r>
            <w:r w:rsidRPr="00ED68B4">
              <w:rPr>
                <w:sz w:val="21"/>
                <w:szCs w:val="21"/>
              </w:rPr>
              <w:br/>
              <w:t>……</w:t>
            </w:r>
          </w:p>
        </w:tc>
      </w:tr>
    </w:tbl>
    <w:p w:rsidR="00FF2547" w:rsidRPr="00ED68B4" w:rsidRDefault="00FF2547" w:rsidP="00FF2547">
      <w:pPr>
        <w:shd w:val="clear" w:color="auto" w:fill="FFFFFF"/>
        <w:jc w:val="center"/>
        <w:rPr>
          <w:rFonts w:ascii="Times" w:hAnsi="Times"/>
          <w:color w:val="000000"/>
          <w:sz w:val="21"/>
          <w:szCs w:val="21"/>
        </w:rPr>
      </w:pPr>
      <w:r w:rsidRPr="00ED68B4">
        <w:rPr>
          <w:rFonts w:ascii="Times" w:hAnsi="Times"/>
          <w:color w:val="000000"/>
          <w:sz w:val="21"/>
          <w:szCs w:val="21"/>
        </w:rPr>
        <w:t>图</w:t>
      </w:r>
      <w:r w:rsidRPr="00ED68B4">
        <w:rPr>
          <w:rFonts w:ascii="Times" w:hAnsi="Times"/>
          <w:color w:val="000000"/>
          <w:sz w:val="21"/>
          <w:szCs w:val="21"/>
        </w:rPr>
        <w:t xml:space="preserve">2 </w:t>
      </w:r>
      <w:r w:rsidRPr="00ED68B4">
        <w:rPr>
          <w:rFonts w:ascii="Times" w:hAnsi="Times"/>
          <w:color w:val="000000"/>
          <w:sz w:val="21"/>
          <w:szCs w:val="21"/>
        </w:rPr>
        <w:t>训练集的译文文件</w:t>
      </w:r>
    </w:p>
    <w:p w:rsidR="00FF2547" w:rsidRPr="00BC18FC" w:rsidRDefault="00FF2547" w:rsidP="00FF2547">
      <w:pPr>
        <w:shd w:val="clear" w:color="auto" w:fill="FFFFFF"/>
        <w:spacing w:before="300" w:after="150"/>
        <w:outlineLvl w:val="3"/>
        <w:rPr>
          <w:rFonts w:ascii="Times" w:hAnsi="Times"/>
          <w:color w:val="000000"/>
        </w:rPr>
      </w:pPr>
    </w:p>
    <w:tbl>
      <w:tblPr>
        <w:tblW w:w="8915" w:type="dxa"/>
        <w:jc w:val="center"/>
        <w:tblCellMar>
          <w:left w:w="0" w:type="dxa"/>
          <w:right w:w="0" w:type="dxa"/>
        </w:tblCellMar>
        <w:tblLook w:val="04A0" w:firstRow="1" w:lastRow="0" w:firstColumn="1" w:lastColumn="0" w:noHBand="0" w:noVBand="1"/>
      </w:tblPr>
      <w:tblGrid>
        <w:gridCol w:w="8915"/>
      </w:tblGrid>
      <w:tr w:rsidR="00FF2547" w:rsidRPr="00ED68B4" w:rsidTr="009E1280">
        <w:trPr>
          <w:jc w:val="center"/>
        </w:trPr>
        <w:tc>
          <w:tcPr>
            <w:tcW w:w="891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FF2547" w:rsidRPr="00ED68B4" w:rsidRDefault="00FF2547" w:rsidP="009E1280">
            <w:pPr>
              <w:jc w:val="center"/>
              <w:rPr>
                <w:sz w:val="21"/>
                <w:szCs w:val="21"/>
              </w:rPr>
            </w:pPr>
            <w:r w:rsidRPr="00ED68B4">
              <w:rPr>
                <w:sz w:val="21"/>
                <w:szCs w:val="21"/>
              </w:rPr>
              <w:t>train.pe</w:t>
            </w:r>
          </w:p>
        </w:tc>
      </w:tr>
      <w:tr w:rsidR="00FF2547" w:rsidRPr="00ED68B4" w:rsidTr="009E1280">
        <w:trPr>
          <w:jc w:val="center"/>
        </w:trPr>
        <w:tc>
          <w:tcPr>
            <w:tcW w:w="891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FF2547" w:rsidRPr="00ED68B4" w:rsidRDefault="00FF2547" w:rsidP="009E1280">
            <w:pPr>
              <w:rPr>
                <w:sz w:val="21"/>
                <w:szCs w:val="21"/>
              </w:rPr>
            </w:pPr>
            <w:r w:rsidRPr="00EB67CB">
              <w:rPr>
                <w:sz w:val="21"/>
                <w:szCs w:val="21"/>
              </w:rPr>
              <w:t>support of space carriers is indispensable for the high-quality development of the cultural industry .</w:t>
            </w:r>
            <w:r w:rsidRPr="00ED68B4">
              <w:rPr>
                <w:sz w:val="21"/>
                <w:szCs w:val="21"/>
              </w:rPr>
              <w:t> </w:t>
            </w:r>
            <w:r w:rsidRPr="00ED68B4">
              <w:rPr>
                <w:sz w:val="21"/>
                <w:szCs w:val="21"/>
              </w:rPr>
              <w:br/>
            </w:r>
            <w:r w:rsidRPr="002E4ADD">
              <w:rPr>
                <w:sz w:val="21"/>
                <w:szCs w:val="21"/>
              </w:rPr>
              <w:t>in 2018 , the city 's cultural industry income maintained double-digit growth .</w:t>
            </w:r>
            <w:r w:rsidRPr="00ED68B4">
              <w:rPr>
                <w:sz w:val="21"/>
                <w:szCs w:val="21"/>
              </w:rPr>
              <w:br/>
              <w:t>……</w:t>
            </w:r>
          </w:p>
        </w:tc>
      </w:tr>
    </w:tbl>
    <w:p w:rsidR="00FF2547" w:rsidRDefault="00FF2547" w:rsidP="00FF2547">
      <w:pPr>
        <w:shd w:val="clear" w:color="auto" w:fill="FFFFFF"/>
        <w:jc w:val="center"/>
        <w:rPr>
          <w:rFonts w:ascii="Times" w:hAnsi="Times"/>
          <w:color w:val="000000"/>
          <w:sz w:val="21"/>
          <w:szCs w:val="21"/>
        </w:rPr>
      </w:pPr>
      <w:r w:rsidRPr="00ED68B4">
        <w:rPr>
          <w:rFonts w:ascii="Times" w:hAnsi="Times"/>
          <w:color w:val="000000"/>
          <w:sz w:val="21"/>
          <w:szCs w:val="21"/>
        </w:rPr>
        <w:t>图</w:t>
      </w:r>
      <w:r w:rsidRPr="00ED68B4">
        <w:rPr>
          <w:rFonts w:ascii="Times" w:hAnsi="Times"/>
          <w:color w:val="000000"/>
          <w:sz w:val="21"/>
          <w:szCs w:val="21"/>
        </w:rPr>
        <w:t xml:space="preserve">3 </w:t>
      </w:r>
      <w:r w:rsidRPr="00ED68B4">
        <w:rPr>
          <w:rFonts w:ascii="Times" w:hAnsi="Times"/>
          <w:color w:val="000000"/>
          <w:sz w:val="21"/>
          <w:szCs w:val="21"/>
        </w:rPr>
        <w:t>训练集的译后编辑文件</w:t>
      </w:r>
    </w:p>
    <w:p w:rsidR="00FF2547" w:rsidRDefault="00FF2547" w:rsidP="00FF2547">
      <w:pPr>
        <w:shd w:val="clear" w:color="auto" w:fill="FFFFFF"/>
        <w:spacing w:before="300" w:after="150"/>
        <w:ind w:firstLineChars="200" w:firstLine="480"/>
        <w:outlineLvl w:val="3"/>
        <w:rPr>
          <w:rFonts w:ascii="Times" w:hAnsi="Times"/>
          <w:color w:val="000000"/>
        </w:rPr>
      </w:pPr>
    </w:p>
    <w:tbl>
      <w:tblPr>
        <w:tblW w:w="9623" w:type="dxa"/>
        <w:jc w:val="center"/>
        <w:tblCellMar>
          <w:left w:w="0" w:type="dxa"/>
          <w:right w:w="0" w:type="dxa"/>
        </w:tblCellMar>
        <w:tblLook w:val="04A0" w:firstRow="1" w:lastRow="0" w:firstColumn="1" w:lastColumn="0" w:noHBand="0" w:noVBand="1"/>
      </w:tblPr>
      <w:tblGrid>
        <w:gridCol w:w="9623"/>
      </w:tblGrid>
      <w:tr w:rsidR="00FF2547" w:rsidRPr="00ED68B4" w:rsidTr="009E1280">
        <w:trPr>
          <w:jc w:val="center"/>
        </w:trPr>
        <w:tc>
          <w:tcPr>
            <w:tcW w:w="96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FF2547" w:rsidRPr="00ED68B4" w:rsidRDefault="00FF2547" w:rsidP="009E1280">
            <w:pPr>
              <w:jc w:val="center"/>
              <w:rPr>
                <w:sz w:val="21"/>
                <w:szCs w:val="21"/>
              </w:rPr>
            </w:pPr>
            <w:r w:rsidRPr="00ED68B4">
              <w:rPr>
                <w:sz w:val="21"/>
                <w:szCs w:val="21"/>
              </w:rPr>
              <w:t>train.</w:t>
            </w:r>
            <w:r>
              <w:rPr>
                <w:rFonts w:hint="eastAsia"/>
                <w:sz w:val="21"/>
                <w:szCs w:val="21"/>
              </w:rPr>
              <w:t>tags</w:t>
            </w:r>
          </w:p>
        </w:tc>
      </w:tr>
      <w:tr w:rsidR="00FF2547" w:rsidRPr="00ED68B4" w:rsidTr="009E1280">
        <w:trPr>
          <w:jc w:val="center"/>
        </w:trPr>
        <w:tc>
          <w:tcPr>
            <w:tcW w:w="96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FF2547" w:rsidRPr="00ED68B4" w:rsidRDefault="00FF2547" w:rsidP="009E1280">
            <w:pPr>
              <w:rPr>
                <w:sz w:val="21"/>
                <w:szCs w:val="21"/>
              </w:rPr>
            </w:pPr>
            <w:r w:rsidRPr="008D680F">
              <w:rPr>
                <w:sz w:val="21"/>
                <w:szCs w:val="21"/>
              </w:rPr>
              <w:t>BAD BAD OK BAD OK BAD OK BAD OK BAD OK BAD OK BAD OK BAD OK BAD OK BAD OK BAD OK OK OK</w:t>
            </w:r>
            <w:r w:rsidRPr="00ED68B4">
              <w:rPr>
                <w:sz w:val="21"/>
                <w:szCs w:val="21"/>
              </w:rPr>
              <w:br/>
            </w:r>
            <w:r w:rsidRPr="00474D25">
              <w:rPr>
                <w:sz w:val="21"/>
                <w:szCs w:val="21"/>
              </w:rPr>
              <w:t>OK OK OK OK OK OK OK OK OK OK OK OK OK OK OK OK OK OK OK OK OK OK OK OK OK OK OK</w:t>
            </w:r>
            <w:r w:rsidRPr="00ED68B4">
              <w:rPr>
                <w:sz w:val="21"/>
                <w:szCs w:val="21"/>
              </w:rPr>
              <w:br/>
              <w:t>……</w:t>
            </w:r>
          </w:p>
        </w:tc>
      </w:tr>
    </w:tbl>
    <w:p w:rsidR="00FF2547" w:rsidRPr="00ED68B4" w:rsidRDefault="00FF2547" w:rsidP="00FF2547">
      <w:pPr>
        <w:shd w:val="clear" w:color="auto" w:fill="FFFFFF"/>
        <w:jc w:val="center"/>
        <w:rPr>
          <w:rFonts w:ascii="Times" w:hAnsi="Times"/>
          <w:color w:val="000000"/>
          <w:sz w:val="21"/>
          <w:szCs w:val="21"/>
        </w:rPr>
      </w:pPr>
      <w:r w:rsidRPr="00ED68B4">
        <w:rPr>
          <w:rFonts w:ascii="Times" w:hAnsi="Times"/>
          <w:color w:val="000000"/>
          <w:sz w:val="21"/>
          <w:szCs w:val="21"/>
        </w:rPr>
        <w:t>图</w:t>
      </w:r>
      <w:r w:rsidRPr="00ED68B4">
        <w:rPr>
          <w:rFonts w:ascii="Times" w:hAnsi="Times"/>
          <w:color w:val="000000"/>
          <w:sz w:val="21"/>
          <w:szCs w:val="21"/>
        </w:rPr>
        <w:t xml:space="preserve">4 </w:t>
      </w:r>
      <w:r w:rsidRPr="00ED68B4">
        <w:rPr>
          <w:rFonts w:ascii="Times" w:hAnsi="Times"/>
          <w:color w:val="000000"/>
          <w:sz w:val="21"/>
          <w:szCs w:val="21"/>
        </w:rPr>
        <w:t>训练集的</w:t>
      </w:r>
      <w:r>
        <w:rPr>
          <w:rFonts w:ascii="Times" w:hAnsi="Times"/>
          <w:color w:val="000000"/>
          <w:sz w:val="21"/>
          <w:szCs w:val="21"/>
        </w:rPr>
        <w:t>Tags</w:t>
      </w:r>
      <w:r w:rsidRPr="00ED68B4">
        <w:rPr>
          <w:rFonts w:ascii="Times" w:hAnsi="Times"/>
          <w:color w:val="000000"/>
          <w:sz w:val="21"/>
          <w:szCs w:val="21"/>
        </w:rPr>
        <w:t>文件</w:t>
      </w:r>
    </w:p>
    <w:p w:rsidR="00FF2547" w:rsidRPr="008C1F23" w:rsidRDefault="00FF2547" w:rsidP="00FF2547">
      <w:pPr>
        <w:shd w:val="clear" w:color="auto" w:fill="FFFFFF"/>
        <w:spacing w:before="300" w:after="150"/>
        <w:ind w:firstLineChars="200" w:firstLine="480"/>
        <w:outlineLvl w:val="3"/>
        <w:rPr>
          <w:rFonts w:ascii="Times" w:hAnsi="Times"/>
          <w:color w:val="000000"/>
        </w:rPr>
      </w:pPr>
    </w:p>
    <w:p w:rsidR="00FF2547" w:rsidRPr="00615B4E" w:rsidRDefault="00FF2547" w:rsidP="00FF2547">
      <w:pPr>
        <w:pStyle w:val="a5"/>
        <w:numPr>
          <w:ilvl w:val="1"/>
          <w:numId w:val="4"/>
        </w:numPr>
        <w:shd w:val="clear" w:color="auto" w:fill="FFFFFF"/>
        <w:spacing w:before="300" w:after="150"/>
        <w:ind w:firstLineChars="0"/>
        <w:outlineLvl w:val="3"/>
        <w:rPr>
          <w:rFonts w:ascii="Times" w:hAnsi="Times"/>
          <w:b/>
          <w:bCs/>
          <w:color w:val="000000"/>
        </w:rPr>
      </w:pPr>
      <w:r w:rsidRPr="00615B4E">
        <w:rPr>
          <w:rFonts w:ascii="Times" w:hAnsi="Times"/>
          <w:b/>
          <w:bCs/>
          <w:color w:val="000000"/>
        </w:rPr>
        <w:t>开发集</w:t>
      </w:r>
    </w:p>
    <w:p w:rsidR="00FF2547" w:rsidRPr="00615B4E" w:rsidRDefault="00FF2547" w:rsidP="00FF2547">
      <w:pPr>
        <w:shd w:val="clear" w:color="auto" w:fill="FFFFFF"/>
        <w:spacing w:before="300" w:after="150"/>
        <w:ind w:firstLineChars="200" w:firstLine="480"/>
        <w:outlineLvl w:val="3"/>
        <w:rPr>
          <w:rFonts w:ascii="Times" w:hAnsi="Times"/>
          <w:bCs/>
          <w:color w:val="000000"/>
        </w:rPr>
      </w:pPr>
      <w:r w:rsidRPr="00615B4E">
        <w:rPr>
          <w:rFonts w:ascii="Times" w:hAnsi="Times"/>
          <w:bCs/>
          <w:color w:val="000000"/>
        </w:rPr>
        <w:t>其文件个数及格式与训练集相同，包括</w:t>
      </w:r>
      <w:r w:rsidRPr="00615B4E">
        <w:rPr>
          <w:rFonts w:ascii="Times" w:hAnsi="Times"/>
          <w:bCs/>
          <w:color w:val="000000"/>
        </w:rPr>
        <w:t>dev.source</w:t>
      </w:r>
      <w:r w:rsidRPr="00615B4E">
        <w:rPr>
          <w:rFonts w:ascii="Times" w:hAnsi="Times"/>
          <w:bCs/>
          <w:color w:val="000000"/>
        </w:rPr>
        <w:t>、</w:t>
      </w:r>
      <w:r w:rsidRPr="00615B4E">
        <w:rPr>
          <w:rFonts w:ascii="Times" w:hAnsi="Times"/>
          <w:bCs/>
          <w:color w:val="000000"/>
        </w:rPr>
        <w:t>dev.target</w:t>
      </w:r>
      <w:r w:rsidRPr="00615B4E">
        <w:rPr>
          <w:rFonts w:ascii="Times" w:hAnsi="Times"/>
          <w:bCs/>
          <w:color w:val="000000"/>
        </w:rPr>
        <w:t>、</w:t>
      </w:r>
      <w:r w:rsidRPr="00615B4E">
        <w:rPr>
          <w:rFonts w:ascii="Times" w:hAnsi="Times"/>
          <w:bCs/>
          <w:color w:val="000000"/>
        </w:rPr>
        <w:t>dev.pe</w:t>
      </w:r>
      <w:r w:rsidRPr="00615B4E">
        <w:rPr>
          <w:rFonts w:ascii="Times" w:hAnsi="Times"/>
          <w:bCs/>
          <w:color w:val="000000"/>
        </w:rPr>
        <w:t>、</w:t>
      </w:r>
      <w:r>
        <w:rPr>
          <w:rFonts w:ascii="Times" w:hAnsi="Times"/>
          <w:bCs/>
          <w:color w:val="000000"/>
        </w:rPr>
        <w:t>dev.tags</w:t>
      </w:r>
      <w:r w:rsidRPr="00615B4E">
        <w:rPr>
          <w:rFonts w:ascii="Times" w:hAnsi="Times"/>
          <w:bCs/>
          <w:color w:val="000000"/>
        </w:rPr>
        <w:t>四个文件。</w:t>
      </w:r>
    </w:p>
    <w:p w:rsidR="00FF2547" w:rsidRPr="001E42F4" w:rsidRDefault="00FF2547" w:rsidP="00FF2547">
      <w:pPr>
        <w:pStyle w:val="a5"/>
        <w:numPr>
          <w:ilvl w:val="1"/>
          <w:numId w:val="4"/>
        </w:numPr>
        <w:shd w:val="clear" w:color="auto" w:fill="FFFFFF"/>
        <w:spacing w:before="300" w:after="150"/>
        <w:ind w:firstLineChars="0"/>
        <w:outlineLvl w:val="3"/>
        <w:rPr>
          <w:rFonts w:ascii="Times" w:hAnsi="Times"/>
          <w:b/>
          <w:bCs/>
          <w:color w:val="000000"/>
        </w:rPr>
      </w:pPr>
      <w:r w:rsidRPr="001E42F4">
        <w:rPr>
          <w:rFonts w:ascii="Times" w:hAnsi="Times"/>
          <w:b/>
          <w:bCs/>
          <w:color w:val="000000"/>
        </w:rPr>
        <w:t>测试集</w:t>
      </w:r>
    </w:p>
    <w:p w:rsidR="00FF2547" w:rsidRPr="001E42F4" w:rsidRDefault="00FF2547" w:rsidP="00FF2547">
      <w:pPr>
        <w:shd w:val="clear" w:color="auto" w:fill="FFFFFF"/>
        <w:spacing w:before="300" w:after="150"/>
        <w:ind w:firstLineChars="200" w:firstLine="480"/>
        <w:outlineLvl w:val="3"/>
        <w:rPr>
          <w:rFonts w:ascii="Times" w:hAnsi="Times"/>
          <w:bCs/>
          <w:color w:val="000000"/>
        </w:rPr>
      </w:pPr>
      <w:r w:rsidRPr="001E42F4">
        <w:rPr>
          <w:rFonts w:ascii="Times" w:hAnsi="Times"/>
          <w:bCs/>
          <w:color w:val="000000"/>
        </w:rPr>
        <w:t>在评测阶段组织方将只发放</w:t>
      </w:r>
      <w:r w:rsidRPr="001E42F4">
        <w:rPr>
          <w:rFonts w:ascii="Times" w:hAnsi="Times"/>
          <w:bCs/>
          <w:color w:val="000000"/>
        </w:rPr>
        <w:t>test.source</w:t>
      </w:r>
      <w:r w:rsidRPr="001E42F4">
        <w:rPr>
          <w:rFonts w:ascii="Times" w:hAnsi="Times"/>
          <w:bCs/>
          <w:color w:val="000000"/>
        </w:rPr>
        <w:t>和</w:t>
      </w:r>
      <w:r w:rsidRPr="001E42F4">
        <w:rPr>
          <w:rFonts w:ascii="Times" w:hAnsi="Times"/>
          <w:bCs/>
          <w:color w:val="000000"/>
        </w:rPr>
        <w:t>test.target</w:t>
      </w:r>
      <w:r w:rsidRPr="001E42F4">
        <w:rPr>
          <w:rFonts w:ascii="Times" w:hAnsi="Times"/>
          <w:bCs/>
          <w:color w:val="000000"/>
        </w:rPr>
        <w:t>两个文件，其格式与训练集相同。</w:t>
      </w:r>
    </w:p>
    <w:p w:rsidR="00FF2547" w:rsidRDefault="00FF2547" w:rsidP="00FF2547">
      <w:pPr>
        <w:shd w:val="clear" w:color="auto" w:fill="FFFFFF"/>
        <w:spacing w:before="300" w:after="150"/>
        <w:outlineLvl w:val="3"/>
        <w:rPr>
          <w:rFonts w:ascii="Times" w:hAnsi="Times"/>
          <w:b/>
          <w:bCs/>
          <w:color w:val="000000"/>
        </w:rPr>
      </w:pPr>
      <w:r>
        <w:rPr>
          <w:rFonts w:ascii="Times" w:hAnsi="Times" w:hint="eastAsia"/>
          <w:b/>
          <w:bCs/>
          <w:color w:val="000000"/>
        </w:rPr>
        <w:t>2</w:t>
      </w:r>
      <w:r w:rsidRPr="00ED68B4">
        <w:rPr>
          <w:rFonts w:ascii="Times" w:hAnsi="Times"/>
          <w:b/>
          <w:bCs/>
          <w:color w:val="000000"/>
        </w:rPr>
        <w:t>、参评单位需要提交的数据格式说明</w:t>
      </w:r>
    </w:p>
    <w:p w:rsidR="00FF2547" w:rsidRPr="00151E3B" w:rsidRDefault="00FF2547" w:rsidP="00FF2547">
      <w:pPr>
        <w:shd w:val="clear" w:color="auto" w:fill="FFFFFF"/>
        <w:spacing w:before="300" w:after="150"/>
        <w:ind w:firstLineChars="200" w:firstLine="480"/>
        <w:outlineLvl w:val="3"/>
        <w:rPr>
          <w:rFonts w:ascii="Times" w:hAnsi="Times"/>
          <w:color w:val="000000"/>
        </w:rPr>
      </w:pPr>
      <w:r w:rsidRPr="00151E3B">
        <w:rPr>
          <w:rFonts w:ascii="Times" w:hAnsi="Times"/>
          <w:color w:val="000000"/>
        </w:rPr>
        <w:t>参评单位可以选择提交任意子任务的预测结果</w:t>
      </w:r>
      <w:r>
        <w:rPr>
          <w:rFonts w:ascii="Times" w:hAnsi="Times" w:hint="eastAsia"/>
          <w:color w:val="000000"/>
        </w:rPr>
        <w:t>（</w:t>
      </w:r>
      <w:r>
        <w:rPr>
          <w:rFonts w:ascii="Times" w:hAnsi="Times"/>
          <w:color w:val="000000"/>
        </w:rPr>
        <w:t>译文词或者译文词词</w:t>
      </w:r>
      <w:r w:rsidRPr="00151E3B">
        <w:rPr>
          <w:rFonts w:ascii="Times" w:hAnsi="Times"/>
          <w:color w:val="000000"/>
        </w:rPr>
        <w:t>间的</w:t>
      </w:r>
      <w:r w:rsidRPr="00151E3B">
        <w:rPr>
          <w:rFonts w:ascii="Times" w:hAnsi="Times"/>
          <w:color w:val="000000"/>
        </w:rPr>
        <w:t xml:space="preserve">OK/BAD </w:t>
      </w:r>
      <w:r w:rsidRPr="00151E3B">
        <w:rPr>
          <w:rFonts w:ascii="Times" w:hAnsi="Times"/>
          <w:color w:val="000000"/>
        </w:rPr>
        <w:t>二分类标注</w:t>
      </w:r>
      <w:r>
        <w:rPr>
          <w:rFonts w:ascii="Times" w:hAnsi="Times" w:hint="eastAsia"/>
          <w:color w:val="000000"/>
        </w:rPr>
        <w:t>）</w:t>
      </w:r>
      <w:r>
        <w:rPr>
          <w:rFonts w:ascii="Times" w:hAnsi="Times"/>
          <w:color w:val="000000"/>
        </w:rPr>
        <w:t>，</w:t>
      </w:r>
      <w:r>
        <w:rPr>
          <w:rFonts w:ascii="Times" w:hAnsi="Times" w:hint="eastAsia"/>
          <w:color w:val="000000"/>
        </w:rPr>
        <w:t>也可以</w:t>
      </w:r>
      <w:r>
        <w:rPr>
          <w:rFonts w:ascii="Times" w:hAnsi="Times"/>
          <w:color w:val="000000"/>
        </w:rPr>
        <w:t>提交两个子任务的全部预测结果</w:t>
      </w:r>
      <w:r>
        <w:rPr>
          <w:rFonts w:ascii="Times" w:hAnsi="Times" w:hint="eastAsia"/>
          <w:color w:val="000000"/>
        </w:rPr>
        <w:t>。</w:t>
      </w:r>
      <w:r>
        <w:rPr>
          <w:rFonts w:ascii="Times" w:hAnsi="Times"/>
          <w:color w:val="000000"/>
        </w:rPr>
        <w:t>参评单位仅需要提供最终的翻译质量评估结果文件及系统描述信息文件</w:t>
      </w:r>
      <w:r>
        <w:rPr>
          <w:rFonts w:ascii="Times" w:hAnsi="Times" w:hint="eastAsia"/>
          <w:color w:val="000000"/>
        </w:rPr>
        <w:t>，</w:t>
      </w:r>
      <w:r w:rsidRPr="00ED68B4">
        <w:rPr>
          <w:rFonts w:ascii="Times" w:hAnsi="Times"/>
          <w:color w:val="000000"/>
        </w:rPr>
        <w:t>其格式说明如下。</w:t>
      </w:r>
    </w:p>
    <w:p w:rsidR="00FF2547" w:rsidRDefault="00FF2547" w:rsidP="00FF2547">
      <w:pPr>
        <w:shd w:val="clear" w:color="auto" w:fill="FFFFFF"/>
        <w:spacing w:before="300" w:after="150"/>
        <w:outlineLvl w:val="3"/>
        <w:rPr>
          <w:rFonts w:ascii="Times" w:hAnsi="Times"/>
          <w:b/>
          <w:bCs/>
          <w:color w:val="000000"/>
        </w:rPr>
      </w:pPr>
      <w:r>
        <w:rPr>
          <w:rFonts w:ascii="Times" w:hAnsi="Times"/>
          <w:b/>
          <w:bCs/>
          <w:color w:val="000000"/>
        </w:rPr>
        <w:t>2.</w:t>
      </w:r>
      <w:r w:rsidRPr="00ED68B4">
        <w:rPr>
          <w:rFonts w:ascii="Times" w:hAnsi="Times"/>
          <w:b/>
          <w:bCs/>
          <w:color w:val="000000"/>
        </w:rPr>
        <w:t xml:space="preserve">1 </w:t>
      </w:r>
      <w:r w:rsidRPr="00ED68B4">
        <w:rPr>
          <w:rFonts w:ascii="Times" w:hAnsi="Times"/>
          <w:b/>
          <w:bCs/>
          <w:color w:val="000000"/>
        </w:rPr>
        <w:t>文件命名</w:t>
      </w:r>
    </w:p>
    <w:p w:rsidR="00FF2547" w:rsidRDefault="00FF2547" w:rsidP="00FF2547">
      <w:pPr>
        <w:shd w:val="clear" w:color="auto" w:fill="FFFFFF"/>
        <w:spacing w:before="300" w:after="150"/>
        <w:ind w:firstLineChars="200" w:firstLine="480"/>
        <w:outlineLvl w:val="3"/>
        <w:rPr>
          <w:rFonts w:ascii="Times" w:hAnsi="Times"/>
          <w:color w:val="000000"/>
        </w:rPr>
      </w:pPr>
      <w:r w:rsidRPr="00ED68B4">
        <w:rPr>
          <w:rFonts w:ascii="Times" w:hAnsi="Times"/>
          <w:color w:val="000000"/>
        </w:rPr>
        <w:t>所有需要提交的文件的命名方式请遵循下表要求：</w:t>
      </w:r>
      <w:r w:rsidRPr="00ED68B4">
        <w:rPr>
          <w:rFonts w:ascii="Times" w:hAnsi="Times"/>
          <w:color w:val="000000"/>
        </w:rPr>
        <w:br/>
      </w:r>
      <w:r w:rsidRPr="00ED68B4">
        <w:rPr>
          <w:rFonts w:ascii="Times" w:hAnsi="Times"/>
          <w:color w:val="000000"/>
        </w:rPr>
        <w:t>（其中：项目代号以</w:t>
      </w:r>
      <w:r w:rsidRPr="00ED68B4">
        <w:rPr>
          <w:rFonts w:ascii="Times" w:hAnsi="Times"/>
          <w:color w:val="000000"/>
        </w:rPr>
        <w:t>ce-qe</w:t>
      </w:r>
      <w:r w:rsidRPr="00ED68B4">
        <w:rPr>
          <w:rFonts w:ascii="Times" w:hAnsi="Times"/>
          <w:color w:val="000000"/>
        </w:rPr>
        <w:t>为例，参评单位代号以</w:t>
      </w:r>
      <w:r w:rsidRPr="00ED68B4">
        <w:rPr>
          <w:rFonts w:ascii="Times" w:hAnsi="Times"/>
          <w:color w:val="000000"/>
        </w:rPr>
        <w:t>ict</w:t>
      </w:r>
      <w:r w:rsidRPr="00ED68B4">
        <w:rPr>
          <w:rFonts w:ascii="Times" w:hAnsi="Times"/>
          <w:color w:val="000000"/>
        </w:rPr>
        <w:t>为例）</w:t>
      </w:r>
    </w:p>
    <w:tbl>
      <w:tblPr>
        <w:tblW w:w="0" w:type="auto"/>
        <w:jc w:val="center"/>
        <w:tblCellMar>
          <w:left w:w="0" w:type="dxa"/>
          <w:right w:w="0" w:type="dxa"/>
        </w:tblCellMar>
        <w:tblLook w:val="04A0" w:firstRow="1" w:lastRow="0" w:firstColumn="1" w:lastColumn="0" w:noHBand="0" w:noVBand="1"/>
      </w:tblPr>
      <w:tblGrid>
        <w:gridCol w:w="2431"/>
        <w:gridCol w:w="3649"/>
        <w:gridCol w:w="2210"/>
      </w:tblGrid>
      <w:tr w:rsidR="00FF2547" w:rsidRPr="00ED68B4" w:rsidTr="009E1280">
        <w:trPr>
          <w:jc w:val="center"/>
        </w:trPr>
        <w:tc>
          <w:tcPr>
            <w:tcW w:w="243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FF2547" w:rsidRPr="00ED68B4" w:rsidRDefault="00FF2547" w:rsidP="009E1280">
            <w:pPr>
              <w:rPr>
                <w:sz w:val="21"/>
                <w:szCs w:val="21"/>
              </w:rPr>
            </w:pPr>
            <w:r w:rsidRPr="00ED68B4">
              <w:rPr>
                <w:sz w:val="21"/>
                <w:szCs w:val="21"/>
              </w:rPr>
              <w:t>文件</w:t>
            </w:r>
          </w:p>
        </w:tc>
        <w:tc>
          <w:tcPr>
            <w:tcW w:w="364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FF2547" w:rsidRPr="00ED68B4" w:rsidRDefault="00FF2547" w:rsidP="009E1280">
            <w:pPr>
              <w:rPr>
                <w:sz w:val="21"/>
                <w:szCs w:val="21"/>
              </w:rPr>
            </w:pPr>
            <w:r w:rsidRPr="00ED68B4">
              <w:rPr>
                <w:sz w:val="21"/>
                <w:szCs w:val="21"/>
              </w:rPr>
              <w:t>文件名模式</w:t>
            </w:r>
          </w:p>
        </w:tc>
        <w:tc>
          <w:tcPr>
            <w:tcW w:w="22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FF2547" w:rsidRPr="00ED68B4" w:rsidRDefault="00FF2547" w:rsidP="009E1280">
            <w:pPr>
              <w:rPr>
                <w:sz w:val="21"/>
                <w:szCs w:val="21"/>
              </w:rPr>
            </w:pPr>
            <w:r w:rsidRPr="00ED68B4">
              <w:rPr>
                <w:sz w:val="21"/>
                <w:szCs w:val="21"/>
              </w:rPr>
              <w:t>文件名举例</w:t>
            </w:r>
          </w:p>
        </w:tc>
      </w:tr>
      <w:tr w:rsidR="00FF2547" w:rsidRPr="00ED68B4" w:rsidTr="009E1280">
        <w:trPr>
          <w:jc w:val="center"/>
        </w:trPr>
        <w:tc>
          <w:tcPr>
            <w:tcW w:w="243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FF2547" w:rsidRDefault="00FF2547" w:rsidP="009E1280">
            <w:pPr>
              <w:rPr>
                <w:sz w:val="21"/>
                <w:szCs w:val="21"/>
              </w:rPr>
            </w:pPr>
            <w:r>
              <w:rPr>
                <w:rFonts w:hint="eastAsia"/>
                <w:sz w:val="21"/>
                <w:szCs w:val="21"/>
              </w:rPr>
              <w:t>翻译质量评估</w:t>
            </w:r>
          </w:p>
          <w:p w:rsidR="00FF2547" w:rsidRPr="00ED68B4" w:rsidRDefault="00FF2547" w:rsidP="009E1280">
            <w:pPr>
              <w:rPr>
                <w:sz w:val="21"/>
                <w:szCs w:val="21"/>
              </w:rPr>
            </w:pPr>
            <w:r>
              <w:rPr>
                <w:rFonts w:hint="eastAsia"/>
                <w:sz w:val="21"/>
                <w:szCs w:val="21"/>
              </w:rPr>
              <w:t>译文词标注</w:t>
            </w:r>
            <w:r w:rsidRPr="00ED68B4">
              <w:rPr>
                <w:sz w:val="21"/>
                <w:szCs w:val="21"/>
              </w:rPr>
              <w:t>结果</w:t>
            </w:r>
          </w:p>
        </w:tc>
        <w:tc>
          <w:tcPr>
            <w:tcW w:w="364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FF2547" w:rsidRPr="00ED68B4" w:rsidRDefault="00FF2547" w:rsidP="009E1280">
            <w:pPr>
              <w:rPr>
                <w:sz w:val="21"/>
                <w:szCs w:val="21"/>
              </w:rPr>
            </w:pPr>
            <w:r w:rsidRPr="00ED68B4">
              <w:rPr>
                <w:sz w:val="21"/>
                <w:szCs w:val="21"/>
              </w:rPr>
              <w:t>项目代号-参评单位代号-test.</w:t>
            </w:r>
            <w:r>
              <w:rPr>
                <w:sz w:val="21"/>
                <w:szCs w:val="21"/>
              </w:rPr>
              <w:t>word</w:t>
            </w:r>
          </w:p>
        </w:tc>
        <w:tc>
          <w:tcPr>
            <w:tcW w:w="22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FF2547" w:rsidRPr="00ED68B4" w:rsidRDefault="00FF2547" w:rsidP="009E1280">
            <w:pPr>
              <w:rPr>
                <w:sz w:val="21"/>
                <w:szCs w:val="21"/>
              </w:rPr>
            </w:pPr>
            <w:r w:rsidRPr="00ED68B4">
              <w:rPr>
                <w:sz w:val="21"/>
                <w:szCs w:val="21"/>
              </w:rPr>
              <w:t>ce-qe-ict-test.</w:t>
            </w:r>
            <w:r>
              <w:rPr>
                <w:sz w:val="21"/>
                <w:szCs w:val="21"/>
              </w:rPr>
              <w:t>word</w:t>
            </w:r>
          </w:p>
        </w:tc>
      </w:tr>
      <w:tr w:rsidR="00FF2547" w:rsidRPr="00ED68B4" w:rsidTr="009E1280">
        <w:trPr>
          <w:jc w:val="center"/>
        </w:trPr>
        <w:tc>
          <w:tcPr>
            <w:tcW w:w="243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FF2547" w:rsidRDefault="00FF2547" w:rsidP="009E1280">
            <w:pPr>
              <w:rPr>
                <w:sz w:val="21"/>
                <w:szCs w:val="21"/>
              </w:rPr>
            </w:pPr>
            <w:r>
              <w:rPr>
                <w:rFonts w:hint="eastAsia"/>
                <w:sz w:val="21"/>
                <w:szCs w:val="21"/>
              </w:rPr>
              <w:lastRenderedPageBreak/>
              <w:t>翻译质量评估</w:t>
            </w:r>
          </w:p>
          <w:p w:rsidR="00FF2547" w:rsidRPr="00ED68B4" w:rsidRDefault="00FF2547" w:rsidP="009E1280">
            <w:pPr>
              <w:rPr>
                <w:sz w:val="21"/>
                <w:szCs w:val="21"/>
              </w:rPr>
            </w:pPr>
            <w:r>
              <w:rPr>
                <w:rFonts w:hint="eastAsia"/>
                <w:sz w:val="21"/>
                <w:szCs w:val="21"/>
              </w:rPr>
              <w:t>译文词词间标注结果</w:t>
            </w:r>
          </w:p>
        </w:tc>
        <w:tc>
          <w:tcPr>
            <w:tcW w:w="364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FF2547" w:rsidRPr="00ED68B4" w:rsidRDefault="00FF2547" w:rsidP="009E1280">
            <w:pPr>
              <w:rPr>
                <w:sz w:val="21"/>
                <w:szCs w:val="21"/>
              </w:rPr>
            </w:pPr>
            <w:r>
              <w:rPr>
                <w:rFonts w:hint="eastAsia"/>
                <w:sz w:val="21"/>
                <w:szCs w:val="21"/>
              </w:rPr>
              <w:t>项目代号-参评单位代号-test.gap</w:t>
            </w:r>
          </w:p>
        </w:tc>
        <w:tc>
          <w:tcPr>
            <w:tcW w:w="22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FF2547" w:rsidRPr="00ED68B4" w:rsidRDefault="00FF2547" w:rsidP="009E1280">
            <w:pPr>
              <w:rPr>
                <w:sz w:val="21"/>
                <w:szCs w:val="21"/>
              </w:rPr>
            </w:pPr>
            <w:r>
              <w:rPr>
                <w:sz w:val="21"/>
                <w:szCs w:val="21"/>
              </w:rPr>
              <w:t>ce-qe-ict-test.gap</w:t>
            </w:r>
          </w:p>
        </w:tc>
      </w:tr>
      <w:tr w:rsidR="00FF2547" w:rsidRPr="00ED68B4" w:rsidTr="009E1280">
        <w:trPr>
          <w:jc w:val="center"/>
        </w:trPr>
        <w:tc>
          <w:tcPr>
            <w:tcW w:w="243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FF2547" w:rsidRPr="00ED68B4" w:rsidRDefault="00FF2547" w:rsidP="009E1280">
            <w:pPr>
              <w:rPr>
                <w:sz w:val="21"/>
                <w:szCs w:val="21"/>
              </w:rPr>
            </w:pPr>
            <w:r w:rsidRPr="00ED68B4">
              <w:rPr>
                <w:sz w:val="21"/>
                <w:szCs w:val="21"/>
              </w:rPr>
              <w:t>系统描述信息</w:t>
            </w:r>
          </w:p>
        </w:tc>
        <w:tc>
          <w:tcPr>
            <w:tcW w:w="364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FF2547" w:rsidRPr="00ED68B4" w:rsidRDefault="00FF2547" w:rsidP="009E1280">
            <w:pPr>
              <w:rPr>
                <w:sz w:val="21"/>
                <w:szCs w:val="21"/>
              </w:rPr>
            </w:pPr>
            <w:r w:rsidRPr="00ED68B4">
              <w:rPr>
                <w:sz w:val="21"/>
                <w:szCs w:val="21"/>
              </w:rPr>
              <w:t>项目代号-参评单位代号-</w:t>
            </w:r>
            <w:r>
              <w:rPr>
                <w:rFonts w:hint="eastAsia"/>
                <w:sz w:val="21"/>
                <w:szCs w:val="21"/>
              </w:rPr>
              <w:t>word-</w:t>
            </w:r>
            <w:r w:rsidRPr="00ED68B4">
              <w:rPr>
                <w:sz w:val="21"/>
                <w:szCs w:val="21"/>
              </w:rPr>
              <w:t>sys.txt</w:t>
            </w:r>
          </w:p>
        </w:tc>
        <w:tc>
          <w:tcPr>
            <w:tcW w:w="22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FF2547" w:rsidRPr="00ED68B4" w:rsidRDefault="00FF2547" w:rsidP="009E1280">
            <w:pPr>
              <w:rPr>
                <w:sz w:val="21"/>
                <w:szCs w:val="21"/>
              </w:rPr>
            </w:pPr>
            <w:r w:rsidRPr="00ED68B4">
              <w:rPr>
                <w:sz w:val="21"/>
                <w:szCs w:val="21"/>
              </w:rPr>
              <w:t>ce-qe-ict-</w:t>
            </w:r>
            <w:r>
              <w:rPr>
                <w:rFonts w:hint="eastAsia"/>
                <w:sz w:val="21"/>
                <w:szCs w:val="21"/>
              </w:rPr>
              <w:t>word-</w:t>
            </w:r>
            <w:r w:rsidRPr="00ED68B4">
              <w:rPr>
                <w:sz w:val="21"/>
                <w:szCs w:val="21"/>
              </w:rPr>
              <w:t>sys.txt</w:t>
            </w:r>
          </w:p>
        </w:tc>
      </w:tr>
    </w:tbl>
    <w:p w:rsidR="00FF2547" w:rsidRPr="00ED68B4" w:rsidRDefault="00FF2547" w:rsidP="00FF2547">
      <w:pPr>
        <w:shd w:val="clear" w:color="auto" w:fill="FFFFFF"/>
        <w:spacing w:before="300" w:after="150"/>
        <w:outlineLvl w:val="3"/>
        <w:rPr>
          <w:rFonts w:ascii="Times" w:hAnsi="Times"/>
          <w:b/>
          <w:bCs/>
          <w:color w:val="000000"/>
        </w:rPr>
      </w:pPr>
    </w:p>
    <w:p w:rsidR="00FF2547" w:rsidRPr="00ED68B4" w:rsidRDefault="00FF2547" w:rsidP="00FF2547">
      <w:pPr>
        <w:shd w:val="clear" w:color="auto" w:fill="FFFFFF"/>
        <w:spacing w:before="300" w:after="150"/>
        <w:outlineLvl w:val="3"/>
        <w:rPr>
          <w:rFonts w:ascii="Times" w:hAnsi="Times"/>
          <w:b/>
          <w:bCs/>
          <w:color w:val="000000"/>
        </w:rPr>
      </w:pPr>
      <w:r w:rsidRPr="00ED68B4">
        <w:rPr>
          <w:rFonts w:ascii="Times" w:hAnsi="Times"/>
          <w:b/>
          <w:bCs/>
          <w:color w:val="000000"/>
        </w:rPr>
        <w:t>2.</w:t>
      </w:r>
      <w:r>
        <w:rPr>
          <w:rFonts w:ascii="Times" w:hAnsi="Times"/>
          <w:b/>
          <w:bCs/>
          <w:color w:val="000000"/>
        </w:rPr>
        <w:t>2</w:t>
      </w:r>
      <w:r w:rsidRPr="00ED68B4">
        <w:rPr>
          <w:rFonts w:ascii="Times" w:hAnsi="Times"/>
          <w:b/>
          <w:bCs/>
          <w:color w:val="000000"/>
        </w:rPr>
        <w:t xml:space="preserve"> </w:t>
      </w:r>
      <w:r w:rsidRPr="00ED68B4">
        <w:rPr>
          <w:rFonts w:ascii="Times" w:hAnsi="Times"/>
          <w:b/>
          <w:bCs/>
          <w:color w:val="000000"/>
        </w:rPr>
        <w:t>最终提交结果文件</w:t>
      </w:r>
    </w:p>
    <w:p w:rsidR="00FF2547" w:rsidRDefault="00FF2547" w:rsidP="00FF2547">
      <w:pPr>
        <w:shd w:val="clear" w:color="auto" w:fill="FFFFFF"/>
        <w:spacing w:before="225" w:after="225"/>
        <w:rPr>
          <w:rFonts w:ascii="Times" w:hAnsi="Times"/>
          <w:color w:val="000000"/>
        </w:rPr>
      </w:pPr>
      <w:r>
        <w:rPr>
          <w:rFonts w:ascii="Times" w:hAnsi="Times" w:hint="eastAsia"/>
          <w:color w:val="000000"/>
        </w:rPr>
        <w:t>词汇级翻译质量评估文件以以下格式提交：</w:t>
      </w:r>
    </w:p>
    <w:p w:rsidR="00FF2547" w:rsidRPr="00F37A34" w:rsidRDefault="00FF2547" w:rsidP="00FF2547">
      <w:pPr>
        <w:shd w:val="clear" w:color="auto" w:fill="FFFFFF"/>
        <w:spacing w:before="225" w:after="225"/>
        <w:rPr>
          <w:rFonts w:ascii="Times" w:hAnsi="Times"/>
          <w:color w:val="000000"/>
        </w:rPr>
      </w:pPr>
      <w:r w:rsidRPr="00F37A34">
        <w:rPr>
          <w:rFonts w:ascii="Times" w:hAnsi="Times"/>
          <w:color w:val="000000"/>
        </w:rPr>
        <w:t>&lt;METHOD NAME&gt; &lt;SUBTASK&gt; &lt;SEGMENT NUMBER&gt; &lt;</w:t>
      </w:r>
      <w:r>
        <w:rPr>
          <w:rFonts w:ascii="Times" w:hAnsi="Times"/>
          <w:color w:val="000000"/>
        </w:rPr>
        <w:t>WORD/GAP INDEX&gt; &lt;WORD&gt; &lt;BINARY TAG</w:t>
      </w:r>
      <w:r w:rsidRPr="00F37A34">
        <w:rPr>
          <w:rFonts w:ascii="Times" w:hAnsi="Times"/>
          <w:color w:val="000000"/>
        </w:rPr>
        <w:t>&gt;</w:t>
      </w:r>
    </w:p>
    <w:p w:rsidR="00FF2547" w:rsidRDefault="00FF2547" w:rsidP="00FF2547">
      <w:pPr>
        <w:shd w:val="clear" w:color="auto" w:fill="FFFFFF"/>
        <w:spacing w:before="225" w:after="225"/>
        <w:rPr>
          <w:rFonts w:ascii="Times" w:hAnsi="Times"/>
          <w:color w:val="000000"/>
        </w:rPr>
      </w:pPr>
      <w:r w:rsidRPr="00982654">
        <w:rPr>
          <w:rFonts w:ascii="Times" w:hAnsi="Times"/>
          <w:color w:val="000000"/>
        </w:rPr>
        <w:t>每个字段应该由一个制表符分隔</w:t>
      </w:r>
      <w:r>
        <w:rPr>
          <w:rFonts w:ascii="Times" w:hAnsi="Times" w:hint="eastAsia"/>
          <w:color w:val="000000"/>
        </w:rPr>
        <w:t>。其中，</w:t>
      </w:r>
    </w:p>
    <w:p w:rsidR="00FF2547" w:rsidRDefault="00FF2547" w:rsidP="00FF2547">
      <w:pPr>
        <w:pStyle w:val="a5"/>
        <w:numPr>
          <w:ilvl w:val="0"/>
          <w:numId w:val="5"/>
        </w:numPr>
        <w:shd w:val="clear" w:color="auto" w:fill="FFFFFF"/>
        <w:spacing w:before="225" w:after="225"/>
        <w:ind w:firstLineChars="0"/>
        <w:rPr>
          <w:rFonts w:ascii="Times" w:hAnsi="Times"/>
          <w:color w:val="000000"/>
        </w:rPr>
      </w:pPr>
      <w:r w:rsidRPr="00F37A34">
        <w:rPr>
          <w:rFonts w:ascii="Times" w:hAnsi="Times"/>
          <w:color w:val="000000"/>
        </w:rPr>
        <w:t>&lt;METHOD NAME&gt;</w:t>
      </w:r>
      <w:r>
        <w:rPr>
          <w:rFonts w:ascii="Times" w:hAnsi="Times" w:hint="eastAsia"/>
          <w:color w:val="000000"/>
        </w:rPr>
        <w:t xml:space="preserve"> </w:t>
      </w:r>
      <w:r>
        <w:rPr>
          <w:rFonts w:ascii="Times" w:hAnsi="Times" w:hint="eastAsia"/>
          <w:color w:val="000000"/>
        </w:rPr>
        <w:t>表示</w:t>
      </w:r>
      <w:r>
        <w:rPr>
          <w:rFonts w:ascii="Times" w:hAnsi="Times"/>
          <w:color w:val="000000"/>
        </w:rPr>
        <w:t>质量评估方法</w:t>
      </w:r>
      <w:r w:rsidRPr="00F37A34">
        <w:rPr>
          <w:rFonts w:ascii="Times" w:hAnsi="Times"/>
          <w:color w:val="000000"/>
        </w:rPr>
        <w:t>。</w:t>
      </w:r>
    </w:p>
    <w:p w:rsidR="00FF2547" w:rsidRDefault="00FF2547" w:rsidP="00FF2547">
      <w:pPr>
        <w:pStyle w:val="a5"/>
        <w:numPr>
          <w:ilvl w:val="0"/>
          <w:numId w:val="5"/>
        </w:numPr>
        <w:shd w:val="clear" w:color="auto" w:fill="FFFFFF"/>
        <w:spacing w:before="225" w:after="225"/>
        <w:ind w:firstLineChars="0"/>
        <w:rPr>
          <w:rFonts w:ascii="Times" w:hAnsi="Times"/>
          <w:color w:val="000000"/>
        </w:rPr>
      </w:pPr>
      <w:r w:rsidRPr="00F37A34">
        <w:rPr>
          <w:rFonts w:ascii="Times" w:hAnsi="Times"/>
          <w:color w:val="000000"/>
        </w:rPr>
        <w:t xml:space="preserve">&lt;SUBTASK&gt; </w:t>
      </w:r>
      <w:r>
        <w:rPr>
          <w:rFonts w:ascii="Times" w:hAnsi="Times" w:hint="eastAsia"/>
          <w:color w:val="000000"/>
        </w:rPr>
        <w:t>表示词</w:t>
      </w:r>
      <w:r w:rsidR="00F745B0">
        <w:rPr>
          <w:rFonts w:ascii="Times" w:hAnsi="Times" w:hint="eastAsia"/>
          <w:color w:val="000000"/>
        </w:rPr>
        <w:t>汇</w:t>
      </w:r>
      <w:r>
        <w:rPr>
          <w:rFonts w:ascii="Times" w:hAnsi="Times" w:hint="eastAsia"/>
          <w:color w:val="000000"/>
        </w:rPr>
        <w:t>级别质量评估子任务类型；</w:t>
      </w:r>
      <w:r w:rsidRPr="00F37A34">
        <w:rPr>
          <w:rFonts w:ascii="Times" w:hAnsi="Times" w:hint="eastAsia"/>
          <w:color w:val="000000"/>
        </w:rPr>
        <w:t>假如是译文词标注，为“</w:t>
      </w:r>
      <w:r w:rsidRPr="00F37A34">
        <w:rPr>
          <w:rFonts w:ascii="Times" w:hAnsi="Times" w:hint="eastAsia"/>
          <w:color w:val="000000"/>
        </w:rPr>
        <w:t>word</w:t>
      </w:r>
      <w:r>
        <w:rPr>
          <w:rFonts w:ascii="Times" w:hAnsi="Times" w:hint="eastAsia"/>
          <w:color w:val="000000"/>
        </w:rPr>
        <w:t>”；假如是</w:t>
      </w:r>
      <w:r w:rsidRPr="00F37A34">
        <w:rPr>
          <w:rFonts w:ascii="Times" w:hAnsi="Times" w:hint="eastAsia"/>
          <w:color w:val="000000"/>
        </w:rPr>
        <w:t>词间标注，为“</w:t>
      </w:r>
      <w:r w:rsidRPr="00F37A34">
        <w:rPr>
          <w:rFonts w:ascii="Times" w:hAnsi="Times" w:hint="eastAsia"/>
          <w:color w:val="000000"/>
        </w:rPr>
        <w:t>gap</w:t>
      </w:r>
      <w:r w:rsidRPr="00F37A34">
        <w:rPr>
          <w:rFonts w:ascii="Times" w:hAnsi="Times"/>
          <w:color w:val="000000"/>
        </w:rPr>
        <w:t>”</w:t>
      </w:r>
      <w:r w:rsidRPr="00F37A34">
        <w:rPr>
          <w:rFonts w:ascii="Times" w:hAnsi="Times" w:hint="eastAsia"/>
          <w:color w:val="000000"/>
        </w:rPr>
        <w:t>。</w:t>
      </w:r>
    </w:p>
    <w:p w:rsidR="00FF2547" w:rsidRDefault="00FF2547" w:rsidP="00FF2547">
      <w:pPr>
        <w:pStyle w:val="a5"/>
        <w:numPr>
          <w:ilvl w:val="0"/>
          <w:numId w:val="5"/>
        </w:numPr>
        <w:shd w:val="clear" w:color="auto" w:fill="FFFFFF"/>
        <w:spacing w:before="225" w:after="225"/>
        <w:ind w:firstLineChars="0"/>
        <w:rPr>
          <w:rFonts w:ascii="Times" w:hAnsi="Times"/>
          <w:color w:val="000000"/>
        </w:rPr>
      </w:pPr>
      <w:r w:rsidRPr="00F37A34">
        <w:rPr>
          <w:rFonts w:ascii="Times" w:hAnsi="Times"/>
          <w:color w:val="000000"/>
        </w:rPr>
        <w:t>&lt;SEGMENT NUMBER&gt;</w:t>
      </w:r>
      <w:r w:rsidRPr="00F37A34">
        <w:rPr>
          <w:rFonts w:ascii="Times" w:hAnsi="Times" w:hint="eastAsia"/>
          <w:color w:val="000000"/>
        </w:rPr>
        <w:t xml:space="preserve"> </w:t>
      </w:r>
      <w:r>
        <w:rPr>
          <w:rFonts w:ascii="Times" w:hAnsi="Times" w:hint="eastAsia"/>
          <w:color w:val="000000"/>
        </w:rPr>
        <w:t>表示</w:t>
      </w:r>
      <w:r w:rsidRPr="00F37A34">
        <w:rPr>
          <w:rFonts w:ascii="Times" w:hAnsi="Times" w:hint="eastAsia"/>
          <w:color w:val="000000"/>
        </w:rPr>
        <w:t>测试集译文的句子行号，从</w:t>
      </w:r>
      <w:r w:rsidRPr="00F37A34">
        <w:rPr>
          <w:rFonts w:ascii="Times" w:hAnsi="Times" w:hint="eastAsia"/>
          <w:color w:val="000000"/>
        </w:rPr>
        <w:t>0</w:t>
      </w:r>
      <w:r w:rsidRPr="00F37A34">
        <w:rPr>
          <w:rFonts w:ascii="Times" w:hAnsi="Times" w:hint="eastAsia"/>
          <w:color w:val="000000"/>
        </w:rPr>
        <w:t>开始。</w:t>
      </w:r>
    </w:p>
    <w:p w:rsidR="00FF2547" w:rsidRDefault="00FF2547" w:rsidP="00FF2547">
      <w:pPr>
        <w:pStyle w:val="a5"/>
        <w:numPr>
          <w:ilvl w:val="0"/>
          <w:numId w:val="5"/>
        </w:numPr>
        <w:shd w:val="clear" w:color="auto" w:fill="FFFFFF"/>
        <w:spacing w:before="225" w:after="225"/>
        <w:ind w:firstLineChars="0"/>
        <w:rPr>
          <w:rFonts w:ascii="Times" w:hAnsi="Times"/>
          <w:color w:val="000000"/>
        </w:rPr>
      </w:pPr>
      <w:r w:rsidRPr="00F37A34">
        <w:rPr>
          <w:rFonts w:ascii="Times" w:hAnsi="Times"/>
          <w:color w:val="000000"/>
        </w:rPr>
        <w:t>&lt;WORD/GAP INDEX&gt;</w:t>
      </w:r>
      <w:r w:rsidRPr="00F37A34">
        <w:rPr>
          <w:rFonts w:ascii="Times" w:hAnsi="Times" w:hint="eastAsia"/>
          <w:color w:val="000000"/>
        </w:rPr>
        <w:t xml:space="preserve"> </w:t>
      </w:r>
      <w:r>
        <w:rPr>
          <w:rFonts w:ascii="Times" w:hAnsi="Times" w:hint="eastAsia"/>
          <w:color w:val="000000"/>
        </w:rPr>
        <w:t>表示</w:t>
      </w:r>
      <w:r w:rsidRPr="00F37A34">
        <w:rPr>
          <w:rFonts w:ascii="Times" w:hAnsi="Times" w:hint="eastAsia"/>
          <w:color w:val="000000"/>
        </w:rPr>
        <w:t>译文词或者</w:t>
      </w:r>
      <w:r>
        <w:rPr>
          <w:rFonts w:ascii="Times" w:hAnsi="Times" w:hint="eastAsia"/>
          <w:color w:val="000000"/>
        </w:rPr>
        <w:t>译文词</w:t>
      </w:r>
      <w:r w:rsidRPr="00F37A34">
        <w:rPr>
          <w:rFonts w:ascii="Times" w:hAnsi="Times" w:hint="eastAsia"/>
          <w:color w:val="000000"/>
        </w:rPr>
        <w:t>词间的</w:t>
      </w:r>
      <w:r w:rsidR="00F745B0">
        <w:rPr>
          <w:rFonts w:ascii="Times" w:hAnsi="Times" w:hint="eastAsia"/>
          <w:color w:val="000000"/>
        </w:rPr>
        <w:t>标注</w:t>
      </w:r>
      <w:bookmarkStart w:id="0" w:name="_GoBack"/>
      <w:bookmarkEnd w:id="0"/>
      <w:r>
        <w:rPr>
          <w:rFonts w:ascii="Times" w:hAnsi="Times" w:hint="eastAsia"/>
          <w:color w:val="000000"/>
        </w:rPr>
        <w:t>在译文中的</w:t>
      </w:r>
      <w:r w:rsidRPr="00F37A34">
        <w:rPr>
          <w:rFonts w:ascii="Times" w:hAnsi="Times" w:hint="eastAsia"/>
          <w:color w:val="000000"/>
        </w:rPr>
        <w:t>序号，从</w:t>
      </w:r>
      <w:r w:rsidRPr="00F37A34">
        <w:rPr>
          <w:rFonts w:ascii="Times" w:hAnsi="Times" w:hint="eastAsia"/>
          <w:color w:val="000000"/>
        </w:rPr>
        <w:t>0</w:t>
      </w:r>
      <w:r w:rsidRPr="00F37A34">
        <w:rPr>
          <w:rFonts w:ascii="Times" w:hAnsi="Times" w:hint="eastAsia"/>
          <w:color w:val="000000"/>
        </w:rPr>
        <w:t>开始。</w:t>
      </w:r>
    </w:p>
    <w:p w:rsidR="00FF2547" w:rsidRDefault="00FF2547" w:rsidP="00FF2547">
      <w:pPr>
        <w:pStyle w:val="a5"/>
        <w:numPr>
          <w:ilvl w:val="0"/>
          <w:numId w:val="5"/>
        </w:numPr>
        <w:shd w:val="clear" w:color="auto" w:fill="FFFFFF"/>
        <w:spacing w:before="225" w:after="225"/>
        <w:ind w:firstLineChars="0"/>
        <w:rPr>
          <w:rFonts w:ascii="Times" w:hAnsi="Times"/>
          <w:color w:val="000000"/>
        </w:rPr>
      </w:pPr>
      <w:r w:rsidRPr="00F37A34">
        <w:rPr>
          <w:rFonts w:ascii="Times" w:hAnsi="Times"/>
          <w:color w:val="000000"/>
        </w:rPr>
        <w:t>&lt;WORD&gt;</w:t>
      </w:r>
      <w:r w:rsidRPr="00F37A34">
        <w:rPr>
          <w:rFonts w:ascii="Times" w:hAnsi="Times" w:hint="eastAsia"/>
          <w:color w:val="000000"/>
        </w:rPr>
        <w:t xml:space="preserve"> </w:t>
      </w:r>
      <w:r>
        <w:rPr>
          <w:rFonts w:ascii="Times" w:hAnsi="Times" w:hint="eastAsia"/>
          <w:color w:val="000000"/>
        </w:rPr>
        <w:t>表示</w:t>
      </w:r>
      <w:r w:rsidRPr="00F37A34">
        <w:rPr>
          <w:rFonts w:ascii="Times" w:hAnsi="Times" w:hint="eastAsia"/>
          <w:color w:val="000000"/>
        </w:rPr>
        <w:t>评估</w:t>
      </w:r>
      <w:r>
        <w:rPr>
          <w:rFonts w:ascii="Times" w:hAnsi="Times" w:hint="eastAsia"/>
          <w:color w:val="000000"/>
        </w:rPr>
        <w:t>内容；</w:t>
      </w:r>
      <w:r w:rsidRPr="00F37A34">
        <w:rPr>
          <w:rFonts w:ascii="Times" w:hAnsi="Times" w:hint="eastAsia"/>
          <w:color w:val="000000"/>
        </w:rPr>
        <w:t>假如是译文词标注，为该译文词；假如是词间标注，为“</w:t>
      </w:r>
      <w:r w:rsidRPr="00F37A34">
        <w:rPr>
          <w:rFonts w:ascii="Times" w:hAnsi="Times" w:hint="eastAsia"/>
          <w:color w:val="000000"/>
        </w:rPr>
        <w:t>NULL</w:t>
      </w:r>
      <w:r w:rsidRPr="00F37A34">
        <w:rPr>
          <w:rFonts w:ascii="Times" w:hAnsi="Times" w:hint="eastAsia"/>
          <w:color w:val="000000"/>
        </w:rPr>
        <w:t>”。</w:t>
      </w:r>
    </w:p>
    <w:p w:rsidR="00FF2547" w:rsidRDefault="00FF2547" w:rsidP="00FF2547">
      <w:pPr>
        <w:pStyle w:val="a5"/>
        <w:numPr>
          <w:ilvl w:val="0"/>
          <w:numId w:val="5"/>
        </w:numPr>
        <w:shd w:val="clear" w:color="auto" w:fill="FFFFFF"/>
        <w:spacing w:before="225" w:after="225"/>
        <w:ind w:firstLineChars="0"/>
        <w:rPr>
          <w:rFonts w:ascii="Times" w:hAnsi="Times"/>
          <w:color w:val="000000"/>
        </w:rPr>
      </w:pPr>
      <w:r w:rsidRPr="00F37A34">
        <w:rPr>
          <w:rFonts w:ascii="Times" w:hAnsi="Times"/>
          <w:color w:val="000000"/>
        </w:rPr>
        <w:t>&lt;BINARY TAG&gt;</w:t>
      </w:r>
      <w:r w:rsidRPr="00F37A34">
        <w:rPr>
          <w:rFonts w:ascii="Times" w:hAnsi="Times" w:hint="eastAsia"/>
          <w:color w:val="000000"/>
        </w:rPr>
        <w:t xml:space="preserve"> </w:t>
      </w:r>
      <w:r>
        <w:rPr>
          <w:rFonts w:ascii="Times" w:hAnsi="Times" w:hint="eastAsia"/>
          <w:color w:val="000000"/>
        </w:rPr>
        <w:t>表示</w:t>
      </w:r>
      <w:r w:rsidRPr="00F37A34">
        <w:rPr>
          <w:rFonts w:ascii="Times" w:hAnsi="Times" w:hint="eastAsia"/>
          <w:color w:val="000000"/>
        </w:rPr>
        <w:t>译文词或者词间</w:t>
      </w:r>
      <w:r>
        <w:rPr>
          <w:rFonts w:ascii="Times" w:hAnsi="Times" w:hint="eastAsia"/>
          <w:color w:val="000000"/>
        </w:rPr>
        <w:t>标注结果，</w:t>
      </w:r>
      <w:r w:rsidRPr="00F37A34">
        <w:rPr>
          <w:rFonts w:ascii="Times" w:hAnsi="Times" w:hint="eastAsia"/>
          <w:color w:val="000000"/>
        </w:rPr>
        <w:t>为“</w:t>
      </w:r>
      <w:r w:rsidRPr="00F37A34">
        <w:rPr>
          <w:rFonts w:ascii="Times" w:hAnsi="Times" w:hint="eastAsia"/>
          <w:color w:val="000000"/>
        </w:rPr>
        <w:t>OK</w:t>
      </w:r>
      <w:r w:rsidRPr="00F37A34">
        <w:rPr>
          <w:rFonts w:ascii="Times" w:hAnsi="Times" w:hint="eastAsia"/>
          <w:color w:val="000000"/>
        </w:rPr>
        <w:t>”或者“</w:t>
      </w:r>
      <w:r w:rsidRPr="00F37A34">
        <w:rPr>
          <w:rFonts w:ascii="Times" w:hAnsi="Times" w:hint="eastAsia"/>
          <w:color w:val="000000"/>
        </w:rPr>
        <w:t>BAD</w:t>
      </w:r>
      <w:r w:rsidRPr="00F37A34">
        <w:rPr>
          <w:rFonts w:ascii="Times" w:hAnsi="Times" w:hint="eastAsia"/>
          <w:color w:val="000000"/>
        </w:rPr>
        <w:t>”</w:t>
      </w:r>
    </w:p>
    <w:p w:rsidR="00FF2547" w:rsidRDefault="00FF2547" w:rsidP="00FF2547">
      <w:pPr>
        <w:shd w:val="clear" w:color="auto" w:fill="FFFFFF"/>
        <w:spacing w:before="225" w:after="225"/>
        <w:rPr>
          <w:rFonts w:ascii="Times" w:hAnsi="Times"/>
          <w:color w:val="000000"/>
        </w:rPr>
      </w:pPr>
      <w:r>
        <w:rPr>
          <w:rFonts w:ascii="Times" w:hAnsi="Times" w:hint="eastAsia"/>
          <w:color w:val="000000"/>
        </w:rPr>
        <w:t>举例：</w:t>
      </w:r>
    </w:p>
    <w:p w:rsidR="00FF2547" w:rsidRDefault="00FF2547" w:rsidP="00FF2547">
      <w:pPr>
        <w:shd w:val="clear" w:color="auto" w:fill="FFFFFF"/>
        <w:spacing w:before="225" w:after="225"/>
        <w:rPr>
          <w:rFonts w:ascii="Times" w:hAnsi="Times"/>
          <w:color w:val="000000"/>
        </w:rPr>
      </w:pPr>
      <w:r>
        <w:rPr>
          <w:rFonts w:ascii="Times" w:hAnsi="Times" w:hint="eastAsia"/>
          <w:color w:val="000000"/>
        </w:rPr>
        <w:t>译文词标注文件：</w:t>
      </w:r>
    </w:p>
    <w:p w:rsidR="00FF2547" w:rsidRDefault="00FF2547" w:rsidP="00FF2547">
      <w:pPr>
        <w:shd w:val="clear" w:color="auto" w:fill="FFFFFF"/>
        <w:spacing w:before="225" w:after="225" w:line="240" w:lineRule="atLeast"/>
        <w:rPr>
          <w:rFonts w:ascii="Times" w:hAnsi="Times"/>
          <w:color w:val="000000"/>
        </w:rPr>
      </w:pPr>
      <w:r>
        <w:rPr>
          <w:rFonts w:ascii="Times" w:hAnsi="Times" w:hint="eastAsia"/>
          <w:color w:val="000000"/>
        </w:rPr>
        <w:t>word_base</w:t>
      </w:r>
      <w:r>
        <w:rPr>
          <w:rFonts w:ascii="Times" w:hAnsi="Times"/>
          <w:color w:val="000000"/>
        </w:rPr>
        <w:tab/>
        <w:t xml:space="preserve">word </w:t>
      </w:r>
      <w:r>
        <w:rPr>
          <w:rFonts w:ascii="Times" w:hAnsi="Times"/>
          <w:color w:val="000000"/>
        </w:rPr>
        <w:tab/>
        <w:t>0</w:t>
      </w:r>
      <w:r>
        <w:rPr>
          <w:rFonts w:ascii="Times" w:hAnsi="Times"/>
          <w:color w:val="000000"/>
        </w:rPr>
        <w:tab/>
        <w:t>0</w:t>
      </w:r>
      <w:r>
        <w:rPr>
          <w:rFonts w:ascii="Times" w:hAnsi="Times"/>
          <w:color w:val="000000"/>
        </w:rPr>
        <w:tab/>
        <w:t>high</w:t>
      </w:r>
      <w:r>
        <w:rPr>
          <w:rFonts w:ascii="Times" w:hAnsi="Times"/>
          <w:color w:val="000000"/>
        </w:rPr>
        <w:tab/>
        <w:t>BAD</w:t>
      </w:r>
    </w:p>
    <w:p w:rsidR="00FF2547" w:rsidRDefault="00FF2547" w:rsidP="00FF2547">
      <w:pPr>
        <w:shd w:val="clear" w:color="auto" w:fill="FFFFFF"/>
        <w:spacing w:before="225" w:after="225" w:line="240" w:lineRule="atLeast"/>
        <w:rPr>
          <w:rFonts w:ascii="Times" w:hAnsi="Times"/>
          <w:color w:val="000000"/>
        </w:rPr>
      </w:pPr>
      <w:r>
        <w:rPr>
          <w:rFonts w:ascii="Times" w:hAnsi="Times"/>
          <w:color w:val="000000"/>
        </w:rPr>
        <w:t xml:space="preserve">word_base </w:t>
      </w:r>
      <w:r>
        <w:rPr>
          <w:rFonts w:ascii="Times" w:hAnsi="Times"/>
          <w:color w:val="000000"/>
        </w:rPr>
        <w:tab/>
        <w:t>word</w:t>
      </w:r>
      <w:r>
        <w:rPr>
          <w:rFonts w:ascii="Times" w:hAnsi="Times"/>
          <w:color w:val="000000"/>
        </w:rPr>
        <w:tab/>
        <w:t>0</w:t>
      </w:r>
      <w:r>
        <w:rPr>
          <w:rFonts w:ascii="Times" w:hAnsi="Times"/>
          <w:color w:val="000000"/>
        </w:rPr>
        <w:tab/>
        <w:t>1</w:t>
      </w:r>
      <w:r>
        <w:rPr>
          <w:rFonts w:ascii="Times" w:hAnsi="Times"/>
          <w:color w:val="000000"/>
        </w:rPr>
        <w:tab/>
        <w:t>quality</w:t>
      </w:r>
      <w:r>
        <w:rPr>
          <w:rFonts w:ascii="Times" w:hAnsi="Times"/>
          <w:color w:val="000000"/>
        </w:rPr>
        <w:tab/>
        <w:t>BAD</w:t>
      </w:r>
    </w:p>
    <w:p w:rsidR="00FF2547" w:rsidRDefault="00FF2547" w:rsidP="00FF2547">
      <w:pPr>
        <w:shd w:val="clear" w:color="auto" w:fill="FFFFFF"/>
        <w:spacing w:before="225" w:after="225" w:line="240" w:lineRule="atLeast"/>
        <w:rPr>
          <w:rFonts w:ascii="Times" w:hAnsi="Times"/>
          <w:color w:val="000000"/>
        </w:rPr>
      </w:pPr>
      <w:r>
        <w:rPr>
          <w:rFonts w:ascii="Times" w:hAnsi="Times"/>
          <w:color w:val="000000"/>
        </w:rPr>
        <w:t>word_base</w:t>
      </w:r>
      <w:r>
        <w:rPr>
          <w:rFonts w:ascii="Times" w:hAnsi="Times"/>
          <w:color w:val="000000"/>
        </w:rPr>
        <w:tab/>
        <w:t>word</w:t>
      </w:r>
      <w:r>
        <w:rPr>
          <w:rFonts w:ascii="Times" w:hAnsi="Times"/>
          <w:color w:val="000000"/>
        </w:rPr>
        <w:tab/>
        <w:t>0</w:t>
      </w:r>
      <w:r>
        <w:rPr>
          <w:rFonts w:ascii="Times" w:hAnsi="Times"/>
          <w:color w:val="000000"/>
        </w:rPr>
        <w:tab/>
        <w:t>2</w:t>
      </w:r>
      <w:r>
        <w:rPr>
          <w:rFonts w:ascii="Times" w:hAnsi="Times"/>
          <w:color w:val="000000"/>
        </w:rPr>
        <w:tab/>
        <w:t>develop</w:t>
      </w:r>
      <w:r>
        <w:rPr>
          <w:rFonts w:ascii="Times" w:hAnsi="Times"/>
          <w:color w:val="000000"/>
        </w:rPr>
        <w:tab/>
      </w:r>
      <w:r>
        <w:rPr>
          <w:rFonts w:ascii="Times" w:hAnsi="Times" w:hint="eastAsia"/>
          <w:color w:val="000000"/>
        </w:rPr>
        <w:t>BAD</w:t>
      </w:r>
    </w:p>
    <w:p w:rsidR="00FF2547" w:rsidRDefault="00FF2547" w:rsidP="00FF2547">
      <w:pPr>
        <w:shd w:val="clear" w:color="auto" w:fill="FFFFFF"/>
        <w:spacing w:before="225" w:after="225" w:line="240" w:lineRule="atLeast"/>
        <w:rPr>
          <w:rFonts w:ascii="Times" w:hAnsi="Times"/>
          <w:color w:val="000000"/>
        </w:rPr>
      </w:pPr>
      <w:r>
        <w:rPr>
          <w:rFonts w:ascii="Times" w:hAnsi="Times" w:hint="eastAsia"/>
          <w:color w:val="000000"/>
        </w:rPr>
        <w:t>word_base</w:t>
      </w:r>
      <w:r>
        <w:rPr>
          <w:rFonts w:ascii="Times" w:hAnsi="Times" w:hint="eastAsia"/>
          <w:color w:val="000000"/>
        </w:rPr>
        <w:tab/>
        <w:t>word</w:t>
      </w:r>
      <w:r>
        <w:rPr>
          <w:rFonts w:ascii="Times" w:hAnsi="Times" w:hint="eastAsia"/>
          <w:color w:val="000000"/>
        </w:rPr>
        <w:tab/>
        <w:t>0</w:t>
      </w:r>
      <w:r>
        <w:rPr>
          <w:rFonts w:ascii="Times" w:hAnsi="Times" w:hint="eastAsia"/>
          <w:color w:val="000000"/>
        </w:rPr>
        <w:tab/>
        <w:t>3</w:t>
      </w:r>
      <w:r>
        <w:rPr>
          <w:rFonts w:ascii="Times" w:hAnsi="Times" w:hint="eastAsia"/>
          <w:color w:val="000000"/>
        </w:rPr>
        <w:tab/>
        <w:t>of</w:t>
      </w:r>
      <w:r>
        <w:rPr>
          <w:rFonts w:ascii="Times" w:hAnsi="Times" w:hint="eastAsia"/>
          <w:color w:val="000000"/>
        </w:rPr>
        <w:tab/>
        <w:t>BAD</w:t>
      </w:r>
    </w:p>
    <w:p w:rsidR="00FF2547" w:rsidRPr="00982654" w:rsidRDefault="00FF2547" w:rsidP="00FF2547">
      <w:pPr>
        <w:shd w:val="clear" w:color="auto" w:fill="FFFFFF"/>
        <w:spacing w:before="225" w:after="225"/>
        <w:rPr>
          <w:rFonts w:ascii="Times" w:hAnsi="Times"/>
          <w:color w:val="000000"/>
        </w:rPr>
      </w:pPr>
      <w:r>
        <w:rPr>
          <w:rFonts w:ascii="Times" w:hAnsi="Times"/>
          <w:color w:val="000000"/>
        </w:rPr>
        <w:t>……</w:t>
      </w:r>
    </w:p>
    <w:p w:rsidR="00FF2547" w:rsidRDefault="00FF2547" w:rsidP="00FF2547">
      <w:pPr>
        <w:shd w:val="clear" w:color="auto" w:fill="FFFFFF"/>
        <w:spacing w:before="225" w:after="225"/>
        <w:rPr>
          <w:rFonts w:ascii="Times" w:hAnsi="Times"/>
          <w:color w:val="000000"/>
        </w:rPr>
      </w:pPr>
      <w:r>
        <w:rPr>
          <w:rFonts w:ascii="Times" w:hAnsi="Times" w:hint="eastAsia"/>
          <w:color w:val="000000"/>
        </w:rPr>
        <w:t>译文词词间标注文件：</w:t>
      </w:r>
    </w:p>
    <w:p w:rsidR="00FF2547" w:rsidRDefault="00FF2547" w:rsidP="00FF2547">
      <w:pPr>
        <w:shd w:val="clear" w:color="auto" w:fill="FFFFFF"/>
        <w:spacing w:before="225" w:after="225" w:line="240" w:lineRule="atLeast"/>
        <w:rPr>
          <w:rFonts w:ascii="Times" w:hAnsi="Times"/>
          <w:color w:val="000000"/>
        </w:rPr>
      </w:pPr>
      <w:r>
        <w:rPr>
          <w:rFonts w:ascii="Times" w:hAnsi="Times" w:hint="eastAsia"/>
          <w:color w:val="000000"/>
        </w:rPr>
        <w:t>gap_base</w:t>
      </w:r>
      <w:r>
        <w:rPr>
          <w:rFonts w:ascii="Times" w:hAnsi="Times"/>
          <w:color w:val="000000"/>
        </w:rPr>
        <w:tab/>
        <w:t xml:space="preserve">gap </w:t>
      </w:r>
      <w:r>
        <w:rPr>
          <w:rFonts w:ascii="Times" w:hAnsi="Times"/>
          <w:color w:val="000000"/>
        </w:rPr>
        <w:tab/>
        <w:t>0</w:t>
      </w:r>
      <w:r>
        <w:rPr>
          <w:rFonts w:ascii="Times" w:hAnsi="Times"/>
          <w:color w:val="000000"/>
        </w:rPr>
        <w:tab/>
        <w:t>0</w:t>
      </w:r>
      <w:r>
        <w:rPr>
          <w:rFonts w:ascii="Times" w:hAnsi="Times"/>
          <w:color w:val="000000"/>
        </w:rPr>
        <w:tab/>
        <w:t>NULL</w:t>
      </w:r>
      <w:r>
        <w:rPr>
          <w:rFonts w:ascii="Times" w:hAnsi="Times"/>
          <w:color w:val="000000"/>
        </w:rPr>
        <w:tab/>
        <w:t>BAD</w:t>
      </w:r>
    </w:p>
    <w:p w:rsidR="00FF2547" w:rsidRDefault="00FF2547" w:rsidP="00FF2547">
      <w:pPr>
        <w:shd w:val="clear" w:color="auto" w:fill="FFFFFF"/>
        <w:spacing w:before="225" w:after="225" w:line="240" w:lineRule="atLeast"/>
        <w:rPr>
          <w:rFonts w:ascii="Times" w:hAnsi="Times"/>
          <w:color w:val="000000"/>
        </w:rPr>
      </w:pPr>
      <w:r>
        <w:rPr>
          <w:rFonts w:ascii="Times" w:hAnsi="Times"/>
          <w:color w:val="000000"/>
        </w:rPr>
        <w:lastRenderedPageBreak/>
        <w:t xml:space="preserve">gap_base </w:t>
      </w:r>
      <w:r>
        <w:rPr>
          <w:rFonts w:ascii="Times" w:hAnsi="Times"/>
          <w:color w:val="000000"/>
        </w:rPr>
        <w:tab/>
        <w:t>gap</w:t>
      </w:r>
      <w:r>
        <w:rPr>
          <w:rFonts w:ascii="Times" w:hAnsi="Times"/>
          <w:color w:val="000000"/>
        </w:rPr>
        <w:tab/>
        <w:t>0</w:t>
      </w:r>
      <w:r>
        <w:rPr>
          <w:rFonts w:ascii="Times" w:hAnsi="Times"/>
          <w:color w:val="000000"/>
        </w:rPr>
        <w:tab/>
        <w:t>1</w:t>
      </w:r>
      <w:r>
        <w:rPr>
          <w:rFonts w:ascii="Times" w:hAnsi="Times"/>
          <w:color w:val="000000"/>
        </w:rPr>
        <w:tab/>
        <w:t>NULL</w:t>
      </w:r>
      <w:r>
        <w:rPr>
          <w:rFonts w:ascii="Times" w:hAnsi="Times"/>
          <w:color w:val="000000"/>
        </w:rPr>
        <w:tab/>
        <w:t>OK</w:t>
      </w:r>
    </w:p>
    <w:p w:rsidR="00FF2547" w:rsidRDefault="00FF2547" w:rsidP="00FF2547">
      <w:pPr>
        <w:shd w:val="clear" w:color="auto" w:fill="FFFFFF"/>
        <w:spacing w:before="225" w:after="225" w:line="240" w:lineRule="atLeast"/>
        <w:rPr>
          <w:rFonts w:ascii="Times" w:hAnsi="Times"/>
          <w:color w:val="000000"/>
        </w:rPr>
      </w:pPr>
      <w:r>
        <w:rPr>
          <w:rFonts w:ascii="Times" w:hAnsi="Times"/>
          <w:color w:val="000000"/>
        </w:rPr>
        <w:t>gap_base</w:t>
      </w:r>
      <w:r>
        <w:rPr>
          <w:rFonts w:ascii="Times" w:hAnsi="Times"/>
          <w:color w:val="000000"/>
        </w:rPr>
        <w:tab/>
      </w:r>
      <w:r>
        <w:rPr>
          <w:rFonts w:ascii="Times" w:hAnsi="Times" w:hint="eastAsia"/>
          <w:color w:val="000000"/>
        </w:rPr>
        <w:t>gap</w:t>
      </w:r>
      <w:r>
        <w:rPr>
          <w:rFonts w:ascii="Times" w:hAnsi="Times"/>
          <w:color w:val="000000"/>
        </w:rPr>
        <w:tab/>
        <w:t>0</w:t>
      </w:r>
      <w:r>
        <w:rPr>
          <w:rFonts w:ascii="Times" w:hAnsi="Times"/>
          <w:color w:val="000000"/>
        </w:rPr>
        <w:tab/>
        <w:t>2</w:t>
      </w:r>
      <w:r>
        <w:rPr>
          <w:rFonts w:ascii="Times" w:hAnsi="Times"/>
          <w:color w:val="000000"/>
        </w:rPr>
        <w:tab/>
        <w:t>NULL</w:t>
      </w:r>
      <w:r>
        <w:rPr>
          <w:rFonts w:ascii="Times" w:hAnsi="Times"/>
          <w:color w:val="000000"/>
        </w:rPr>
        <w:tab/>
      </w:r>
      <w:r>
        <w:rPr>
          <w:rFonts w:ascii="Times" w:hAnsi="Times" w:hint="eastAsia"/>
          <w:color w:val="000000"/>
        </w:rPr>
        <w:t>OK</w:t>
      </w:r>
    </w:p>
    <w:p w:rsidR="00FF2547" w:rsidRDefault="00FF2547" w:rsidP="00FF2547">
      <w:pPr>
        <w:shd w:val="clear" w:color="auto" w:fill="FFFFFF"/>
        <w:spacing w:before="225" w:after="225" w:line="240" w:lineRule="atLeast"/>
        <w:rPr>
          <w:rFonts w:ascii="Times" w:hAnsi="Times"/>
          <w:color w:val="000000"/>
        </w:rPr>
      </w:pPr>
      <w:r>
        <w:rPr>
          <w:rFonts w:ascii="Times" w:hAnsi="Times" w:hint="eastAsia"/>
          <w:color w:val="000000"/>
        </w:rPr>
        <w:t>gap_base</w:t>
      </w:r>
      <w:r>
        <w:rPr>
          <w:rFonts w:ascii="Times" w:hAnsi="Times" w:hint="eastAsia"/>
          <w:color w:val="000000"/>
        </w:rPr>
        <w:tab/>
        <w:t>gap</w:t>
      </w:r>
      <w:r>
        <w:rPr>
          <w:rFonts w:ascii="Times" w:hAnsi="Times" w:hint="eastAsia"/>
          <w:color w:val="000000"/>
        </w:rPr>
        <w:tab/>
        <w:t>0</w:t>
      </w:r>
      <w:r>
        <w:rPr>
          <w:rFonts w:ascii="Times" w:hAnsi="Times" w:hint="eastAsia"/>
          <w:color w:val="000000"/>
        </w:rPr>
        <w:tab/>
        <w:t>3</w:t>
      </w:r>
      <w:r>
        <w:rPr>
          <w:rFonts w:ascii="Times" w:hAnsi="Times" w:hint="eastAsia"/>
          <w:color w:val="000000"/>
        </w:rPr>
        <w:tab/>
        <w:t>NULL</w:t>
      </w:r>
      <w:r>
        <w:rPr>
          <w:rFonts w:ascii="Times" w:hAnsi="Times" w:hint="eastAsia"/>
          <w:color w:val="000000"/>
        </w:rPr>
        <w:tab/>
        <w:t>OK</w:t>
      </w:r>
    </w:p>
    <w:p w:rsidR="00FF2547" w:rsidRPr="0039225B" w:rsidRDefault="00FF2547" w:rsidP="00FF2547">
      <w:pPr>
        <w:shd w:val="clear" w:color="auto" w:fill="FFFFFF"/>
        <w:spacing w:before="225" w:after="225" w:line="240" w:lineRule="atLeast"/>
        <w:rPr>
          <w:rFonts w:ascii="Times" w:hAnsi="Times"/>
          <w:color w:val="000000"/>
        </w:rPr>
      </w:pPr>
      <w:r>
        <w:rPr>
          <w:rFonts w:ascii="Times" w:hAnsi="Times"/>
          <w:color w:val="000000"/>
        </w:rPr>
        <w:t>……</w:t>
      </w:r>
    </w:p>
    <w:p w:rsidR="00FF2547" w:rsidRPr="00B83372" w:rsidRDefault="00FF2547" w:rsidP="00FF2547">
      <w:pPr>
        <w:shd w:val="clear" w:color="auto" w:fill="FFFFFF"/>
        <w:spacing w:before="225" w:after="225"/>
        <w:rPr>
          <w:rFonts w:ascii="Times" w:hAnsi="Times"/>
          <w:color w:val="000000"/>
        </w:rPr>
      </w:pPr>
      <w:r w:rsidRPr="00B83372">
        <w:rPr>
          <w:rFonts w:ascii="Times" w:hAnsi="Times"/>
          <w:color w:val="000000"/>
        </w:rPr>
        <w:t>在参评系统的描述信息文件中，需要对以下内容给出说明：</w:t>
      </w:r>
    </w:p>
    <w:p w:rsidR="00FF2547" w:rsidRDefault="00FF2547" w:rsidP="00FF2547">
      <w:pPr>
        <w:pStyle w:val="a5"/>
        <w:numPr>
          <w:ilvl w:val="0"/>
          <w:numId w:val="6"/>
        </w:numPr>
        <w:shd w:val="clear" w:color="auto" w:fill="FFFFFF"/>
        <w:spacing w:before="225" w:after="225"/>
        <w:ind w:firstLineChars="0"/>
        <w:rPr>
          <w:rFonts w:ascii="Times" w:hAnsi="Times"/>
          <w:color w:val="000000"/>
        </w:rPr>
      </w:pPr>
      <w:r w:rsidRPr="00B83372">
        <w:rPr>
          <w:rFonts w:ascii="Times" w:hAnsi="Times"/>
          <w:color w:val="000000"/>
        </w:rPr>
        <w:t>软硬件环境：包括操作系统及其版本、所用开发环境和开发软件等等；</w:t>
      </w:r>
    </w:p>
    <w:p w:rsidR="00FF2547" w:rsidRDefault="00FF2547" w:rsidP="00FF2547">
      <w:pPr>
        <w:pStyle w:val="a5"/>
        <w:numPr>
          <w:ilvl w:val="0"/>
          <w:numId w:val="6"/>
        </w:numPr>
        <w:shd w:val="clear" w:color="auto" w:fill="FFFFFF"/>
        <w:spacing w:before="225" w:after="225"/>
        <w:ind w:firstLineChars="0"/>
        <w:rPr>
          <w:rFonts w:ascii="Times" w:hAnsi="Times"/>
          <w:color w:val="000000"/>
        </w:rPr>
      </w:pPr>
      <w:r w:rsidRPr="00B83372">
        <w:rPr>
          <w:rFonts w:ascii="Times" w:hAnsi="Times"/>
          <w:color w:val="000000"/>
        </w:rPr>
        <w:t>运行时间：参评系统从接受输入到产生全部输出所花费的时间；</w:t>
      </w:r>
    </w:p>
    <w:p w:rsidR="00FF2547" w:rsidRDefault="00FF2547" w:rsidP="00FF2547">
      <w:pPr>
        <w:pStyle w:val="a5"/>
        <w:numPr>
          <w:ilvl w:val="0"/>
          <w:numId w:val="6"/>
        </w:numPr>
        <w:shd w:val="clear" w:color="auto" w:fill="FFFFFF"/>
        <w:spacing w:before="225" w:after="225"/>
        <w:ind w:firstLineChars="0"/>
        <w:rPr>
          <w:rFonts w:ascii="Times" w:hAnsi="Times"/>
          <w:color w:val="000000"/>
        </w:rPr>
      </w:pPr>
      <w:r w:rsidRPr="00B83372">
        <w:rPr>
          <w:rFonts w:ascii="Times" w:hAnsi="Times"/>
          <w:color w:val="000000"/>
        </w:rPr>
        <w:t>技术概要：简要说明参评系统所采用的主要技术和重要参数；</w:t>
      </w:r>
    </w:p>
    <w:p w:rsidR="00FF2547" w:rsidRPr="00B83372" w:rsidRDefault="00FF2547" w:rsidP="00FF2547">
      <w:pPr>
        <w:pStyle w:val="a5"/>
        <w:numPr>
          <w:ilvl w:val="0"/>
          <w:numId w:val="6"/>
        </w:numPr>
        <w:shd w:val="clear" w:color="auto" w:fill="FFFFFF"/>
        <w:spacing w:before="225" w:after="225"/>
        <w:ind w:firstLineChars="0"/>
        <w:rPr>
          <w:rFonts w:ascii="Times" w:hAnsi="Times"/>
          <w:color w:val="000000"/>
        </w:rPr>
      </w:pPr>
      <w:r w:rsidRPr="00B83372">
        <w:rPr>
          <w:rFonts w:ascii="Times" w:hAnsi="Times"/>
          <w:color w:val="000000"/>
        </w:rPr>
        <w:t>训练数据说明：说明参评系统所使用的训练数据和开发数据，是否使用额外的数据资源，也需要进行说明。</w:t>
      </w:r>
    </w:p>
    <w:p w:rsidR="00FF2547" w:rsidRPr="00F37A34" w:rsidRDefault="00FF2547" w:rsidP="00FF2547">
      <w:pPr>
        <w:shd w:val="clear" w:color="auto" w:fill="FFFFFF"/>
        <w:spacing w:before="225" w:after="225"/>
        <w:ind w:firstLineChars="200" w:firstLine="480"/>
        <w:rPr>
          <w:rFonts w:ascii="Times" w:hAnsi="Times"/>
          <w:color w:val="000000"/>
        </w:rPr>
      </w:pPr>
      <w:r w:rsidRPr="00B83372">
        <w:rPr>
          <w:rFonts w:ascii="Times" w:hAnsi="Times"/>
          <w:color w:val="000000"/>
        </w:rPr>
        <w:t>外部技术说明：说明除了参评单位自己的技术外，还采用了哪些外部技术，包括各种开源代码、自由软件、共享软件或商业软件。</w:t>
      </w:r>
    </w:p>
    <w:p w:rsidR="00FF2547" w:rsidRDefault="00FF2547">
      <w:pPr>
        <w:rPr>
          <w:rFonts w:ascii="Times" w:hAnsi="Times"/>
          <w:color w:val="000000"/>
        </w:rPr>
      </w:pPr>
      <w:r>
        <w:rPr>
          <w:rFonts w:ascii="Times" w:hAnsi="Times"/>
          <w:color w:val="000000"/>
        </w:rPr>
        <w:br w:type="page"/>
      </w:r>
    </w:p>
    <w:p w:rsidR="00702DB6" w:rsidRDefault="00702DB6" w:rsidP="00702DB6">
      <w:pPr>
        <w:shd w:val="clear" w:color="auto" w:fill="FFFFFF"/>
        <w:spacing w:before="300" w:after="150"/>
        <w:outlineLvl w:val="3"/>
        <w:rPr>
          <w:rFonts w:ascii="Times" w:hAnsi="Times"/>
          <w:b/>
          <w:bCs/>
          <w:color w:val="000000"/>
        </w:rPr>
      </w:pPr>
      <w:r w:rsidRPr="00702DB6">
        <w:rPr>
          <w:rFonts w:ascii="Times" w:hAnsi="Times" w:hint="eastAsia"/>
          <w:b/>
          <w:bCs/>
          <w:color w:val="000000"/>
        </w:rPr>
        <w:lastRenderedPageBreak/>
        <w:t>二</w:t>
      </w:r>
      <w:r>
        <w:rPr>
          <w:rFonts w:ascii="Times" w:hAnsi="Times" w:hint="eastAsia"/>
          <w:b/>
          <w:bCs/>
          <w:color w:val="000000"/>
        </w:rPr>
        <w:t>、句子级翻译质量估计项目数据文件格式说明</w:t>
      </w:r>
    </w:p>
    <w:p w:rsidR="00ED68B4" w:rsidRPr="00ED68B4" w:rsidRDefault="00702DB6" w:rsidP="00ED68B4">
      <w:pPr>
        <w:shd w:val="clear" w:color="auto" w:fill="FFFFFF"/>
        <w:spacing w:before="300" w:after="150"/>
        <w:outlineLvl w:val="3"/>
        <w:rPr>
          <w:rFonts w:ascii="Times" w:hAnsi="Times"/>
          <w:b/>
          <w:bCs/>
          <w:color w:val="000000"/>
        </w:rPr>
      </w:pPr>
      <w:r>
        <w:rPr>
          <w:rFonts w:ascii="Times" w:hAnsi="Times" w:hint="eastAsia"/>
          <w:b/>
          <w:bCs/>
          <w:color w:val="000000"/>
        </w:rPr>
        <w:t>1</w:t>
      </w:r>
      <w:r w:rsidR="00ED68B4" w:rsidRPr="00ED68B4">
        <w:rPr>
          <w:rFonts w:ascii="Times" w:hAnsi="Times"/>
          <w:b/>
          <w:bCs/>
          <w:color w:val="000000"/>
        </w:rPr>
        <w:t>、评测组织方发放的数据格式说明</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sz w:val="21"/>
          <w:szCs w:val="21"/>
        </w:rPr>
        <w:t xml:space="preserve">　　</w:t>
      </w:r>
      <w:r w:rsidRPr="00ED68B4">
        <w:rPr>
          <w:rFonts w:ascii="Times" w:hAnsi="Times"/>
          <w:color w:val="000000"/>
        </w:rPr>
        <w:t>评测组织方发放的数据有三种，分别为：训练集、开发集和测试集。此外，以</w:t>
      </w:r>
      <w:r w:rsidRPr="00ED68B4">
        <w:rPr>
          <w:rFonts w:ascii="Times" w:hAnsi="Times"/>
          <w:color w:val="000000"/>
        </w:rPr>
        <w:t>“</w:t>
      </w:r>
      <w:r w:rsidRPr="00ED68B4">
        <w:rPr>
          <w:rFonts w:ascii="Times" w:hAnsi="Times"/>
          <w:color w:val="000000"/>
        </w:rPr>
        <w:t>汉</w:t>
      </w:r>
      <w:r w:rsidRPr="00ED68B4">
        <w:rPr>
          <w:rFonts w:ascii="Times" w:hAnsi="Times"/>
          <w:color w:val="000000"/>
        </w:rPr>
        <w:t>-</w:t>
      </w:r>
      <w:r w:rsidRPr="00ED68B4">
        <w:rPr>
          <w:rFonts w:ascii="Times" w:hAnsi="Times"/>
          <w:color w:val="000000"/>
        </w:rPr>
        <w:t>英翻译质量评估</w:t>
      </w:r>
      <w:r w:rsidRPr="00ED68B4">
        <w:rPr>
          <w:rFonts w:ascii="Times" w:hAnsi="Times"/>
          <w:color w:val="000000"/>
        </w:rPr>
        <w:t>”</w:t>
      </w:r>
      <w:r w:rsidR="00B27332">
        <w:rPr>
          <w:rFonts w:ascii="Times" w:hAnsi="Times" w:hint="eastAsia"/>
          <w:color w:val="000000"/>
        </w:rPr>
        <w:t>项目</w:t>
      </w:r>
      <w:r w:rsidRPr="00ED68B4">
        <w:rPr>
          <w:rFonts w:ascii="Times" w:hAnsi="Times"/>
          <w:color w:val="000000"/>
        </w:rPr>
        <w:t>为例说明这些文件的格式。</w:t>
      </w:r>
    </w:p>
    <w:p w:rsidR="00ED68B4" w:rsidRPr="00ED68B4" w:rsidRDefault="00ED68B4" w:rsidP="00ED68B4">
      <w:pPr>
        <w:shd w:val="clear" w:color="auto" w:fill="FFFFFF"/>
        <w:spacing w:before="300" w:after="150"/>
        <w:outlineLvl w:val="3"/>
        <w:rPr>
          <w:rFonts w:ascii="Times" w:hAnsi="Times"/>
          <w:b/>
          <w:bCs/>
          <w:color w:val="000000"/>
        </w:rPr>
      </w:pPr>
      <w:r w:rsidRPr="00ED68B4">
        <w:rPr>
          <w:rFonts w:ascii="Times" w:hAnsi="Times"/>
          <w:b/>
          <w:bCs/>
          <w:color w:val="000000"/>
        </w:rPr>
        <w:t>1.</w:t>
      </w:r>
      <w:r w:rsidR="00702DB6">
        <w:rPr>
          <w:rFonts w:ascii="Times" w:hAnsi="Times" w:hint="eastAsia"/>
          <w:b/>
          <w:bCs/>
          <w:color w:val="000000"/>
        </w:rPr>
        <w:t>1</w:t>
      </w:r>
      <w:r w:rsidRPr="00ED68B4">
        <w:rPr>
          <w:rFonts w:ascii="Times" w:hAnsi="Times"/>
          <w:b/>
          <w:bCs/>
          <w:color w:val="000000"/>
        </w:rPr>
        <w:t xml:space="preserve"> </w:t>
      </w:r>
      <w:r w:rsidRPr="00ED68B4">
        <w:rPr>
          <w:rFonts w:ascii="Times" w:hAnsi="Times"/>
          <w:b/>
          <w:bCs/>
          <w:color w:val="000000"/>
        </w:rPr>
        <w:t>训练集</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sz w:val="21"/>
          <w:szCs w:val="21"/>
        </w:rPr>
        <w:t xml:space="preserve">　　</w:t>
      </w:r>
      <w:r w:rsidRPr="00ED68B4">
        <w:rPr>
          <w:rFonts w:ascii="Times" w:hAnsi="Times"/>
          <w:color w:val="000000"/>
        </w:rPr>
        <w:t>训练集由四个文件组成，包括由逐行对应的源语言文件</w:t>
      </w:r>
      <w:r w:rsidRPr="00ED68B4">
        <w:rPr>
          <w:rFonts w:ascii="Times" w:hAnsi="Times"/>
          <w:color w:val="000000"/>
        </w:rPr>
        <w:t>train.source</w:t>
      </w:r>
      <w:r w:rsidRPr="00ED68B4">
        <w:rPr>
          <w:rFonts w:ascii="Times" w:hAnsi="Times"/>
          <w:color w:val="000000"/>
        </w:rPr>
        <w:t>、译文文件</w:t>
      </w:r>
      <w:r w:rsidRPr="00ED68B4">
        <w:rPr>
          <w:rFonts w:ascii="Times" w:hAnsi="Times"/>
          <w:color w:val="000000"/>
        </w:rPr>
        <w:t>train.target</w:t>
      </w:r>
      <w:r w:rsidRPr="00ED68B4">
        <w:rPr>
          <w:rFonts w:ascii="Times" w:hAnsi="Times"/>
          <w:color w:val="000000"/>
        </w:rPr>
        <w:t>、对译文进行人工译后编辑的文件</w:t>
      </w:r>
      <w:r w:rsidRPr="00ED68B4">
        <w:rPr>
          <w:rFonts w:ascii="Times" w:hAnsi="Times"/>
          <w:color w:val="000000"/>
        </w:rPr>
        <w:t>train.pe</w:t>
      </w:r>
      <w:r w:rsidRPr="00ED68B4">
        <w:rPr>
          <w:rFonts w:ascii="Times" w:hAnsi="Times"/>
          <w:color w:val="000000"/>
        </w:rPr>
        <w:t>，每行为一个句子；以及待评估译文的</w:t>
      </w:r>
      <w:r w:rsidRPr="00ED68B4">
        <w:rPr>
          <w:rFonts w:ascii="Times" w:hAnsi="Times"/>
          <w:color w:val="000000"/>
        </w:rPr>
        <w:t>HTER</w:t>
      </w:r>
      <w:r w:rsidRPr="00ED68B4">
        <w:rPr>
          <w:rFonts w:ascii="Times" w:hAnsi="Times"/>
          <w:color w:val="000000"/>
        </w:rPr>
        <w:t>值文件</w:t>
      </w:r>
      <w:r w:rsidRPr="00ED68B4">
        <w:rPr>
          <w:rFonts w:ascii="Times" w:hAnsi="Times"/>
          <w:color w:val="000000"/>
        </w:rPr>
        <w:t>train.hter</w:t>
      </w:r>
      <w:r w:rsidRPr="00ED68B4">
        <w:rPr>
          <w:rFonts w:ascii="Times" w:hAnsi="Times"/>
          <w:color w:val="000000"/>
        </w:rPr>
        <w:t>，每行为一个区间</w:t>
      </w:r>
      <w:r w:rsidRPr="00ED68B4">
        <w:rPr>
          <w:rFonts w:ascii="Times" w:hAnsi="Times"/>
          <w:color w:val="000000"/>
        </w:rPr>
        <w:t>[0,1]</w:t>
      </w:r>
      <w:r w:rsidRPr="00ED68B4">
        <w:rPr>
          <w:rFonts w:ascii="Times" w:hAnsi="Times"/>
          <w:color w:val="000000"/>
        </w:rPr>
        <w:t>的数值。</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sz w:val="21"/>
          <w:szCs w:val="21"/>
        </w:rPr>
        <w:t xml:space="preserve">　　</w:t>
      </w:r>
      <w:r w:rsidRPr="00ED68B4">
        <w:rPr>
          <w:rFonts w:ascii="Times" w:hAnsi="Times"/>
          <w:color w:val="000000"/>
        </w:rPr>
        <w:t>其中，</w:t>
      </w:r>
      <w:r w:rsidRPr="00ED68B4">
        <w:rPr>
          <w:rFonts w:ascii="Times" w:hAnsi="Times"/>
          <w:color w:val="000000"/>
        </w:rPr>
        <w:t>HTER</w:t>
      </w:r>
      <w:r w:rsidRPr="00ED68B4">
        <w:rPr>
          <w:rFonts w:ascii="Times" w:hAnsi="Times"/>
          <w:color w:val="000000"/>
        </w:rPr>
        <w:t>值是使用</w:t>
      </w:r>
      <w:r w:rsidRPr="00ED68B4">
        <w:rPr>
          <w:rFonts w:ascii="Times" w:hAnsi="Times"/>
          <w:color w:val="000000"/>
        </w:rPr>
        <w:t>TERCOM (</w:t>
      </w:r>
      <w:hyperlink r:id="rId8" w:history="1">
        <w:r w:rsidRPr="00ED68B4">
          <w:rPr>
            <w:rFonts w:ascii="Times" w:hAnsi="Times"/>
            <w:color w:val="4183C4"/>
            <w:u w:val="single"/>
          </w:rPr>
          <w:t>http://www.cs.umd.edu/~snover/tercom</w:t>
        </w:r>
      </w:hyperlink>
      <w:r w:rsidRPr="00ED68B4">
        <w:rPr>
          <w:rFonts w:ascii="Times" w:hAnsi="Times"/>
          <w:color w:val="000000"/>
        </w:rPr>
        <w:t>)</w:t>
      </w:r>
      <w:r w:rsidRPr="00ED68B4">
        <w:rPr>
          <w:rFonts w:ascii="Times" w:hAnsi="Times"/>
          <w:color w:val="000000"/>
        </w:rPr>
        <w:t>工具计算得到的，采用默认设置，即大小写不敏感、精确匹配，且值区间为</w:t>
      </w:r>
      <w:r w:rsidRPr="00ED68B4">
        <w:rPr>
          <w:rFonts w:ascii="Times" w:hAnsi="Times"/>
          <w:color w:val="000000"/>
        </w:rPr>
        <w:t>[0,1]</w:t>
      </w:r>
      <w:r w:rsidRPr="00ED68B4">
        <w:rPr>
          <w:rFonts w:ascii="Times" w:hAnsi="Times"/>
          <w:color w:val="000000"/>
        </w:rPr>
        <w:t>。汉英翻译结果以单词为单位进行计算，英汉翻译结果以字符为单位进行评估。英文句子进行</w:t>
      </w:r>
      <w:r w:rsidRPr="00ED68B4">
        <w:rPr>
          <w:rFonts w:ascii="Times" w:hAnsi="Times"/>
          <w:color w:val="000000"/>
        </w:rPr>
        <w:t>tokenize</w:t>
      </w:r>
      <w:r w:rsidRPr="00ED68B4">
        <w:rPr>
          <w:rFonts w:ascii="Times" w:hAnsi="Times"/>
          <w:color w:val="000000"/>
        </w:rPr>
        <w:t>的标准请参照翻译任务格式说明的相应描述。</w:t>
      </w:r>
      <w:r w:rsidRPr="00ED68B4">
        <w:rPr>
          <w:rFonts w:ascii="Times" w:hAnsi="Times"/>
          <w:color w:val="000000"/>
        </w:rPr>
        <w:t xml:space="preserve">  </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sz w:val="21"/>
          <w:szCs w:val="21"/>
        </w:rPr>
        <w:t xml:space="preserve">　　</w:t>
      </w:r>
      <w:r w:rsidRPr="00ED68B4">
        <w:rPr>
          <w:rFonts w:ascii="Times" w:hAnsi="Times"/>
          <w:color w:val="000000"/>
        </w:rPr>
        <w:t>图</w:t>
      </w:r>
      <w:r w:rsidRPr="00ED68B4">
        <w:rPr>
          <w:rFonts w:ascii="Times" w:hAnsi="Times"/>
          <w:color w:val="000000"/>
        </w:rPr>
        <w:t>1</w:t>
      </w:r>
      <w:r w:rsidRPr="00ED68B4">
        <w:rPr>
          <w:rFonts w:ascii="Times" w:hAnsi="Times"/>
          <w:color w:val="000000"/>
        </w:rPr>
        <w:t>、图</w:t>
      </w:r>
      <w:r w:rsidRPr="00ED68B4">
        <w:rPr>
          <w:rFonts w:ascii="Times" w:hAnsi="Times"/>
          <w:color w:val="000000"/>
        </w:rPr>
        <w:t>2</w:t>
      </w:r>
      <w:r w:rsidRPr="00ED68B4">
        <w:rPr>
          <w:rFonts w:ascii="Times" w:hAnsi="Times"/>
          <w:color w:val="000000"/>
        </w:rPr>
        <w:t>、图</w:t>
      </w:r>
      <w:r w:rsidRPr="00ED68B4">
        <w:rPr>
          <w:rFonts w:ascii="Times" w:hAnsi="Times"/>
          <w:color w:val="000000"/>
        </w:rPr>
        <w:t>3</w:t>
      </w:r>
      <w:r w:rsidRPr="00ED68B4">
        <w:rPr>
          <w:rFonts w:ascii="Times" w:hAnsi="Times"/>
          <w:color w:val="000000"/>
        </w:rPr>
        <w:t>、图</w:t>
      </w:r>
      <w:r w:rsidRPr="00ED68B4">
        <w:rPr>
          <w:rFonts w:ascii="Times" w:hAnsi="Times"/>
          <w:color w:val="000000"/>
        </w:rPr>
        <w:t>4</w:t>
      </w:r>
      <w:r w:rsidRPr="00ED68B4">
        <w:rPr>
          <w:rFonts w:ascii="Times" w:hAnsi="Times"/>
          <w:color w:val="000000"/>
        </w:rPr>
        <w:t>示例说明了</w:t>
      </w:r>
      <w:r w:rsidRPr="00ED68B4">
        <w:rPr>
          <w:rFonts w:ascii="Times" w:hAnsi="Times"/>
          <w:color w:val="000000"/>
        </w:rPr>
        <w:t>“</w:t>
      </w:r>
      <w:r w:rsidRPr="00ED68B4">
        <w:rPr>
          <w:rFonts w:ascii="Times" w:hAnsi="Times"/>
          <w:color w:val="000000"/>
        </w:rPr>
        <w:t>汉</w:t>
      </w:r>
      <w:r w:rsidRPr="00ED68B4">
        <w:rPr>
          <w:rFonts w:ascii="Times" w:hAnsi="Times"/>
          <w:color w:val="000000"/>
        </w:rPr>
        <w:t>-</w:t>
      </w:r>
      <w:r w:rsidRPr="00ED68B4">
        <w:rPr>
          <w:rFonts w:ascii="Times" w:hAnsi="Times"/>
          <w:color w:val="000000"/>
        </w:rPr>
        <w:t>英翻译质量评估</w:t>
      </w:r>
      <w:r w:rsidRPr="00ED68B4">
        <w:rPr>
          <w:rFonts w:ascii="Times" w:hAnsi="Times"/>
          <w:color w:val="000000"/>
        </w:rPr>
        <w:t>”</w:t>
      </w:r>
      <w:r w:rsidR="00B27332">
        <w:rPr>
          <w:rFonts w:ascii="Times" w:hAnsi="Times" w:hint="eastAsia"/>
          <w:color w:val="000000"/>
        </w:rPr>
        <w:t>项目</w:t>
      </w:r>
      <w:r w:rsidRPr="00ED68B4">
        <w:rPr>
          <w:rFonts w:ascii="Times" w:hAnsi="Times"/>
          <w:color w:val="000000"/>
        </w:rPr>
        <w:t>中源语言文件、译文文件、译后编辑文件、</w:t>
      </w:r>
      <w:r w:rsidRPr="00ED68B4">
        <w:rPr>
          <w:rFonts w:ascii="Times" w:hAnsi="Times"/>
          <w:color w:val="000000"/>
        </w:rPr>
        <w:t>HTER</w:t>
      </w:r>
      <w:r w:rsidRPr="00ED68B4">
        <w:rPr>
          <w:rFonts w:ascii="Times" w:hAnsi="Times"/>
          <w:color w:val="000000"/>
        </w:rPr>
        <w:t>文件的格式。</w:t>
      </w:r>
    </w:p>
    <w:tbl>
      <w:tblPr>
        <w:tblW w:w="0" w:type="auto"/>
        <w:jc w:val="center"/>
        <w:tblCellMar>
          <w:left w:w="0" w:type="dxa"/>
          <w:right w:w="0" w:type="dxa"/>
        </w:tblCellMar>
        <w:tblLook w:val="04A0" w:firstRow="1" w:lastRow="0" w:firstColumn="1" w:lastColumn="0" w:noHBand="0" w:noVBand="1"/>
      </w:tblPr>
      <w:tblGrid>
        <w:gridCol w:w="3120"/>
      </w:tblGrid>
      <w:tr w:rsidR="00ED68B4" w:rsidRPr="00ED68B4" w:rsidTr="00ED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D68B4" w:rsidRPr="00ED68B4" w:rsidRDefault="00ED68B4" w:rsidP="00ED68B4">
            <w:pPr>
              <w:jc w:val="center"/>
              <w:rPr>
                <w:sz w:val="21"/>
                <w:szCs w:val="21"/>
              </w:rPr>
            </w:pPr>
            <w:r w:rsidRPr="00ED68B4">
              <w:rPr>
                <w:sz w:val="21"/>
                <w:szCs w:val="21"/>
              </w:rPr>
              <w:t>train.source</w:t>
            </w:r>
          </w:p>
        </w:tc>
      </w:tr>
      <w:tr w:rsidR="00ED68B4" w:rsidRPr="00ED68B4" w:rsidTr="00ED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一是树立健康的消费理念。</w:t>
            </w:r>
            <w:r w:rsidRPr="00ED68B4">
              <w:rPr>
                <w:sz w:val="21"/>
                <w:szCs w:val="21"/>
              </w:rPr>
              <w:br/>
              <w:t>一种信息推送的方法及装置 </w:t>
            </w:r>
            <w:r w:rsidRPr="00ED68B4">
              <w:rPr>
                <w:sz w:val="21"/>
                <w:szCs w:val="21"/>
              </w:rPr>
              <w:br/>
              <w:t>……</w:t>
            </w:r>
          </w:p>
        </w:tc>
      </w:tr>
      <w:tr w:rsidR="00ED68B4" w:rsidRPr="00ED68B4" w:rsidTr="00ED68B4">
        <w:trPr>
          <w:jc w:val="center"/>
        </w:trPr>
        <w:tc>
          <w:tcPr>
            <w:tcW w:w="0" w:type="auto"/>
            <w:shd w:val="clear" w:color="auto" w:fill="FFFFFF"/>
            <w:vAlign w:val="center"/>
            <w:hideMark/>
          </w:tcPr>
          <w:p w:rsidR="00ED68B4" w:rsidRPr="00ED68B4" w:rsidRDefault="00ED68B4" w:rsidP="00ED68B4"/>
        </w:tc>
      </w:tr>
    </w:tbl>
    <w:p w:rsidR="00ED68B4" w:rsidRPr="00ED68B4" w:rsidRDefault="00ED68B4" w:rsidP="00ED68B4">
      <w:pPr>
        <w:shd w:val="clear" w:color="auto" w:fill="FFFFFF"/>
        <w:jc w:val="center"/>
        <w:rPr>
          <w:rFonts w:ascii="Times" w:hAnsi="Times"/>
          <w:color w:val="000000"/>
          <w:sz w:val="21"/>
          <w:szCs w:val="21"/>
        </w:rPr>
      </w:pPr>
      <w:r w:rsidRPr="00ED68B4">
        <w:rPr>
          <w:rFonts w:ascii="Times" w:hAnsi="Times"/>
          <w:color w:val="000000"/>
          <w:sz w:val="21"/>
          <w:szCs w:val="21"/>
        </w:rPr>
        <w:t>图</w:t>
      </w:r>
      <w:r w:rsidRPr="00ED68B4">
        <w:rPr>
          <w:rFonts w:ascii="Times" w:hAnsi="Times"/>
          <w:color w:val="000000"/>
          <w:sz w:val="21"/>
          <w:szCs w:val="21"/>
        </w:rPr>
        <w:t xml:space="preserve">1 </w:t>
      </w:r>
      <w:r w:rsidRPr="00ED68B4">
        <w:rPr>
          <w:rFonts w:ascii="Times" w:hAnsi="Times"/>
          <w:color w:val="000000"/>
          <w:sz w:val="21"/>
          <w:szCs w:val="21"/>
        </w:rPr>
        <w:t>训练集的源语言文件</w:t>
      </w:r>
    </w:p>
    <w:tbl>
      <w:tblPr>
        <w:tblW w:w="0" w:type="auto"/>
        <w:jc w:val="center"/>
        <w:tblCellMar>
          <w:left w:w="0" w:type="dxa"/>
          <w:right w:w="0" w:type="dxa"/>
        </w:tblCellMar>
        <w:tblLook w:val="04A0" w:firstRow="1" w:lastRow="0" w:firstColumn="1" w:lastColumn="0" w:noHBand="0" w:noVBand="1"/>
      </w:tblPr>
      <w:tblGrid>
        <w:gridCol w:w="5535"/>
      </w:tblGrid>
      <w:tr w:rsidR="00ED68B4" w:rsidRPr="00ED68B4" w:rsidTr="00ED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D68B4" w:rsidRPr="00ED68B4" w:rsidRDefault="00ED68B4" w:rsidP="00ED68B4">
            <w:pPr>
              <w:jc w:val="center"/>
              <w:rPr>
                <w:sz w:val="21"/>
                <w:szCs w:val="21"/>
              </w:rPr>
            </w:pPr>
            <w:r w:rsidRPr="00ED68B4">
              <w:rPr>
                <w:sz w:val="21"/>
                <w:szCs w:val="21"/>
              </w:rPr>
              <w:t>train.target</w:t>
            </w:r>
          </w:p>
        </w:tc>
      </w:tr>
      <w:tr w:rsidR="00ED68B4" w:rsidRPr="00ED68B4" w:rsidTr="00ED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One is sets up the healthy consumption concept. </w:t>
            </w:r>
            <w:r w:rsidRPr="00ED68B4">
              <w:rPr>
                <w:sz w:val="21"/>
                <w:szCs w:val="21"/>
              </w:rPr>
              <w:br/>
              <w:t>A method and a device for information push </w:t>
            </w:r>
            <w:r w:rsidRPr="00ED68B4">
              <w:rPr>
                <w:sz w:val="21"/>
                <w:szCs w:val="21"/>
              </w:rPr>
              <w:br/>
              <w:t>……</w:t>
            </w:r>
          </w:p>
        </w:tc>
      </w:tr>
    </w:tbl>
    <w:p w:rsidR="00ED68B4" w:rsidRPr="00ED68B4" w:rsidRDefault="00ED68B4" w:rsidP="00ED68B4">
      <w:pPr>
        <w:shd w:val="clear" w:color="auto" w:fill="FFFFFF"/>
        <w:jc w:val="center"/>
        <w:rPr>
          <w:rFonts w:ascii="Times" w:hAnsi="Times"/>
          <w:color w:val="000000"/>
          <w:sz w:val="21"/>
          <w:szCs w:val="21"/>
        </w:rPr>
      </w:pPr>
      <w:r w:rsidRPr="00ED68B4">
        <w:rPr>
          <w:rFonts w:ascii="Times" w:hAnsi="Times"/>
          <w:color w:val="000000"/>
          <w:sz w:val="21"/>
          <w:szCs w:val="21"/>
        </w:rPr>
        <w:t>图</w:t>
      </w:r>
      <w:r w:rsidRPr="00ED68B4">
        <w:rPr>
          <w:rFonts w:ascii="Times" w:hAnsi="Times"/>
          <w:color w:val="000000"/>
          <w:sz w:val="21"/>
          <w:szCs w:val="21"/>
        </w:rPr>
        <w:t xml:space="preserve">2 </w:t>
      </w:r>
      <w:r w:rsidRPr="00ED68B4">
        <w:rPr>
          <w:rFonts w:ascii="Times" w:hAnsi="Times"/>
          <w:color w:val="000000"/>
          <w:sz w:val="21"/>
          <w:szCs w:val="21"/>
        </w:rPr>
        <w:t>训练集的译文文件</w:t>
      </w:r>
    </w:p>
    <w:tbl>
      <w:tblPr>
        <w:tblW w:w="0" w:type="auto"/>
        <w:jc w:val="center"/>
        <w:tblCellMar>
          <w:left w:w="0" w:type="dxa"/>
          <w:right w:w="0" w:type="dxa"/>
        </w:tblCellMar>
        <w:tblLook w:val="04A0" w:firstRow="1" w:lastRow="0" w:firstColumn="1" w:lastColumn="0" w:noHBand="0" w:noVBand="1"/>
      </w:tblPr>
      <w:tblGrid>
        <w:gridCol w:w="6375"/>
      </w:tblGrid>
      <w:tr w:rsidR="00ED68B4" w:rsidRPr="00ED68B4" w:rsidTr="00ED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D68B4" w:rsidRPr="00ED68B4" w:rsidRDefault="00ED68B4" w:rsidP="00ED68B4">
            <w:pPr>
              <w:jc w:val="center"/>
              <w:rPr>
                <w:sz w:val="21"/>
                <w:szCs w:val="21"/>
              </w:rPr>
            </w:pPr>
            <w:r w:rsidRPr="00ED68B4">
              <w:rPr>
                <w:sz w:val="21"/>
                <w:szCs w:val="21"/>
              </w:rPr>
              <w:t>train.pe</w:t>
            </w:r>
          </w:p>
        </w:tc>
      </w:tr>
      <w:tr w:rsidR="00ED68B4" w:rsidRPr="00ED68B4" w:rsidTr="00ED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First one is to set up the healthy consumption concept. </w:t>
            </w:r>
            <w:r w:rsidRPr="00ED68B4">
              <w:rPr>
                <w:sz w:val="21"/>
                <w:szCs w:val="21"/>
              </w:rPr>
              <w:br/>
              <w:t>A method and device for information pushing </w:t>
            </w:r>
            <w:r w:rsidRPr="00ED68B4">
              <w:rPr>
                <w:sz w:val="21"/>
                <w:szCs w:val="21"/>
              </w:rPr>
              <w:br/>
              <w:t>……</w:t>
            </w:r>
          </w:p>
        </w:tc>
      </w:tr>
    </w:tbl>
    <w:p w:rsidR="00ED68B4" w:rsidRDefault="00ED68B4" w:rsidP="00ED68B4">
      <w:pPr>
        <w:shd w:val="clear" w:color="auto" w:fill="FFFFFF"/>
        <w:jc w:val="center"/>
        <w:rPr>
          <w:rFonts w:ascii="Times" w:hAnsi="Times"/>
          <w:color w:val="000000"/>
          <w:sz w:val="21"/>
          <w:szCs w:val="21"/>
        </w:rPr>
      </w:pPr>
      <w:r w:rsidRPr="00ED68B4">
        <w:rPr>
          <w:rFonts w:ascii="Times" w:hAnsi="Times"/>
          <w:color w:val="000000"/>
          <w:sz w:val="21"/>
          <w:szCs w:val="21"/>
        </w:rPr>
        <w:t>图</w:t>
      </w:r>
      <w:r w:rsidRPr="00ED68B4">
        <w:rPr>
          <w:rFonts w:ascii="Times" w:hAnsi="Times"/>
          <w:color w:val="000000"/>
          <w:sz w:val="21"/>
          <w:szCs w:val="21"/>
        </w:rPr>
        <w:t xml:space="preserve">3 </w:t>
      </w:r>
      <w:r w:rsidRPr="00ED68B4">
        <w:rPr>
          <w:rFonts w:ascii="Times" w:hAnsi="Times"/>
          <w:color w:val="000000"/>
          <w:sz w:val="21"/>
          <w:szCs w:val="21"/>
        </w:rPr>
        <w:t>训练集的译后编辑文件</w:t>
      </w:r>
    </w:p>
    <w:p w:rsidR="00ED68B4" w:rsidRDefault="00ED68B4" w:rsidP="00ED68B4">
      <w:pPr>
        <w:shd w:val="clear" w:color="auto" w:fill="FFFFFF"/>
        <w:jc w:val="center"/>
        <w:rPr>
          <w:rFonts w:ascii="Times" w:hAnsi="Times"/>
          <w:color w:val="000000"/>
          <w:sz w:val="21"/>
          <w:szCs w:val="21"/>
        </w:rPr>
      </w:pPr>
    </w:p>
    <w:p w:rsidR="00ED68B4" w:rsidRDefault="00ED68B4" w:rsidP="00ED68B4">
      <w:pPr>
        <w:shd w:val="clear" w:color="auto" w:fill="FFFFFF"/>
        <w:jc w:val="center"/>
        <w:rPr>
          <w:rFonts w:ascii="Times" w:hAnsi="Times"/>
          <w:color w:val="000000"/>
          <w:sz w:val="21"/>
          <w:szCs w:val="21"/>
        </w:rPr>
      </w:pPr>
    </w:p>
    <w:p w:rsidR="00ED68B4" w:rsidRPr="00ED68B4" w:rsidRDefault="00ED68B4" w:rsidP="00ED68B4">
      <w:pPr>
        <w:shd w:val="clear" w:color="auto" w:fill="FFFFFF"/>
        <w:jc w:val="center"/>
        <w:rPr>
          <w:rFonts w:ascii="Times" w:hAnsi="Times"/>
          <w:color w:val="000000"/>
          <w:sz w:val="21"/>
          <w:szCs w:val="21"/>
        </w:rPr>
      </w:pPr>
    </w:p>
    <w:tbl>
      <w:tblPr>
        <w:tblW w:w="0" w:type="auto"/>
        <w:jc w:val="center"/>
        <w:tblCellMar>
          <w:left w:w="0" w:type="dxa"/>
          <w:right w:w="0" w:type="dxa"/>
        </w:tblCellMar>
        <w:tblLook w:val="04A0" w:firstRow="1" w:lastRow="0" w:firstColumn="1" w:lastColumn="0" w:noHBand="0" w:noVBand="1"/>
      </w:tblPr>
      <w:tblGrid>
        <w:gridCol w:w="1440"/>
      </w:tblGrid>
      <w:tr w:rsidR="00ED68B4" w:rsidRPr="00ED68B4" w:rsidTr="00ED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D68B4" w:rsidRPr="00ED68B4" w:rsidRDefault="00ED68B4" w:rsidP="00ED68B4">
            <w:pPr>
              <w:jc w:val="center"/>
              <w:rPr>
                <w:sz w:val="21"/>
                <w:szCs w:val="21"/>
              </w:rPr>
            </w:pPr>
            <w:r w:rsidRPr="00ED68B4">
              <w:rPr>
                <w:sz w:val="21"/>
                <w:szCs w:val="21"/>
              </w:rPr>
              <w:t>train.hter</w:t>
            </w:r>
          </w:p>
        </w:tc>
      </w:tr>
      <w:tr w:rsidR="00ED68B4" w:rsidRPr="00ED68B4" w:rsidTr="00ED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0.3636 </w:t>
            </w:r>
            <w:r w:rsidRPr="00ED68B4">
              <w:rPr>
                <w:sz w:val="21"/>
                <w:szCs w:val="21"/>
              </w:rPr>
              <w:br/>
              <w:t>0.2857 </w:t>
            </w:r>
            <w:r w:rsidRPr="00ED68B4">
              <w:rPr>
                <w:sz w:val="21"/>
                <w:szCs w:val="21"/>
              </w:rPr>
              <w:br/>
              <w:t>……</w:t>
            </w:r>
          </w:p>
        </w:tc>
      </w:tr>
    </w:tbl>
    <w:p w:rsidR="00ED68B4" w:rsidRPr="00ED68B4" w:rsidRDefault="00ED68B4" w:rsidP="00ED68B4">
      <w:pPr>
        <w:shd w:val="clear" w:color="auto" w:fill="FFFFFF"/>
        <w:jc w:val="center"/>
        <w:rPr>
          <w:rFonts w:ascii="Times" w:hAnsi="Times"/>
          <w:color w:val="000000"/>
          <w:sz w:val="21"/>
          <w:szCs w:val="21"/>
        </w:rPr>
      </w:pPr>
      <w:r w:rsidRPr="00ED68B4">
        <w:rPr>
          <w:rFonts w:ascii="Times" w:hAnsi="Times"/>
          <w:color w:val="000000"/>
          <w:sz w:val="21"/>
          <w:szCs w:val="21"/>
        </w:rPr>
        <w:t>图</w:t>
      </w:r>
      <w:r w:rsidRPr="00ED68B4">
        <w:rPr>
          <w:rFonts w:ascii="Times" w:hAnsi="Times"/>
          <w:color w:val="000000"/>
          <w:sz w:val="21"/>
          <w:szCs w:val="21"/>
        </w:rPr>
        <w:t xml:space="preserve">4 </w:t>
      </w:r>
      <w:r w:rsidRPr="00ED68B4">
        <w:rPr>
          <w:rFonts w:ascii="Times" w:hAnsi="Times"/>
          <w:color w:val="000000"/>
          <w:sz w:val="21"/>
          <w:szCs w:val="21"/>
        </w:rPr>
        <w:t>训练集的</w:t>
      </w:r>
      <w:r w:rsidRPr="00ED68B4">
        <w:rPr>
          <w:rFonts w:ascii="Times" w:hAnsi="Times"/>
          <w:color w:val="000000"/>
          <w:sz w:val="21"/>
          <w:szCs w:val="21"/>
        </w:rPr>
        <w:t>HTER</w:t>
      </w:r>
      <w:r w:rsidRPr="00ED68B4">
        <w:rPr>
          <w:rFonts w:ascii="Times" w:hAnsi="Times"/>
          <w:color w:val="000000"/>
          <w:sz w:val="21"/>
          <w:szCs w:val="21"/>
        </w:rPr>
        <w:t>文件</w:t>
      </w:r>
    </w:p>
    <w:p w:rsidR="00ED68B4" w:rsidRPr="00ED68B4" w:rsidRDefault="00702DB6" w:rsidP="00ED68B4">
      <w:pPr>
        <w:shd w:val="clear" w:color="auto" w:fill="FFFFFF"/>
        <w:spacing w:before="300" w:after="150"/>
        <w:outlineLvl w:val="3"/>
        <w:rPr>
          <w:rFonts w:ascii="Times" w:hAnsi="Times"/>
          <w:b/>
          <w:bCs/>
          <w:color w:val="000000"/>
        </w:rPr>
      </w:pPr>
      <w:r>
        <w:rPr>
          <w:rFonts w:ascii="Times" w:hAnsi="Times"/>
          <w:b/>
          <w:bCs/>
          <w:color w:val="000000"/>
        </w:rPr>
        <w:lastRenderedPageBreak/>
        <w:t>1.</w:t>
      </w:r>
      <w:r w:rsidR="00ED68B4" w:rsidRPr="00ED68B4">
        <w:rPr>
          <w:rFonts w:ascii="Times" w:hAnsi="Times"/>
          <w:b/>
          <w:bCs/>
          <w:color w:val="000000"/>
        </w:rPr>
        <w:t xml:space="preserve">2 </w:t>
      </w:r>
      <w:r w:rsidR="00ED68B4" w:rsidRPr="00ED68B4">
        <w:rPr>
          <w:rFonts w:ascii="Times" w:hAnsi="Times"/>
          <w:b/>
          <w:bCs/>
          <w:color w:val="000000"/>
        </w:rPr>
        <w:t>开发集</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sz w:val="21"/>
          <w:szCs w:val="21"/>
        </w:rPr>
        <w:t xml:space="preserve">　　</w:t>
      </w:r>
      <w:r w:rsidRPr="00ED68B4">
        <w:rPr>
          <w:rFonts w:ascii="Times" w:hAnsi="Times"/>
          <w:color w:val="000000"/>
        </w:rPr>
        <w:t>其文件个数及格式与训练集相同，包括</w:t>
      </w:r>
      <w:r w:rsidRPr="00ED68B4">
        <w:rPr>
          <w:rFonts w:ascii="Times" w:hAnsi="Times"/>
          <w:color w:val="000000"/>
        </w:rPr>
        <w:t>dev.source</w:t>
      </w:r>
      <w:r w:rsidRPr="00ED68B4">
        <w:rPr>
          <w:rFonts w:ascii="Times" w:hAnsi="Times"/>
          <w:color w:val="000000"/>
        </w:rPr>
        <w:t>、</w:t>
      </w:r>
      <w:r w:rsidRPr="00ED68B4">
        <w:rPr>
          <w:rFonts w:ascii="Times" w:hAnsi="Times"/>
          <w:color w:val="000000"/>
        </w:rPr>
        <w:t>dev.target</w:t>
      </w:r>
      <w:r w:rsidRPr="00ED68B4">
        <w:rPr>
          <w:rFonts w:ascii="Times" w:hAnsi="Times"/>
          <w:color w:val="000000"/>
        </w:rPr>
        <w:t>、</w:t>
      </w:r>
      <w:r w:rsidRPr="00ED68B4">
        <w:rPr>
          <w:rFonts w:ascii="Times" w:hAnsi="Times"/>
          <w:color w:val="000000"/>
        </w:rPr>
        <w:t>dev.pe</w:t>
      </w:r>
      <w:r w:rsidRPr="00ED68B4">
        <w:rPr>
          <w:rFonts w:ascii="Times" w:hAnsi="Times"/>
          <w:color w:val="000000"/>
        </w:rPr>
        <w:t>、</w:t>
      </w:r>
      <w:r w:rsidRPr="00ED68B4">
        <w:rPr>
          <w:rFonts w:ascii="Times" w:hAnsi="Times"/>
          <w:color w:val="000000"/>
        </w:rPr>
        <w:t>dev.hter</w:t>
      </w:r>
      <w:r w:rsidRPr="00ED68B4">
        <w:rPr>
          <w:rFonts w:ascii="Times" w:hAnsi="Times"/>
          <w:color w:val="000000"/>
        </w:rPr>
        <w:t>四个文件。</w:t>
      </w:r>
    </w:p>
    <w:p w:rsidR="00ED68B4" w:rsidRPr="00ED68B4" w:rsidRDefault="00702DB6" w:rsidP="00ED68B4">
      <w:pPr>
        <w:shd w:val="clear" w:color="auto" w:fill="FFFFFF"/>
        <w:spacing w:before="300" w:after="150"/>
        <w:outlineLvl w:val="3"/>
        <w:rPr>
          <w:rFonts w:ascii="Times" w:hAnsi="Times"/>
          <w:b/>
          <w:bCs/>
          <w:color w:val="000000"/>
        </w:rPr>
      </w:pPr>
      <w:r>
        <w:rPr>
          <w:rFonts w:ascii="Times" w:hAnsi="Times"/>
          <w:b/>
          <w:bCs/>
          <w:color w:val="000000"/>
        </w:rPr>
        <w:t>1.</w:t>
      </w:r>
      <w:r w:rsidR="00ED68B4" w:rsidRPr="00ED68B4">
        <w:rPr>
          <w:rFonts w:ascii="Times" w:hAnsi="Times"/>
          <w:b/>
          <w:bCs/>
          <w:color w:val="000000"/>
        </w:rPr>
        <w:t xml:space="preserve">3 </w:t>
      </w:r>
      <w:r w:rsidR="00ED68B4" w:rsidRPr="00ED68B4">
        <w:rPr>
          <w:rFonts w:ascii="Times" w:hAnsi="Times"/>
          <w:b/>
          <w:bCs/>
          <w:color w:val="000000"/>
        </w:rPr>
        <w:t>测试集</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sz w:val="21"/>
          <w:szCs w:val="21"/>
        </w:rPr>
        <w:t xml:space="preserve">　　</w:t>
      </w:r>
      <w:r w:rsidRPr="00ED68B4">
        <w:rPr>
          <w:rFonts w:ascii="Times" w:hAnsi="Times"/>
          <w:color w:val="000000"/>
        </w:rPr>
        <w:t>在评测阶段组织方将只发放</w:t>
      </w:r>
      <w:r w:rsidRPr="00ED68B4">
        <w:rPr>
          <w:rFonts w:ascii="Times" w:hAnsi="Times"/>
          <w:color w:val="000000"/>
        </w:rPr>
        <w:t>test.source</w:t>
      </w:r>
      <w:r w:rsidRPr="00ED68B4">
        <w:rPr>
          <w:rFonts w:ascii="Times" w:hAnsi="Times"/>
          <w:color w:val="000000"/>
        </w:rPr>
        <w:t>和</w:t>
      </w:r>
      <w:r w:rsidRPr="00ED68B4">
        <w:rPr>
          <w:rFonts w:ascii="Times" w:hAnsi="Times"/>
          <w:color w:val="000000"/>
        </w:rPr>
        <w:t>test.target</w:t>
      </w:r>
      <w:r w:rsidRPr="00ED68B4">
        <w:rPr>
          <w:rFonts w:ascii="Times" w:hAnsi="Times"/>
          <w:color w:val="000000"/>
        </w:rPr>
        <w:t>两个文件，其格式与训练集相同。</w:t>
      </w:r>
    </w:p>
    <w:p w:rsidR="00ED68B4" w:rsidRPr="00ED68B4" w:rsidRDefault="00702DB6" w:rsidP="00ED68B4">
      <w:pPr>
        <w:shd w:val="clear" w:color="auto" w:fill="FFFFFF"/>
        <w:spacing w:before="300" w:after="150"/>
        <w:outlineLvl w:val="3"/>
        <w:rPr>
          <w:rFonts w:ascii="Times" w:hAnsi="Times"/>
          <w:b/>
          <w:bCs/>
          <w:color w:val="000000"/>
        </w:rPr>
      </w:pPr>
      <w:r>
        <w:rPr>
          <w:rFonts w:ascii="Times" w:hAnsi="Times" w:hint="eastAsia"/>
          <w:b/>
          <w:bCs/>
          <w:color w:val="000000"/>
        </w:rPr>
        <w:t>2</w:t>
      </w:r>
      <w:r w:rsidR="00ED68B4" w:rsidRPr="00ED68B4">
        <w:rPr>
          <w:rFonts w:ascii="Times" w:hAnsi="Times"/>
          <w:b/>
          <w:bCs/>
          <w:color w:val="000000"/>
        </w:rPr>
        <w:t>、参评单位需要提交的数据格式说明</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sz w:val="21"/>
          <w:szCs w:val="21"/>
        </w:rPr>
        <w:t xml:space="preserve">　　</w:t>
      </w:r>
      <w:r w:rsidRPr="00ED68B4">
        <w:rPr>
          <w:rFonts w:ascii="Times" w:hAnsi="Times"/>
          <w:color w:val="000000"/>
        </w:rPr>
        <w:t>参评单位仅需要提供最终的翻译质量评估结果文件及系统描述信息文件，其格式说明如下。</w:t>
      </w:r>
    </w:p>
    <w:p w:rsidR="00ED68B4" w:rsidRPr="00ED68B4" w:rsidRDefault="00702DB6" w:rsidP="00ED68B4">
      <w:pPr>
        <w:shd w:val="clear" w:color="auto" w:fill="FFFFFF"/>
        <w:spacing w:before="300" w:after="150"/>
        <w:outlineLvl w:val="3"/>
        <w:rPr>
          <w:rFonts w:ascii="Times" w:hAnsi="Times"/>
          <w:b/>
          <w:bCs/>
          <w:color w:val="000000"/>
        </w:rPr>
      </w:pPr>
      <w:r>
        <w:rPr>
          <w:rFonts w:ascii="Times" w:hAnsi="Times"/>
          <w:b/>
          <w:bCs/>
          <w:color w:val="000000"/>
        </w:rPr>
        <w:t>2.</w:t>
      </w:r>
      <w:r w:rsidR="00ED68B4" w:rsidRPr="00ED68B4">
        <w:rPr>
          <w:rFonts w:ascii="Times" w:hAnsi="Times"/>
          <w:b/>
          <w:bCs/>
          <w:color w:val="000000"/>
        </w:rPr>
        <w:t xml:space="preserve">1 </w:t>
      </w:r>
      <w:r w:rsidR="00ED68B4" w:rsidRPr="00ED68B4">
        <w:rPr>
          <w:rFonts w:ascii="Times" w:hAnsi="Times"/>
          <w:b/>
          <w:bCs/>
          <w:color w:val="000000"/>
        </w:rPr>
        <w:t>文件命名</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sz w:val="21"/>
          <w:szCs w:val="21"/>
        </w:rPr>
        <w:t xml:space="preserve">　　</w:t>
      </w:r>
      <w:r w:rsidRPr="00ED68B4">
        <w:rPr>
          <w:rFonts w:ascii="Times" w:hAnsi="Times"/>
          <w:color w:val="000000"/>
        </w:rPr>
        <w:t>所有需要提交的文件的命名方式请遵循下表要求：</w:t>
      </w:r>
      <w:r w:rsidRPr="00ED68B4">
        <w:rPr>
          <w:rFonts w:ascii="Times" w:hAnsi="Times"/>
          <w:color w:val="000000"/>
        </w:rPr>
        <w:br/>
      </w:r>
      <w:r w:rsidRPr="00ED68B4">
        <w:rPr>
          <w:rFonts w:ascii="Times" w:hAnsi="Times"/>
          <w:color w:val="000000"/>
        </w:rPr>
        <w:t>（其中：项目代号以</w:t>
      </w:r>
      <w:r w:rsidRPr="00ED68B4">
        <w:rPr>
          <w:rFonts w:ascii="Times" w:hAnsi="Times"/>
          <w:color w:val="000000"/>
        </w:rPr>
        <w:t>ce-qe</w:t>
      </w:r>
      <w:r w:rsidRPr="00ED68B4">
        <w:rPr>
          <w:rFonts w:ascii="Times" w:hAnsi="Times"/>
          <w:color w:val="000000"/>
        </w:rPr>
        <w:t>为例，参评单位代号以</w:t>
      </w:r>
      <w:r w:rsidRPr="00ED68B4">
        <w:rPr>
          <w:rFonts w:ascii="Times" w:hAnsi="Times"/>
          <w:color w:val="000000"/>
        </w:rPr>
        <w:t>ict</w:t>
      </w:r>
      <w:r w:rsidRPr="00ED68B4">
        <w:rPr>
          <w:rFonts w:ascii="Times" w:hAnsi="Times"/>
          <w:color w:val="000000"/>
        </w:rPr>
        <w:t>为例）</w:t>
      </w:r>
    </w:p>
    <w:tbl>
      <w:tblPr>
        <w:tblW w:w="0" w:type="auto"/>
        <w:jc w:val="center"/>
        <w:tblCellMar>
          <w:left w:w="0" w:type="dxa"/>
          <w:right w:w="0" w:type="dxa"/>
        </w:tblCellMar>
        <w:tblLook w:val="04A0" w:firstRow="1" w:lastRow="0" w:firstColumn="1" w:lastColumn="0" w:noHBand="0" w:noVBand="1"/>
      </w:tblPr>
      <w:tblGrid>
        <w:gridCol w:w="2070"/>
        <w:gridCol w:w="3645"/>
        <w:gridCol w:w="2385"/>
      </w:tblGrid>
      <w:tr w:rsidR="00ED68B4" w:rsidRPr="00ED68B4" w:rsidTr="00ED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文件</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文件名模式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文件名举例</w:t>
            </w:r>
          </w:p>
        </w:tc>
      </w:tr>
      <w:tr w:rsidR="00ED68B4" w:rsidRPr="00ED68B4" w:rsidTr="00ED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翻译质量评估结果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项目代号-参评单位代号-test.hter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ce-qe-ict-test.hter</w:t>
            </w:r>
          </w:p>
        </w:tc>
      </w:tr>
      <w:tr w:rsidR="00ED68B4" w:rsidRPr="00ED68B4" w:rsidTr="00ED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系统描述信息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项目代号-参评单位代号-sys.txt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ce-qe-ict-sys.txt</w:t>
            </w:r>
          </w:p>
        </w:tc>
      </w:tr>
    </w:tbl>
    <w:p w:rsidR="00ED68B4" w:rsidRPr="00ED68B4" w:rsidRDefault="00ED68B4" w:rsidP="00ED68B4">
      <w:pPr>
        <w:shd w:val="clear" w:color="auto" w:fill="FFFFFF"/>
        <w:spacing w:before="300" w:after="150"/>
        <w:outlineLvl w:val="3"/>
        <w:rPr>
          <w:rFonts w:ascii="Times" w:hAnsi="Times"/>
          <w:b/>
          <w:bCs/>
          <w:color w:val="000000"/>
        </w:rPr>
      </w:pPr>
      <w:r w:rsidRPr="00ED68B4">
        <w:rPr>
          <w:rFonts w:ascii="Times" w:hAnsi="Times"/>
          <w:b/>
          <w:bCs/>
          <w:color w:val="000000"/>
        </w:rPr>
        <w:t>2.</w:t>
      </w:r>
      <w:r w:rsidR="00702DB6">
        <w:rPr>
          <w:rFonts w:ascii="Times" w:hAnsi="Times"/>
          <w:b/>
          <w:bCs/>
          <w:color w:val="000000"/>
        </w:rPr>
        <w:t>2</w:t>
      </w:r>
      <w:r w:rsidRPr="00ED68B4">
        <w:rPr>
          <w:rFonts w:ascii="Times" w:hAnsi="Times"/>
          <w:b/>
          <w:bCs/>
          <w:color w:val="000000"/>
        </w:rPr>
        <w:t xml:space="preserve"> </w:t>
      </w:r>
      <w:r w:rsidRPr="00ED68B4">
        <w:rPr>
          <w:rFonts w:ascii="Times" w:hAnsi="Times"/>
          <w:b/>
          <w:bCs/>
          <w:color w:val="000000"/>
        </w:rPr>
        <w:t>最终提交结果文件</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sz w:val="21"/>
          <w:szCs w:val="21"/>
        </w:rPr>
        <w:t xml:space="preserve">　　</w:t>
      </w:r>
      <w:r w:rsidRPr="00ED68B4">
        <w:rPr>
          <w:rFonts w:ascii="Times" w:hAnsi="Times"/>
          <w:color w:val="000000"/>
        </w:rPr>
        <w:t>翻译质量评估结果文件为测试集中每一行待评估译文句子对应的预测的</w:t>
      </w:r>
      <w:r w:rsidRPr="00ED68B4">
        <w:rPr>
          <w:rFonts w:ascii="Times" w:hAnsi="Times"/>
          <w:color w:val="000000"/>
        </w:rPr>
        <w:t>HTER</w:t>
      </w:r>
      <w:r w:rsidRPr="00ED68B4">
        <w:rPr>
          <w:rFonts w:ascii="Times" w:hAnsi="Times"/>
          <w:color w:val="000000"/>
        </w:rPr>
        <w:t>值。</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rPr>
        <w:t xml:space="preserve">　　翻译质量评估结果文件格式与训练集的</w:t>
      </w:r>
      <w:r w:rsidRPr="00ED68B4">
        <w:rPr>
          <w:rFonts w:ascii="Times" w:hAnsi="Times"/>
          <w:color w:val="000000"/>
        </w:rPr>
        <w:t>train.hter</w:t>
      </w:r>
      <w:r w:rsidRPr="00ED68B4">
        <w:rPr>
          <w:rFonts w:ascii="Times" w:hAnsi="Times"/>
          <w:color w:val="000000"/>
        </w:rPr>
        <w:t>以及开发集的</w:t>
      </w:r>
      <w:r w:rsidRPr="00ED68B4">
        <w:rPr>
          <w:rFonts w:ascii="Times" w:hAnsi="Times"/>
          <w:color w:val="000000"/>
        </w:rPr>
        <w:t>dev.hter</w:t>
      </w:r>
      <w:r w:rsidRPr="00ED68B4">
        <w:rPr>
          <w:rFonts w:ascii="Times" w:hAnsi="Times"/>
          <w:color w:val="000000"/>
        </w:rPr>
        <w:t>相同，即每一行为一个区间</w:t>
      </w:r>
      <w:r w:rsidRPr="00ED68B4">
        <w:rPr>
          <w:rFonts w:ascii="Times" w:hAnsi="Times"/>
          <w:color w:val="000000"/>
        </w:rPr>
        <w:t>[0,1]</w:t>
      </w:r>
      <w:r w:rsidRPr="00ED68B4">
        <w:rPr>
          <w:rFonts w:ascii="Times" w:hAnsi="Times"/>
          <w:color w:val="000000"/>
        </w:rPr>
        <w:t>的数值。</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rPr>
        <w:t xml:space="preserve">　　在参评系统的描述信息文件中，需要对以下内容给出说明：</w:t>
      </w:r>
    </w:p>
    <w:p w:rsidR="00ED68B4" w:rsidRPr="00702DB6" w:rsidRDefault="00ED68B4" w:rsidP="00702DB6">
      <w:pPr>
        <w:pStyle w:val="a5"/>
        <w:numPr>
          <w:ilvl w:val="0"/>
          <w:numId w:val="2"/>
        </w:numPr>
        <w:shd w:val="clear" w:color="auto" w:fill="FFFFFF"/>
        <w:ind w:firstLineChars="0"/>
        <w:rPr>
          <w:rFonts w:ascii="Times" w:hAnsi="Times"/>
          <w:color w:val="000000"/>
        </w:rPr>
      </w:pPr>
      <w:r w:rsidRPr="00702DB6">
        <w:rPr>
          <w:rFonts w:ascii="Times" w:hAnsi="Times"/>
          <w:color w:val="000000"/>
        </w:rPr>
        <w:t>软硬件环境：包括操作系统及其版本、所用开发环境和开发软件等等；</w:t>
      </w:r>
    </w:p>
    <w:p w:rsidR="00ED68B4" w:rsidRPr="00702DB6" w:rsidRDefault="00ED68B4" w:rsidP="00702DB6">
      <w:pPr>
        <w:pStyle w:val="a5"/>
        <w:numPr>
          <w:ilvl w:val="0"/>
          <w:numId w:val="2"/>
        </w:numPr>
        <w:shd w:val="clear" w:color="auto" w:fill="FFFFFF"/>
        <w:ind w:firstLineChars="0"/>
        <w:rPr>
          <w:rFonts w:ascii="Times" w:hAnsi="Times"/>
          <w:color w:val="000000"/>
        </w:rPr>
      </w:pPr>
      <w:r w:rsidRPr="00702DB6">
        <w:rPr>
          <w:rFonts w:ascii="Times" w:hAnsi="Times"/>
          <w:color w:val="000000"/>
        </w:rPr>
        <w:t>运行时间：参评系统从接受输入到产生全部输出所花费的时间；</w:t>
      </w:r>
    </w:p>
    <w:p w:rsidR="00ED68B4" w:rsidRPr="00702DB6" w:rsidRDefault="00ED68B4" w:rsidP="00702DB6">
      <w:pPr>
        <w:pStyle w:val="a5"/>
        <w:numPr>
          <w:ilvl w:val="0"/>
          <w:numId w:val="2"/>
        </w:numPr>
        <w:shd w:val="clear" w:color="auto" w:fill="FFFFFF"/>
        <w:ind w:firstLineChars="0"/>
        <w:rPr>
          <w:rFonts w:ascii="Times" w:hAnsi="Times"/>
          <w:color w:val="000000"/>
        </w:rPr>
      </w:pPr>
      <w:r w:rsidRPr="00702DB6">
        <w:rPr>
          <w:rFonts w:ascii="Times" w:hAnsi="Times"/>
          <w:color w:val="000000"/>
        </w:rPr>
        <w:t>技术概要：简要说明参评系统所采用的主要技术和重要参数</w:t>
      </w:r>
      <w:r w:rsidRPr="00702DB6">
        <w:rPr>
          <w:rFonts w:ascii="Times" w:hAnsi="Times" w:hint="eastAsia"/>
          <w:color w:val="000000"/>
        </w:rPr>
        <w:t>；</w:t>
      </w:r>
    </w:p>
    <w:p w:rsidR="00ED68B4" w:rsidRPr="00702DB6" w:rsidRDefault="00ED68B4" w:rsidP="00702DB6">
      <w:pPr>
        <w:pStyle w:val="a5"/>
        <w:numPr>
          <w:ilvl w:val="0"/>
          <w:numId w:val="2"/>
        </w:numPr>
        <w:shd w:val="clear" w:color="auto" w:fill="FFFFFF"/>
        <w:ind w:firstLineChars="0"/>
        <w:rPr>
          <w:rFonts w:ascii="Times" w:hAnsi="Times"/>
          <w:color w:val="000000"/>
        </w:rPr>
      </w:pPr>
      <w:r w:rsidRPr="00702DB6">
        <w:rPr>
          <w:rFonts w:ascii="Times" w:hAnsi="Times"/>
          <w:color w:val="000000"/>
        </w:rPr>
        <w:t>训练数据说明：说明参评系统所使用的训练数据和开发数据，是否使用额外的数据资源，也需要进行说明</w:t>
      </w:r>
      <w:r w:rsidRPr="00702DB6">
        <w:rPr>
          <w:rFonts w:ascii="Times" w:hAnsi="Times" w:hint="eastAsia"/>
          <w:color w:val="000000"/>
        </w:rPr>
        <w:t>。</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rPr>
        <w:t xml:space="preserve">　　外部技术说明：说明除了参评单位自己的技术外，还采用了哪些外部技术，包括各种开源代码、自由软件、共享软件或商业软件。</w:t>
      </w:r>
    </w:p>
    <w:p w:rsidR="0073634B" w:rsidRPr="00ED68B4" w:rsidRDefault="0073634B" w:rsidP="00ED68B4">
      <w:r w:rsidRPr="00ED68B4">
        <w:t xml:space="preserve"> </w:t>
      </w:r>
    </w:p>
    <w:sectPr w:rsidR="0073634B" w:rsidRPr="00ED68B4">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78F" w:rsidRDefault="00CD578F" w:rsidP="00856BC3">
      <w:r>
        <w:separator/>
      </w:r>
    </w:p>
  </w:endnote>
  <w:endnote w:type="continuationSeparator" w:id="0">
    <w:p w:rsidR="00CD578F" w:rsidRDefault="00CD578F" w:rsidP="00856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78F" w:rsidRDefault="00CD578F" w:rsidP="00856BC3">
      <w:r>
        <w:separator/>
      </w:r>
    </w:p>
  </w:footnote>
  <w:footnote w:type="continuationSeparator" w:id="0">
    <w:p w:rsidR="00CD578F" w:rsidRDefault="00CD578F" w:rsidP="00856B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D751D"/>
    <w:multiLevelType w:val="hybridMultilevel"/>
    <w:tmpl w:val="6FCEBE3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85A6C28"/>
    <w:multiLevelType w:val="multilevel"/>
    <w:tmpl w:val="3F6C9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945A1"/>
    <w:multiLevelType w:val="hybridMultilevel"/>
    <w:tmpl w:val="8BBC2226"/>
    <w:lvl w:ilvl="0" w:tplc="7C845230">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AA3B57"/>
    <w:multiLevelType w:val="multilevel"/>
    <w:tmpl w:val="77625C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82D27C8"/>
    <w:multiLevelType w:val="multilevel"/>
    <w:tmpl w:val="D38A0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E003680"/>
    <w:multiLevelType w:val="hybridMultilevel"/>
    <w:tmpl w:val="347279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220"/>
    <w:rsid w:val="00202220"/>
    <w:rsid w:val="00336833"/>
    <w:rsid w:val="003F0859"/>
    <w:rsid w:val="00475CFB"/>
    <w:rsid w:val="00581427"/>
    <w:rsid w:val="00702DB6"/>
    <w:rsid w:val="0073634B"/>
    <w:rsid w:val="00856BC3"/>
    <w:rsid w:val="00A74990"/>
    <w:rsid w:val="00A9249A"/>
    <w:rsid w:val="00AE721D"/>
    <w:rsid w:val="00B27332"/>
    <w:rsid w:val="00CD578F"/>
    <w:rsid w:val="00DF23DD"/>
    <w:rsid w:val="00E353CA"/>
    <w:rsid w:val="00ED68B4"/>
    <w:rsid w:val="00F563BD"/>
    <w:rsid w:val="00F65E3F"/>
    <w:rsid w:val="00F745B0"/>
    <w:rsid w:val="00F7530A"/>
    <w:rsid w:val="00FA3D59"/>
    <w:rsid w:val="00FF2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C605D91-FC5D-4B19-9120-8967B6C4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3">
    <w:name w:val="heading 3"/>
    <w:basedOn w:val="a"/>
    <w:link w:val="3Char"/>
    <w:uiPriority w:val="9"/>
    <w:qFormat/>
    <w:rsid w:val="00ED68B4"/>
    <w:pPr>
      <w:spacing w:before="100" w:beforeAutospacing="1" w:after="100" w:afterAutospacing="1"/>
      <w:outlineLvl w:val="2"/>
    </w:pPr>
    <w:rPr>
      <w:b/>
      <w:bCs/>
      <w:sz w:val="27"/>
      <w:szCs w:val="27"/>
    </w:rPr>
  </w:style>
  <w:style w:type="paragraph" w:styleId="4">
    <w:name w:val="heading 4"/>
    <w:basedOn w:val="a"/>
    <w:link w:val="4Char"/>
    <w:uiPriority w:val="9"/>
    <w:qFormat/>
    <w:rsid w:val="00ED68B4"/>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D68B4"/>
    <w:rPr>
      <w:rFonts w:ascii="宋体" w:eastAsia="宋体" w:hAnsi="宋体" w:cs="宋体"/>
      <w:b/>
      <w:bCs/>
      <w:sz w:val="27"/>
      <w:szCs w:val="27"/>
    </w:rPr>
  </w:style>
  <w:style w:type="character" w:customStyle="1" w:styleId="4Char">
    <w:name w:val="标题 4 Char"/>
    <w:basedOn w:val="a0"/>
    <w:link w:val="4"/>
    <w:uiPriority w:val="9"/>
    <w:rsid w:val="00ED68B4"/>
    <w:rPr>
      <w:rFonts w:ascii="宋体" w:eastAsia="宋体" w:hAnsi="宋体" w:cs="宋体"/>
      <w:b/>
      <w:bCs/>
      <w:sz w:val="24"/>
      <w:szCs w:val="24"/>
    </w:rPr>
  </w:style>
  <w:style w:type="paragraph" w:styleId="a3">
    <w:name w:val="Normal (Web)"/>
    <w:basedOn w:val="a"/>
    <w:uiPriority w:val="99"/>
    <w:semiHidden/>
    <w:unhideWhenUsed/>
    <w:rsid w:val="00ED68B4"/>
    <w:pPr>
      <w:spacing w:before="100" w:beforeAutospacing="1" w:after="100" w:afterAutospacing="1"/>
    </w:pPr>
  </w:style>
  <w:style w:type="character" w:styleId="a4">
    <w:name w:val="Hyperlink"/>
    <w:basedOn w:val="a0"/>
    <w:uiPriority w:val="99"/>
    <w:semiHidden/>
    <w:unhideWhenUsed/>
    <w:rsid w:val="00ED68B4"/>
    <w:rPr>
      <w:color w:val="0000FF"/>
      <w:u w:val="single"/>
    </w:rPr>
  </w:style>
  <w:style w:type="paragraph" w:styleId="a5">
    <w:name w:val="List Paragraph"/>
    <w:basedOn w:val="a"/>
    <w:uiPriority w:val="34"/>
    <w:qFormat/>
    <w:rsid w:val="00702DB6"/>
    <w:pPr>
      <w:ind w:firstLineChars="200" w:firstLine="420"/>
    </w:pPr>
  </w:style>
  <w:style w:type="paragraph" w:styleId="a6">
    <w:name w:val="header"/>
    <w:basedOn w:val="a"/>
    <w:link w:val="Char"/>
    <w:uiPriority w:val="99"/>
    <w:unhideWhenUsed/>
    <w:rsid w:val="00856B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56BC3"/>
    <w:rPr>
      <w:rFonts w:ascii="宋体" w:eastAsia="宋体" w:hAnsi="宋体" w:cs="宋体"/>
      <w:sz w:val="18"/>
      <w:szCs w:val="18"/>
    </w:rPr>
  </w:style>
  <w:style w:type="paragraph" w:styleId="a7">
    <w:name w:val="footer"/>
    <w:basedOn w:val="a"/>
    <w:link w:val="Char0"/>
    <w:uiPriority w:val="99"/>
    <w:unhideWhenUsed/>
    <w:rsid w:val="00856BC3"/>
    <w:pPr>
      <w:tabs>
        <w:tab w:val="center" w:pos="4153"/>
        <w:tab w:val="right" w:pos="8306"/>
      </w:tabs>
      <w:snapToGrid w:val="0"/>
    </w:pPr>
    <w:rPr>
      <w:sz w:val="18"/>
      <w:szCs w:val="18"/>
    </w:rPr>
  </w:style>
  <w:style w:type="character" w:customStyle="1" w:styleId="Char0">
    <w:name w:val="页脚 Char"/>
    <w:basedOn w:val="a0"/>
    <w:link w:val="a7"/>
    <w:uiPriority w:val="99"/>
    <w:rsid w:val="00856BC3"/>
    <w:rPr>
      <w:rFonts w:ascii="宋体" w:eastAsia="宋体" w:hAnsi="宋体" w:cs="宋体"/>
      <w:sz w:val="18"/>
      <w:szCs w:val="18"/>
    </w:rPr>
  </w:style>
  <w:style w:type="character" w:styleId="a8">
    <w:name w:val="annotation reference"/>
    <w:basedOn w:val="a0"/>
    <w:uiPriority w:val="99"/>
    <w:semiHidden/>
    <w:unhideWhenUsed/>
    <w:rsid w:val="00F65E3F"/>
    <w:rPr>
      <w:sz w:val="21"/>
      <w:szCs w:val="21"/>
    </w:rPr>
  </w:style>
  <w:style w:type="paragraph" w:styleId="a9">
    <w:name w:val="annotation text"/>
    <w:basedOn w:val="a"/>
    <w:link w:val="Char1"/>
    <w:uiPriority w:val="99"/>
    <w:semiHidden/>
    <w:unhideWhenUsed/>
    <w:rsid w:val="00F65E3F"/>
  </w:style>
  <w:style w:type="character" w:customStyle="1" w:styleId="Char1">
    <w:name w:val="批注文字 Char"/>
    <w:basedOn w:val="a0"/>
    <w:link w:val="a9"/>
    <w:uiPriority w:val="99"/>
    <w:semiHidden/>
    <w:rsid w:val="00F65E3F"/>
    <w:rPr>
      <w:rFonts w:ascii="宋体" w:eastAsia="宋体" w:hAnsi="宋体" w:cs="宋体"/>
      <w:sz w:val="24"/>
      <w:szCs w:val="24"/>
    </w:rPr>
  </w:style>
  <w:style w:type="paragraph" w:styleId="aa">
    <w:name w:val="annotation subject"/>
    <w:basedOn w:val="a9"/>
    <w:next w:val="a9"/>
    <w:link w:val="Char2"/>
    <w:uiPriority w:val="99"/>
    <w:semiHidden/>
    <w:unhideWhenUsed/>
    <w:rsid w:val="00F65E3F"/>
    <w:rPr>
      <w:b/>
      <w:bCs/>
    </w:rPr>
  </w:style>
  <w:style w:type="character" w:customStyle="1" w:styleId="Char2">
    <w:name w:val="批注主题 Char"/>
    <w:basedOn w:val="Char1"/>
    <w:link w:val="aa"/>
    <w:uiPriority w:val="99"/>
    <w:semiHidden/>
    <w:rsid w:val="00F65E3F"/>
    <w:rPr>
      <w:rFonts w:ascii="宋体" w:eastAsia="宋体" w:hAnsi="宋体" w:cs="宋体"/>
      <w:b/>
      <w:bCs/>
      <w:sz w:val="24"/>
      <w:szCs w:val="24"/>
    </w:rPr>
  </w:style>
  <w:style w:type="paragraph" w:styleId="ab">
    <w:name w:val="Balloon Text"/>
    <w:basedOn w:val="a"/>
    <w:link w:val="Char3"/>
    <w:uiPriority w:val="99"/>
    <w:semiHidden/>
    <w:unhideWhenUsed/>
    <w:rsid w:val="00F65E3F"/>
    <w:rPr>
      <w:sz w:val="18"/>
      <w:szCs w:val="18"/>
    </w:rPr>
  </w:style>
  <w:style w:type="character" w:customStyle="1" w:styleId="Char3">
    <w:name w:val="批注框文本 Char"/>
    <w:basedOn w:val="a0"/>
    <w:link w:val="ab"/>
    <w:uiPriority w:val="99"/>
    <w:semiHidden/>
    <w:rsid w:val="00F65E3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2300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md.edu/~snover/te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004BF-E357-409B-A56F-CD104C2E2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641</Words>
  <Characters>3658</Characters>
  <Application>Microsoft Office Word</Application>
  <DocSecurity>0</DocSecurity>
  <Lines>30</Lines>
  <Paragraphs>8</Paragraphs>
  <ScaleCrop>false</ScaleCrop>
  <Company>baidu</Company>
  <LinksUpToDate>false</LinksUpToDate>
  <CharactersWithSpaces>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机器翻译评测任务数据文件格式说明</dc:title>
  <dc:subject/>
  <dc:creator>v_yangmuyun01</dc:creator>
  <cp:keywords/>
  <dc:description/>
  <cp:lastModifiedBy>v_yangmuyun01</cp:lastModifiedBy>
  <cp:revision>14</cp:revision>
  <dcterms:created xsi:type="dcterms:W3CDTF">2019-03-11T01:48:00Z</dcterms:created>
  <dcterms:modified xsi:type="dcterms:W3CDTF">2019-03-15T02:20:00Z</dcterms:modified>
</cp:coreProperties>
</file>