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47D" w:rsidRPr="00E551CF" w:rsidRDefault="003E447D" w:rsidP="003E447D">
      <w:pPr>
        <w:pStyle w:val="a5"/>
        <w:shd w:val="clear" w:color="auto" w:fill="FFFFFF"/>
        <w:spacing w:before="0" w:beforeAutospacing="0" w:after="0" w:afterAutospacing="0" w:line="280" w:lineRule="atLeast"/>
        <w:jc w:val="center"/>
        <w:rPr>
          <w:rFonts w:ascii="Verdana" w:hAnsi="Verdana"/>
          <w:color w:val="000000" w:themeColor="text1"/>
          <w:sz w:val="28"/>
          <w:szCs w:val="28"/>
        </w:rPr>
      </w:pPr>
      <w:r w:rsidRPr="00E551CF">
        <w:rPr>
          <w:rStyle w:val="a6"/>
          <w:rFonts w:ascii="仿宋" w:eastAsia="仿宋" w:hAnsi="仿宋" w:hint="eastAsia"/>
          <w:color w:val="000000" w:themeColor="text1"/>
          <w:sz w:val="28"/>
          <w:szCs w:val="28"/>
        </w:rPr>
        <w:t>中外合作办学项目</w:t>
      </w:r>
    </w:p>
    <w:p w:rsidR="003E447D" w:rsidRDefault="003E447D" w:rsidP="003E447D">
      <w:pPr>
        <w:pStyle w:val="a5"/>
        <w:shd w:val="clear" w:color="auto" w:fill="FFFFFF"/>
        <w:spacing w:before="0" w:beforeAutospacing="0" w:after="0" w:afterAutospacing="0" w:line="280" w:lineRule="atLeast"/>
        <w:jc w:val="center"/>
        <w:rPr>
          <w:rStyle w:val="a6"/>
          <w:rFonts w:ascii="仿宋" w:eastAsia="仿宋" w:hAnsi="仿宋"/>
          <w:color w:val="000000" w:themeColor="text1"/>
          <w:sz w:val="28"/>
          <w:szCs w:val="28"/>
        </w:rPr>
      </w:pPr>
      <w:r>
        <w:rPr>
          <w:rStyle w:val="a6"/>
          <w:rFonts w:ascii="仿宋" w:eastAsia="仿宋" w:hAnsi="仿宋" w:hint="eastAsia"/>
          <w:color w:val="000000" w:themeColor="text1"/>
          <w:sz w:val="28"/>
          <w:szCs w:val="28"/>
        </w:rPr>
        <w:t>与爱尔兰都柏林城市大学联合培养</w:t>
      </w:r>
    </w:p>
    <w:p w:rsidR="003E447D" w:rsidRDefault="003E447D" w:rsidP="003E447D">
      <w:pPr>
        <w:pStyle w:val="a5"/>
        <w:shd w:val="clear" w:color="auto" w:fill="FFFFFF"/>
        <w:spacing w:before="0" w:beforeAutospacing="0" w:after="0" w:afterAutospacing="0" w:line="280" w:lineRule="atLeast"/>
        <w:jc w:val="center"/>
        <w:rPr>
          <w:rStyle w:val="a6"/>
          <w:rFonts w:ascii="仿宋" w:eastAsia="仿宋" w:hAnsi="仿宋"/>
          <w:color w:val="000000" w:themeColor="text1"/>
          <w:sz w:val="28"/>
          <w:szCs w:val="28"/>
        </w:rPr>
      </w:pPr>
      <w:r w:rsidRPr="00E551CF">
        <w:rPr>
          <w:rStyle w:val="a6"/>
          <w:rFonts w:ascii="仿宋" w:eastAsia="仿宋" w:hAnsi="仿宋" w:hint="eastAsia"/>
          <w:color w:val="000000" w:themeColor="text1"/>
          <w:sz w:val="28"/>
          <w:szCs w:val="28"/>
        </w:rPr>
        <w:t>软件工程专业（高级数据网络方向）工程硕士</w:t>
      </w:r>
    </w:p>
    <w:p w:rsidR="00A5448D" w:rsidRDefault="00E070CA" w:rsidP="00A5448D">
      <w:pPr>
        <w:pStyle w:val="a5"/>
        <w:shd w:val="clear" w:color="auto" w:fill="FFFFFF"/>
        <w:spacing w:before="0" w:beforeAutospacing="0" w:after="0" w:afterAutospacing="0" w:line="280" w:lineRule="atLeast"/>
        <w:rPr>
          <w:rStyle w:val="a6"/>
          <w:rFonts w:ascii="仿宋" w:eastAsia="仿宋" w:hAnsi="仿宋"/>
          <w:color w:val="000000" w:themeColor="text1"/>
          <w:sz w:val="28"/>
          <w:szCs w:val="28"/>
        </w:rPr>
      </w:pPr>
      <w:r>
        <w:rPr>
          <w:rStyle w:val="a6"/>
          <w:rFonts w:ascii="仿宋" w:eastAsia="仿宋" w:hAnsi="仿宋" w:hint="eastAsia"/>
          <w:color w:val="000000" w:themeColor="text1"/>
          <w:sz w:val="28"/>
          <w:szCs w:val="28"/>
        </w:rPr>
        <w:t xml:space="preserve">    </w:t>
      </w:r>
      <w:r w:rsidRPr="00E551CF">
        <w:rPr>
          <w:rFonts w:ascii="仿宋" w:eastAsia="仿宋" w:hAnsi="仿宋" w:hint="eastAsia"/>
          <w:color w:val="000000" w:themeColor="text1"/>
          <w:sz w:val="28"/>
          <w:szCs w:val="28"/>
        </w:rPr>
        <w:t>该项目是武汉大学第一个在教育部获批的中外合作办学硕士项目</w:t>
      </w:r>
      <w:r w:rsidR="00F03EE9">
        <w:rPr>
          <w:rFonts w:ascii="仿宋" w:eastAsia="仿宋" w:hAnsi="仿宋" w:hint="eastAsia"/>
          <w:color w:val="000000" w:themeColor="text1"/>
          <w:sz w:val="28"/>
          <w:szCs w:val="28"/>
        </w:rPr>
        <w:t>，项目基本信息如下：</w:t>
      </w:r>
    </w:p>
    <w:p w:rsidR="003E447D" w:rsidRPr="00A5448D" w:rsidRDefault="001B2F51" w:rsidP="005B6E63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280" w:lineRule="atLeast"/>
        <w:rPr>
          <w:rFonts w:ascii="仿宋" w:eastAsia="仿宋" w:hAnsi="仿宋"/>
          <w:bCs/>
          <w:sz w:val="28"/>
          <w:szCs w:val="28"/>
        </w:rPr>
      </w:pPr>
      <w:r w:rsidRPr="00A5448D">
        <w:rPr>
          <w:rFonts w:ascii="仿宋" w:eastAsia="仿宋" w:hAnsi="仿宋" w:hint="eastAsia"/>
          <w:bCs/>
          <w:sz w:val="28"/>
          <w:szCs w:val="28"/>
        </w:rPr>
        <w:t>项目</w:t>
      </w:r>
      <w:r w:rsidR="003E447D" w:rsidRPr="00A5448D">
        <w:rPr>
          <w:rFonts w:ascii="仿宋" w:eastAsia="仿宋" w:hAnsi="仿宋" w:hint="eastAsia"/>
          <w:bCs/>
          <w:sz w:val="28"/>
          <w:szCs w:val="28"/>
        </w:rPr>
        <w:t>学制：二年。</w:t>
      </w:r>
    </w:p>
    <w:p w:rsidR="003E447D" w:rsidRPr="005B6E63" w:rsidRDefault="005B6E63" w:rsidP="005B6E63">
      <w:pPr>
        <w:snapToGrid w:val="0"/>
        <w:spacing w:line="480" w:lineRule="auto"/>
        <w:ind w:firstLineChars="200" w:firstLine="560"/>
        <w:rPr>
          <w:rFonts w:ascii="仿宋" w:eastAsia="仿宋" w:hAnsi="仿宋"/>
          <w:bCs/>
          <w:sz w:val="28"/>
          <w:szCs w:val="28"/>
        </w:rPr>
      </w:pPr>
      <w:r>
        <w:rPr>
          <w:rFonts w:ascii="仿宋" w:eastAsia="仿宋" w:hAnsi="仿宋" w:hint="eastAsia"/>
          <w:bCs/>
          <w:sz w:val="28"/>
          <w:szCs w:val="28"/>
        </w:rPr>
        <w:t>二、</w:t>
      </w:r>
      <w:r w:rsidR="00D24392">
        <w:rPr>
          <w:rFonts w:ascii="仿宋" w:eastAsia="仿宋" w:hAnsi="仿宋" w:hint="eastAsia"/>
          <w:bCs/>
          <w:sz w:val="28"/>
          <w:szCs w:val="28"/>
        </w:rPr>
        <w:t xml:space="preserve"> </w:t>
      </w:r>
      <w:r w:rsidR="003E447D" w:rsidRPr="005B6E63">
        <w:rPr>
          <w:rFonts w:ascii="仿宋" w:eastAsia="仿宋" w:hAnsi="仿宋" w:hint="eastAsia"/>
          <w:bCs/>
          <w:sz w:val="28"/>
          <w:szCs w:val="28"/>
        </w:rPr>
        <w:t>培养方式</w:t>
      </w:r>
      <w:r w:rsidR="001B2F51" w:rsidRPr="005B6E63">
        <w:rPr>
          <w:rFonts w:ascii="仿宋" w:eastAsia="仿宋" w:hAnsi="仿宋" w:hint="eastAsia"/>
          <w:bCs/>
          <w:sz w:val="28"/>
          <w:szCs w:val="28"/>
        </w:rPr>
        <w:t>及授予学位</w:t>
      </w:r>
      <w:r w:rsidR="003E447D" w:rsidRPr="005B6E63">
        <w:rPr>
          <w:rFonts w:ascii="仿宋" w:eastAsia="仿宋" w:hAnsi="仿宋" w:hint="eastAsia"/>
          <w:bCs/>
          <w:sz w:val="28"/>
          <w:szCs w:val="28"/>
        </w:rPr>
        <w:t>：</w:t>
      </w:r>
      <w:r w:rsidR="00A5448D" w:rsidRPr="005B6E63">
        <w:rPr>
          <w:rFonts w:ascii="仿宋" w:eastAsia="仿宋" w:hAnsi="仿宋" w:hint="eastAsia"/>
          <w:bCs/>
          <w:sz w:val="28"/>
          <w:szCs w:val="28"/>
        </w:rPr>
        <w:t>项目培养方案由武汉大学与都柏林城市大学双方商议确定。</w:t>
      </w:r>
      <w:r w:rsidR="001B2F51" w:rsidRPr="005B6E63">
        <w:rPr>
          <w:rFonts w:ascii="仿宋" w:eastAsia="仿宋" w:hAnsi="仿宋" w:hint="eastAsia"/>
          <w:bCs/>
          <w:sz w:val="28"/>
          <w:szCs w:val="28"/>
        </w:rPr>
        <w:t>根据培养方案，学生第一年在武汉大学完成相关课程和学习。</w:t>
      </w:r>
      <w:r w:rsidR="003E447D" w:rsidRPr="005B6E63">
        <w:rPr>
          <w:rFonts w:ascii="仿宋" w:eastAsia="仿宋" w:hAnsi="仿宋" w:hint="eastAsia"/>
          <w:bCs/>
          <w:sz w:val="28"/>
          <w:szCs w:val="28"/>
        </w:rPr>
        <w:t>成绩合格者，第二年赴都柏林城市大学学生完成剩余课程的学习。满足两校硕士学位要求者可获得我校软件工程</w:t>
      </w:r>
      <w:r w:rsidR="00192196">
        <w:rPr>
          <w:rFonts w:ascii="仿宋" w:eastAsia="仿宋" w:hAnsi="仿宋" w:hint="eastAsia"/>
          <w:bCs/>
          <w:sz w:val="28"/>
          <w:szCs w:val="28"/>
        </w:rPr>
        <w:t>专业硕士学位</w:t>
      </w:r>
      <w:r w:rsidR="001B2F51" w:rsidRPr="005B6E63">
        <w:rPr>
          <w:rFonts w:ascii="仿宋" w:eastAsia="仿宋" w:hAnsi="仿宋" w:hint="eastAsia"/>
          <w:bCs/>
          <w:sz w:val="28"/>
          <w:szCs w:val="28"/>
        </w:rPr>
        <w:t>、研究生毕业证书</w:t>
      </w:r>
      <w:r w:rsidR="003E447D" w:rsidRPr="005B6E63">
        <w:rPr>
          <w:rFonts w:ascii="仿宋" w:eastAsia="仿宋" w:hAnsi="仿宋" w:hint="eastAsia"/>
          <w:bCs/>
          <w:sz w:val="28"/>
          <w:szCs w:val="28"/>
        </w:rPr>
        <w:t>和外方电子与计算机工程领域硕士学位</w:t>
      </w:r>
      <w:r w:rsidR="001B2F51" w:rsidRPr="005B6E63">
        <w:rPr>
          <w:rFonts w:ascii="仿宋" w:eastAsia="仿宋" w:hAnsi="仿宋" w:hint="eastAsia"/>
          <w:bCs/>
          <w:sz w:val="28"/>
          <w:szCs w:val="28"/>
        </w:rPr>
        <w:t>证书</w:t>
      </w:r>
      <w:r w:rsidR="003E447D" w:rsidRPr="005B6E63">
        <w:rPr>
          <w:rFonts w:ascii="仿宋" w:eastAsia="仿宋" w:hAnsi="仿宋" w:hint="eastAsia"/>
          <w:bCs/>
          <w:sz w:val="28"/>
          <w:szCs w:val="28"/>
        </w:rPr>
        <w:t>。</w:t>
      </w:r>
    </w:p>
    <w:p w:rsidR="004174EE" w:rsidRDefault="001B2F51" w:rsidP="00294EDC">
      <w:pPr>
        <w:ind w:leftChars="2" w:left="6" w:firstLineChars="200" w:firstLine="560"/>
        <w:rPr>
          <w:rFonts w:ascii="仿宋" w:eastAsia="仿宋" w:hAnsi="仿宋" w:hint="eastAsia"/>
          <w:sz w:val="28"/>
          <w:szCs w:val="28"/>
        </w:rPr>
      </w:pPr>
      <w:r w:rsidRPr="00A5448D">
        <w:rPr>
          <w:rFonts w:ascii="仿宋" w:eastAsia="仿宋" w:hAnsi="仿宋" w:hint="eastAsia"/>
          <w:sz w:val="28"/>
          <w:szCs w:val="28"/>
        </w:rPr>
        <w:t>三、学费标准：武汉大学学费</w:t>
      </w:r>
      <w:r w:rsidR="00192196">
        <w:rPr>
          <w:rFonts w:ascii="仿宋" w:eastAsia="仿宋" w:hAnsi="仿宋" w:hint="eastAsia"/>
          <w:sz w:val="28"/>
          <w:szCs w:val="28"/>
        </w:rPr>
        <w:t>第一年3.2万元，第二年学费免收。都柏林城市大学学费17000欧元。</w:t>
      </w:r>
    </w:p>
    <w:p w:rsidR="00192196" w:rsidRDefault="00192196" w:rsidP="00294EDC">
      <w:pPr>
        <w:ind w:leftChars="2" w:left="6" w:firstLineChars="200" w:firstLine="560"/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四、奖助学金标准：对于招收的</w:t>
      </w:r>
      <w:r w:rsidRPr="00192196">
        <w:rPr>
          <w:rFonts w:ascii="仿宋" w:eastAsia="仿宋" w:hAnsi="仿宋" w:hint="eastAsia"/>
          <w:sz w:val="28"/>
          <w:szCs w:val="28"/>
        </w:rPr>
        <w:t>全日制软件工程专业工程硕士，依照学校相关文件要求参评奖助学金。其中</w:t>
      </w:r>
      <w:r>
        <w:rPr>
          <w:rFonts w:ascii="仿宋" w:eastAsia="仿宋" w:hAnsi="仿宋" w:hint="eastAsia"/>
          <w:sz w:val="28"/>
          <w:szCs w:val="28"/>
        </w:rPr>
        <w:t>，学</w:t>
      </w:r>
      <w:r w:rsidRPr="00192196">
        <w:rPr>
          <w:rFonts w:ascii="仿宋" w:eastAsia="仿宋" w:hAnsi="仿宋" w:hint="eastAsia"/>
          <w:sz w:val="28"/>
          <w:szCs w:val="28"/>
        </w:rPr>
        <w:t>业奖学金单独设置</w:t>
      </w:r>
      <w:r>
        <w:rPr>
          <w:rFonts w:ascii="仿宋" w:eastAsia="仿宋" w:hAnsi="仿宋" w:hint="eastAsia"/>
          <w:sz w:val="28"/>
          <w:szCs w:val="28"/>
        </w:rPr>
        <w:t>。学</w:t>
      </w:r>
      <w:r w:rsidRPr="00192196">
        <w:rPr>
          <w:rFonts w:ascii="仿宋" w:eastAsia="仿宋" w:hAnsi="仿宋" w:hint="eastAsia"/>
          <w:sz w:val="28"/>
          <w:szCs w:val="28"/>
        </w:rPr>
        <w:t>生第一学年在我校培养期间，按照</w:t>
      </w:r>
      <w:r w:rsidR="001D45A9">
        <w:rPr>
          <w:rFonts w:ascii="仿宋" w:eastAsia="仿宋" w:hAnsi="仿宋" w:hint="eastAsia"/>
          <w:sz w:val="28"/>
          <w:szCs w:val="28"/>
        </w:rPr>
        <w:t>13</w:t>
      </w:r>
      <w:r w:rsidRPr="00192196">
        <w:rPr>
          <w:rFonts w:ascii="仿宋" w:eastAsia="仿宋" w:hAnsi="仿宋" w:hint="eastAsia"/>
          <w:sz w:val="28"/>
          <w:szCs w:val="28"/>
        </w:rPr>
        <w:t>000</w:t>
      </w:r>
      <w:r w:rsidR="001D45A9">
        <w:rPr>
          <w:rFonts w:ascii="仿宋" w:eastAsia="仿宋" w:hAnsi="仿宋" w:hint="eastAsia"/>
          <w:sz w:val="28"/>
          <w:szCs w:val="28"/>
        </w:rPr>
        <w:t>元/</w:t>
      </w:r>
      <w:r w:rsidRPr="00192196">
        <w:rPr>
          <w:rFonts w:ascii="仿宋" w:eastAsia="仿宋" w:hAnsi="仿宋" w:hint="eastAsia"/>
          <w:sz w:val="28"/>
          <w:szCs w:val="28"/>
        </w:rPr>
        <w:t>人的标准发放，第二学年按照都柏林城市大学的政策执行。对于招收的非全日制软件工程专业工程硕士</w:t>
      </w:r>
      <w:r w:rsidR="001D45A9">
        <w:rPr>
          <w:rFonts w:ascii="仿宋" w:eastAsia="仿宋" w:hAnsi="仿宋" w:hint="eastAsia"/>
          <w:sz w:val="28"/>
          <w:szCs w:val="28"/>
        </w:rPr>
        <w:t>,</w:t>
      </w:r>
      <w:r w:rsidRPr="00192196">
        <w:rPr>
          <w:rFonts w:ascii="仿宋" w:eastAsia="仿宋" w:hAnsi="仿宋" w:hint="eastAsia"/>
          <w:sz w:val="28"/>
          <w:szCs w:val="28"/>
        </w:rPr>
        <w:t>学生可享受学业奖学金。第一学年在我校培养期间，按照1</w:t>
      </w:r>
      <w:r w:rsidR="001D45A9">
        <w:rPr>
          <w:rFonts w:ascii="仿宋" w:eastAsia="仿宋" w:hAnsi="仿宋" w:hint="eastAsia"/>
          <w:sz w:val="28"/>
          <w:szCs w:val="28"/>
        </w:rPr>
        <w:t>0000元/</w:t>
      </w:r>
      <w:r w:rsidRPr="00192196">
        <w:rPr>
          <w:rFonts w:ascii="仿宋" w:eastAsia="仿宋" w:hAnsi="仿宋" w:hint="eastAsia"/>
          <w:sz w:val="28"/>
          <w:szCs w:val="28"/>
        </w:rPr>
        <w:t>人的标准发放，第二学年按照都柏林城市大学的政策执行。</w:t>
      </w:r>
    </w:p>
    <w:p w:rsidR="00817527" w:rsidRDefault="004570D3" w:rsidP="00294EDC">
      <w:pPr>
        <w:ind w:firstLineChars="200" w:firstLine="560"/>
        <w:rPr>
          <w:rFonts w:ascii="仿宋" w:eastAsia="仿宋" w:hAnsi="仿宋"/>
          <w:color w:val="000000" w:themeColor="text1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五</w:t>
      </w:r>
      <w:r w:rsidR="00817527">
        <w:rPr>
          <w:rFonts w:ascii="仿宋" w:eastAsia="仿宋" w:hAnsi="仿宋" w:hint="eastAsia"/>
          <w:sz w:val="28"/>
          <w:szCs w:val="28"/>
        </w:rPr>
        <w:t>、联系人及咨询电话：</w:t>
      </w:r>
      <w:r w:rsidR="00817527" w:rsidRPr="00BD58EB">
        <w:rPr>
          <w:rFonts w:ascii="仿宋" w:eastAsia="仿宋" w:hAnsi="仿宋" w:hint="eastAsia"/>
          <w:color w:val="000000" w:themeColor="text1"/>
          <w:sz w:val="28"/>
          <w:szCs w:val="28"/>
        </w:rPr>
        <w:t xml:space="preserve">武汉大学计算机学院 </w:t>
      </w:r>
    </w:p>
    <w:p w:rsidR="00817527" w:rsidRPr="00BD58EB" w:rsidRDefault="00817527" w:rsidP="00817527">
      <w:pPr>
        <w:ind w:firstLineChars="200" w:firstLine="560"/>
        <w:rPr>
          <w:rFonts w:ascii="仿宋" w:eastAsia="仿宋" w:hAnsi="仿宋"/>
          <w:color w:val="000000" w:themeColor="text1"/>
          <w:sz w:val="28"/>
          <w:szCs w:val="28"/>
        </w:rPr>
      </w:pPr>
      <w:r w:rsidRPr="00BD58EB">
        <w:rPr>
          <w:rFonts w:ascii="仿宋" w:eastAsia="仿宋" w:hAnsi="仿宋" w:hint="eastAsia"/>
          <w:color w:val="000000" w:themeColor="text1"/>
          <w:sz w:val="28"/>
          <w:szCs w:val="28"/>
        </w:rPr>
        <w:lastRenderedPageBreak/>
        <w:t>A411办公室  孙老师  电话：68775833</w:t>
      </w:r>
    </w:p>
    <w:p w:rsidR="00817527" w:rsidRPr="00BD58EB" w:rsidRDefault="00817527" w:rsidP="00817527">
      <w:pPr>
        <w:ind w:firstLineChars="200" w:firstLine="560"/>
        <w:rPr>
          <w:rFonts w:ascii="仿宋" w:eastAsia="仿宋" w:hAnsi="仿宋"/>
          <w:color w:val="000000" w:themeColor="text1"/>
          <w:sz w:val="28"/>
          <w:szCs w:val="28"/>
        </w:rPr>
      </w:pPr>
      <w:r w:rsidRPr="00BD58EB">
        <w:rPr>
          <w:rFonts w:ascii="仿宋" w:eastAsia="仿宋" w:hAnsi="仿宋" w:hint="eastAsia"/>
          <w:color w:val="000000" w:themeColor="text1"/>
          <w:sz w:val="28"/>
          <w:szCs w:val="28"/>
        </w:rPr>
        <w:t>B408办公室  黄老师  电话：68775536</w:t>
      </w:r>
    </w:p>
    <w:p w:rsidR="00817527" w:rsidRPr="00817527" w:rsidRDefault="00817527" w:rsidP="00A5448D">
      <w:pPr>
        <w:ind w:leftChars="250" w:left="1310" w:hangingChars="200" w:hanging="560"/>
        <w:rPr>
          <w:rFonts w:ascii="仿宋" w:eastAsia="仿宋" w:hAnsi="仿宋"/>
          <w:sz w:val="28"/>
          <w:szCs w:val="28"/>
        </w:rPr>
      </w:pPr>
    </w:p>
    <w:sectPr w:rsidR="00817527" w:rsidRPr="00817527" w:rsidSect="004174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0AC7" w:rsidRDefault="00FB0AC7" w:rsidP="003E447D">
      <w:r>
        <w:separator/>
      </w:r>
    </w:p>
  </w:endnote>
  <w:endnote w:type="continuationSeparator" w:id="1">
    <w:p w:rsidR="00FB0AC7" w:rsidRDefault="00FB0AC7" w:rsidP="003E447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0AC7" w:rsidRDefault="00FB0AC7" w:rsidP="003E447D">
      <w:r>
        <w:separator/>
      </w:r>
    </w:p>
  </w:footnote>
  <w:footnote w:type="continuationSeparator" w:id="1">
    <w:p w:rsidR="00FB0AC7" w:rsidRDefault="00FB0AC7" w:rsidP="003E447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EC3958"/>
    <w:multiLevelType w:val="hybridMultilevel"/>
    <w:tmpl w:val="904421A8"/>
    <w:lvl w:ilvl="0" w:tplc="55727A56">
      <w:start w:val="1"/>
      <w:numFmt w:val="japaneseCounting"/>
      <w:lvlText w:val="%1、"/>
      <w:lvlJc w:val="left"/>
      <w:pPr>
        <w:ind w:left="1269" w:hanging="72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)"/>
      <w:lvlJc w:val="left"/>
      <w:pPr>
        <w:ind w:left="1389" w:hanging="420"/>
      </w:pPr>
    </w:lvl>
    <w:lvl w:ilvl="2" w:tplc="0409001B" w:tentative="1">
      <w:start w:val="1"/>
      <w:numFmt w:val="lowerRoman"/>
      <w:lvlText w:val="%3."/>
      <w:lvlJc w:val="right"/>
      <w:pPr>
        <w:ind w:left="1809" w:hanging="420"/>
      </w:pPr>
    </w:lvl>
    <w:lvl w:ilvl="3" w:tplc="0409000F" w:tentative="1">
      <w:start w:val="1"/>
      <w:numFmt w:val="decimal"/>
      <w:lvlText w:val="%4."/>
      <w:lvlJc w:val="left"/>
      <w:pPr>
        <w:ind w:left="2229" w:hanging="420"/>
      </w:pPr>
    </w:lvl>
    <w:lvl w:ilvl="4" w:tplc="04090019" w:tentative="1">
      <w:start w:val="1"/>
      <w:numFmt w:val="lowerLetter"/>
      <w:lvlText w:val="%5)"/>
      <w:lvlJc w:val="left"/>
      <w:pPr>
        <w:ind w:left="2649" w:hanging="420"/>
      </w:pPr>
    </w:lvl>
    <w:lvl w:ilvl="5" w:tplc="0409001B" w:tentative="1">
      <w:start w:val="1"/>
      <w:numFmt w:val="lowerRoman"/>
      <w:lvlText w:val="%6."/>
      <w:lvlJc w:val="right"/>
      <w:pPr>
        <w:ind w:left="3069" w:hanging="420"/>
      </w:pPr>
    </w:lvl>
    <w:lvl w:ilvl="6" w:tplc="0409000F" w:tentative="1">
      <w:start w:val="1"/>
      <w:numFmt w:val="decimal"/>
      <w:lvlText w:val="%7."/>
      <w:lvlJc w:val="left"/>
      <w:pPr>
        <w:ind w:left="3489" w:hanging="420"/>
      </w:pPr>
    </w:lvl>
    <w:lvl w:ilvl="7" w:tplc="04090019" w:tentative="1">
      <w:start w:val="1"/>
      <w:numFmt w:val="lowerLetter"/>
      <w:lvlText w:val="%8)"/>
      <w:lvlJc w:val="left"/>
      <w:pPr>
        <w:ind w:left="3909" w:hanging="420"/>
      </w:pPr>
    </w:lvl>
    <w:lvl w:ilvl="8" w:tplc="0409001B" w:tentative="1">
      <w:start w:val="1"/>
      <w:numFmt w:val="lowerRoman"/>
      <w:lvlText w:val="%9."/>
      <w:lvlJc w:val="right"/>
      <w:pPr>
        <w:ind w:left="4329" w:hanging="420"/>
      </w:pPr>
    </w:lvl>
  </w:abstractNum>
  <w:abstractNum w:abstractNumId="1">
    <w:nsid w:val="73596DA3"/>
    <w:multiLevelType w:val="hybridMultilevel"/>
    <w:tmpl w:val="6366D828"/>
    <w:lvl w:ilvl="0" w:tplc="2544FF38">
      <w:start w:val="1"/>
      <w:numFmt w:val="japaneseCounting"/>
      <w:lvlText w:val="%1、"/>
      <w:lvlJc w:val="left"/>
      <w:pPr>
        <w:ind w:left="128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E447D"/>
    <w:rsid w:val="00192196"/>
    <w:rsid w:val="001B2F51"/>
    <w:rsid w:val="001D45A9"/>
    <w:rsid w:val="00272065"/>
    <w:rsid w:val="00294EDC"/>
    <w:rsid w:val="003E447D"/>
    <w:rsid w:val="004174EE"/>
    <w:rsid w:val="004570D3"/>
    <w:rsid w:val="005B6E63"/>
    <w:rsid w:val="00817527"/>
    <w:rsid w:val="00A50186"/>
    <w:rsid w:val="00A5448D"/>
    <w:rsid w:val="00C466C9"/>
    <w:rsid w:val="00D24392"/>
    <w:rsid w:val="00E070CA"/>
    <w:rsid w:val="00E76EC6"/>
    <w:rsid w:val="00F03EE9"/>
    <w:rsid w:val="00F07047"/>
    <w:rsid w:val="00FB0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447D"/>
    <w:pPr>
      <w:widowControl w:val="0"/>
      <w:jc w:val="both"/>
    </w:pPr>
    <w:rPr>
      <w:rFonts w:ascii="仿宋_GB2312" w:eastAsia="仿宋_GB2312" w:hAnsi="Arial" w:cs="Times New Roman"/>
      <w:kern w:val="0"/>
      <w:sz w:val="3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447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E447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E447D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E447D"/>
    <w:rPr>
      <w:sz w:val="18"/>
      <w:szCs w:val="18"/>
    </w:rPr>
  </w:style>
  <w:style w:type="paragraph" w:styleId="a5">
    <w:name w:val="Normal (Web)"/>
    <w:basedOn w:val="a"/>
    <w:uiPriority w:val="99"/>
    <w:unhideWhenUsed/>
    <w:rsid w:val="003E447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sz w:val="24"/>
      <w:szCs w:val="24"/>
    </w:rPr>
  </w:style>
  <w:style w:type="character" w:styleId="a6">
    <w:name w:val="Strong"/>
    <w:basedOn w:val="a0"/>
    <w:uiPriority w:val="22"/>
    <w:qFormat/>
    <w:rsid w:val="003E447D"/>
    <w:rPr>
      <w:b/>
      <w:bCs/>
    </w:rPr>
  </w:style>
  <w:style w:type="paragraph" w:styleId="a7">
    <w:name w:val="List Paragraph"/>
    <w:basedOn w:val="a"/>
    <w:uiPriority w:val="34"/>
    <w:qFormat/>
    <w:rsid w:val="003E447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83</Words>
  <Characters>474</Characters>
  <Application>Microsoft Office Word</Application>
  <DocSecurity>0</DocSecurity>
  <Lines>3</Lines>
  <Paragraphs>1</Paragraphs>
  <ScaleCrop>false</ScaleCrop>
  <Company>MS</Company>
  <LinksUpToDate>false</LinksUpToDate>
  <CharactersWithSpaces>556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15</cp:revision>
  <cp:lastPrinted>2019-03-12T09:20:00Z</cp:lastPrinted>
  <dcterms:created xsi:type="dcterms:W3CDTF">2019-03-08T02:18:00Z</dcterms:created>
  <dcterms:modified xsi:type="dcterms:W3CDTF">2019-03-12T09:21:00Z</dcterms:modified>
</cp:coreProperties>
</file>