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开题注意事项：</w:t>
      </w:r>
    </w:p>
    <w:p>
      <w:pPr>
        <w:spacing w:afterLines="30" w:line="440" w:lineRule="exact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级学硕、1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kern w:val="0"/>
          <w:sz w:val="24"/>
          <w:szCs w:val="24"/>
        </w:rPr>
        <w:t>级专硕同学：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学位论文开题是学生学习、论文阶段的一项重要工作，是系统中毕业申请、资格审核必须审核的一项。由各</w:t>
      </w:r>
      <w:r>
        <w:rPr>
          <w:rFonts w:hint="eastAsia" w:ascii="宋体" w:hAnsi="宋体" w:eastAsia="宋体" w:cs="宋体"/>
          <w:kern w:val="0"/>
          <w:sz w:val="24"/>
          <w:szCs w:val="24"/>
        </w:rPr>
        <w:t>系</w:t>
      </w:r>
      <w:r>
        <w:rPr>
          <w:rFonts w:ascii="宋体" w:hAnsi="宋体" w:eastAsia="宋体" w:cs="宋体"/>
          <w:kern w:val="0"/>
          <w:sz w:val="24"/>
          <w:szCs w:val="24"/>
        </w:rPr>
        <w:t>统一组织，大家须高度重视，认真对待，保证我院学位授予质量，具体注意以下几点：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年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11月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3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0前</w:t>
      </w:r>
      <w:r>
        <w:rPr>
          <w:rFonts w:ascii="宋体" w:hAnsi="宋体" w:eastAsia="宋体" w:cs="宋体"/>
          <w:kern w:val="0"/>
          <w:sz w:val="24"/>
          <w:szCs w:val="24"/>
        </w:rPr>
        <w:t>完成开题工作，并按要求将开题报告上传</w:t>
      </w:r>
      <w:r>
        <w:rPr>
          <w:rFonts w:hint="eastAsia" w:ascii="宋体" w:hAnsi="宋体" w:eastAsia="宋体" w:cs="宋体"/>
          <w:kern w:val="0"/>
          <w:sz w:val="24"/>
          <w:szCs w:val="24"/>
        </w:rPr>
        <w:t>研究生综合管理信息</w:t>
      </w:r>
      <w:r>
        <w:rPr>
          <w:rFonts w:ascii="宋体" w:hAnsi="宋体" w:eastAsia="宋体" w:cs="宋体"/>
          <w:kern w:val="0"/>
          <w:sz w:val="24"/>
          <w:szCs w:val="24"/>
        </w:rPr>
        <w:t>系统，同时填写专家成员、开题报告概述（1500字内）、专家意见和建议，并请导师把关。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开题报告不要随意定密，所有密级论文须经过保密流程并在国防院、保密办办理相关手续，然后提交定密的结果到教学办方可。如确定为涉密论文，开题则只用填写文字概述即可。同时后续论文查重及答辩等也要走保密流程，手续很繁琐，管理很严格，大家要慎重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没有确定涉密的论文，不要随意写密级，系统中密级栏只能填写“公开”，并按要求上传附件（开题报告）。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00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00"/>
        </w:rPr>
        <w:t>.</w:t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00"/>
        </w:rPr>
        <w:t>如后续写论文时根据实际情况和导师意见论文题目有少许调整，这是可以的，原来开题时填的什么就是什么，没有影响，这是历史事实。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5.</w:t>
      </w:r>
      <w:r>
        <w:rPr>
          <w:rFonts w:hint="eastAsia" w:ascii="宋体" w:hAnsi="宋体" w:cs="宋体"/>
          <w:kern w:val="0"/>
          <w:sz w:val="24"/>
          <w:szCs w:val="24"/>
        </w:rPr>
        <w:t>开题通过后，需完成《开题报告登记表》各部分的填写及签名，包括：开题记录（记录人签名）、导师意见（导师签名）、评议结果及评语（专家组签名），同时需有3000字左右的开题报告。</w:t>
      </w:r>
      <w:r>
        <w:rPr>
          <w:rFonts w:hint="eastAsia" w:ascii="宋体" w:hAnsi="宋体" w:cs="宋体"/>
          <w:kern w:val="0"/>
          <w:sz w:val="24"/>
          <w:szCs w:val="24"/>
          <w:highlight w:val="cyan"/>
        </w:rPr>
        <w:t>填写完毕后请各位同学妥善保管，2020年上半年答辩后和其他答辩材料统一提交。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在研究生综合管理信息系统中需完成以下操作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1、专家组对开题报告的意见，系统中必填；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2、开题报告概述（</w:t>
      </w:r>
      <w:r>
        <w:rPr>
          <w:rFonts w:hint="eastAsia" w:ascii="宋体" w:hAnsi="宋体" w:eastAsia="宋体" w:cs="宋体"/>
          <w:kern w:val="0"/>
          <w:sz w:val="24"/>
          <w:szCs w:val="24"/>
        </w:rPr>
        <w:t>15</w:t>
      </w:r>
      <w:r>
        <w:rPr>
          <w:rFonts w:ascii="宋体" w:hAnsi="宋体" w:eastAsia="宋体" w:cs="宋体"/>
          <w:kern w:val="0"/>
          <w:sz w:val="24"/>
          <w:szCs w:val="24"/>
        </w:rPr>
        <w:t>00字左右），系统中必填；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3、除涉密论文的密级外，其他论文的密级设定为公开，同时上传完整开题报告，系统中必填。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未通过开题的学生不能进行毕业申请及答辩，请各位同学务必重视。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3B1"/>
    <w:rsid w:val="000A73B1"/>
    <w:rsid w:val="00312978"/>
    <w:rsid w:val="003E606A"/>
    <w:rsid w:val="004A485B"/>
    <w:rsid w:val="00591AAF"/>
    <w:rsid w:val="00683B0E"/>
    <w:rsid w:val="007C1A8F"/>
    <w:rsid w:val="00884208"/>
    <w:rsid w:val="00F31E71"/>
    <w:rsid w:val="103272EC"/>
    <w:rsid w:val="1AFE1556"/>
    <w:rsid w:val="1B944630"/>
    <w:rsid w:val="1F49423B"/>
    <w:rsid w:val="22AD5EA0"/>
    <w:rsid w:val="30EC7DB7"/>
    <w:rsid w:val="35B667E8"/>
    <w:rsid w:val="364725E5"/>
    <w:rsid w:val="3CE94E35"/>
    <w:rsid w:val="4D8538AF"/>
    <w:rsid w:val="530D341C"/>
    <w:rsid w:val="569E48CD"/>
    <w:rsid w:val="5D6C798F"/>
    <w:rsid w:val="61A42B71"/>
    <w:rsid w:val="77A4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104</Words>
  <Characters>596</Characters>
  <Lines>4</Lines>
  <Paragraphs>1</Paragraphs>
  <TotalTime>11</TotalTime>
  <ScaleCrop>false</ScaleCrop>
  <LinksUpToDate>false</LinksUpToDate>
  <CharactersWithSpaces>699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2017-10-16T07:51:00Z</dcterms:created>
  <dc:creator>Microsoft</dc:creator>
  <cp:lastModifiedBy>Administrator</cp:lastModifiedBy>
  <dcterms:modified xsi:type="dcterms:W3CDTF">2020-10-23T00:23:19Z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