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3DD4F">
      <w:pPr>
        <w:pStyle w:val="2"/>
        <w:spacing w:line="240" w:lineRule="auto"/>
        <w:jc w:val="cente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人工智能训练师（三级）操作技能考核</w:t>
      </w:r>
    </w:p>
    <w:p w14:paraId="5CCDD951">
      <w:pPr>
        <w:pStyle w:val="2"/>
        <w:spacing w:line="240" w:lineRule="auto"/>
        <w:jc w:val="cente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试题单</w:t>
      </w:r>
    </w:p>
    <w:p w14:paraId="6016EC6A">
      <w:pPr>
        <w:spacing w:line="360" w:lineRule="auto"/>
        <w:rPr>
          <w:rFonts w:ascii="宋体" w:hAnsi="宋体"/>
          <w:color w:val="000000" w:themeColor="text1"/>
          <w:lang w:eastAsia="zh-CN"/>
          <w14:textFill>
            <w14:solidFill>
              <w14:schemeClr w14:val="tx1"/>
            </w14:solidFill>
          </w14:textFill>
        </w:rPr>
      </w:pPr>
      <w:r>
        <w:rPr>
          <w:rFonts w:hint="eastAsia" w:ascii="黑体" w:hAnsi="宋体" w:eastAsia="黑体"/>
          <w:color w:val="000000" w:themeColor="text1"/>
          <w:lang w:eastAsia="zh-CN"/>
          <w14:textFill>
            <w14:solidFill>
              <w14:schemeClr w14:val="tx1"/>
            </w14:solidFill>
          </w14:textFill>
        </w:rPr>
        <w:t>准考证号：</w:t>
      </w:r>
      <w:r>
        <w:rPr>
          <w:rFonts w:hint="eastAsia" w:ascii="宋体" w:hAnsi="宋体"/>
          <w:color w:val="000000" w:themeColor="text1"/>
          <w:lang w:eastAsia="zh-CN"/>
          <w14:textFill>
            <w14:solidFill>
              <w14:schemeClr w14:val="tx1"/>
            </w14:solidFill>
          </w14:textFill>
        </w:rPr>
        <w:t xml:space="preserve">  </w:t>
      </w:r>
    </w:p>
    <w:p w14:paraId="6A787F3D">
      <w:pPr>
        <w:spacing w:line="360" w:lineRule="auto"/>
        <w:rPr>
          <w:rFonts w:hint="default" w:ascii="宋体" w:hAnsi="宋体"/>
          <w:b/>
          <w:color w:val="000000" w:themeColor="text1"/>
          <w:lang w:val="en-US" w:eastAsia="zh-CN"/>
          <w14:textFill>
            <w14:solidFill>
              <w14:schemeClr w14:val="tx1"/>
            </w14:solidFill>
          </w14:textFill>
        </w:rPr>
      </w:pPr>
      <w:r>
        <w:rPr>
          <w:rFonts w:hint="eastAsia" w:eastAsia="黑体"/>
          <w:color w:val="000000" w:themeColor="text1"/>
          <w:lang w:eastAsia="zh-CN"/>
          <w14:textFill>
            <w14:solidFill>
              <w14:schemeClr w14:val="tx1"/>
            </w14:solidFill>
          </w14:textFill>
        </w:rPr>
        <w:t>试题代码：</w:t>
      </w:r>
      <w:r>
        <w:rPr>
          <w:rFonts w:hint="eastAsia" w:eastAsia="黑体"/>
          <w:color w:val="000000" w:themeColor="text1"/>
          <w:lang w:val="en-US" w:eastAsia="zh-CN"/>
          <w14:textFill>
            <w14:solidFill>
              <w14:schemeClr w14:val="tx1"/>
            </w14:solidFill>
          </w14:textFill>
        </w:rPr>
        <w:t>3.2.1</w:t>
      </w:r>
    </w:p>
    <w:p w14:paraId="2BB6341C">
      <w:pPr>
        <w:spacing w:line="360" w:lineRule="auto"/>
        <w:rPr>
          <w:rFonts w:eastAsia="黑体"/>
          <w:color w:val="000000" w:themeColor="text1"/>
          <w:lang w:eastAsia="zh-CN"/>
          <w14:textFill>
            <w14:solidFill>
              <w14:schemeClr w14:val="tx1"/>
            </w14:solidFill>
          </w14:textFill>
        </w:rPr>
      </w:pPr>
      <w:r>
        <w:rPr>
          <w:rFonts w:hint="eastAsia" w:eastAsia="黑体"/>
          <w:color w:val="000000" w:themeColor="text1"/>
          <w:lang w:eastAsia="zh-CN"/>
          <w14:textFill>
            <w14:solidFill>
              <w14:schemeClr w14:val="tx1"/>
            </w14:solidFill>
          </w14:textFill>
        </w:rPr>
        <w:t>试题名称：</w:t>
      </w:r>
      <w:r>
        <w:rPr>
          <w:rFonts w:eastAsia="黑体"/>
          <w:color w:val="000000" w:themeColor="text1"/>
          <w:lang w:eastAsia="zh-CN"/>
          <w14:textFill>
            <w14:solidFill>
              <w14:schemeClr w14:val="tx1"/>
            </w14:solidFill>
          </w14:textFill>
        </w:rPr>
        <w:t>图像识别评估系统交互流程设计</w:t>
      </w:r>
    </w:p>
    <w:p w14:paraId="07F9CDB3">
      <w:pPr>
        <w:spacing w:line="360" w:lineRule="auto"/>
        <w:rPr>
          <w:rFonts w:ascii="宋体" w:hAnsi="宋体"/>
          <w:color w:val="000000" w:themeColor="text1"/>
          <w:lang w:eastAsia="zh-CN"/>
          <w14:textFill>
            <w14:solidFill>
              <w14:schemeClr w14:val="tx1"/>
            </w14:solidFill>
          </w14:textFill>
        </w:rPr>
      </w:pPr>
      <w:r>
        <w:rPr>
          <w:rFonts w:hint="eastAsia" w:ascii="黑体" w:hAnsi="宋体" w:eastAsia="黑体"/>
          <w:color w:val="000000" w:themeColor="text1"/>
          <w:lang w:eastAsia="zh-CN"/>
          <w14:textFill>
            <w14:solidFill>
              <w14:schemeClr w14:val="tx1"/>
            </w14:solidFill>
          </w14:textFill>
        </w:rPr>
        <w:t>考核时间：</w:t>
      </w:r>
      <w:r>
        <w:rPr>
          <w:rFonts w:eastAsia="黑体"/>
          <w:color w:val="000000" w:themeColor="text1"/>
          <w:lang w:eastAsia="zh-CN"/>
          <w14:textFill>
            <w14:solidFill>
              <w14:schemeClr w14:val="tx1"/>
            </w14:solidFill>
          </w14:textFill>
        </w:rPr>
        <w:t>20min</w:t>
      </w:r>
    </w:p>
    <w:p w14:paraId="1554EFFF">
      <w:pPr>
        <w:spacing w:line="360" w:lineRule="auto"/>
        <w:rPr>
          <w:rFonts w:ascii="黑体" w:hAnsi="宋体" w:eastAsia="黑体"/>
          <w:b/>
          <w:color w:val="000000" w:themeColor="text1"/>
          <w:lang w:eastAsia="zh-CN"/>
          <w14:textFill>
            <w14:solidFill>
              <w14:schemeClr w14:val="tx1"/>
            </w14:solidFill>
          </w14:textFill>
        </w:rPr>
      </w:pPr>
    </w:p>
    <w:p w14:paraId="7687C44D">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1.</w:t>
      </w:r>
      <w:r>
        <w:rPr>
          <w:rFonts w:hint="eastAsia" w:ascii="黑体" w:hAnsi="宋体" w:eastAsia="黑体"/>
          <w:color w:val="000000" w:themeColor="text1"/>
          <w:lang w:eastAsia="zh-CN"/>
          <w14:textFill>
            <w14:solidFill>
              <w14:schemeClr w14:val="tx1"/>
            </w14:solidFill>
          </w14:textFill>
        </w:rPr>
        <w:t>场地设备要求</w:t>
      </w:r>
    </w:p>
    <w:p w14:paraId="5182C6CA">
      <w:pPr>
        <w:spacing w:line="360" w:lineRule="auto"/>
        <w:rPr>
          <w:rFonts w:ascii="黑体" w:hAnsi="宋体" w:eastAsia="黑体"/>
          <w:color w:val="000000" w:themeColor="text1"/>
          <w:lang w:eastAsia="zh-CN"/>
          <w14:textFill>
            <w14:solidFill>
              <w14:schemeClr w14:val="tx1"/>
            </w14:solidFill>
          </w14:textFill>
        </w:rPr>
      </w:pPr>
      <w:r>
        <w:rPr>
          <w:rFonts w:eastAsia="黑体"/>
          <w:color w:val="000000" w:themeColor="text1"/>
          <w:lang w:eastAsia="zh-CN"/>
          <w14:textFill>
            <w14:solidFill>
              <w14:schemeClr w14:val="tx1"/>
            </w14:solidFill>
          </w14:textFill>
        </w:rPr>
        <w:t xml:space="preserve">（1）人工智能训练师主机 1 台； </w:t>
      </w:r>
      <w:r>
        <w:rPr>
          <w:rFonts w:eastAsia="黑体"/>
          <w:color w:val="000000" w:themeColor="text1"/>
          <w:lang w:eastAsia="zh-CN"/>
          <w14:textFill>
            <w14:solidFill>
              <w14:schemeClr w14:val="tx1"/>
            </w14:solidFill>
          </w14:textFill>
        </w:rPr>
        <w:br w:type="textWrapping"/>
      </w:r>
      <w:r>
        <w:rPr>
          <w:rFonts w:eastAsia="黑体"/>
          <w:color w:val="000000" w:themeColor="text1"/>
          <w:lang w:eastAsia="zh-CN"/>
          <w14:textFill>
            <w14:solidFill>
              <w14:schemeClr w14:val="tx1"/>
            </w14:solidFill>
          </w14:textFill>
        </w:rPr>
        <w:t xml:space="preserve">（2）Python 编译环境； </w:t>
      </w:r>
      <w:r>
        <w:rPr>
          <w:rFonts w:eastAsia="黑体"/>
          <w:color w:val="000000" w:themeColor="text1"/>
          <w:lang w:eastAsia="zh-CN"/>
          <w14:textFill>
            <w14:solidFill>
              <w14:schemeClr w14:val="tx1"/>
            </w14:solidFill>
          </w14:textFill>
        </w:rPr>
        <w:br w:type="textWrapping"/>
      </w:r>
      <w:r>
        <w:rPr>
          <w:rFonts w:eastAsia="黑体"/>
          <w:color w:val="000000" w:themeColor="text1"/>
          <w:lang w:eastAsia="zh-CN"/>
          <w14:textFill>
            <w14:solidFill>
              <w14:schemeClr w14:val="tx1"/>
            </w14:solidFill>
          </w14:textFill>
        </w:rPr>
        <w:t>（3）Pytorch框架。</w:t>
      </w:r>
    </w:p>
    <w:p w14:paraId="2111274D">
      <w:pPr>
        <w:spacing w:line="360" w:lineRule="auto"/>
        <w:rPr>
          <w:rFonts w:ascii="黑体" w:hAnsi="宋体" w:eastAsia="黑体"/>
          <w:color w:val="000000" w:themeColor="text1"/>
          <w:lang w:eastAsia="zh-CN"/>
          <w14:textFill>
            <w14:solidFill>
              <w14:schemeClr w14:val="tx1"/>
            </w14:solidFill>
          </w14:textFill>
        </w:rPr>
      </w:pPr>
    </w:p>
    <w:p w14:paraId="2A1D6860">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2.</w:t>
      </w:r>
      <w:r>
        <w:rPr>
          <w:rFonts w:hint="eastAsia" w:ascii="黑体" w:hAnsi="宋体" w:eastAsia="黑体"/>
          <w:color w:val="000000" w:themeColor="text1"/>
          <w:lang w:eastAsia="zh-CN"/>
          <w14:textFill>
            <w14:solidFill>
              <w14:schemeClr w14:val="tx1"/>
            </w14:solidFill>
          </w14:textFill>
        </w:rPr>
        <w:t>工作任务</w:t>
      </w:r>
    </w:p>
    <w:p w14:paraId="4539F594">
      <w:pPr>
        <w:spacing w:line="360" w:lineRule="auto"/>
        <w:rPr>
          <w:rFonts w:ascii="Times New Roman" w:hAnsi="Times New Roman"/>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图像识别评估系统是在深度学习技术日益成熟的背景下发展起来的，旨在解决传统图像识别方法在面对复杂场景和大规模数据集时的局限性。随着互联网和物联网技术的飞速发展，图像数据量呈指数级增长，对图像内容的自动理解和智能分析提出了更高的要求。ResNe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AI模型说明：“resnet.onnx”模型是使用 Pytorch 框架和基于深度卷积神经网络网络训练得到的，专门用于进行图像识别。对应的标签文件为“labels.txt”。该模型的使用交互流程为：</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1)加载“resnet.onnx”模型和“labels.txt”类别标签；</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2)加载本地测试图片“img_test.jpg”，并进行预处理图像以符合模型输入要求；</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3)使用“resnet.onnx”模型对加载的图片进行识别；</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4)输出加载图片的识别结果（输出概率值最大的5组类别和对应概率值）</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你作为一名人工智能训练师，请完成以下工作任务：</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（1）补全该模型的使用交互流程对应的Python代码（3.2.1.ipynb），实现本地测试图片“img_test.jpg”的识别，将其识别结果截图保存为jpg格式文件，命名为3.2.1-1.jpg。</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（2）在上面的使用交互流程基础上，给出在图像识别评估系统中使用“resnet.onnx”模型的一种人机交互的最优方式，将其保存为docx文件，命名为3.2.1.docx。</w:t>
      </w:r>
      <w:r>
        <w:rPr>
          <w:rFonts w:ascii="宋体" w:hAnsi="宋体"/>
          <w:color w:val="000000" w:themeColor="text1"/>
          <w:lang w:eastAsia="zh-CN"/>
          <w14:textFill>
            <w14:solidFill>
              <w14:schemeClr w14:val="tx1"/>
            </w14:solidFill>
          </w14:textFill>
        </w:rPr>
        <w:br w:type="textWrapping"/>
      </w:r>
      <w:r>
        <w:rPr>
          <w:rFonts w:ascii="Times New Roman" w:hAnsi="Times New Roman"/>
          <w:color w:val="000000" w:themeColor="text1"/>
          <w:lang w:eastAsia="zh-CN"/>
          <w14:textFill>
            <w14:solidFill>
              <w14:schemeClr w14:val="tx1"/>
            </w14:solidFill>
          </w14:textFill>
        </w:rPr>
        <w:t>所有结果文件储存在桌面新建的考生文件夹中，文件夹命名为</w:t>
      </w:r>
      <w:r>
        <w:rPr>
          <w:rFonts w:hint="eastAsia" w:ascii="Times New Roman" w:hAnsi="Times New Roman"/>
          <w:color w:val="000000" w:themeColor="text1"/>
          <w:lang w:eastAsia="zh-CN"/>
          <w14:textFill>
            <w14:solidFill>
              <w14:schemeClr w14:val="tx1"/>
            </w14:solidFill>
          </w14:textFill>
        </w:rPr>
        <w:t>“</w:t>
      </w:r>
      <w:r>
        <w:rPr>
          <w:rFonts w:ascii="Times New Roman" w:hAnsi="Times New Roman"/>
          <w:color w:val="000000" w:themeColor="text1"/>
          <w:lang w:eastAsia="zh-CN"/>
          <w14:textFill>
            <w14:solidFill>
              <w14:schemeClr w14:val="tx1"/>
            </w14:solidFill>
          </w14:textFill>
        </w:rPr>
        <w:t>准考证号+身份证号后六位</w:t>
      </w:r>
      <w:r>
        <w:rPr>
          <w:rFonts w:hint="eastAsia" w:ascii="Times New Roman" w:hAnsi="Times New Roman"/>
          <w:color w:val="000000" w:themeColor="text1"/>
          <w:lang w:eastAsia="zh-CN"/>
          <w14:textFill>
            <w14:solidFill>
              <w14:schemeClr w14:val="tx1"/>
            </w14:solidFill>
          </w14:textFill>
        </w:rPr>
        <w:t>”</w:t>
      </w:r>
      <w:r>
        <w:rPr>
          <w:rFonts w:ascii="Times New Roman" w:hAnsi="Times New Roman"/>
          <w:color w:val="000000" w:themeColor="text1"/>
          <w:lang w:eastAsia="zh-CN"/>
          <w14:textFill>
            <w14:solidFill>
              <w14:schemeClr w14:val="tx1"/>
            </w14:solidFill>
          </w14:textFill>
        </w:rPr>
        <w:t>。</w:t>
      </w:r>
    </w:p>
    <w:p w14:paraId="5B8F0C46">
      <w:pPr>
        <w:spacing w:line="360" w:lineRule="auto"/>
        <w:rPr>
          <w:rFonts w:ascii="宋体" w:hAnsi="宋体"/>
          <w:color w:val="000000" w:themeColor="text1"/>
          <w:lang w:eastAsia="zh-CN"/>
          <w14:textFill>
            <w14:solidFill>
              <w14:schemeClr w14:val="tx1"/>
            </w14:solidFill>
          </w14:textFill>
        </w:rPr>
      </w:pPr>
    </w:p>
    <w:p w14:paraId="19D6CDA5">
      <w:pPr>
        <w:jc w:val="center"/>
        <w:rPr>
          <w:rFonts w:eastAsia="黑体"/>
          <w:color w:val="000000" w:themeColor="text1"/>
          <w:spacing w:val="60"/>
          <w:lang w:eastAsia="zh-CN"/>
          <w14:textFill>
            <w14:solidFill>
              <w14:schemeClr w14:val="tx1"/>
            </w14:solidFill>
          </w14:textFill>
        </w:rPr>
      </w:pPr>
    </w:p>
    <w:p w14:paraId="609C0237">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3.</w:t>
      </w:r>
      <w:r>
        <w:rPr>
          <w:rFonts w:hint="eastAsia" w:ascii="黑体" w:hAnsi="宋体" w:eastAsia="黑体"/>
          <w:color w:val="000000" w:themeColor="text1"/>
          <w:lang w:eastAsia="zh-CN"/>
          <w14:textFill>
            <w14:solidFill>
              <w14:schemeClr w14:val="tx1"/>
            </w14:solidFill>
          </w14:textFill>
        </w:rPr>
        <w:t>技能要求</w:t>
      </w:r>
    </w:p>
    <w:p w14:paraId="5C0DD890">
      <w:pPr>
        <w:spacing w:line="360" w:lineRule="auto"/>
        <w:rPr>
          <w:rFonts w:ascii="宋体" w:hAnsi="宋体"/>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 xml:space="preserve">（1）能确保模型在单一场景下稳定运行； </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（2）能通过分析，找到单一场景下人工和智能交互的最优方式。</w:t>
      </w:r>
    </w:p>
    <w:p w14:paraId="1A39EB53">
      <w:pPr>
        <w:rPr>
          <w:rFonts w:ascii="宋体" w:hAnsi="宋体"/>
          <w:color w:val="000000" w:themeColor="text1"/>
          <w:lang w:eastAsia="zh-CN"/>
          <w14:textFill>
            <w14:solidFill>
              <w14:schemeClr w14:val="tx1"/>
            </w14:solidFill>
          </w14:textFill>
        </w:rPr>
      </w:pPr>
    </w:p>
    <w:p w14:paraId="3B058EEB">
      <w:pPr>
        <w:spacing w:line="360" w:lineRule="auto"/>
        <w:rPr>
          <w:rFonts w:ascii="黑体" w:hAnsi="宋体" w:eastAsia="黑体"/>
          <w:color w:val="000000" w:themeColor="text1"/>
          <w:lang w:eastAsia="zh-CN"/>
          <w14:textFill>
            <w14:solidFill>
              <w14:schemeClr w14:val="tx1"/>
            </w14:solidFill>
          </w14:textFill>
        </w:rPr>
      </w:pPr>
      <w:r>
        <w:rPr>
          <w:rFonts w:hint="eastAsia" w:ascii="黑体" w:hAnsi="宋体" w:eastAsia="黑体"/>
          <w:b/>
          <w:color w:val="000000" w:themeColor="text1"/>
          <w:lang w:eastAsia="zh-CN"/>
          <w14:textFill>
            <w14:solidFill>
              <w14:schemeClr w14:val="tx1"/>
            </w14:solidFill>
          </w14:textFill>
        </w:rPr>
        <w:t>4.</w:t>
      </w:r>
      <w:r>
        <w:rPr>
          <w:rFonts w:hint="eastAsia" w:ascii="黑体" w:hAnsi="宋体" w:eastAsia="黑体"/>
          <w:color w:val="000000" w:themeColor="text1"/>
          <w:lang w:eastAsia="zh-CN"/>
          <w14:textFill>
            <w14:solidFill>
              <w14:schemeClr w14:val="tx1"/>
            </w14:solidFill>
          </w14:textFill>
        </w:rPr>
        <w:t>质量指标</w:t>
      </w:r>
    </w:p>
    <w:p w14:paraId="5F4896F3">
      <w:pPr>
        <w:spacing w:line="360" w:lineRule="auto"/>
        <w:rPr>
          <w:rFonts w:ascii="宋体" w:hAnsi="宋体"/>
          <w:color w:val="000000" w:themeColor="text1"/>
          <w:lang w:eastAsia="zh-CN"/>
          <w14:textFill>
            <w14:solidFill>
              <w14:schemeClr w14:val="tx1"/>
            </w14:solidFill>
          </w14:textFill>
        </w:rPr>
      </w:pPr>
      <w:r>
        <w:rPr>
          <w:rFonts w:ascii="宋体" w:hAnsi="宋体"/>
          <w:color w:val="000000" w:themeColor="text1"/>
          <w:lang w:eastAsia="zh-CN"/>
          <w14:textFill>
            <w14:solidFill>
              <w14:schemeClr w14:val="tx1"/>
            </w14:solidFill>
          </w14:textFill>
        </w:rPr>
        <w:t xml:space="preserve">（1）模型运行稳定，使用正常； </w:t>
      </w:r>
      <w:r>
        <w:rPr>
          <w:rFonts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（2）单一场景下人工和智能交互的最优方式切实可行。</w:t>
      </w:r>
    </w:p>
    <w:p w14:paraId="7ED3D059">
      <w:pPr>
        <w:rPr>
          <w:rFonts w:ascii="宋体" w:hAnsi="宋体"/>
          <w:color w:val="000000" w:themeColor="text1"/>
          <w:lang w:eastAsia="zh-CN"/>
          <w14:textFill>
            <w14:solidFill>
              <w14:schemeClr w14:val="tx1"/>
            </w14:solidFill>
          </w14:textFill>
        </w:rPr>
      </w:pPr>
    </w:p>
    <w:p w14:paraId="1EECF200">
      <w:pPr>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br w:type="page"/>
      </w:r>
    </w:p>
    <w:p w14:paraId="030CB3A9">
      <w:pPr>
        <w:pStyle w:val="2"/>
        <w:spacing w:line="240" w:lineRule="auto"/>
        <w:jc w:val="center"/>
        <w:rPr>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人工智能训练师</w:t>
      </w:r>
      <w:r>
        <w:rPr>
          <w:rFonts w:hint="eastAsia"/>
          <w:color w:val="000000" w:themeColor="text1"/>
          <w:lang w:eastAsia="zh-CN"/>
          <w14:textFill>
            <w14:solidFill>
              <w14:schemeClr w14:val="tx1"/>
            </w14:solidFill>
          </w14:textFill>
        </w:rPr>
        <w:t>（三级）操作技能考核</w:t>
      </w:r>
    </w:p>
    <w:p w14:paraId="1954FCB7">
      <w:pPr>
        <w:pStyle w:val="2"/>
        <w:spacing w:line="240" w:lineRule="auto"/>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试题评分表及答案（客观评分方式）</w:t>
      </w:r>
    </w:p>
    <w:p w14:paraId="6C6FB34D">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 xml:space="preserve">准考证号：  </w:t>
      </w:r>
    </w:p>
    <w:p w14:paraId="143E7202">
      <w:pPr>
        <w:spacing w:line="360" w:lineRule="auto"/>
        <w:rPr>
          <w:rFonts w:ascii="黑体" w:hAnsi="黑体" w:eastAsia="黑体"/>
          <w:b/>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试题代码：</w:t>
      </w:r>
    </w:p>
    <w:p w14:paraId="3AA872E5">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试题名称：</w:t>
      </w:r>
      <w:r>
        <w:rPr>
          <w:rFonts w:ascii="黑体" w:hAnsi="黑体" w:eastAsia="黑体"/>
          <w:color w:val="000000" w:themeColor="text1"/>
          <w:lang w:eastAsia="zh-CN"/>
          <w14:textFill>
            <w14:solidFill>
              <w14:schemeClr w14:val="tx1"/>
            </w14:solidFill>
          </w14:textFill>
        </w:rPr>
        <w:t>图像识别评估系统交互流程设计</w:t>
      </w:r>
    </w:p>
    <w:p w14:paraId="6B4C8F8F">
      <w:pPr>
        <w:spacing w:line="360" w:lineRule="auto"/>
        <w:rPr>
          <w:rFonts w:ascii="黑体" w:hAnsi="黑体" w:eastAsia="黑体"/>
          <w:color w:val="000000" w:themeColor="text1"/>
          <w:lang w:eastAsia="zh-CN"/>
          <w14:textFill>
            <w14:solidFill>
              <w14:schemeClr w14:val="tx1"/>
            </w14:solidFill>
          </w14:textFill>
        </w:rPr>
      </w:pPr>
      <w:r>
        <w:rPr>
          <w:rFonts w:hint="eastAsia" w:ascii="黑体" w:hAnsi="黑体" w:eastAsia="黑体"/>
          <w:color w:val="000000" w:themeColor="text1"/>
          <w:lang w:eastAsia="zh-CN"/>
          <w14:textFill>
            <w14:solidFill>
              <w14:schemeClr w14:val="tx1"/>
            </w14:solidFill>
          </w14:textFill>
        </w:rPr>
        <w:t>考核时间：</w:t>
      </w:r>
      <w:r>
        <w:rPr>
          <w:rFonts w:ascii="黑体" w:hAnsi="黑体" w:eastAsia="黑体"/>
          <w:color w:val="000000" w:themeColor="text1"/>
          <w:lang w:eastAsia="zh-CN"/>
          <w14:textFill>
            <w14:solidFill>
              <w14:schemeClr w14:val="tx1"/>
            </w14:solidFill>
          </w14:textFill>
        </w:rPr>
        <w:t xml:space="preserve">20min </w:t>
      </w:r>
    </w:p>
    <w:p w14:paraId="732C4F04">
      <w:pPr>
        <w:spacing w:line="360" w:lineRule="auto"/>
        <w:ind w:firstLine="480"/>
        <w:rPr>
          <w:rFonts w:ascii="宋体" w:hAnsi="宋体"/>
          <w:color w:val="000000" w:themeColor="text1"/>
          <w:lang w:eastAsia="zh-CN"/>
          <w14:textFill>
            <w14:solidFill>
              <w14:schemeClr w14:val="tx1"/>
            </w14:solidFill>
          </w14:textFill>
        </w:rPr>
      </w:pPr>
    </w:p>
    <w:p w14:paraId="05E04637">
      <w:pPr>
        <w:spacing w:line="360" w:lineRule="auto"/>
        <w:ind w:firstLine="480"/>
        <w:jc w:val="center"/>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测量分评分表</w:t>
      </w:r>
    </w:p>
    <w:tbl>
      <w:tblPr>
        <w:tblStyle w:val="4"/>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215"/>
        <w:gridCol w:w="975"/>
        <w:gridCol w:w="3345"/>
        <w:gridCol w:w="1195"/>
        <w:gridCol w:w="897"/>
        <w:gridCol w:w="895"/>
      </w:tblGrid>
      <w:tr w14:paraId="2E9264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PrEx>
        <w:trPr>
          <w:trHeight w:val="584" w:hRule="atLeast"/>
          <w:tblHeader/>
          <w:jc w:val="center"/>
        </w:trPr>
        <w:tc>
          <w:tcPr>
            <w:tcW w:w="713" w:type="pct"/>
            <w:tcBorders>
              <w:tl2br w:val="nil"/>
              <w:tr2bl w:val="nil"/>
            </w:tcBorders>
            <w:shd w:val="clear" w:color="auto" w:fill="BFBFBF"/>
            <w:vAlign w:val="center"/>
          </w:tcPr>
          <w:p w14:paraId="07F265E7">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细则编号</w:t>
            </w:r>
          </w:p>
        </w:tc>
        <w:tc>
          <w:tcPr>
            <w:tcW w:w="572" w:type="pct"/>
            <w:tcBorders>
              <w:tl2br w:val="nil"/>
              <w:tr2bl w:val="nil"/>
            </w:tcBorders>
            <w:shd w:val="clear" w:color="auto" w:fill="BFBFBF"/>
            <w:vAlign w:val="center"/>
          </w:tcPr>
          <w:p w14:paraId="793C120D">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配分</w:t>
            </w:r>
          </w:p>
        </w:tc>
        <w:tc>
          <w:tcPr>
            <w:tcW w:w="1962" w:type="pct"/>
            <w:tcBorders>
              <w:tl2br w:val="nil"/>
              <w:tr2bl w:val="nil"/>
            </w:tcBorders>
            <w:shd w:val="clear" w:color="auto" w:fill="BFBFBF"/>
            <w:vAlign w:val="center"/>
          </w:tcPr>
          <w:p w14:paraId="108D7356">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评分细则描述</w:t>
            </w:r>
          </w:p>
        </w:tc>
        <w:tc>
          <w:tcPr>
            <w:tcW w:w="700" w:type="pct"/>
            <w:tcBorders>
              <w:tl2br w:val="nil"/>
              <w:tr2bl w:val="nil"/>
            </w:tcBorders>
            <w:shd w:val="clear" w:color="auto" w:fill="BFBFBF"/>
            <w:vAlign w:val="center"/>
          </w:tcPr>
          <w:p w14:paraId="1D8E7267">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规定或</w:t>
            </w:r>
          </w:p>
          <w:p w14:paraId="7CC789D1">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标称值</w:t>
            </w:r>
          </w:p>
        </w:tc>
        <w:tc>
          <w:tcPr>
            <w:tcW w:w="526" w:type="pct"/>
            <w:tcBorders>
              <w:tl2br w:val="nil"/>
              <w:tr2bl w:val="nil"/>
            </w:tcBorders>
            <w:shd w:val="clear" w:color="auto" w:fill="BFBFBF"/>
          </w:tcPr>
          <w:p w14:paraId="0DFF242B">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结果或</w:t>
            </w:r>
          </w:p>
          <w:p w14:paraId="101B483C">
            <w:pPr>
              <w:jc w:val="center"/>
              <w:rPr>
                <w:rFonts w:ascii="宋体" w:hAnsi="宋体"/>
                <w:color w:val="000000" w:themeColor="text1"/>
                <w:highlight w:val="red"/>
                <w14:textFill>
                  <w14:solidFill>
                    <w14:schemeClr w14:val="tx1"/>
                  </w14:solidFill>
                </w14:textFill>
              </w:rPr>
            </w:pPr>
            <w:r>
              <w:rPr>
                <w:rFonts w:hint="eastAsia" w:ascii="宋体" w:hAnsi="宋体"/>
                <w:color w:val="000000" w:themeColor="text1"/>
                <w14:textFill>
                  <w14:solidFill>
                    <w14:schemeClr w14:val="tx1"/>
                  </w14:solidFill>
                </w14:textFill>
              </w:rPr>
              <w:t>实际值</w:t>
            </w:r>
          </w:p>
        </w:tc>
        <w:tc>
          <w:tcPr>
            <w:tcW w:w="525" w:type="pct"/>
            <w:tcBorders>
              <w:tl2br w:val="nil"/>
              <w:tr2bl w:val="nil"/>
            </w:tcBorders>
            <w:shd w:val="clear" w:color="auto" w:fill="BFBFBF"/>
            <w:vAlign w:val="center"/>
          </w:tcPr>
          <w:p w14:paraId="01AEEBA2">
            <w:pPr>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得分</w:t>
            </w:r>
          </w:p>
        </w:tc>
      </w:tr>
      <w:tr w14:paraId="2E80F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1232A0D">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M1</w:t>
            </w:r>
          </w:p>
        </w:tc>
        <w:tc>
          <w:tcPr>
            <w:tcW w:w="572" w:type="pct"/>
            <w:tcBorders>
              <w:tl2br w:val="nil"/>
              <w:tr2bl w:val="nil"/>
            </w:tcBorders>
            <w:shd w:val="clear" w:color="auto" w:fill="FFFFFF"/>
            <w:vAlign w:val="center"/>
          </w:tcPr>
          <w:p w14:paraId="7D1102A5">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109F708D">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模型加载代码正确：每空1分，总计得2分；</w:t>
            </w:r>
          </w:p>
        </w:tc>
        <w:tc>
          <w:tcPr>
            <w:tcW w:w="700" w:type="pct"/>
            <w:tcBorders>
              <w:tl2br w:val="nil"/>
              <w:tr2bl w:val="nil"/>
            </w:tcBorders>
            <w:shd w:val="clear" w:color="auto" w:fill="FFFFFF"/>
            <w:vAlign w:val="center"/>
          </w:tcPr>
          <w:p w14:paraId="4FAD8765">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4F30140B">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027DC87C">
            <w:pPr>
              <w:shd w:val="clear" w:color="auto" w:fill="FFFFFF"/>
              <w:jc w:val="center"/>
              <w:rPr>
                <w:rFonts w:ascii="宋体" w:hAnsi="宋体" w:cs="宋体"/>
                <w:color w:val="000000" w:themeColor="text1"/>
                <w14:textFill>
                  <w14:solidFill>
                    <w14:schemeClr w14:val="tx1"/>
                  </w14:solidFill>
                </w14:textFill>
              </w:rPr>
            </w:pPr>
          </w:p>
        </w:tc>
      </w:tr>
      <w:tr w14:paraId="54E76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23DFF31F">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M2</w:t>
            </w:r>
          </w:p>
        </w:tc>
        <w:tc>
          <w:tcPr>
            <w:tcW w:w="572" w:type="pct"/>
            <w:tcBorders>
              <w:tl2br w:val="nil"/>
              <w:tr2bl w:val="nil"/>
            </w:tcBorders>
            <w:shd w:val="clear" w:color="auto" w:fill="FFFFFF"/>
            <w:vAlign w:val="center"/>
          </w:tcPr>
          <w:p w14:paraId="617EC25A">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56F2EB95">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程序从指定路径加载一张图片代码正确：每空1分，总计得2分；</w:t>
            </w:r>
          </w:p>
        </w:tc>
        <w:tc>
          <w:tcPr>
            <w:tcW w:w="700" w:type="pct"/>
            <w:tcBorders>
              <w:tl2br w:val="nil"/>
              <w:tr2bl w:val="nil"/>
            </w:tcBorders>
            <w:shd w:val="clear" w:color="auto" w:fill="FFFFFF"/>
            <w:vAlign w:val="center"/>
          </w:tcPr>
          <w:p w14:paraId="40449AC1">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22F1BFF9">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2F5E6F7A">
            <w:pPr>
              <w:shd w:val="clear" w:color="auto" w:fill="FFFFFF"/>
              <w:jc w:val="center"/>
              <w:rPr>
                <w:rFonts w:ascii="宋体" w:hAnsi="宋体" w:cs="宋体"/>
                <w:color w:val="000000" w:themeColor="text1"/>
                <w14:textFill>
                  <w14:solidFill>
                    <w14:schemeClr w14:val="tx1"/>
                  </w14:solidFill>
                </w14:textFill>
              </w:rPr>
            </w:pPr>
          </w:p>
        </w:tc>
      </w:tr>
      <w:tr w14:paraId="72BB5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4B9DF910">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M3</w:t>
            </w:r>
          </w:p>
        </w:tc>
        <w:tc>
          <w:tcPr>
            <w:tcW w:w="572" w:type="pct"/>
            <w:tcBorders>
              <w:tl2br w:val="nil"/>
              <w:tr2bl w:val="nil"/>
            </w:tcBorders>
            <w:shd w:val="clear" w:color="auto" w:fill="FFFFFF"/>
            <w:vAlign w:val="center"/>
          </w:tcPr>
          <w:p w14:paraId="0668AD63">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78D068E2">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预处理图片代码正确：每空1分，总计得2分；</w:t>
            </w:r>
          </w:p>
        </w:tc>
        <w:tc>
          <w:tcPr>
            <w:tcW w:w="700" w:type="pct"/>
            <w:tcBorders>
              <w:tl2br w:val="nil"/>
              <w:tr2bl w:val="nil"/>
            </w:tcBorders>
            <w:shd w:val="clear" w:color="auto" w:fill="FFFFFF"/>
            <w:vAlign w:val="center"/>
          </w:tcPr>
          <w:p w14:paraId="6E548F99">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3D15D732">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09ED6153">
            <w:pPr>
              <w:shd w:val="clear" w:color="auto" w:fill="FFFFFF"/>
              <w:jc w:val="center"/>
              <w:rPr>
                <w:rFonts w:ascii="宋体" w:hAnsi="宋体" w:cs="宋体"/>
                <w:color w:val="000000" w:themeColor="text1"/>
                <w14:textFill>
                  <w14:solidFill>
                    <w14:schemeClr w14:val="tx1"/>
                  </w14:solidFill>
                </w14:textFill>
              </w:rPr>
            </w:pPr>
          </w:p>
        </w:tc>
      </w:tr>
      <w:tr w14:paraId="72845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1900F777">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M4</w:t>
            </w:r>
          </w:p>
        </w:tc>
        <w:tc>
          <w:tcPr>
            <w:tcW w:w="572" w:type="pct"/>
            <w:tcBorders>
              <w:tl2br w:val="nil"/>
              <w:tr2bl w:val="nil"/>
            </w:tcBorders>
            <w:shd w:val="clear" w:color="auto" w:fill="FFFFFF"/>
            <w:vAlign w:val="center"/>
          </w:tcPr>
          <w:p w14:paraId="552252D7">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20D0EE4E">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使用模型对图片进行识别代码正确：每空1分，总计得2分；</w:t>
            </w:r>
          </w:p>
        </w:tc>
        <w:tc>
          <w:tcPr>
            <w:tcW w:w="700" w:type="pct"/>
            <w:tcBorders>
              <w:tl2br w:val="nil"/>
              <w:tr2bl w:val="nil"/>
            </w:tcBorders>
            <w:shd w:val="clear" w:color="auto" w:fill="FFFFFF"/>
            <w:vAlign w:val="center"/>
          </w:tcPr>
          <w:p w14:paraId="0A52E4E8">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29243F19">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6E955901">
            <w:pPr>
              <w:shd w:val="clear" w:color="auto" w:fill="FFFFFF"/>
              <w:jc w:val="center"/>
              <w:rPr>
                <w:rFonts w:ascii="宋体" w:hAnsi="宋体" w:cs="宋体"/>
                <w:color w:val="000000" w:themeColor="text1"/>
                <w14:textFill>
                  <w14:solidFill>
                    <w14:schemeClr w14:val="tx1"/>
                  </w14:solidFill>
                </w14:textFill>
              </w:rPr>
            </w:pPr>
          </w:p>
        </w:tc>
      </w:tr>
      <w:tr w14:paraId="398D69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5A97541F">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M5</w:t>
            </w:r>
          </w:p>
        </w:tc>
        <w:tc>
          <w:tcPr>
            <w:tcW w:w="572" w:type="pct"/>
            <w:tcBorders>
              <w:tl2br w:val="nil"/>
              <w:tr2bl w:val="nil"/>
            </w:tcBorders>
            <w:shd w:val="clear" w:color="auto" w:fill="FFFFFF"/>
            <w:vAlign w:val="center"/>
          </w:tcPr>
          <w:p w14:paraId="7A8308CB">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0FF5444B">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获取识别分类后得概率代码正确：每空1分，总计得2分；</w:t>
            </w:r>
          </w:p>
        </w:tc>
        <w:tc>
          <w:tcPr>
            <w:tcW w:w="700" w:type="pct"/>
            <w:tcBorders>
              <w:tl2br w:val="nil"/>
              <w:tr2bl w:val="nil"/>
            </w:tcBorders>
            <w:shd w:val="clear" w:color="auto" w:fill="FFFFFF"/>
            <w:vAlign w:val="center"/>
          </w:tcPr>
          <w:p w14:paraId="4F499E21">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56442A42">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101610C1">
            <w:pPr>
              <w:shd w:val="clear" w:color="auto" w:fill="FFFFFF"/>
              <w:jc w:val="center"/>
              <w:rPr>
                <w:rFonts w:ascii="宋体" w:hAnsi="宋体" w:cs="宋体"/>
                <w:color w:val="000000" w:themeColor="text1"/>
                <w14:textFill>
                  <w14:solidFill>
                    <w14:schemeClr w14:val="tx1"/>
                  </w14:solidFill>
                </w14:textFill>
              </w:rPr>
            </w:pPr>
          </w:p>
        </w:tc>
      </w:tr>
      <w:tr w14:paraId="434736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01103044">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M6</w:t>
            </w:r>
          </w:p>
        </w:tc>
        <w:tc>
          <w:tcPr>
            <w:tcW w:w="572" w:type="pct"/>
            <w:tcBorders>
              <w:tl2br w:val="nil"/>
              <w:tr2bl w:val="nil"/>
            </w:tcBorders>
            <w:shd w:val="clear" w:color="auto" w:fill="FFFFFF"/>
            <w:vAlign w:val="center"/>
          </w:tcPr>
          <w:p w14:paraId="65185081">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70D560B8">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获取最高的5个概率和对应的类别索引代码正确：每空1分，总计得2分；</w:t>
            </w:r>
          </w:p>
        </w:tc>
        <w:tc>
          <w:tcPr>
            <w:tcW w:w="700" w:type="pct"/>
            <w:tcBorders>
              <w:tl2br w:val="nil"/>
              <w:tr2bl w:val="nil"/>
            </w:tcBorders>
            <w:shd w:val="clear" w:color="auto" w:fill="FFFFFF"/>
            <w:vAlign w:val="center"/>
          </w:tcPr>
          <w:p w14:paraId="44EC61D0">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3B7142DA">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031E7A51">
            <w:pPr>
              <w:shd w:val="clear" w:color="auto" w:fill="FFFFFF"/>
              <w:jc w:val="center"/>
              <w:rPr>
                <w:rFonts w:ascii="宋体" w:hAnsi="宋体" w:cs="宋体"/>
                <w:color w:val="000000" w:themeColor="text1"/>
                <w14:textFill>
                  <w14:solidFill>
                    <w14:schemeClr w14:val="tx1"/>
                  </w14:solidFill>
                </w14:textFill>
              </w:rPr>
            </w:pPr>
          </w:p>
        </w:tc>
      </w:tr>
      <w:tr w14:paraId="344EF0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1DF2E0D5">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M7</w:t>
            </w:r>
          </w:p>
        </w:tc>
        <w:tc>
          <w:tcPr>
            <w:tcW w:w="572" w:type="pct"/>
            <w:tcBorders>
              <w:tl2br w:val="nil"/>
              <w:tr2bl w:val="nil"/>
            </w:tcBorders>
            <w:shd w:val="clear" w:color="auto" w:fill="FFFFFF"/>
            <w:vAlign w:val="center"/>
          </w:tcPr>
          <w:p w14:paraId="09A81902">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1</w:t>
            </w:r>
          </w:p>
        </w:tc>
        <w:tc>
          <w:tcPr>
            <w:tcW w:w="1962" w:type="pct"/>
            <w:tcBorders>
              <w:tl2br w:val="nil"/>
              <w:tr2bl w:val="nil"/>
            </w:tcBorders>
            <w:shd w:val="clear" w:color="auto" w:fill="FFFFFF"/>
            <w:vAlign w:val="center"/>
          </w:tcPr>
          <w:p w14:paraId="10D41C19">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本地保存识别后的截图3.2.1-1.jpg：得1分；</w:t>
            </w:r>
          </w:p>
        </w:tc>
        <w:tc>
          <w:tcPr>
            <w:tcW w:w="700" w:type="pct"/>
            <w:tcBorders>
              <w:tl2br w:val="nil"/>
              <w:tr2bl w:val="nil"/>
            </w:tcBorders>
            <w:shd w:val="clear" w:color="auto" w:fill="FFFFFF"/>
            <w:vAlign w:val="center"/>
          </w:tcPr>
          <w:p w14:paraId="3446B1AA">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171AA4A5">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742B1844">
            <w:pPr>
              <w:shd w:val="clear" w:color="auto" w:fill="FFFFFF"/>
              <w:jc w:val="center"/>
              <w:rPr>
                <w:rFonts w:ascii="宋体" w:hAnsi="宋体" w:cs="宋体"/>
                <w:color w:val="000000" w:themeColor="text1"/>
                <w14:textFill>
                  <w14:solidFill>
                    <w14:schemeClr w14:val="tx1"/>
                  </w14:solidFill>
                </w14:textFill>
              </w:rPr>
            </w:pPr>
          </w:p>
        </w:tc>
      </w:tr>
      <w:tr w14:paraId="3B3E7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535DD19D">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M8</w:t>
            </w:r>
          </w:p>
        </w:tc>
        <w:tc>
          <w:tcPr>
            <w:tcW w:w="572" w:type="pct"/>
            <w:tcBorders>
              <w:tl2br w:val="nil"/>
              <w:tr2bl w:val="nil"/>
            </w:tcBorders>
            <w:shd w:val="clear" w:color="auto" w:fill="FFFFFF"/>
            <w:vAlign w:val="center"/>
          </w:tcPr>
          <w:p w14:paraId="513F4867">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5</w:t>
            </w:r>
          </w:p>
        </w:tc>
        <w:tc>
          <w:tcPr>
            <w:tcW w:w="1962" w:type="pct"/>
            <w:tcBorders>
              <w:tl2br w:val="nil"/>
              <w:tr2bl w:val="nil"/>
            </w:tcBorders>
            <w:shd w:val="clear" w:color="auto" w:fill="FFFFFF"/>
            <w:vAlign w:val="center"/>
          </w:tcPr>
          <w:p w14:paraId="03C9857E">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截图3.2.1-1.jpg中识别的前五个类别和概率正确：每个类别和概率正确得1分，总计得5分；</w:t>
            </w:r>
          </w:p>
        </w:tc>
        <w:tc>
          <w:tcPr>
            <w:tcW w:w="700" w:type="pct"/>
            <w:tcBorders>
              <w:tl2br w:val="nil"/>
              <w:tr2bl w:val="nil"/>
            </w:tcBorders>
            <w:shd w:val="clear" w:color="auto" w:fill="FFFFFF"/>
            <w:vAlign w:val="center"/>
          </w:tcPr>
          <w:p w14:paraId="6512DFBA">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201DE22D">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357A98A3">
            <w:pPr>
              <w:shd w:val="clear" w:color="auto" w:fill="FFFFFF"/>
              <w:jc w:val="center"/>
              <w:rPr>
                <w:rFonts w:ascii="宋体" w:hAnsi="宋体" w:cs="宋体"/>
                <w:color w:val="000000" w:themeColor="text1"/>
                <w14:textFill>
                  <w14:solidFill>
                    <w14:schemeClr w14:val="tx1"/>
                  </w14:solidFill>
                </w14:textFill>
              </w:rPr>
            </w:pPr>
          </w:p>
        </w:tc>
      </w:tr>
      <w:tr w14:paraId="6C17D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66BCD7D8">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M</w:t>
            </w:r>
            <w:r>
              <w:rPr>
                <w:rFonts w:ascii="宋体" w:hAnsi="宋体" w:cs="宋体"/>
                <w:color w:val="000000" w:themeColor="text1"/>
                <w14:textFill>
                  <w14:solidFill>
                    <w14:schemeClr w14:val="tx1"/>
                  </w14:solidFill>
                </w14:textFill>
              </w:rPr>
              <w:t>9</w:t>
            </w:r>
          </w:p>
        </w:tc>
        <w:tc>
          <w:tcPr>
            <w:tcW w:w="572" w:type="pct"/>
            <w:tcBorders>
              <w:tl2br w:val="nil"/>
              <w:tr2bl w:val="nil"/>
            </w:tcBorders>
            <w:shd w:val="clear" w:color="auto" w:fill="FFFFFF"/>
            <w:vAlign w:val="center"/>
          </w:tcPr>
          <w:p w14:paraId="75B16164">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w:t>
            </w:r>
          </w:p>
        </w:tc>
        <w:tc>
          <w:tcPr>
            <w:tcW w:w="1962" w:type="pct"/>
            <w:tcBorders>
              <w:tl2br w:val="nil"/>
              <w:tr2bl w:val="nil"/>
            </w:tcBorders>
            <w:shd w:val="clear" w:color="auto" w:fill="FFFFFF"/>
            <w:vAlign w:val="center"/>
          </w:tcPr>
          <w:p w14:paraId="30F2370F">
            <w:pPr>
              <w:shd w:val="clear" w:color="auto" w:fill="FFFFFF"/>
              <w:rPr>
                <w:rFonts w:ascii="宋体" w:hAnsi="宋体" w:cs="宋体"/>
                <w:color w:val="000000" w:themeColor="text1"/>
                <w:lang w:eastAsia="zh-CN"/>
                <w14:textFill>
                  <w14:solidFill>
                    <w14:schemeClr w14:val="tx1"/>
                  </w14:solidFill>
                </w14:textFill>
              </w:rPr>
            </w:pPr>
            <w:r>
              <w:rPr>
                <w:rFonts w:hint="eastAsia" w:ascii="宋体" w:hAnsi="宋体" w:cs="宋体"/>
                <w:color w:val="000000" w:themeColor="text1"/>
                <w:lang w:eastAsia="zh-CN"/>
                <w14:textFill>
                  <w14:solidFill>
                    <w14:schemeClr w14:val="tx1"/>
                  </w14:solidFill>
                </w14:textFill>
              </w:rPr>
              <w:t>回答人机交互最优方式：每一条正确得1分，最高得2分；</w:t>
            </w:r>
          </w:p>
        </w:tc>
        <w:tc>
          <w:tcPr>
            <w:tcW w:w="700" w:type="pct"/>
            <w:tcBorders>
              <w:tl2br w:val="nil"/>
              <w:tr2bl w:val="nil"/>
            </w:tcBorders>
            <w:shd w:val="clear" w:color="auto" w:fill="FFFFFF"/>
            <w:vAlign w:val="center"/>
          </w:tcPr>
          <w:p w14:paraId="57370C7F">
            <w:pPr>
              <w:shd w:val="clear" w:color="auto" w:fill="FFFFFF"/>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根据数据</w:t>
            </w:r>
          </w:p>
        </w:tc>
        <w:tc>
          <w:tcPr>
            <w:tcW w:w="526" w:type="pct"/>
            <w:tcBorders>
              <w:tl2br w:val="nil"/>
              <w:tr2bl w:val="nil"/>
            </w:tcBorders>
            <w:shd w:val="clear" w:color="auto" w:fill="FFFFFF"/>
          </w:tcPr>
          <w:p w14:paraId="75E73A00">
            <w:pPr>
              <w:shd w:val="clear" w:color="auto" w:fill="FFFFFF"/>
              <w:jc w:val="center"/>
              <w:rPr>
                <w:rFonts w:ascii="宋体" w:hAnsi="宋体" w:cs="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42A91859">
            <w:pPr>
              <w:shd w:val="clear" w:color="auto" w:fill="FFFFFF"/>
              <w:jc w:val="center"/>
              <w:rPr>
                <w:rFonts w:ascii="宋体" w:hAnsi="宋体" w:cs="宋体"/>
                <w:color w:val="000000" w:themeColor="text1"/>
                <w14:textFill>
                  <w14:solidFill>
                    <w14:schemeClr w14:val="tx1"/>
                  </w14:solidFill>
                </w14:textFill>
              </w:rPr>
            </w:pPr>
          </w:p>
        </w:tc>
      </w:tr>
      <w:tr w14:paraId="7289BB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713" w:type="pct"/>
            <w:tcBorders>
              <w:tl2br w:val="nil"/>
              <w:tr2bl w:val="nil"/>
            </w:tcBorders>
            <w:shd w:val="clear" w:color="auto" w:fill="FFFFFF"/>
            <w:vAlign w:val="center"/>
          </w:tcPr>
          <w:p w14:paraId="6A61069B">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合计配分</w:t>
            </w:r>
          </w:p>
        </w:tc>
        <w:tc>
          <w:tcPr>
            <w:tcW w:w="572" w:type="pct"/>
            <w:tcBorders>
              <w:tl2br w:val="nil"/>
              <w:tr2bl w:val="nil"/>
            </w:tcBorders>
            <w:shd w:val="clear" w:color="auto" w:fill="FFFFFF"/>
            <w:vAlign w:val="center"/>
          </w:tcPr>
          <w:p w14:paraId="27475123">
            <w:pPr>
              <w:shd w:val="clear" w:color="auto" w:fill="FFFFFF"/>
              <w:jc w:val="center"/>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20</w:t>
            </w:r>
          </w:p>
        </w:tc>
        <w:tc>
          <w:tcPr>
            <w:tcW w:w="2663" w:type="pct"/>
            <w:gridSpan w:val="2"/>
            <w:tcBorders>
              <w:tl2br w:val="nil"/>
              <w:tr2bl w:val="nil"/>
            </w:tcBorders>
            <w:shd w:val="clear" w:color="auto" w:fill="FFFFFF"/>
            <w:vAlign w:val="center"/>
          </w:tcPr>
          <w:p w14:paraId="7600639C">
            <w:pPr>
              <w:shd w:val="clear" w:color="auto" w:fill="FFFFFF"/>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合计得分</w:t>
            </w:r>
          </w:p>
        </w:tc>
        <w:tc>
          <w:tcPr>
            <w:tcW w:w="526" w:type="pct"/>
            <w:tcBorders>
              <w:tl2br w:val="nil"/>
              <w:tr2bl w:val="nil"/>
            </w:tcBorders>
            <w:shd w:val="clear" w:color="auto" w:fill="FFFFFF"/>
          </w:tcPr>
          <w:p w14:paraId="07FA44D9">
            <w:pPr>
              <w:shd w:val="clear" w:color="auto" w:fill="FFFFFF"/>
              <w:jc w:val="center"/>
              <w:rPr>
                <w:rFonts w:ascii="宋体" w:hAnsi="宋体"/>
                <w:color w:val="000000" w:themeColor="text1"/>
                <w14:textFill>
                  <w14:solidFill>
                    <w14:schemeClr w14:val="tx1"/>
                  </w14:solidFill>
                </w14:textFill>
              </w:rPr>
            </w:pPr>
          </w:p>
        </w:tc>
        <w:tc>
          <w:tcPr>
            <w:tcW w:w="525" w:type="pct"/>
            <w:tcBorders>
              <w:tl2br w:val="nil"/>
              <w:tr2bl w:val="nil"/>
            </w:tcBorders>
            <w:shd w:val="clear" w:color="auto" w:fill="FFFFFF"/>
            <w:vAlign w:val="center"/>
          </w:tcPr>
          <w:p w14:paraId="272FDEF9">
            <w:pPr>
              <w:shd w:val="clear" w:color="auto" w:fill="FFFFFF"/>
              <w:jc w:val="center"/>
              <w:rPr>
                <w:rFonts w:ascii="宋体" w:hAnsi="宋体"/>
                <w:color w:val="000000" w:themeColor="text1"/>
                <w14:textFill>
                  <w14:solidFill>
                    <w14:schemeClr w14:val="tx1"/>
                  </w14:solidFill>
                </w14:textFill>
              </w:rPr>
            </w:pPr>
          </w:p>
        </w:tc>
      </w:tr>
    </w:tbl>
    <w:p w14:paraId="28E6C95D">
      <w:pPr>
        <w:spacing w:line="360" w:lineRule="auto"/>
        <w:ind w:firstLine="480"/>
        <w:rPr>
          <w:rFonts w:ascii="宋体" w:hAnsi="宋体"/>
          <w:color w:val="000000" w:themeColor="text1"/>
          <w14:textFill>
            <w14:solidFill>
              <w14:schemeClr w14:val="tx1"/>
            </w14:solidFill>
          </w14:textFill>
        </w:rPr>
      </w:pPr>
    </w:p>
    <w:p w14:paraId="38C7CD20">
      <w:pPr>
        <w:spacing w:line="360" w:lineRule="auto"/>
        <w:ind w:firstLine="480"/>
        <w:rPr>
          <w:rFonts w:ascii="宋体" w:hAnsi="宋体"/>
          <w:color w:val="000000" w:themeColor="text1"/>
          <w14:textFill>
            <w14:solidFill>
              <w14:schemeClr w14:val="tx1"/>
            </w14:solidFill>
          </w14:textFill>
        </w:rPr>
      </w:pPr>
    </w:p>
    <w:p w14:paraId="64152462">
      <w:pPr>
        <w:spacing w:line="360" w:lineRule="auto"/>
        <w:rPr>
          <w:rFonts w:ascii="宋体" w:hAnsi="宋体"/>
          <w:b/>
          <w:color w:val="000000" w:themeColor="text1"/>
          <w14:textFill>
            <w14:solidFill>
              <w14:schemeClr w14:val="tx1"/>
            </w14:solidFill>
          </w14:textFill>
        </w:rPr>
      </w:pPr>
    </w:p>
    <w:p w14:paraId="1A21A2B0">
      <w:pPr>
        <w:spacing w:line="360" w:lineRule="auto"/>
        <w:rPr>
          <w:rFonts w:ascii="宋体" w:hAnsi="宋体"/>
          <w:b/>
          <w:color w:val="000000" w:themeColor="text1"/>
          <w14:textFill>
            <w14:solidFill>
              <w14:schemeClr w14:val="tx1"/>
            </w14:solidFill>
          </w14:textFill>
        </w:rPr>
      </w:pPr>
    </w:p>
    <w:p w14:paraId="176B00AC">
      <w:pPr>
        <w:spacing w:line="360" w:lineRule="auto"/>
        <w:rPr>
          <w:rFonts w:ascii="宋体" w:hAnsi="宋体"/>
          <w:b/>
          <w:color w:val="000000" w:themeColor="text1"/>
          <w14:textFill>
            <w14:solidFill>
              <w14:schemeClr w14:val="tx1"/>
            </w14:solidFill>
          </w14:textFill>
        </w:rPr>
      </w:pPr>
    </w:p>
    <w:p w14:paraId="7F058BF0">
      <w:pPr>
        <w:spacing w:line="360" w:lineRule="auto"/>
        <w:rPr>
          <w:rFonts w:ascii="宋体" w:hAnsi="宋体"/>
          <w:b/>
          <w:color w:val="000000" w:themeColor="text1"/>
          <w14:textFill>
            <w14:solidFill>
              <w14:schemeClr w14:val="tx1"/>
            </w14:solidFill>
          </w14:textFill>
        </w:rPr>
      </w:pPr>
    </w:p>
    <w:p w14:paraId="12D68501">
      <w:pPr>
        <w:spacing w:line="360" w:lineRule="auto"/>
        <w:rPr>
          <w:rFonts w:ascii="宋体" w:hAnsi="宋体"/>
          <w:b/>
          <w:color w:val="000000" w:themeColor="text1"/>
          <w14:textFill>
            <w14:solidFill>
              <w14:schemeClr w14:val="tx1"/>
            </w14:solidFill>
          </w14:textFill>
        </w:rPr>
      </w:pPr>
    </w:p>
    <w:p w14:paraId="4AB932EE">
      <w:pPr>
        <w:spacing w:line="360" w:lineRule="auto"/>
        <w:rPr>
          <w:rFonts w:ascii="宋体" w:hAnsi="宋体" w:eastAsia="宋体"/>
          <w:b/>
          <w:color w:val="000000" w:themeColor="text1"/>
          <w:lang w:eastAsia="zh-CN"/>
          <w14:textFill>
            <w14:solidFill>
              <w14:schemeClr w14:val="tx1"/>
            </w14:solidFill>
          </w14:textFill>
        </w:rPr>
      </w:pPr>
      <w:r>
        <w:rPr>
          <w:rFonts w:hint="eastAsia" w:ascii="宋体" w:hAnsi="宋体"/>
          <w:b/>
          <w:color w:val="000000" w:themeColor="text1"/>
          <w14:textFill>
            <w14:solidFill>
              <w14:schemeClr w14:val="tx1"/>
            </w14:solidFill>
          </w14:textFill>
        </w:rPr>
        <w:t>参考答案</w:t>
      </w:r>
      <w:r>
        <w:rPr>
          <w:rFonts w:hint="eastAsia" w:ascii="宋体" w:hAnsi="宋体" w:eastAsia="宋体"/>
          <w:color w:val="000000" w:themeColor="text1"/>
          <w:lang w:eastAsia="zh-CN"/>
          <w14:textFill>
            <w14:solidFill>
              <w14:schemeClr w14:val="tx1"/>
            </w14:solidFill>
          </w14:textFill>
        </w:rPr>
        <w:t>：</w:t>
      </w:r>
    </w:p>
    <w:p w14:paraId="3DE3BDD0">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源代码</w:t>
      </w:r>
      <w:r>
        <w:rPr>
          <w:rFonts w:hint="eastAsia" w:ascii="宋体" w:hAnsi="宋体"/>
          <w:color w:val="000000" w:themeColor="text1"/>
          <w14:textFill>
            <w14:solidFill>
              <w14:schemeClr w14:val="tx1"/>
            </w14:solidFill>
          </w14:textFill>
        </w:rPr>
        <w:t>（3</w:t>
      </w:r>
      <w:r>
        <w:rPr>
          <w:rFonts w:ascii="宋体" w:hAnsi="宋体"/>
          <w:color w:val="000000" w:themeColor="text1"/>
          <w14:textFill>
            <w14:solidFill>
              <w14:schemeClr w14:val="tx1"/>
            </w14:solidFill>
          </w14:textFill>
        </w:rPr>
        <w:t>.2.1.</w:t>
      </w:r>
      <w:r>
        <w:rPr>
          <w:rFonts w:hint="eastAsia" w:ascii="宋体" w:hAnsi="宋体"/>
          <w:color w:val="000000" w:themeColor="text1"/>
          <w14:textFill>
            <w14:solidFill>
              <w14:schemeClr w14:val="tx1"/>
            </w14:solidFill>
          </w14:textFill>
        </w:rPr>
        <w:t>ipynb）</w:t>
      </w:r>
      <w:r>
        <w:rPr>
          <w:rFonts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br w:type="textWrapping"/>
      </w:r>
      <w:r>
        <w:rPr>
          <w:rFonts w:ascii="宋体" w:hAnsi="宋体"/>
          <w:color w:val="000000" w:themeColor="text1"/>
          <w14:textFill>
            <w14:solidFill>
              <w14:schemeClr w14:val="tx1"/>
            </w14:solidFill>
          </w14:textFill>
        </w:rPr>
        <w:t>import onnxruntime as ort</w:t>
      </w:r>
    </w:p>
    <w:p w14:paraId="64F596DF">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import numpy as np</w:t>
      </w:r>
    </w:p>
    <w:p w14:paraId="3CA9DFB3">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import scipy.special</w:t>
      </w:r>
    </w:p>
    <w:p w14:paraId="5BF7A513">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from PIL import Image</w:t>
      </w:r>
    </w:p>
    <w:p w14:paraId="4684BBF1">
      <w:pPr>
        <w:spacing w:line="360" w:lineRule="auto"/>
        <w:rPr>
          <w:rFonts w:ascii="宋体" w:hAnsi="宋体"/>
          <w:color w:val="000000" w:themeColor="text1"/>
          <w14:textFill>
            <w14:solidFill>
              <w14:schemeClr w14:val="tx1"/>
            </w14:solidFill>
          </w14:textFill>
        </w:rPr>
      </w:pPr>
    </w:p>
    <w:p w14:paraId="6D2AF7EC">
      <w:pPr>
        <w:spacing w:line="360" w:lineRule="auto"/>
        <w:rPr>
          <w:rFonts w:ascii="宋体" w:hAnsi="宋体"/>
          <w:color w:val="000000" w:themeColor="text1"/>
          <w14:textFill>
            <w14:solidFill>
              <w14:schemeClr w14:val="tx1"/>
            </w14:solidFill>
          </w14:textFill>
        </w:rPr>
      </w:pPr>
    </w:p>
    <w:p w14:paraId="2475FDBD">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预处理图像</w:t>
      </w:r>
    </w:p>
    <w:p w14:paraId="5D940FCE">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def preprocess_image(image, resize_size=256, crop_size=224, mean=[0.485, 0.456, 0.406], std=[0.229, 0.224, 0.225]):</w:t>
      </w:r>
    </w:p>
    <w:p w14:paraId="142F2B01">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image.resize((resize_size, resize_size), Image.BILINEAR)</w:t>
      </w:r>
    </w:p>
    <w:p w14:paraId="70917EAE">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w, h = image.size</w:t>
      </w:r>
    </w:p>
    <w:p w14:paraId="18B5D7B1">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left = (w - crop_size) / 2</w:t>
      </w:r>
    </w:p>
    <w:p w14:paraId="13206C28">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top = (h - crop_size) / 2</w:t>
      </w:r>
    </w:p>
    <w:p w14:paraId="5DE1FF9D">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image.crop((left, top, left + crop_size, top + crop_size))</w:t>
      </w:r>
    </w:p>
    <w:p w14:paraId="42181602">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np.array(image).astype(np.float32)</w:t>
      </w:r>
    </w:p>
    <w:p w14:paraId="31111AC0">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 / 255.0</w:t>
      </w:r>
    </w:p>
    <w:p w14:paraId="783C1149">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 - mean) / std</w:t>
      </w:r>
    </w:p>
    <w:p w14:paraId="3370200C">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np.transpose(image, (2, 0, 1))</w:t>
      </w:r>
    </w:p>
    <w:p w14:paraId="6F8A3004">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image = image.reshape((1,) + image.shape)</w:t>
      </w:r>
    </w:p>
    <w:p w14:paraId="23610A7B">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return image</w:t>
      </w:r>
    </w:p>
    <w:p w14:paraId="5CDBE26E">
      <w:pPr>
        <w:spacing w:line="360" w:lineRule="auto"/>
        <w:rPr>
          <w:rFonts w:ascii="宋体" w:hAnsi="宋体"/>
          <w:color w:val="000000" w:themeColor="text1"/>
          <w14:textFill>
            <w14:solidFill>
              <w14:schemeClr w14:val="tx1"/>
            </w14:solidFill>
          </w14:textFill>
        </w:rPr>
      </w:pPr>
    </w:p>
    <w:p w14:paraId="7A8A7651">
      <w:pPr>
        <w:spacing w:line="360" w:lineRule="auto"/>
        <w:rPr>
          <w:rFonts w:ascii="宋体" w:hAnsi="宋体"/>
          <w:color w:val="000000" w:themeColor="text1"/>
          <w14:textFill>
            <w14:solidFill>
              <w14:schemeClr w14:val="tx1"/>
            </w14:solidFill>
          </w14:textFill>
        </w:rPr>
      </w:pPr>
    </w:p>
    <w:p w14:paraId="2CE9F1E5">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模型加载 2分</w:t>
      </w:r>
    </w:p>
    <w:p w14:paraId="25F1AA65">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session = </w:t>
      </w:r>
      <w:r>
        <w:rPr>
          <w:rFonts w:ascii="宋体" w:hAnsi="宋体"/>
          <w:color w:val="000000" w:themeColor="text1"/>
          <w:highlight w:val="yellow"/>
          <w14:textFill>
            <w14:solidFill>
              <w14:schemeClr w14:val="tx1"/>
            </w14:solidFill>
          </w14:textFill>
        </w:rPr>
        <w:t>ort.InferenceSession</w:t>
      </w:r>
      <w:r>
        <w:rPr>
          <w:rFonts w:ascii="宋体" w:hAnsi="宋体"/>
          <w:color w:val="000000" w:themeColor="text1"/>
          <w14:textFill>
            <w14:solidFill>
              <w14:schemeClr w14:val="tx1"/>
            </w14:solidFill>
          </w14:textFill>
        </w:rPr>
        <w:t>('resnet.onnx')</w:t>
      </w:r>
    </w:p>
    <w:p w14:paraId="4322B41E">
      <w:pPr>
        <w:spacing w:line="360" w:lineRule="auto"/>
        <w:rPr>
          <w:rFonts w:ascii="宋体" w:hAnsi="宋体"/>
          <w:color w:val="000000" w:themeColor="text1"/>
          <w14:textFill>
            <w14:solidFill>
              <w14:schemeClr w14:val="tx1"/>
            </w14:solidFill>
          </w14:textFill>
        </w:rPr>
      </w:pPr>
    </w:p>
    <w:p w14:paraId="2564AB0E">
      <w:pPr>
        <w:spacing w:line="360" w:lineRule="auto"/>
        <w:rPr>
          <w:rFonts w:ascii="宋体" w:hAnsi="宋体"/>
          <w:color w:val="000000" w:themeColor="text1"/>
          <w14:textFill>
            <w14:solidFill>
              <w14:schemeClr w14:val="tx1"/>
            </w14:solidFill>
          </w14:textFill>
        </w:rPr>
      </w:pPr>
    </w:p>
    <w:p w14:paraId="22030EDB">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加载类别标签</w:t>
      </w:r>
    </w:p>
    <w:p w14:paraId="6A5DA812">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labels_path = 'labels.txt'</w:t>
      </w:r>
    </w:p>
    <w:p w14:paraId="2605A371">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with open(labels_path) as f:</w:t>
      </w:r>
    </w:p>
    <w:p w14:paraId="415BE4EA">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labels = [line.strip() for line in f.readlines()]</w:t>
      </w:r>
    </w:p>
    <w:p w14:paraId="7D69CE0E">
      <w:pPr>
        <w:spacing w:line="360" w:lineRule="auto"/>
        <w:rPr>
          <w:rFonts w:ascii="宋体" w:hAnsi="宋体"/>
          <w:color w:val="000000" w:themeColor="text1"/>
          <w14:textFill>
            <w14:solidFill>
              <w14:schemeClr w14:val="tx1"/>
            </w14:solidFill>
          </w14:textFill>
        </w:rPr>
      </w:pPr>
    </w:p>
    <w:p w14:paraId="5F12E240">
      <w:pPr>
        <w:spacing w:line="360" w:lineRule="auto"/>
        <w:rPr>
          <w:rFonts w:ascii="宋体" w:hAnsi="宋体"/>
          <w:color w:val="000000" w:themeColor="text1"/>
          <w14:textFill>
            <w14:solidFill>
              <w14:schemeClr w14:val="tx1"/>
            </w14:solidFill>
          </w14:textFill>
        </w:rPr>
      </w:pPr>
    </w:p>
    <w:p w14:paraId="727E9221">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 获取模型输入和输出的名称</w:t>
      </w:r>
    </w:p>
    <w:p w14:paraId="7CB8F6DE">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input_name = session.get_inputs()[0].name</w:t>
      </w:r>
    </w:p>
    <w:p w14:paraId="5EE39EA7">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output_name = session.get_outputs()[0].name</w:t>
      </w:r>
    </w:p>
    <w:p w14:paraId="5D4A5E2F">
      <w:pPr>
        <w:spacing w:line="360" w:lineRule="auto"/>
        <w:rPr>
          <w:rFonts w:ascii="宋体" w:hAnsi="宋体"/>
          <w:color w:val="000000" w:themeColor="text1"/>
          <w14:textFill>
            <w14:solidFill>
              <w14:schemeClr w14:val="tx1"/>
            </w14:solidFill>
          </w14:textFill>
        </w:rPr>
      </w:pPr>
    </w:p>
    <w:p w14:paraId="090C1209">
      <w:pPr>
        <w:spacing w:line="360" w:lineRule="auto"/>
        <w:rPr>
          <w:rFonts w:ascii="宋体" w:hAnsi="宋体"/>
          <w:color w:val="000000" w:themeColor="text1"/>
          <w14:textFill>
            <w14:solidFill>
              <w14:schemeClr w14:val="tx1"/>
            </w14:solidFill>
          </w14:textFill>
        </w:rPr>
      </w:pPr>
    </w:p>
    <w:p w14:paraId="2F1C9865">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加载图片 2分</w:t>
      </w:r>
    </w:p>
    <w:p w14:paraId="770F2C36">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image = </w:t>
      </w:r>
      <w:r>
        <w:rPr>
          <w:rFonts w:ascii="宋体" w:hAnsi="宋体"/>
          <w:color w:val="000000" w:themeColor="text1"/>
          <w:highlight w:val="yellow"/>
          <w14:textFill>
            <w14:solidFill>
              <w14:schemeClr w14:val="tx1"/>
            </w14:solidFill>
          </w14:textFill>
        </w:rPr>
        <w:t>Image.open</w:t>
      </w:r>
      <w:r>
        <w:rPr>
          <w:rFonts w:ascii="宋体" w:hAnsi="宋体"/>
          <w:color w:val="000000" w:themeColor="text1"/>
          <w14:textFill>
            <w14:solidFill>
              <w14:schemeClr w14:val="tx1"/>
            </w14:solidFill>
          </w14:textFill>
        </w:rPr>
        <w:t>('img_test.jpg').convert('RGB')</w:t>
      </w:r>
    </w:p>
    <w:p w14:paraId="1C200570">
      <w:pPr>
        <w:spacing w:line="360" w:lineRule="auto"/>
        <w:rPr>
          <w:rFonts w:ascii="宋体" w:hAnsi="宋体"/>
          <w:color w:val="000000" w:themeColor="text1"/>
          <w14:textFill>
            <w14:solidFill>
              <w14:schemeClr w14:val="tx1"/>
            </w14:solidFill>
          </w14:textFill>
        </w:rPr>
      </w:pPr>
    </w:p>
    <w:p w14:paraId="137D49DF">
      <w:pPr>
        <w:spacing w:line="360" w:lineRule="auto"/>
        <w:rPr>
          <w:rFonts w:ascii="宋体" w:hAnsi="宋体"/>
          <w:color w:val="000000" w:themeColor="text1"/>
          <w14:textFill>
            <w14:solidFill>
              <w14:schemeClr w14:val="tx1"/>
            </w14:solidFill>
          </w14:textFill>
        </w:rPr>
      </w:pPr>
    </w:p>
    <w:p w14:paraId="48879B9F">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预处理图片 2分</w:t>
      </w:r>
    </w:p>
    <w:p w14:paraId="1569F1AA">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processed_image = </w:t>
      </w:r>
      <w:r>
        <w:rPr>
          <w:rFonts w:ascii="宋体" w:hAnsi="宋体"/>
          <w:color w:val="000000" w:themeColor="text1"/>
          <w:highlight w:val="yellow"/>
          <w14:textFill>
            <w14:solidFill>
              <w14:schemeClr w14:val="tx1"/>
            </w14:solidFill>
          </w14:textFill>
        </w:rPr>
        <w:t>preprocess_image</w:t>
      </w:r>
      <w:r>
        <w:rPr>
          <w:rFonts w:ascii="宋体" w:hAnsi="宋体"/>
          <w:color w:val="000000" w:themeColor="text1"/>
          <w14:textFill>
            <w14:solidFill>
              <w14:schemeClr w14:val="tx1"/>
            </w14:solidFill>
          </w14:textFill>
        </w:rPr>
        <w:t>(image)</w:t>
      </w:r>
    </w:p>
    <w:p w14:paraId="1C68C480">
      <w:pPr>
        <w:spacing w:line="360" w:lineRule="auto"/>
        <w:rPr>
          <w:rFonts w:ascii="宋体" w:hAnsi="宋体"/>
          <w:color w:val="000000" w:themeColor="text1"/>
          <w14:textFill>
            <w14:solidFill>
              <w14:schemeClr w14:val="tx1"/>
            </w14:solidFill>
          </w14:textFill>
        </w:rPr>
      </w:pPr>
    </w:p>
    <w:p w14:paraId="7A472FBF">
      <w:pPr>
        <w:spacing w:line="360" w:lineRule="auto"/>
        <w:rPr>
          <w:rFonts w:ascii="宋体" w:hAnsi="宋体"/>
          <w:color w:val="000000" w:themeColor="text1"/>
          <w14:textFill>
            <w14:solidFill>
              <w14:schemeClr w14:val="tx1"/>
            </w14:solidFill>
          </w14:textFill>
        </w:rPr>
      </w:pPr>
    </w:p>
    <w:p w14:paraId="17FFBD02">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确保输入数据是 float32 类型</w:t>
      </w:r>
    </w:p>
    <w:p w14:paraId="4902AAB3">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processed_image = processed_image.astype(np.float32)</w:t>
      </w:r>
    </w:p>
    <w:p w14:paraId="065B7EFB">
      <w:pPr>
        <w:spacing w:line="360" w:lineRule="auto"/>
        <w:rPr>
          <w:rFonts w:ascii="宋体" w:hAnsi="宋体"/>
          <w:color w:val="000000" w:themeColor="text1"/>
          <w14:textFill>
            <w14:solidFill>
              <w14:schemeClr w14:val="tx1"/>
            </w14:solidFill>
          </w14:textFill>
        </w:rPr>
      </w:pPr>
    </w:p>
    <w:p w14:paraId="7F231083">
      <w:pPr>
        <w:spacing w:line="360" w:lineRule="auto"/>
        <w:rPr>
          <w:rFonts w:ascii="宋体" w:hAnsi="宋体"/>
          <w:color w:val="000000" w:themeColor="text1"/>
          <w14:textFill>
            <w14:solidFill>
              <w14:schemeClr w14:val="tx1"/>
            </w14:solidFill>
          </w14:textFill>
        </w:rPr>
      </w:pPr>
    </w:p>
    <w:p w14:paraId="7F3D6DAB">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进行图片识别 2分</w:t>
      </w:r>
    </w:p>
    <w:p w14:paraId="72A53187">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output = </w:t>
      </w:r>
      <w:r>
        <w:rPr>
          <w:rFonts w:ascii="宋体" w:hAnsi="宋体"/>
          <w:color w:val="000000" w:themeColor="text1"/>
          <w:highlight w:val="yellow"/>
          <w14:textFill>
            <w14:solidFill>
              <w14:schemeClr w14:val="tx1"/>
            </w14:solidFill>
          </w14:textFill>
        </w:rPr>
        <w:t>session.run</w:t>
      </w:r>
      <w:r>
        <w:rPr>
          <w:rFonts w:ascii="宋体" w:hAnsi="宋体"/>
          <w:color w:val="000000" w:themeColor="text1"/>
          <w14:textFill>
            <w14:solidFill>
              <w14:schemeClr w14:val="tx1"/>
            </w14:solidFill>
          </w14:textFill>
        </w:rPr>
        <w:t>([output_name], {input_name: processed_image})[0]</w:t>
      </w:r>
    </w:p>
    <w:p w14:paraId="466A0459">
      <w:pPr>
        <w:spacing w:line="360" w:lineRule="auto"/>
        <w:rPr>
          <w:rFonts w:ascii="宋体" w:hAnsi="宋体"/>
          <w:color w:val="000000" w:themeColor="text1"/>
          <w14:textFill>
            <w14:solidFill>
              <w14:schemeClr w14:val="tx1"/>
            </w14:solidFill>
          </w14:textFill>
        </w:rPr>
      </w:pPr>
    </w:p>
    <w:p w14:paraId="6C35B15B">
      <w:pPr>
        <w:spacing w:line="360" w:lineRule="auto"/>
        <w:rPr>
          <w:rFonts w:ascii="宋体" w:hAnsi="宋体"/>
          <w:color w:val="000000" w:themeColor="text1"/>
          <w14:textFill>
            <w14:solidFill>
              <w14:schemeClr w14:val="tx1"/>
            </w14:solidFill>
          </w14:textFill>
        </w:rPr>
      </w:pPr>
    </w:p>
    <w:p w14:paraId="62E1E6E5">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应用 softmax 函数获取概率 2分</w:t>
      </w:r>
    </w:p>
    <w:p w14:paraId="0F63BC55">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probabilities = </w:t>
      </w:r>
      <w:r>
        <w:rPr>
          <w:rFonts w:ascii="宋体" w:hAnsi="宋体"/>
          <w:color w:val="000000" w:themeColor="text1"/>
          <w:highlight w:val="yellow"/>
          <w14:textFill>
            <w14:solidFill>
              <w14:schemeClr w14:val="tx1"/>
            </w14:solidFill>
          </w14:textFill>
        </w:rPr>
        <w:t>scipy.special.softmax</w:t>
      </w:r>
      <w:r>
        <w:rPr>
          <w:rFonts w:ascii="宋体" w:hAnsi="宋体"/>
          <w:color w:val="000000" w:themeColor="text1"/>
          <w14:textFill>
            <w14:solidFill>
              <w14:schemeClr w14:val="tx1"/>
            </w14:solidFill>
          </w14:textFill>
        </w:rPr>
        <w:t>(output, axis=-1)</w:t>
      </w:r>
    </w:p>
    <w:p w14:paraId="003CB3E4">
      <w:pPr>
        <w:spacing w:line="360" w:lineRule="auto"/>
        <w:rPr>
          <w:rFonts w:ascii="宋体" w:hAnsi="宋体"/>
          <w:color w:val="000000" w:themeColor="text1"/>
          <w14:textFill>
            <w14:solidFill>
              <w14:schemeClr w14:val="tx1"/>
            </w14:solidFill>
          </w14:textFill>
        </w:rPr>
      </w:pPr>
    </w:p>
    <w:p w14:paraId="33CDEF58">
      <w:pPr>
        <w:spacing w:line="360" w:lineRule="auto"/>
        <w:rPr>
          <w:rFonts w:ascii="宋体" w:hAnsi="宋体"/>
          <w:color w:val="000000" w:themeColor="text1"/>
          <w14:textFill>
            <w14:solidFill>
              <w14:schemeClr w14:val="tx1"/>
            </w14:solidFill>
          </w14:textFill>
        </w:rPr>
      </w:pPr>
    </w:p>
    <w:p w14:paraId="7E63E1AD">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 获取最高的5个概率和对应的类别索引 2分</w:t>
      </w:r>
    </w:p>
    <w:p w14:paraId="58D5A8DA">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top5_idx = </w:t>
      </w:r>
      <w:r>
        <w:rPr>
          <w:rFonts w:ascii="宋体" w:hAnsi="宋体"/>
          <w:color w:val="000000" w:themeColor="text1"/>
          <w:highlight w:val="yellow"/>
          <w14:textFill>
            <w14:solidFill>
              <w14:schemeClr w14:val="tx1"/>
            </w14:solidFill>
          </w14:textFill>
        </w:rPr>
        <w:t>np.argsort</w:t>
      </w:r>
      <w:r>
        <w:rPr>
          <w:rFonts w:ascii="宋体" w:hAnsi="宋体"/>
          <w:color w:val="000000" w:themeColor="text1"/>
          <w14:textFill>
            <w14:solidFill>
              <w14:schemeClr w14:val="tx1"/>
            </w14:solidFill>
          </w14:textFill>
        </w:rPr>
        <w:t>(probabilities[0])[-5:][::-1]</w:t>
      </w:r>
    </w:p>
    <w:p w14:paraId="17BB888B">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top5_prob = </w:t>
      </w:r>
      <w:r>
        <w:rPr>
          <w:rFonts w:ascii="宋体" w:hAnsi="宋体"/>
          <w:color w:val="000000" w:themeColor="text1"/>
          <w:highlight w:val="yellow"/>
          <w14:textFill>
            <w14:solidFill>
              <w14:schemeClr w14:val="tx1"/>
            </w14:solidFill>
          </w14:textFill>
        </w:rPr>
        <w:t>probabilities</w:t>
      </w:r>
      <w:r>
        <w:rPr>
          <w:rFonts w:ascii="宋体" w:hAnsi="宋体"/>
          <w:color w:val="000000" w:themeColor="text1"/>
          <w14:textFill>
            <w14:solidFill>
              <w14:schemeClr w14:val="tx1"/>
            </w14:solidFill>
          </w14:textFill>
        </w:rPr>
        <w:t>[0][top5_idx]</w:t>
      </w:r>
    </w:p>
    <w:p w14:paraId="1071EBB4">
      <w:pPr>
        <w:spacing w:line="360" w:lineRule="auto"/>
        <w:rPr>
          <w:rFonts w:ascii="宋体" w:hAnsi="宋体"/>
          <w:color w:val="000000" w:themeColor="text1"/>
          <w14:textFill>
            <w14:solidFill>
              <w14:schemeClr w14:val="tx1"/>
            </w14:solidFill>
          </w14:textFill>
        </w:rPr>
      </w:pPr>
    </w:p>
    <w:p w14:paraId="7D6C1C7F">
      <w:pPr>
        <w:spacing w:line="360" w:lineRule="auto"/>
        <w:rPr>
          <w:rFonts w:ascii="宋体" w:hAnsi="宋体"/>
          <w:color w:val="000000" w:themeColor="text1"/>
          <w14:textFill>
            <w14:solidFill>
              <w14:schemeClr w14:val="tx1"/>
            </w14:solidFill>
          </w14:textFill>
        </w:rPr>
      </w:pPr>
    </w:p>
    <w:p w14:paraId="378E389C">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打印结果</w:t>
      </w:r>
    </w:p>
    <w:p w14:paraId="661E97E7">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print("Top 5 predicted classes:")</w:t>
      </w:r>
    </w:p>
    <w:p w14:paraId="3EB673F3">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for i in range(5):</w:t>
      </w:r>
    </w:p>
    <w:p w14:paraId="788B14DB">
      <w:pPr>
        <w:spacing w:line="360" w:lineRule="auto"/>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 xml:space="preserve">  print(f"{i+1}: {labels[top5_idx[i]]} - Probability: {top5_prob[i]}")</w:t>
      </w:r>
      <w:r>
        <w:rPr>
          <w:rFonts w:ascii="宋体" w:hAnsi="宋体"/>
          <w:color w:val="000000" w:themeColor="text1"/>
          <w14:textFill>
            <w14:solidFill>
              <w14:schemeClr w14:val="tx1"/>
            </w14:solidFill>
          </w14:textFill>
        </w:rPr>
        <w:br w:type="textWrapping"/>
      </w:r>
    </w:p>
    <w:p w14:paraId="0AABFEC3">
      <w:pPr>
        <w:spacing w:line="360" w:lineRule="auto"/>
        <w:rPr>
          <w:rFonts w:ascii="宋体" w:hAnsi="宋体"/>
          <w:color w:val="000000" w:themeColor="text1"/>
          <w14:textFill>
            <w14:solidFill>
              <w14:schemeClr w14:val="tx1"/>
            </w14:solidFill>
          </w14:textFill>
        </w:rPr>
      </w:pPr>
      <w:bookmarkStart w:id="0" w:name="_GoBack"/>
      <w:r>
        <w:rPr>
          <w:rFonts w:ascii="宋体" w:hAnsi="宋体"/>
          <w:color w:val="000000" w:themeColor="text1"/>
          <w14:textFill>
            <w14:solidFill>
              <w14:schemeClr w14:val="tx1"/>
            </w14:solidFill>
          </w14:textFill>
        </w:rPr>
        <w:drawing>
          <wp:inline distT="0" distB="0" distL="114300" distR="114300">
            <wp:extent cx="4762500" cy="1574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762500" cy="1574800"/>
                    </a:xfrm>
                    <a:prstGeom prst="rect">
                      <a:avLst/>
                    </a:prstGeom>
                    <a:noFill/>
                    <a:ln>
                      <a:noFill/>
                    </a:ln>
                  </pic:spPr>
                </pic:pic>
              </a:graphicData>
            </a:graphic>
          </wp:inline>
        </w:drawing>
      </w:r>
      <w:bookmarkEnd w:id="0"/>
      <w:r>
        <w:rPr>
          <w:rFonts w:ascii="宋体" w:hAnsi="宋体"/>
          <w:color w:val="000000" w:themeColor="text1"/>
          <w14:textFill>
            <w14:solidFill>
              <w14:schemeClr w14:val="tx1"/>
            </w14:solidFill>
          </w14:textFill>
        </w:rPr>
        <w:br w:type="textWrapping"/>
      </w:r>
    </w:p>
    <w:p w14:paraId="03593338">
      <w:pPr>
        <w:spacing w:line="360" w:lineRule="auto"/>
        <w:rPr>
          <w:rFonts w:ascii="宋体" w:hAnsi="宋体"/>
          <w:color w:val="000000" w:themeColor="text1"/>
          <w:lang w:eastAsia="zh-CN"/>
          <w14:textFill>
            <w14:solidFill>
              <w14:schemeClr w14:val="tx1"/>
            </w14:solidFill>
          </w14:textFill>
        </w:rPr>
      </w:pPr>
      <w:r>
        <w:rPr>
          <w:rFonts w:hint="eastAsia" w:ascii="宋体" w:hAnsi="宋体"/>
          <w:color w:val="000000" w:themeColor="text1"/>
          <w:lang w:eastAsia="zh-CN"/>
          <w14:textFill>
            <w14:solidFill>
              <w14:schemeClr w14:val="tx1"/>
            </w14:solidFill>
          </w14:textFill>
        </w:rPr>
        <w:t>3.2.</w:t>
      </w:r>
      <w:r>
        <w:rPr>
          <w:rFonts w:ascii="宋体" w:hAnsi="宋体"/>
          <w:color w:val="000000" w:themeColor="text1"/>
          <w:lang w:eastAsia="zh-CN"/>
          <w14:textFill>
            <w14:solidFill>
              <w14:schemeClr w14:val="tx1"/>
            </w14:solidFill>
          </w14:textFill>
        </w:rPr>
        <w:t>1</w:t>
      </w:r>
      <w:r>
        <w:rPr>
          <w:rFonts w:hint="eastAsia" w:ascii="宋体" w:hAnsi="宋体"/>
          <w:color w:val="000000" w:themeColor="text1"/>
          <w:lang w:eastAsia="zh-CN"/>
          <w14:textFill>
            <w14:solidFill>
              <w14:schemeClr w14:val="tx1"/>
            </w14:solidFill>
          </w14:textFill>
        </w:rPr>
        <w:t>.docx</w:t>
      </w:r>
      <w:r>
        <w:rPr>
          <w:rFonts w:hint="eastAsia" w:ascii="宋体" w:hAnsi="宋体"/>
          <w:color w:val="000000" w:themeColor="text1"/>
          <w:lang w:eastAsia="zh-CN"/>
          <w14:textFill>
            <w14:solidFill>
              <w14:schemeClr w14:val="tx1"/>
            </w14:solidFill>
          </w14:textFill>
        </w:rPr>
        <w:br w:type="textWrapping"/>
      </w:r>
      <w:r>
        <w:rPr>
          <w:rFonts w:ascii="宋体" w:hAnsi="宋体"/>
          <w:color w:val="000000" w:themeColor="text1"/>
          <w:lang w:eastAsia="zh-CN"/>
          <w14:textFill>
            <w14:solidFill>
              <w14:schemeClr w14:val="tx1"/>
            </w14:solidFill>
          </w14:textFill>
        </w:rPr>
        <w:t>人机交互最优方式为</w:t>
      </w:r>
      <w:r>
        <w:rPr>
          <w:rFonts w:hint="eastAsia" w:ascii="宋体" w:hAnsi="宋体"/>
          <w:color w:val="000000" w:themeColor="text1"/>
          <w:lang w:eastAsia="zh-CN"/>
          <w14:textFill>
            <w14:solidFill>
              <w14:schemeClr w14:val="tx1"/>
            </w14:solidFill>
          </w14:textFill>
        </w:rPr>
        <w:t>（仅需回答</w:t>
      </w:r>
      <w:r>
        <w:rPr>
          <w:rFonts w:ascii="宋体" w:hAnsi="宋体"/>
          <w:color w:val="000000" w:themeColor="text1"/>
          <w:lang w:eastAsia="zh-CN"/>
          <w14:textFill>
            <w14:solidFill>
              <w14:schemeClr w14:val="tx1"/>
            </w14:solidFill>
          </w14:textFill>
        </w:rPr>
        <w:t>2</w:t>
      </w:r>
      <w:r>
        <w:rPr>
          <w:rFonts w:hint="eastAsia" w:ascii="宋体" w:hAnsi="宋体"/>
          <w:color w:val="000000" w:themeColor="text1"/>
          <w:lang w:eastAsia="zh-CN"/>
          <w14:textFill>
            <w14:solidFill>
              <w14:schemeClr w14:val="tx1"/>
            </w14:solidFill>
          </w14:textFill>
        </w:rPr>
        <w:t>个最优方式）</w:t>
      </w:r>
      <w:r>
        <w:rPr>
          <w:rFonts w:ascii="宋体" w:hAnsi="宋体"/>
          <w:color w:val="000000" w:themeColor="text1"/>
          <w:lang w:eastAsia="zh-CN"/>
          <w14:textFill>
            <w14:solidFill>
              <w14:schemeClr w14:val="tx1"/>
            </w14:solidFill>
          </w14:textFill>
        </w:rPr>
        <w:t>：</w:t>
      </w:r>
    </w:p>
    <w:p w14:paraId="100E9D8D">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用户界面设计：提供一个简洁直观的用户界面，方便用户上传图片和查看识别结果。</w:t>
      </w:r>
    </w:p>
    <w:p w14:paraId="1BBED229">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模型加载：系统启动时预加载模型和标签，减少用户等待时间。</w:t>
      </w:r>
    </w:p>
    <w:p w14:paraId="0291419F">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图像上传与预处理：允许用户上传图片，并自动进行必要的预处理。</w:t>
      </w:r>
    </w:p>
    <w:p w14:paraId="198F1242">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图像识别：后台使用“resnet.onnx”模型处理预处理后的图片。</w:t>
      </w:r>
    </w:p>
    <w:p w14:paraId="20BC28E0">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结果展示：清晰展示识别结果，包括最可能的类别和概率。</w:t>
      </w:r>
    </w:p>
    <w:p w14:paraId="6D78DB02">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交互反馈：提供用户反馈选项，以改进模型性能。</w:t>
      </w:r>
    </w:p>
    <w:p w14:paraId="5076E06D">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帮助与支持：内置帮助文档和客服支持，提升用户体验。</w:t>
      </w:r>
    </w:p>
    <w:p w14:paraId="7B8C8372">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性能优化：优化系统响应速度和模型处理能力。</w:t>
      </w:r>
    </w:p>
    <w:p w14:paraId="589BA20D">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安全性考虑：确保用户数据安全和隐私保护。</w:t>
      </w:r>
    </w:p>
    <w:p w14:paraId="65A4AD74">
      <w:pPr>
        <w:pStyle w:val="7"/>
        <w:numPr>
          <w:ilvl w:val="0"/>
          <w:numId w:val="1"/>
        </w:numPr>
        <w:adjustRightInd w:val="0"/>
        <w:snapToGrid w:val="0"/>
        <w:spacing w:line="360" w:lineRule="auto"/>
        <w:ind w:firstLineChars="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多语言支持：界面支持多语言，满足全球用户需求。</w:t>
      </w:r>
    </w:p>
    <w:p w14:paraId="309D48BC">
      <w:r>
        <w:rPr>
          <w:rFonts w:hint="eastAsia" w:ascii="宋体" w:hAnsi="宋体"/>
          <w:color w:val="000000" w:themeColor="text1"/>
          <w:szCs w:val="21"/>
          <w14:textFill>
            <w14:solidFill>
              <w14:schemeClr w14:val="tx1"/>
            </w14:solidFill>
          </w14:textFill>
        </w:rPr>
        <w:t>可访问性：确保UI无障碍，方便所有用户操作。</w:t>
      </w:r>
      <w:r>
        <w:rPr>
          <w:rFonts w:ascii="宋体" w:hAnsi="宋体"/>
          <w:color w:val="000000" w:themeColor="text1"/>
          <w:szCs w:val="21"/>
          <w14:textFill>
            <w14:solidFill>
              <w14:schemeClr w14:val="tx1"/>
            </w14:solidFill>
          </w14:textFill>
        </w:rPr>
        <w:br w:type="textWrapping"/>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7310C">
    <w:pPr>
      <w:pStyle w:val="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2966720"/>
          <wp:effectExtent l="0" t="0" r="8890" b="5080"/>
          <wp:wrapNone/>
          <wp:docPr id="1" name="WordPictureWatermark520218"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520218" descr="watermark ai"/>
                  <pic:cNvPicPr>
                    <a:picLocks noChangeAspect="1"/>
                  </pic:cNvPicPr>
                </pic:nvPicPr>
                <pic:blipFill>
                  <a:blip r:embed="rId1"/>
                  <a:stretch>
                    <a:fillRect/>
                  </a:stretch>
                </pic:blipFill>
                <pic:spPr>
                  <a:xfrm>
                    <a:off x="0" y="0"/>
                    <a:ext cx="5274310" cy="296672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C80AD5"/>
    <w:multiLevelType w:val="multilevel"/>
    <w:tmpl w:val="6FC80A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C64C45"/>
    <w:rsid w:val="1DC34DD5"/>
    <w:rsid w:val="34400B45"/>
    <w:rsid w:val="3EC64C45"/>
    <w:rsid w:val="751D0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List Paragraph"/>
    <w:basedOn w:val="1"/>
    <w:qFormat/>
    <w:uiPriority w:val="34"/>
    <w:pPr>
      <w:widowControl w:val="0"/>
      <w:kinsoku/>
      <w:autoSpaceDE/>
      <w:autoSpaceDN/>
      <w:adjustRightInd/>
      <w:snapToGrid/>
      <w:spacing w:line="312" w:lineRule="auto"/>
      <w:ind w:firstLine="420" w:firstLineChars="200"/>
      <w:jc w:val="both"/>
      <w:textAlignment w:val="auto"/>
    </w:pPr>
    <w:rPr>
      <w:rFonts w:ascii="Calibri" w:hAnsi="Calibri" w:eastAsia="宋体" w:cs="Times New Roman"/>
      <w:snapToGrid/>
      <w:color w:val="auto"/>
      <w:kern w:val="2"/>
      <w:sz w:val="24"/>
      <w:szCs w:val="22"/>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2025-04-03T14:07:00Z</dcterms:created>
  <dc:creator>hello</dc:creator>
  <cp:lastModifiedBy>hello</cp:lastModifiedBy>
  <dcterms:modified xsi:type="dcterms:W3CDTF">2025-05-10T07:02:19Z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300E0EC54BE1432AB7C182941D4121BC_11</vt:lpwstr>
  </property>
</Properties>
</file>