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毕业设计（论文）开题报告</w:t>
      </w:r>
    </w:p>
    <w:p w14:paraId="0000000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一、选题背景与意义</w:t>
      </w:r>
    </w:p>
    <w:p w14:paraId="0000000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1.1 选题背景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随着互联网技术的飞速发展与数字化转型的深入，内容管理系统（Content Management System, CMS）因其部署便捷、功能强大、扩展性强等特点，被广泛应用于政府门户、企业官网、教育机构及电子商务平台。常见的CMS如WordPress、Joomla、Drupal以及国内的帝都、织梦等，占据了全球Web应用市场的巨大份额。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然而，CMS生态系统的开源特性及插件机制虽然带来了便利，但也引入了复杂的安全风险。由于代码更新频繁、第三方插件质量参差不齐，CMS已成为Web漏洞的重灾区。特别是远程代码执行（Remote Code Execution, RCE）漏洞，因其允许攻击者在服务器上执行任意系统命令，往往导致服务器权限沦陷、敏感数据泄露或被植入后门（如Webshell），是当前网络安全防护中威胁等级最高、危害最大的漏洞类型之一。</w:t>
      </w:r>
    </w:p>
    <w:p w14:paraId="0000000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1.2 选题意义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针对CMS RCE漏洞的检测与防御，传统的人工渗透测试方式存在效率低下、覆盖面不全、对测试人员技术要求极高等问题。本课题旨在设计并实现一款自动化的CMS漏洞检测工具，具有以下重要意义：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提升检测效率与准确性</w:t>
      </w:r>
      <w:r>
        <w:rPr>
          <w:rFonts w:hint="eastAsia" w:ascii="宋体" w:hAnsi="宋体" w:eastAsia="宋体" w:cs="宋体"/>
          <w:color w:val="1F1F1F"/>
          <w:rtl w:val="0"/>
        </w:rPr>
        <w:t>：通过自动化脚本替代繁琐的人工测试步骤，能够快速对目标站点进行指纹识别和漏洞扫描，显著降低时间成本。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降低安全测试门槛</w:t>
      </w:r>
      <w:r>
        <w:rPr>
          <w:rFonts w:hint="eastAsia" w:ascii="宋体" w:hAnsi="宋体" w:eastAsia="宋体" w:cs="宋体"/>
          <w:color w:val="1F1F1F"/>
          <w:rtl w:val="0"/>
        </w:rPr>
        <w:t>：将复杂的漏洞利用原理封装为可视化的工具，使得非资深安全人员也能进行标准化的安全自查。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促进安全教学与实战结合</w:t>
      </w:r>
      <w:r>
        <w:rPr>
          <w:rFonts w:hint="eastAsia" w:ascii="宋体" w:hAnsi="宋体" w:eastAsia="宋体" w:cs="宋体"/>
          <w:color w:val="1F1F1F"/>
          <w:rtl w:val="0"/>
        </w:rPr>
        <w:t>：本研究涵盖了从指纹识别算法到漏洞Payload构造的全过程，能够帮助学生深入理解RCE漏洞原理及利用链（Gadget Chain），是理论知识向工程实践转化的典型应用。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工程应用价值</w:t>
      </w:r>
      <w:r>
        <w:rPr>
          <w:rFonts w:hint="eastAsia" w:ascii="宋体" w:hAnsi="宋体" w:eastAsia="宋体" w:cs="宋体"/>
          <w:color w:val="1F1F1F"/>
          <w:rtl w:val="0"/>
        </w:rPr>
        <w:t>：工具集成的指纹-CVE映射机制和自动化报告生成功能，可直接应用于企业的日常安全运维（SecOps）流程中，具有实际的落地价值。</w:t>
      </w:r>
    </w:p>
    <w:p w14:paraId="0000000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二、国内外研究现状分析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2.1 国外研究现状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在国外，Web安全自动化领域起步较早，生态较为成熟。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综合性框架</w:t>
      </w:r>
      <w:r>
        <w:rPr>
          <w:rFonts w:hint="eastAsia" w:ascii="宋体" w:hAnsi="宋体" w:eastAsia="宋体" w:cs="宋体"/>
          <w:color w:val="1F1F1F"/>
          <w:rtl w:val="0"/>
        </w:rPr>
        <w:t>：以Metasploit Framework (MSF) 为代表的渗透测试框架，集成了大量的CMS漏洞利用模块，但其体积庞大，配置复杂，主要面向专业红队人员。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指纹识别技术</w:t>
      </w:r>
      <w:r>
        <w:rPr>
          <w:rFonts w:hint="eastAsia" w:ascii="宋体" w:hAnsi="宋体" w:eastAsia="宋体" w:cs="宋体"/>
          <w:color w:val="1F1F1F"/>
          <w:rtl w:val="0"/>
        </w:rPr>
        <w:t>：Wappalyzer和BuiltWith是行业标杆，它们主要通过HTTP响应头、Meta标签和JavaScript变量进行识别。</w:t>
      </w:r>
    </w:p>
    <w:p w14:paraId="000000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垂直领域工具</w:t>
      </w:r>
      <w:r>
        <w:rPr>
          <w:rFonts w:hint="eastAsia" w:ascii="宋体" w:hAnsi="宋体" w:eastAsia="宋体" w:cs="宋体"/>
          <w:color w:val="1F1F1F"/>
          <w:rtl w:val="0"/>
        </w:rPr>
        <w:t>：针对特定CMS的工具如WPScan（针对WordPress）和JoomScan（针对Joomla）非常成熟，但缺乏一款能够统一检测多种CMS的轻量级整合工具。</w:t>
      </w:r>
    </w:p>
    <w:p w14:paraId="0000001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2.2 国内研究现状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国内网络安全行业发展迅速，涌现出了一批优秀的自动化工具。</w:t>
      </w:r>
    </w:p>
    <w:p w14:paraId="0000001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商业与社区工具</w:t>
      </w:r>
      <w:r>
        <w:rPr>
          <w:rFonts w:hint="eastAsia" w:ascii="宋体" w:hAnsi="宋体" w:eastAsia="宋体" w:cs="宋体"/>
          <w:color w:val="1F1F1F"/>
          <w:rtl w:val="0"/>
        </w:rPr>
        <w:t>：如长亭科技的Xray、Goby等，这些工具在被动扫描和资产测绘方面表现优异，但多为闭源商业软件或受限社区版，不利于底层原理的学习与二次开发。</w:t>
      </w:r>
    </w:p>
    <w:p w14:paraId="0000001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学术研究</w:t>
      </w:r>
      <w:r>
        <w:rPr>
          <w:rFonts w:hint="eastAsia" w:ascii="宋体" w:hAnsi="宋体" w:eastAsia="宋体" w:cs="宋体"/>
          <w:color w:val="1F1F1F"/>
          <w:rtl w:val="0"/>
        </w:rPr>
        <w:t>：近年来国内高校在Web漏洞挖掘与检测方面发表了大量论文，主要集中在基于机器学习的流量检测或源码审计方向。</w:t>
      </w:r>
    </w:p>
    <w:p w14:paraId="0000001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现状总结</w:t>
      </w:r>
      <w:r>
        <w:rPr>
          <w:rFonts w:hint="eastAsia" w:ascii="宋体" w:hAnsi="宋体" w:eastAsia="宋体" w:cs="宋体"/>
          <w:color w:val="1F1F1F"/>
          <w:rtl w:val="0"/>
        </w:rPr>
        <w:t>：现有的开源工具大多功能单一（仅做指纹识别或仅做特定漏洞POC验证），缺乏将“指纹精准识别”与“自动化利用验证”紧密结合的教学型、轻量级工具。</w:t>
      </w:r>
    </w:p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2.3 存在的问题与不足</w:t>
      </w:r>
    </w:p>
    <w:p w14:paraId="0000001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指纹识别精度不足</w:t>
      </w:r>
      <w:r>
        <w:rPr>
          <w:rFonts w:hint="eastAsia" w:ascii="宋体" w:hAnsi="宋体" w:eastAsia="宋体" w:cs="宋体"/>
          <w:color w:val="1F1F1F"/>
          <w:rtl w:val="0"/>
        </w:rPr>
        <w:t>：传统正则匹配容易受伪装干扰，且难以精确区分CMS的具体版本号。</w:t>
      </w:r>
    </w:p>
    <w:p w14:paraId="0000001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工具碎片化</w:t>
      </w:r>
      <w:r>
        <w:rPr>
          <w:rFonts w:hint="eastAsia" w:ascii="宋体" w:hAnsi="宋体" w:eastAsia="宋体" w:cs="宋体"/>
          <w:color w:val="1F1F1F"/>
          <w:rtl w:val="0"/>
        </w:rPr>
        <w:t>：测试人员往往需要先用一个工具做识别，再找另一个脚本跑漏洞，流程割裂。</w:t>
      </w:r>
    </w:p>
    <w:p w14:paraId="0000001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自动化与可视化程度低</w:t>
      </w:r>
      <w:r>
        <w:rPr>
          <w:rFonts w:hint="eastAsia" w:ascii="宋体" w:hAnsi="宋体" w:eastAsia="宋体" w:cs="宋体"/>
          <w:color w:val="1F1F1F"/>
          <w:rtl w:val="0"/>
        </w:rPr>
        <w:t>：大量POC（概念验证）代码以零散的Python脚本存在，缺乏统一的GUI界面和报告输出能力。</w:t>
      </w:r>
    </w:p>
    <w:p w14:paraId="0000001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三、主要研究内容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本课题将构建一个模块化的CMS漏洞自动化检测系统，主要研究内容包含以下五个方面：</w:t>
      </w:r>
    </w:p>
    <w:p w14:paraId="0000002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3.1 CMS指纹识别模块研究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研究并实现高精度的指纹识别算法。重点研究基于</w:t>
      </w:r>
      <w:r>
        <w:rPr>
          <w:rFonts w:hint="eastAsia" w:ascii="宋体" w:hAnsi="宋体" w:eastAsia="宋体" w:cs="宋体"/>
          <w:b/>
          <w:bCs/>
          <w:color w:val="1F1F1F"/>
          <w:rtl w:val="0"/>
        </w:rPr>
        <w:t>静态资源（如CSS、JS、ICO文件）MD5哈希值</w:t>
      </w:r>
      <w:r>
        <w:rPr>
          <w:rFonts w:hint="eastAsia" w:ascii="宋体" w:hAnsi="宋体" w:eastAsia="宋体" w:cs="宋体"/>
          <w:color w:val="1F1F1F"/>
          <w:rtl w:val="0"/>
        </w:rPr>
        <w:t>的识别技术。由于不同版本的CMS核心CSS文件通常具有唯一性，通过计算目标站点特定静态文件的MD5值并与本地指纹库比对，可实现对CMS类型及具体版本的精准判定。同时辅以HTTP Header特征和Meta标签特征进行多维度校验。</w:t>
      </w:r>
    </w:p>
    <w:p w14:paraId="0000002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3.2 RCE漏洞信息库设计与构建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构建一个结构化的本地漏洞数据库（JSON或SQLite格式）。</w:t>
      </w:r>
    </w:p>
    <w:p w14:paraId="0000002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数据结构设计</w:t>
      </w:r>
      <w:r>
        <w:rPr>
          <w:rFonts w:hint="eastAsia" w:ascii="宋体" w:hAnsi="宋体" w:eastAsia="宋体" w:cs="宋体"/>
          <w:color w:val="1F1F1F"/>
          <w:rtl w:val="0"/>
        </w:rPr>
        <w:t>：定义包含CMS名称、受影响版本区间、CVE编号、漏洞描述、POC（检测载荷）及EXP（利用载荷）的标准字段。</w:t>
      </w:r>
    </w:p>
    <w:p w14:paraId="0000002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映射关系</w:t>
      </w:r>
      <w:r>
        <w:rPr>
          <w:rFonts w:hint="eastAsia" w:ascii="宋体" w:hAnsi="宋体" w:eastAsia="宋体" w:cs="宋体"/>
          <w:color w:val="1F1F1F"/>
          <w:rtl w:val="0"/>
        </w:rPr>
        <w:t>：建立“指纹 -&gt; 版本 -&gt; CVE”的关联索引，确保扫描时仅调用符合目标版本的漏洞脚本，避免无效发包。</w:t>
      </w:r>
    </w:p>
    <w:p w14:paraId="0000002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3.3 自动化漏洞检测与利用模块实现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这是系统的核心引擎部分。</w:t>
      </w:r>
    </w:p>
    <w:p w14:paraId="0000002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网络通信</w:t>
      </w:r>
      <w:r>
        <w:rPr>
          <w:rFonts w:hint="eastAsia" w:ascii="宋体" w:hAnsi="宋体" w:eastAsia="宋体" w:cs="宋体"/>
          <w:color w:val="1F1F1F"/>
          <w:rtl w:val="0"/>
        </w:rPr>
        <w:t>：基于Python requests 库实现HTTP/HTTPS请求的自定义构造（包括Header伪造、Cookie管理）。</w:t>
      </w:r>
    </w:p>
    <w:p w14:paraId="0000002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无害化检测</w:t>
      </w:r>
      <w:r>
        <w:rPr>
          <w:rFonts w:hint="eastAsia" w:ascii="宋体" w:hAnsi="宋体" w:eastAsia="宋体" w:cs="宋体"/>
          <w:color w:val="1F1F1F"/>
          <w:rtl w:val="0"/>
        </w:rPr>
        <w:t>：设计无损检测逻辑（如使用 echo 输出特定字符串或 whoami 命令），通过分析响应包中的关键字或状态码判断漏洞是否存在。</w:t>
      </w:r>
    </w:p>
    <w:p w14:paraId="0000002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利用链执行</w:t>
      </w:r>
      <w:r>
        <w:rPr>
          <w:rFonts w:hint="eastAsia" w:ascii="宋体" w:hAnsi="宋体" w:eastAsia="宋体" w:cs="宋体"/>
          <w:color w:val="1F1F1F"/>
          <w:rtl w:val="0"/>
        </w:rPr>
        <w:t>：针对反序列化等复杂RCE漏洞，自动化构造利用链Payload。</w:t>
      </w:r>
    </w:p>
    <w:p w14:paraId="0000002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3.4 交互界面与报告生成模块设计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为了提升易用性，开发双模式交互界面：</w:t>
      </w:r>
    </w:p>
    <w:p w14:paraId="0000002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GUI模式</w:t>
      </w:r>
      <w:r>
        <w:rPr>
          <w:rFonts w:hint="eastAsia" w:ascii="宋体" w:hAnsi="宋体" w:eastAsia="宋体" w:cs="宋体"/>
          <w:color w:val="1F1F1F"/>
          <w:rtl w:val="0"/>
        </w:rPr>
        <w:t>：利用PyQt5框架设计图形界面，包含目标输入、进度条显示、日志输出框和结果列表。</w:t>
      </w:r>
    </w:p>
    <w:p w14:paraId="0000002E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报告生成</w:t>
      </w:r>
      <w:r>
        <w:rPr>
          <w:rFonts w:hint="eastAsia" w:ascii="宋体" w:hAnsi="宋体" w:eastAsia="宋体" w:cs="宋体"/>
          <w:color w:val="1F1F1F"/>
          <w:rtl w:val="0"/>
        </w:rPr>
        <w:t>：利用Jinja2或其他模板引擎，将扫描结果渲染为HTML或PDF格式的专业测试报告，包含漏洞详情、修复建议及HTTP交互证据。</w:t>
      </w:r>
    </w:p>
    <w:p w14:paraId="0000002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3.5 实验环境搭建与测试验证</w:t>
      </w:r>
    </w:p>
    <w:p w14:paraId="00000030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靶场构建</w:t>
      </w:r>
      <w:r>
        <w:rPr>
          <w:rFonts w:hint="eastAsia" w:ascii="宋体" w:hAnsi="宋体" w:eastAsia="宋体" w:cs="宋体"/>
          <w:color w:val="1F1F1F"/>
          <w:rtl w:val="0"/>
        </w:rPr>
        <w:t>：使用Docker或虚拟机搭建包含ThinkPHP 5.x RCE、WordPress Core RCE等经典漏洞的本地测试环境。</w:t>
      </w:r>
    </w:p>
    <w:p w14:paraId="00000031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功能验证</w:t>
      </w:r>
      <w:r>
        <w:rPr>
          <w:rFonts w:hint="eastAsia" w:ascii="宋体" w:hAnsi="宋体" w:eastAsia="宋体" w:cs="宋体"/>
          <w:color w:val="1F1F1F"/>
          <w:rtl w:val="0"/>
        </w:rPr>
        <w:t>：对系统的指纹识别准确率、漏洞检测成功率进行量化测试，并进行简单的并发性能测试。</w:t>
      </w:r>
    </w:p>
    <w:p w14:paraId="0000003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四、研究方法与技术路线</w:t>
      </w:r>
    </w:p>
    <w:p w14:paraId="0000003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4.1 技术路线</w:t>
      </w:r>
    </w:p>
    <w:p w14:paraId="000000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 xml:space="preserve">本系统采用 </w:t>
      </w:r>
      <w:r>
        <w:rPr>
          <w:rFonts w:hint="eastAsia" w:ascii="宋体" w:hAnsi="宋体" w:eastAsia="宋体" w:cs="宋体"/>
          <w:b/>
          <w:bCs/>
          <w:color w:val="1F1F1F"/>
          <w:rtl w:val="0"/>
        </w:rPr>
        <w:t>Python 3</w:t>
      </w:r>
      <w:r>
        <w:rPr>
          <w:rFonts w:hint="eastAsia" w:ascii="宋体" w:hAnsi="宋体" w:eastAsia="宋体" w:cs="宋体"/>
          <w:color w:val="1F1F1F"/>
          <w:rtl w:val="0"/>
        </w:rPr>
        <w:t xml:space="preserve"> 作为主要开发语言，遵循面向对象编程（OOP）思想。</w:t>
      </w:r>
    </w:p>
    <w:p w14:paraId="0000003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开发语言</w:t>
      </w:r>
      <w:r>
        <w:rPr>
          <w:rFonts w:hint="eastAsia" w:ascii="宋体" w:hAnsi="宋体" w:eastAsia="宋体" w:cs="宋体"/>
          <w:color w:val="1F1F1F"/>
          <w:rtl w:val="0"/>
        </w:rPr>
        <w:t>：Python 3.8+</w:t>
      </w:r>
    </w:p>
    <w:p w14:paraId="00000036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图形界面框架</w:t>
      </w:r>
      <w:r>
        <w:rPr>
          <w:rFonts w:hint="eastAsia" w:ascii="宋体" w:hAnsi="宋体" w:eastAsia="宋体" w:cs="宋体"/>
          <w:color w:val="1F1F1F"/>
          <w:rtl w:val="0"/>
        </w:rPr>
        <w:t>：PyQt5 / PySide2</w:t>
      </w:r>
    </w:p>
    <w:p w14:paraId="0000003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网络请求库</w:t>
      </w:r>
      <w:r>
        <w:rPr>
          <w:rFonts w:hint="eastAsia" w:ascii="宋体" w:hAnsi="宋体" w:eastAsia="宋体" w:cs="宋体"/>
          <w:color w:val="1F1F1F"/>
          <w:rtl w:val="0"/>
        </w:rPr>
        <w:t>：Requests, urllib3</w:t>
      </w:r>
    </w:p>
    <w:p w14:paraId="00000038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并发处理</w:t>
      </w:r>
      <w:r>
        <w:rPr>
          <w:rFonts w:hint="eastAsia" w:ascii="宋体" w:hAnsi="宋体" w:eastAsia="宋体" w:cs="宋体"/>
          <w:color w:val="1F1F1F"/>
          <w:rtl w:val="0"/>
        </w:rPr>
        <w:t>：Python threading 模块或 concurrent.futures 线程池，以提高批量扫描效率。</w:t>
      </w:r>
    </w:p>
    <w:p w14:paraId="00000039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数据存储</w:t>
      </w:r>
      <w:r>
        <w:rPr>
          <w:rFonts w:hint="eastAsia" w:ascii="宋体" w:hAnsi="宋体" w:eastAsia="宋体" w:cs="宋体"/>
          <w:color w:val="1F1F1F"/>
          <w:rtl w:val="0"/>
        </w:rPr>
        <w:t>：JSON文件（轻量级配置） + SQLite（漏洞库）。</w:t>
      </w:r>
    </w:p>
    <w:p w14:paraId="0000003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4.2 系统架构设计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 xml:space="preserve">采用分层架构设计，分为 </w:t>
      </w:r>
      <w:r>
        <w:rPr>
          <w:rFonts w:hint="eastAsia" w:ascii="宋体" w:hAnsi="宋体" w:eastAsia="宋体" w:cs="宋体"/>
          <w:b/>
          <w:bCs/>
          <w:color w:val="1F1F1F"/>
          <w:rtl w:val="0"/>
        </w:rPr>
        <w:t>表现层、业务逻辑层、数据层</w:t>
      </w:r>
      <w:r>
        <w:rPr>
          <w:rFonts w:hint="eastAsia" w:ascii="宋体" w:hAnsi="宋体" w:eastAsia="宋体" w:cs="宋体"/>
          <w:color w:val="1F1F1F"/>
          <w:rtl w:val="0"/>
        </w:rPr>
        <w:t>。</w:t>
      </w:r>
    </w:p>
    <w:p w14:paraId="0000003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表现层</w:t>
      </w:r>
      <w:r>
        <w:rPr>
          <w:rFonts w:hint="eastAsia" w:ascii="宋体" w:hAnsi="宋体" w:eastAsia="宋体" w:cs="宋体"/>
          <w:color w:val="1F1F1F"/>
          <w:rtl w:val="0"/>
        </w:rPr>
        <w:t>：CLI命令行入口与GUI图形界面，负责接收用户输入（URL）并展示结果。</w:t>
      </w:r>
    </w:p>
    <w:p w14:paraId="0000003D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业务逻辑层</w:t>
      </w:r>
      <w:r>
        <w:rPr>
          <w:rFonts w:hint="eastAsia" w:ascii="宋体" w:hAnsi="宋体" w:eastAsia="宋体" w:cs="宋体"/>
          <w:color w:val="1F1F1F"/>
          <w:rtl w:val="0"/>
        </w:rPr>
        <w:t>：</w:t>
      </w:r>
    </w:p>
    <w:p w14:paraId="0000003E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指纹识别引擎</w:t>
      </w:r>
      <w:r>
        <w:rPr>
          <w:rFonts w:hint="eastAsia" w:ascii="宋体" w:hAnsi="宋体" w:eastAsia="宋体" w:cs="宋体"/>
          <w:color w:val="1F1F1F"/>
          <w:rtl w:val="0"/>
        </w:rPr>
        <w:t>：计算MD5，正则匹配。</w:t>
      </w:r>
    </w:p>
    <w:p w14:paraId="0000003F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任务调度器</w:t>
      </w:r>
      <w:r>
        <w:rPr>
          <w:rFonts w:hint="eastAsia" w:ascii="宋体" w:hAnsi="宋体" w:eastAsia="宋体" w:cs="宋体"/>
          <w:color w:val="1F1F1F"/>
          <w:rtl w:val="0"/>
        </w:rPr>
        <w:t>：管理线程池，分发检测任务。</w:t>
      </w:r>
    </w:p>
    <w:p w14:paraId="00000040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漏洞检测插件集</w:t>
      </w:r>
      <w:r>
        <w:rPr>
          <w:rFonts w:hint="eastAsia" w:ascii="宋体" w:hAnsi="宋体" w:eastAsia="宋体" w:cs="宋体"/>
          <w:color w:val="1F1F1F"/>
          <w:rtl w:val="0"/>
        </w:rPr>
        <w:t>：由多个独立的POC/EXP脚本类组成。</w:t>
      </w:r>
    </w:p>
    <w:p w14:paraId="00000041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数据层</w:t>
      </w:r>
      <w:r>
        <w:rPr>
          <w:rFonts w:hint="eastAsia" w:ascii="宋体" w:hAnsi="宋体" w:eastAsia="宋体" w:cs="宋体"/>
          <w:color w:val="1F1F1F"/>
          <w:rtl w:val="0"/>
        </w:rPr>
        <w:t>：指纹特征库（Fingerprint.json）与漏洞Payload库（Exploits.db）。</w:t>
      </w:r>
    </w:p>
    <w:p w14:paraId="0000004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4.3 关键技术研究</w:t>
      </w:r>
    </w:p>
    <w:p w14:paraId="00000043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基于CSS Hash的指纹提取</w:t>
      </w:r>
      <w:r>
        <w:rPr>
          <w:rFonts w:hint="eastAsia" w:ascii="宋体" w:hAnsi="宋体" w:eastAsia="宋体" w:cs="宋体"/>
          <w:color w:val="1F1F1F"/>
          <w:rtl w:val="0"/>
        </w:rPr>
        <w:t>：编写爬虫获取常见CMS不同版本的关键CSS文件，建立基准Hash库。</w:t>
      </w:r>
    </w:p>
    <w:p w14:paraId="00000044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动态Payload构造</w:t>
      </w:r>
      <w:r>
        <w:rPr>
          <w:rFonts w:hint="eastAsia" w:ascii="宋体" w:hAnsi="宋体" w:eastAsia="宋体" w:cs="宋体"/>
          <w:color w:val="1F1F1F"/>
          <w:rtl w:val="0"/>
        </w:rPr>
        <w:t>：使用Python的字符串格式化功能，根据目标环境动态生成攻击载荷（如随机生成验证字符串，避免误报）。</w:t>
      </w:r>
    </w:p>
    <w:p w14:paraId="00000045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插件化架构</w:t>
      </w:r>
      <w:r>
        <w:rPr>
          <w:rFonts w:hint="eastAsia" w:ascii="宋体" w:hAnsi="宋体" w:eastAsia="宋体" w:cs="宋体"/>
          <w:color w:val="1F1F1F"/>
          <w:rtl w:val="0"/>
        </w:rPr>
        <w:t>：设计统一的插件接口类（BaseExploit），新增漏洞只需继承该类并实现 verify() 和 attack() 方法，无需修改主程序。</w:t>
      </w:r>
    </w:p>
    <w:p w14:paraId="0000004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五、系统设计方案</w:t>
      </w:r>
    </w:p>
    <w:p w14:paraId="0000004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5.1 总体设计</w:t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系统运行流程如下：用户输入URL -&gt; 系统进行存活检测 -&gt; 调用指纹识别模块 -&gt; 输出CMS类型及版本 -&gt; 在漏洞库中检索对应版本的POC -&gt; 调度器加载POC插件 -&gt; 发送检测包 -&gt; 分析响应 -&gt; 生成报告。</w:t>
      </w:r>
    </w:p>
    <w:p w14:paraId="0000004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5.2 详细设计</w:t>
      </w:r>
    </w:p>
    <w:p w14:paraId="0000004A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指纹识别模块</w:t>
      </w:r>
      <w:r>
        <w:rPr>
          <w:rFonts w:hint="eastAsia" w:ascii="宋体" w:hAnsi="宋体" w:eastAsia="宋体" w:cs="宋体"/>
          <w:color w:val="1F1F1F"/>
          <w:rtl w:val="0"/>
        </w:rPr>
        <w:t>：</w:t>
      </w:r>
    </w:p>
    <w:p w14:paraId="0000004B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Input: http://target.com</w:t>
      </w:r>
    </w:p>
    <w:p w14:paraId="0000004C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Process: 请求 /favicon.ico, /wp-includes/css/dashicons.min.css 等特征路径 -&gt; 计算MD5 -&gt; 查表。</w:t>
      </w:r>
    </w:p>
    <w:p w14:paraId="0000004D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Output: {'cms': 'WordPress', 'version': '5.4.1'}</w:t>
      </w:r>
    </w:p>
    <w:p w14:paraId="0000004E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检测引擎设计</w:t>
      </w:r>
      <w:r>
        <w:rPr>
          <w:rFonts w:hint="eastAsia" w:ascii="宋体" w:hAnsi="宋体" w:eastAsia="宋体" w:cs="宋体"/>
          <w:color w:val="1F1F1F"/>
          <w:rtl w:val="0"/>
        </w:rPr>
        <w:t>：</w:t>
      </w:r>
    </w:p>
    <w:p w14:paraId="0000004F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采用“检测优先”策略，只有用户勾选“利用”选项时才发送具有攻击性的Payload。</w:t>
      </w:r>
    </w:p>
    <w:p w14:paraId="00000050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引入随机特征码（Random Token）机制，请求中包含 print(md5('test'))，响应中检测对应的MD5值，以彻底消除误报。</w:t>
      </w:r>
    </w:p>
    <w:p w14:paraId="0000005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5.3 数据库设计</w:t>
      </w:r>
    </w:p>
    <w:p w14:paraId="00000052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指纹库 (JSON)</w:t>
      </w:r>
      <w:r>
        <w:rPr>
          <w:rFonts w:hint="eastAsia" w:ascii="宋体" w:hAnsi="宋体" w:eastAsia="宋体" w:cs="宋体"/>
          <w:color w:val="1F1F1F"/>
          <w:rtl w:val="0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>{</w:t>
      </w:r>
      <w:r>
        <w:rPr>
          <w:rFonts w:hint="eastAsia" w:ascii="宋体" w:hAnsi="宋体" w:eastAsia="宋体" w:cs="宋体"/>
          <w:color w:val="1F1F1F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 xml:space="preserve">  "WordPress": {</w:t>
      </w:r>
      <w:r>
        <w:rPr>
          <w:rFonts w:hint="eastAsia" w:ascii="宋体" w:hAnsi="宋体" w:eastAsia="宋体" w:cs="宋体"/>
          <w:color w:val="1F1F1F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 xml:space="preserve">    "rules": [</w:t>
      </w:r>
      <w:r>
        <w:rPr>
          <w:rFonts w:hint="eastAsia" w:ascii="宋体" w:hAnsi="宋体" w:eastAsia="宋体" w:cs="宋体"/>
          <w:color w:val="1F1F1F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 xml:space="preserve">      {"path": "/wp-login.php", "type": "keyword", "content": "wp-submit"},</w:t>
      </w:r>
      <w:r>
        <w:rPr>
          <w:rFonts w:hint="eastAsia" w:ascii="宋体" w:hAnsi="宋体" w:eastAsia="宋体" w:cs="宋体"/>
          <w:color w:val="1F1F1F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 xml:space="preserve">      {"path": "/style.css", "type": "md5", "hash": "e10adc..."}</w:t>
      </w:r>
      <w:r>
        <w:rPr>
          <w:rFonts w:hint="eastAsia" w:ascii="宋体" w:hAnsi="宋体" w:eastAsia="宋体" w:cs="宋体"/>
          <w:color w:val="1F1F1F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 xml:space="preserve">    ]</w:t>
      </w:r>
      <w:r>
        <w:rPr>
          <w:rFonts w:hint="eastAsia" w:ascii="宋体" w:hAnsi="宋体" w:eastAsia="宋体" w:cs="宋体"/>
          <w:color w:val="1F1F1F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 xml:space="preserve">  }</w:t>
      </w:r>
      <w:r>
        <w:rPr>
          <w:rFonts w:hint="eastAsia" w:ascii="宋体" w:hAnsi="宋体" w:eastAsia="宋体" w:cs="宋体"/>
          <w:color w:val="1F1F1F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>}</w:t>
      </w:r>
      <w:r>
        <w:rPr>
          <w:rFonts w:hint="eastAsia" w:ascii="宋体" w:hAnsi="宋体" w:eastAsia="宋体" w:cs="宋体"/>
          <w:color w:val="1F1F1F"/>
          <w:rtl w:val="0"/>
        </w:rPr>
        <w:br w:type="textWrapping"/>
      </w:r>
    </w:p>
    <w:p w14:paraId="00000053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漏洞库 (SQLite)：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>表结构包含：id, cms_name, vuln_name, cve_id, affected_versions, poc_script_path。</w:t>
      </w:r>
    </w:p>
    <w:p w14:paraId="0000005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六、预期成果</w:t>
      </w:r>
    </w:p>
    <w:p w14:paraId="00000055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软件成果</w:t>
      </w:r>
      <w:r>
        <w:rPr>
          <w:rFonts w:hint="eastAsia" w:ascii="宋体" w:hAnsi="宋体" w:eastAsia="宋体" w:cs="宋体"/>
          <w:color w:val="1F1F1F"/>
          <w:rtl w:val="0"/>
        </w:rPr>
        <w:t>：</w:t>
      </w:r>
    </w:p>
    <w:p w14:paraId="00000056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提交一套源代码完整、注释清晰的CMS漏洞自动化检测工具。</w:t>
      </w:r>
    </w:p>
    <w:p w14:paraId="00000057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工具能够识别至少3种主流CMS（如WordPress, Joomla, ThinkPHP）。</w:t>
      </w:r>
    </w:p>
    <w:p w14:paraId="00000058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集成至少5个经典的RCE漏洞POC，并能成功复现。</w:t>
      </w:r>
    </w:p>
    <w:p w14:paraId="00000059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提供美观易用的GUI操作界面。</w:t>
      </w:r>
    </w:p>
    <w:p w14:paraId="0000005A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论文成果</w:t>
      </w:r>
      <w:r>
        <w:rPr>
          <w:rFonts w:hint="eastAsia" w:ascii="宋体" w:hAnsi="宋体" w:eastAsia="宋体" w:cs="宋体"/>
          <w:color w:val="1F1F1F"/>
          <w:rtl w:val="0"/>
        </w:rPr>
        <w:t>：</w:t>
      </w:r>
    </w:p>
    <w:p w14:paraId="0000005B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完成一篇字数符合学校要求（通常1.5万字以上）的毕业设计论文。</w:t>
      </w:r>
    </w:p>
    <w:p w14:paraId="0000005C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论文内容涵盖需求分析、系统设计、关键算法实现代码及详细的测试分析报告。</w:t>
      </w:r>
    </w:p>
    <w:p w14:paraId="0000005D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测试成果</w:t>
      </w:r>
      <w:r>
        <w:rPr>
          <w:rFonts w:hint="eastAsia" w:ascii="宋体" w:hAnsi="宋体" w:eastAsia="宋体" w:cs="宋体"/>
          <w:color w:val="1F1F1F"/>
          <w:rtl w:val="0"/>
        </w:rPr>
        <w:t>：</w:t>
      </w:r>
    </w:p>
    <w:p w14:paraId="0000005E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提供详细的测试用例清单与测试报告。</w:t>
      </w:r>
    </w:p>
    <w:p w14:paraId="0000005F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提供靶场环境搭建文档及漏洞复现截图。</w:t>
      </w:r>
    </w:p>
    <w:p w14:paraId="0000006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七、进度安排</w:t>
      </w:r>
    </w:p>
    <w:p w14:paraId="00000061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第1–2周</w:t>
      </w:r>
      <w:r>
        <w:rPr>
          <w:rFonts w:hint="eastAsia" w:ascii="宋体" w:hAnsi="宋体" w:eastAsia="宋体" w:cs="宋体"/>
          <w:color w:val="1F1F1F"/>
          <w:rtl w:val="0"/>
        </w:rPr>
        <w:t>：查阅国内外相关文献，理解CMS架构及常见漏洞原理；完成选题分析，撰写并提交开题报告；搭建Python开发环境与PyQt5环境。</w:t>
      </w:r>
    </w:p>
    <w:p w14:paraId="00000062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第3–4周</w:t>
      </w:r>
      <w:r>
        <w:rPr>
          <w:rFonts w:hint="eastAsia" w:ascii="宋体" w:hAnsi="宋体" w:eastAsia="宋体" w:cs="宋体"/>
          <w:color w:val="1F1F1F"/>
          <w:rtl w:val="0"/>
        </w:rPr>
        <w:t>：重点攻克指纹识别技术。收集主流CMS的静态资源特征，编写并调试基于Hash匹配的指纹识别模块。</w:t>
      </w:r>
    </w:p>
    <w:p w14:paraId="00000063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第5–6周</w:t>
      </w:r>
      <w:r>
        <w:rPr>
          <w:rFonts w:hint="eastAsia" w:ascii="宋体" w:hAnsi="宋体" w:eastAsia="宋体" w:cs="宋体"/>
          <w:color w:val="1F1F1F"/>
          <w:rtl w:val="0"/>
        </w:rPr>
        <w:t>：设计漏洞库结构。收集整理近3年的高危CMS RCE漏洞（如CVE-2019-9082等），编写POC脚本框架。</w:t>
      </w:r>
    </w:p>
    <w:p w14:paraId="00000064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第7–9周</w:t>
      </w:r>
      <w:r>
        <w:rPr>
          <w:rFonts w:hint="eastAsia" w:ascii="宋体" w:hAnsi="宋体" w:eastAsia="宋体" w:cs="宋体"/>
          <w:color w:val="1F1F1F"/>
          <w:rtl w:val="0"/>
        </w:rPr>
        <w:t>：核心功能开发。实现漏洞检测引擎，完成指纹识别结果与漏洞库的联动逻辑；在本地靶场调试1-2个实际漏洞的自动化检测。</w:t>
      </w:r>
    </w:p>
    <w:p w14:paraId="00000065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第10–11周</w:t>
      </w:r>
      <w:r>
        <w:rPr>
          <w:rFonts w:hint="eastAsia" w:ascii="宋体" w:hAnsi="宋体" w:eastAsia="宋体" w:cs="宋体"/>
          <w:color w:val="1F1F1F"/>
          <w:rtl w:val="0"/>
        </w:rPr>
        <w:t>：用户界面开发。设计GUI布局，绑定后端逻辑信号；实现CLI命令行模式；开发HTML报告生成功能。</w:t>
      </w:r>
    </w:p>
    <w:p w14:paraId="00000066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第12周</w:t>
      </w:r>
      <w:r>
        <w:rPr>
          <w:rFonts w:hint="eastAsia" w:ascii="宋体" w:hAnsi="宋体" w:eastAsia="宋体" w:cs="宋体"/>
          <w:color w:val="1F1F1F"/>
          <w:rtl w:val="0"/>
        </w:rPr>
        <w:t>：系统集成与联调。将各个模块整合，进行回归测试，修复Bug。</w:t>
      </w:r>
    </w:p>
    <w:p w14:paraId="00000067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第13–14周</w:t>
      </w:r>
      <w:r>
        <w:rPr>
          <w:rFonts w:hint="eastAsia" w:ascii="宋体" w:hAnsi="宋体" w:eastAsia="宋体" w:cs="宋体"/>
          <w:color w:val="1F1F1F"/>
          <w:rtl w:val="0"/>
        </w:rPr>
        <w:t>：全面测试。在多种靶场环境下进行压力测试与准确性测试，记录实验数据，撰写测试报告。</w:t>
      </w:r>
      <w:bookmarkStart w:id="0" w:name="_GoBack"/>
      <w:bookmarkEnd w:id="0"/>
    </w:p>
    <w:p w14:paraId="00000068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第15–16周</w:t>
      </w:r>
      <w:r>
        <w:rPr>
          <w:rFonts w:hint="eastAsia" w:ascii="宋体" w:hAnsi="宋体" w:eastAsia="宋体" w:cs="宋体"/>
          <w:color w:val="1F1F1F"/>
          <w:rtl w:val="0"/>
        </w:rPr>
        <w:t>：整理设计文档与实验数据，撰写毕业论文初稿，并根据导师意见进行修改。</w:t>
      </w:r>
    </w:p>
    <w:p w14:paraId="00000069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第17周</w:t>
      </w:r>
      <w:r>
        <w:rPr>
          <w:rFonts w:hint="eastAsia" w:ascii="宋体" w:hAnsi="宋体" w:eastAsia="宋体" w:cs="宋体"/>
          <w:color w:val="1F1F1F"/>
          <w:rtl w:val="0"/>
        </w:rPr>
        <w:t>：论文定稿，查重，制作答辩PPT，准备最终答辩。</w:t>
      </w:r>
    </w:p>
    <w:p w14:paraId="0000006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八、创新点</w:t>
      </w:r>
    </w:p>
    <w:p w14:paraId="0000006B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基于CSS文件MD5的轻量级指纹识别算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F1F1F"/>
          <w:rtl w:val="0"/>
        </w:rPr>
        <w:t>法：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>区别于传统的页面关键词匹配，本工具利用CMS特定版本中静态资源文件（CSS/JS）不易变动且唯一的特性，通过计算MD5哈希值来精确锁定CMS版本。该方法流量极小、速度快且准确率高，有效解决了通过Meta标签易被管理员修改导致识别失败的问题。</w:t>
      </w:r>
    </w:p>
    <w:p w14:paraId="0000006C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指纹-CVE映射的动态管理机制：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>设计了智能的映射引擎，工具仅对识别出的特定版本CMS加载对应的POC脚本，避免了“全量扫描”带来的网络拥塞和WAF（Web应用防火墙）报警风险，实现了“精准打击”。</w:t>
      </w:r>
    </w:p>
    <w:p w14:paraId="0000006D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模块化的漏洞利用框架：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宋体" w:hAnsi="宋体" w:eastAsia="宋体" w:cs="宋体"/>
          <w:color w:val="1F1F1F"/>
          <w:rtl w:val="0"/>
        </w:rPr>
        <w:t>将漏洞利用代码与主程序完全解耦，定义了标准化的接口规范。用户若需添加新的漏洞检测能力，无需修改工具源码，只需按规范编写一个新的Python类文件放入插件目录即可，极大地增强了工具的可扩展性。</w:t>
      </w:r>
    </w:p>
    <w:p w14:paraId="0000006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九、参考文献</w:t>
      </w:r>
    </w:p>
    <w:p w14:paraId="0000006F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赵润梓,胡超.基于Web渗透的自动化文件上传漏洞检测工具实现[J].网络安全技术与应用,2020,(03):26-28.</w:t>
      </w:r>
    </w:p>
    <w:p w14:paraId="00000070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刘冠麟.自动化Web漏洞检测工具的设计与实现[D].北京邮电大学,2022.DOI:10.26969/d.cnki.gbydu.2022.002361.</w:t>
      </w:r>
    </w:p>
    <w:p w14:paraId="00000071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刘亚杰.Web应用越权漏洞自动化检测方法研究[J].电脑编程技巧与维护,2025,(01):162-164.DOI:10.16184/j.cnki.comprg.2025.01.048.</w:t>
      </w:r>
    </w:p>
    <w:p w14:paraId="00000072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Scarfone, K., &amp; Souppaya, M. (2020). Technical Guide to Information Security Testing and Assessment. NIST Special Publication 800-115.</w:t>
      </w:r>
    </w:p>
    <w:p w14:paraId="00000073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Dimitrios K., &amp; Vasileios V. (2023). "Automated Vulnerability Scanning in Content Management Systems: A Comparative Study". Journal of Cybersecurity and Privacy.</w:t>
      </w:r>
    </w:p>
    <w:p w14:paraId="0000007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十、研究基础与条件</w:t>
      </w:r>
    </w:p>
    <w:p w14:paraId="0000007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10.1 技术基础</w:t>
      </w:r>
    </w:p>
    <w:p w14:paraId="00000076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编程能力</w:t>
      </w:r>
      <w:r>
        <w:rPr>
          <w:rFonts w:hint="eastAsia" w:ascii="宋体" w:hAnsi="宋体" w:eastAsia="宋体" w:cs="宋体"/>
          <w:color w:val="1F1F1F"/>
          <w:rtl w:val="0"/>
        </w:rPr>
        <w:t>：本人已熟练掌握Python编程语言，熟悉面向对象编程及常用标准库，具备编写多线程网络爬虫的经验。</w:t>
      </w:r>
    </w:p>
    <w:p w14:paraId="00000077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安全知识</w:t>
      </w:r>
      <w:r>
        <w:rPr>
          <w:rFonts w:hint="eastAsia" w:ascii="宋体" w:hAnsi="宋体" w:eastAsia="宋体" w:cs="宋体"/>
          <w:color w:val="1F1F1F"/>
          <w:rtl w:val="0"/>
        </w:rPr>
        <w:t>：熟悉HTTP/HTTPS协议，理解OWASP Top 10漏洞原理，特别是对RCE、SQL注入等漏洞的利用链有深入研究。</w:t>
      </w:r>
    </w:p>
    <w:p w14:paraId="00000078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框架应用</w:t>
      </w:r>
      <w:r>
        <w:rPr>
          <w:rFonts w:hint="eastAsia" w:ascii="宋体" w:hAnsi="宋体" w:eastAsia="宋体" w:cs="宋体"/>
          <w:color w:val="1F1F1F"/>
          <w:rtl w:val="0"/>
        </w:rPr>
        <w:t>：已掌握PyQt5框架的基本使用，能够独立开发桌面应用程序。</w:t>
      </w:r>
    </w:p>
    <w:p w14:paraId="0000007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10.2 实验条件</w:t>
      </w:r>
    </w:p>
    <w:p w14:paraId="0000007A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开发环境</w:t>
      </w:r>
      <w:r>
        <w:rPr>
          <w:rFonts w:hint="eastAsia" w:ascii="宋体" w:hAnsi="宋体" w:eastAsia="宋体" w:cs="宋体"/>
          <w:color w:val="1F1F1F"/>
          <w:rtl w:val="0"/>
        </w:rPr>
        <w:t>：</w:t>
      </w:r>
    </w:p>
    <w:p w14:paraId="0000007B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操作系统：Windows 10 / Kali Linux</w:t>
      </w:r>
    </w:p>
    <w:p w14:paraId="0000007C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开发工具：PyCharm, VS Code</w:t>
      </w:r>
    </w:p>
    <w:p w14:paraId="0000007D">
      <w:pPr>
        <w:numPr>
          <w:ilvl w:val="1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语言环境：Python 3.9, PyQt5</w:t>
      </w:r>
    </w:p>
    <w:p w14:paraId="0000007E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测试环境</w:t>
      </w:r>
      <w:r>
        <w:rPr>
          <w:rFonts w:hint="eastAsia" w:ascii="宋体" w:hAnsi="宋体" w:eastAsia="宋体" w:cs="宋体"/>
          <w:color w:val="1F1F1F"/>
          <w:rtl w:val="0"/>
        </w:rPr>
        <w:t>：</w:t>
      </w:r>
    </w:p>
    <w:p w14:paraId="0000007F"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本地使用 Docker 部署 Vulhub 靶场。</w:t>
      </w:r>
    </w:p>
    <w:p w14:paraId="00000080">
      <w:pPr>
        <w:numPr>
          <w:ilvl w:val="1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VMware 虚拟机搭建 LAMP (Linux, Apache, MySQL, PHP) 环境。</w:t>
      </w:r>
    </w:p>
    <w:p w14:paraId="00000081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硬件条件</w:t>
      </w:r>
      <w:r>
        <w:rPr>
          <w:rFonts w:hint="eastAsia" w:ascii="宋体" w:hAnsi="宋体" w:eastAsia="宋体" w:cs="宋体"/>
          <w:color w:val="1F1F1F"/>
          <w:rtl w:val="0"/>
        </w:rPr>
        <w:t>：个人高性能笔记本电脑（16G内存，i7处理器），满足开发与虚拟化测试需求。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4513EE1-3DDB-4310-9231-430ED826871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0280EBAD-57F1-4BD2-B662-456BF85E4F6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9CE40C9C-644E-496C-BFF9-71869618375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37E67FFC-3B67-4537-9837-BB7F1043277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62328003-3AC4-4773-B295-3E6557E32242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B1FE87BE-1E59-4D09-AEBF-2EB6A6DCBAF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9DA6BB14-750B-44E9-8700-14DD1AC2983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2816D15"/>
    <w:rsid w:val="1E5C491D"/>
    <w:rsid w:val="30665FF5"/>
    <w:rsid w:val="4124035E"/>
    <w:rsid w:val="4125656E"/>
    <w:rsid w:val="7DDA1D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3944</Words>
  <Characters>5453</Characters>
  <TotalTime>1</TotalTime>
  <ScaleCrop>false</ScaleCrop>
  <LinksUpToDate>false</LinksUpToDate>
  <CharactersWithSpaces>5660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2025-12-31T08:09:00Z</dcterms:created>
  <dc:creator>lookers</dc:creator>
  <cp:lastModifiedBy>微信用户</cp:lastModifiedBy>
  <dcterms:modified xsi:type="dcterms:W3CDTF">2025-12-31T08:20:32Z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eyJoZGlkIjoiNjk3MWZiZDI0Nzc3MjQxZmZmY2NkODc5NmU5N2EzODYiLCJ1c2VySWQiOiIxMjYxODYzNTg3In0=</vt:lpwstr>
  </property>
  <property fmtid="{D5CDD505-2E9C-101B-9397-08002B2CF9AE}" pid="3" name="KSOProductBuildVer">
    <vt:lpwstr>2052-12.1.0.24034</vt:lpwstr>
  </property>
  <property fmtid="{D5CDD505-2E9C-101B-9397-08002B2CF9AE}" pid="4" name="ICV">
    <vt:lpwstr>2829F1D4A77D4BC3988925CC246B3178_12</vt:lpwstr>
  </property>
</Properties>
</file>