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85F" w:rsidRPr="00EF385F" w:rsidRDefault="00EF385F" w:rsidP="00EF385F">
      <w:pPr>
        <w:widowControl/>
        <w:spacing w:before="150" w:after="150" w:line="600" w:lineRule="atLeast"/>
        <w:jc w:val="left"/>
        <w:outlineLvl w:val="0"/>
        <w:rPr>
          <w:rFonts w:ascii="inherit" w:eastAsia="宋体" w:hAnsi="inherit" w:cs="Helvetica"/>
          <w:color w:val="333333"/>
          <w:kern w:val="36"/>
          <w:sz w:val="58"/>
          <w:szCs w:val="58"/>
        </w:rPr>
      </w:pPr>
      <w:r w:rsidRPr="00EF385F">
        <w:rPr>
          <w:rFonts w:ascii="inherit" w:eastAsia="宋体" w:hAnsi="inherit" w:cs="Helvetica"/>
          <w:color w:val="333333"/>
          <w:kern w:val="36"/>
          <w:sz w:val="58"/>
          <w:szCs w:val="58"/>
        </w:rPr>
        <w:t xml:space="preserve">Neutron </w:t>
      </w:r>
      <w:r w:rsidRPr="00EF385F">
        <w:rPr>
          <w:rFonts w:ascii="inherit" w:eastAsia="宋体" w:hAnsi="inherit" w:cs="Helvetica"/>
          <w:color w:val="333333"/>
          <w:kern w:val="36"/>
          <w:sz w:val="58"/>
          <w:szCs w:val="58"/>
        </w:rPr>
        <w:t>网络之负载均衡</w:t>
      </w:r>
    </w:p>
    <w:p w:rsidR="008F7DAE" w:rsidRDefault="008F7DAE">
      <w:pPr>
        <w:rPr>
          <w:rFonts w:hint="eastAsia"/>
        </w:rPr>
      </w:pP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负载均衡在</w:t>
      </w:r>
      <w:r>
        <w:rPr>
          <w:rFonts w:ascii="Helvetica" w:hAnsi="Helvetica" w:cs="Helvetica"/>
          <w:color w:val="333333"/>
          <w:sz w:val="21"/>
          <w:szCs w:val="21"/>
        </w:rPr>
        <w:t>G</w:t>
      </w:r>
      <w:r>
        <w:rPr>
          <w:rFonts w:ascii="Helvetica" w:hAnsi="Helvetica" w:cs="Helvetica"/>
          <w:color w:val="333333"/>
          <w:sz w:val="21"/>
          <w:szCs w:val="21"/>
        </w:rPr>
        <w:t>版落户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以来经历了几次大的变化。</w:t>
      </w:r>
      <w:r>
        <w:rPr>
          <w:rFonts w:ascii="Helvetica" w:hAnsi="Helvetica" w:cs="Helvetica"/>
          <w:color w:val="333333"/>
          <w:sz w:val="21"/>
          <w:szCs w:val="21"/>
        </w:rPr>
        <w:t>G</w:t>
      </w:r>
      <w:r>
        <w:rPr>
          <w:rFonts w:ascii="Helvetica" w:hAnsi="Helvetica" w:cs="Helvetica"/>
          <w:color w:val="333333"/>
          <w:sz w:val="21"/>
          <w:szCs w:val="21"/>
        </w:rPr>
        <w:t>版中实现了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t>模型和一个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的参考实现，</w:t>
      </w:r>
      <w:r>
        <w:rPr>
          <w:rFonts w:ascii="Helvetica" w:hAnsi="Helvetica" w:cs="Helvetica"/>
          <w:color w:val="333333"/>
          <w:sz w:val="21"/>
          <w:szCs w:val="21"/>
        </w:rPr>
        <w:t>H</w:t>
      </w:r>
      <w:r>
        <w:rPr>
          <w:rFonts w:ascii="Helvetica" w:hAnsi="Helvetica" w:cs="Helvetica"/>
          <w:color w:val="333333"/>
          <w:sz w:val="21"/>
          <w:szCs w:val="21"/>
        </w:rPr>
        <w:t>版增加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了多个</w:t>
      </w:r>
      <w:r>
        <w:rPr>
          <w:rFonts w:ascii="Helvetica" w:hAnsi="Helvetica" w:cs="Helvetica"/>
          <w:color w:val="333333"/>
          <w:sz w:val="21"/>
          <w:szCs w:val="21"/>
        </w:rPr>
        <w:t>agent</w:t>
      </w:r>
      <w:r>
        <w:rPr>
          <w:rFonts w:ascii="Helvetica" w:hAnsi="Helvetica" w:cs="Helvetica"/>
          <w:color w:val="333333"/>
          <w:sz w:val="21"/>
          <w:szCs w:val="21"/>
        </w:rPr>
        <w:t>的调度和以服务的方式重构了代码。当然，由于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服务链还没有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中完全实现，所以暂时还不能看到负载均衡作为一个网络服务如何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能动态地插入到虚拟机的网络路径中去。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本博客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试图展示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负载均衡当前功能的使用过程以及少许介绍一下背后的原理。</w:t>
      </w:r>
    </w:p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t>网络规划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“Neutron</w:t>
      </w:r>
      <w:r>
        <w:rPr>
          <w:rFonts w:ascii="Helvetica" w:hAnsi="Helvetica" w:cs="Helvetica"/>
          <w:color w:val="333333"/>
          <w:sz w:val="21"/>
          <w:szCs w:val="21"/>
        </w:rPr>
        <w:t>网络入门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中我们谈到过使用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我们需要进行一些网络规划。这里我们讨论几种网络图：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hyperlink r:id="rId7" w:history="1">
        <w:r>
          <w:rPr>
            <w:rFonts w:ascii="Helvetica" w:hAnsi="Helvetica" w:cs="Helvetica"/>
            <w:color w:val="BC1518"/>
            <w:sz w:val="21"/>
            <w:szCs w:val="21"/>
            <w:u w:val="single"/>
          </w:rPr>
          <w:br/>
        </w:r>
        <w:r>
          <w:rPr>
            <w:rFonts w:ascii="Helvetica" w:hAnsi="Helvetica" w:cs="Helvetica"/>
            <w:noProof/>
            <w:color w:val="BC1518"/>
            <w:sz w:val="21"/>
            <w:szCs w:val="21"/>
          </w:rPr>
          <w:drawing>
            <wp:inline distT="0" distB="0" distL="0" distR="0">
              <wp:extent cx="4438650" cy="5181600"/>
              <wp:effectExtent l="19050" t="0" r="0" b="0"/>
              <wp:docPr id="1" name="图片 1" descr="OpenStack_Neutron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OpenStack_Neutron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8650" cy="5181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如上图所示，我们设计三种网络，负载均衡器网络中部署各种负载均衡设备，服务器网络中部署后台服器。访问者则在办公室网路中。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我们限制服务器只能被负载均衡器访问。在办公室网络中的用户只能通过负载均衡器访问服务器提供的服务。这里我们在服务器上安装的是</w:t>
      </w:r>
      <w:r>
        <w:rPr>
          <w:rFonts w:ascii="Helvetica" w:hAnsi="Helvetica" w:cs="Helvetica"/>
          <w:color w:val="333333"/>
          <w:sz w:val="21"/>
          <w:szCs w:val="21"/>
        </w:rPr>
        <w:t xml:space="preserve">tomcat, </w:t>
      </w:r>
      <w:r>
        <w:rPr>
          <w:rFonts w:ascii="Helvetica" w:hAnsi="Helvetica" w:cs="Helvetica"/>
          <w:color w:val="333333"/>
          <w:sz w:val="21"/>
          <w:szCs w:val="21"/>
        </w:rPr>
        <w:t>监听在</w:t>
      </w:r>
      <w:r>
        <w:rPr>
          <w:rFonts w:ascii="Helvetica" w:hAnsi="Helvetica" w:cs="Helvetica"/>
          <w:color w:val="333333"/>
          <w:sz w:val="21"/>
          <w:szCs w:val="21"/>
        </w:rPr>
        <w:t>8080</w:t>
      </w:r>
      <w:r>
        <w:rPr>
          <w:rFonts w:ascii="Helvetica" w:hAnsi="Helvetica" w:cs="Helvetica"/>
          <w:color w:val="333333"/>
          <w:sz w:val="21"/>
          <w:szCs w:val="21"/>
        </w:rPr>
        <w:t>端口。</w:t>
      </w:r>
    </w:p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t>创建网络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首先我们按照</w:t>
      </w:r>
      <w:r>
        <w:rPr>
          <w:rFonts w:ascii="Helvetica" w:hAnsi="Helvetica" w:cs="Helvetica"/>
          <w:color w:val="333333"/>
          <w:sz w:val="21"/>
          <w:szCs w:val="21"/>
        </w:rPr>
        <w:t>“Neutron</w:t>
      </w:r>
      <w:r>
        <w:rPr>
          <w:rFonts w:ascii="Helvetica" w:hAnsi="Helvetica" w:cs="Helvetica"/>
          <w:color w:val="333333"/>
          <w:sz w:val="21"/>
          <w:szCs w:val="21"/>
        </w:rPr>
        <w:t>网络入门</w:t>
      </w:r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中的操作构建上面规划等价的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网络：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9572625" cy="5848350"/>
            <wp:effectExtent l="19050" t="0" r="9525" b="0"/>
            <wp:docPr id="2" name="图片 2" descr="OpenStack_Neutron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Stack_Neutron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" w:history="1">
        <w:r>
          <w:rPr>
            <w:rFonts w:ascii="Helvetica" w:hAnsi="Helvetica" w:cs="Helvetica"/>
            <w:color w:val="BC1518"/>
            <w:sz w:val="21"/>
            <w:szCs w:val="21"/>
            <w:u w:val="single"/>
          </w:rPr>
          <w:br/>
        </w:r>
      </w:hyperlink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如上图所示，我们的服务器网络的网址范围为</w:t>
      </w:r>
      <w:r>
        <w:rPr>
          <w:rFonts w:ascii="Helvetica" w:hAnsi="Helvetica" w:cs="Helvetica"/>
          <w:color w:val="333333"/>
          <w:sz w:val="21"/>
          <w:szCs w:val="21"/>
        </w:rPr>
        <w:t>10.0.0.0/24</w:t>
      </w:r>
      <w:r>
        <w:rPr>
          <w:rFonts w:ascii="Helvetica" w:hAnsi="Helvetica" w:cs="Helvetica"/>
          <w:color w:val="333333"/>
          <w:sz w:val="21"/>
          <w:szCs w:val="21"/>
        </w:rPr>
        <w:t>，负载均衡器网络的网址范围是</w:t>
      </w:r>
      <w:r>
        <w:rPr>
          <w:rFonts w:ascii="Helvetica" w:hAnsi="Helvetica" w:cs="Helvetica"/>
          <w:color w:val="333333"/>
          <w:sz w:val="21"/>
          <w:szCs w:val="21"/>
        </w:rPr>
        <w:t xml:space="preserve">192.168.40.0 /24, public </w:t>
      </w:r>
      <w:r>
        <w:rPr>
          <w:rFonts w:ascii="Helvetica" w:hAnsi="Helvetica" w:cs="Helvetica"/>
          <w:color w:val="333333"/>
          <w:sz w:val="21"/>
          <w:szCs w:val="21"/>
        </w:rPr>
        <w:t>网络链接办公网络，网址范围是</w:t>
      </w:r>
      <w:r>
        <w:rPr>
          <w:rFonts w:ascii="Helvetica" w:hAnsi="Helvetica" w:cs="Helvetica"/>
          <w:color w:val="333333"/>
          <w:sz w:val="21"/>
          <w:szCs w:val="21"/>
        </w:rPr>
        <w:t>192.168.10.224/28</w:t>
      </w:r>
      <w:r>
        <w:rPr>
          <w:rFonts w:ascii="Helvetica" w:hAnsi="Helvetica" w:cs="Helvetica"/>
          <w:color w:val="333333"/>
          <w:sz w:val="21"/>
          <w:szCs w:val="21"/>
        </w:rPr>
        <w:t>。路由器链接</w:t>
      </w:r>
      <w:r>
        <w:rPr>
          <w:rFonts w:ascii="Helvetica" w:hAnsi="Helvetica" w:cs="Helvetica"/>
          <w:color w:val="333333"/>
          <w:sz w:val="21"/>
          <w:szCs w:val="21"/>
        </w:rPr>
        <w:lastRenderedPageBreak/>
        <w:t>了所有三个网络。</w:t>
      </w:r>
      <w:r>
        <w:rPr>
          <w:rFonts w:ascii="Helvetica" w:hAnsi="Helvetica" w:cs="Helvetica"/>
          <w:color w:val="333333"/>
          <w:sz w:val="21"/>
          <w:szCs w:val="21"/>
        </w:rPr>
        <w:t>public</w:t>
      </w:r>
      <w:r>
        <w:rPr>
          <w:rFonts w:ascii="Helvetica" w:hAnsi="Helvetica" w:cs="Helvetica"/>
          <w:color w:val="333333"/>
          <w:sz w:val="21"/>
          <w:szCs w:val="21"/>
        </w:rPr>
        <w:t>网络和路由器是通过路由器的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网关臂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（</w:t>
      </w:r>
      <w:r>
        <w:rPr>
          <w:rFonts w:ascii="Helvetica" w:hAnsi="Helvetica" w:cs="Helvetica"/>
          <w:color w:val="333333"/>
          <w:sz w:val="21"/>
          <w:szCs w:val="21"/>
        </w:rPr>
        <w:t>Neutron API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router</w:t>
      </w:r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Fonts w:ascii="Helvetica" w:hAnsi="Helvetica" w:cs="Helvetica"/>
          <w:color w:val="333333"/>
          <w:sz w:val="21"/>
          <w:szCs w:val="21"/>
        </w:rPr>
        <w:t>gateway</w:t>
      </w:r>
      <w:r>
        <w:rPr>
          <w:rFonts w:ascii="Helvetica" w:hAnsi="Helvetica" w:cs="Helvetica"/>
          <w:color w:val="333333"/>
          <w:sz w:val="21"/>
          <w:szCs w:val="21"/>
        </w:rPr>
        <w:t>）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相连的。路由器把服务器网络和负载均衡器网络的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地址</w:t>
      </w:r>
      <w:r>
        <w:rPr>
          <w:rFonts w:ascii="Helvetica" w:hAnsi="Helvetica" w:cs="Helvetica"/>
          <w:color w:val="333333"/>
          <w:sz w:val="21"/>
          <w:szCs w:val="21"/>
        </w:rPr>
        <w:t>SNAT</w:t>
      </w:r>
      <w:r>
        <w:rPr>
          <w:rFonts w:ascii="Helvetica" w:hAnsi="Helvetica" w:cs="Helvetica"/>
          <w:color w:val="333333"/>
          <w:sz w:val="21"/>
          <w:szCs w:val="21"/>
        </w:rPr>
        <w:t>成路由器的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网关臂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public</w:t>
      </w:r>
      <w:r>
        <w:rPr>
          <w:rFonts w:ascii="Helvetica" w:hAnsi="Helvetica" w:cs="Helvetica"/>
          <w:color w:val="333333"/>
          <w:sz w:val="21"/>
          <w:szCs w:val="21"/>
        </w:rPr>
        <w:t>网络的地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址。这样他们就可以访问办公网络的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啦。但是如果要想从办公网络访问服务器网络和负载均衡器网络，我们还需要动态地址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FloatingIP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在实际操作负载均衡器之前我们需要了解一下它的数据模型。</w:t>
      </w:r>
    </w:p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t>负载均衡器数据模型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4648200" cy="4419600"/>
            <wp:effectExtent l="19050" t="0" r="0" b="0"/>
            <wp:docPr id="3" name="图片 3" descr="OpenStack_Neutron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Stack_Neutron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如上图所示，数据模型由四个对象组成。处在核心位置的是</w:t>
      </w:r>
      <w:r>
        <w:rPr>
          <w:rFonts w:ascii="Helvetica" w:hAnsi="Helvetica" w:cs="Helvetica"/>
          <w:color w:val="333333"/>
          <w:sz w:val="21"/>
          <w:szCs w:val="21"/>
        </w:rPr>
        <w:t>Pool</w:t>
      </w:r>
      <w:r>
        <w:rPr>
          <w:rFonts w:ascii="Helvetica" w:hAnsi="Helvetica" w:cs="Helvetica"/>
          <w:color w:val="333333"/>
          <w:sz w:val="21"/>
          <w:szCs w:val="21"/>
        </w:rPr>
        <w:t>（我倾向于把它命名成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loadballancer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它代表一个负载均衡器。一个负载均衡器拥有一个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，也就是虚拟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。虚拟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中的虚拟其实是相对后面的</w:t>
      </w:r>
      <w:r>
        <w:rPr>
          <w:rFonts w:ascii="Helvetica" w:hAnsi="Helvetica" w:cs="Helvetica"/>
          <w:color w:val="333333"/>
          <w:sz w:val="21"/>
          <w:szCs w:val="21"/>
        </w:rPr>
        <w:t>Member</w:t>
      </w:r>
      <w:r>
        <w:rPr>
          <w:rFonts w:ascii="Helvetica" w:hAnsi="Helvetica" w:cs="Helvetica"/>
          <w:color w:val="333333"/>
          <w:sz w:val="21"/>
          <w:szCs w:val="21"/>
        </w:rPr>
        <w:t>而言，也就是说这个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不固定在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任何一个</w:t>
      </w:r>
      <w:r>
        <w:rPr>
          <w:rFonts w:ascii="Helvetica" w:hAnsi="Helvetica" w:cs="Helvetica"/>
          <w:color w:val="333333"/>
          <w:sz w:val="21"/>
          <w:szCs w:val="21"/>
        </w:rPr>
        <w:t>Member</w:t>
      </w:r>
      <w:r>
        <w:rPr>
          <w:rFonts w:ascii="Helvetica" w:hAnsi="Helvetica" w:cs="Helvetica"/>
          <w:color w:val="333333"/>
          <w:sz w:val="21"/>
          <w:szCs w:val="21"/>
        </w:rPr>
        <w:t>上。用户访问这个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，有时由这个成员提供服务，有时由那个成员提供服务。</w:t>
      </w:r>
      <w:r>
        <w:rPr>
          <w:rFonts w:ascii="Helvetica" w:hAnsi="Helvetica" w:cs="Helvetica"/>
          <w:color w:val="333333"/>
          <w:sz w:val="21"/>
          <w:szCs w:val="21"/>
        </w:rPr>
        <w:t>Member</w:t>
      </w:r>
      <w:r>
        <w:rPr>
          <w:rFonts w:ascii="Helvetica" w:hAnsi="Helvetica" w:cs="Helvetica"/>
          <w:color w:val="333333"/>
          <w:sz w:val="21"/>
          <w:szCs w:val="21"/>
        </w:rPr>
        <w:t>是后台提供服务的服务器。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HealthMonitor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用来监控和检查后台服务器的联通情况。当检查到某个服务器不能使用时，负载均衡器就不会用它来向用户提供服务。</w:t>
      </w:r>
    </w:p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t>创建和配置负载均衡器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我们假设各种网络，路由器和两个具有</w:t>
      </w:r>
      <w:r>
        <w:rPr>
          <w:rFonts w:ascii="Helvetica" w:hAnsi="Helvetica" w:cs="Helvetica"/>
          <w:color w:val="333333"/>
          <w:sz w:val="21"/>
          <w:szCs w:val="21"/>
        </w:rPr>
        <w:t>Tomcat</w:t>
      </w:r>
      <w:r>
        <w:rPr>
          <w:rFonts w:ascii="Helvetica" w:hAnsi="Helvetica" w:cs="Helvetica"/>
          <w:color w:val="333333"/>
          <w:sz w:val="21"/>
          <w:szCs w:val="21"/>
        </w:rPr>
        <w:t>的虚拟机都已经创建完毕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负载均衡器的操作遵循如下步骤：</w:t>
      </w:r>
    </w:p>
    <w:p w:rsidR="00EF385F" w:rsidRDefault="00EF385F" w:rsidP="00EF385F">
      <w:pPr>
        <w:widowControl/>
        <w:numPr>
          <w:ilvl w:val="0"/>
          <w:numId w:val="1"/>
        </w:numPr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创建一个</w:t>
      </w:r>
      <w:r>
        <w:rPr>
          <w:rFonts w:ascii="Helvetica" w:hAnsi="Helvetica" w:cs="Helvetica"/>
          <w:color w:val="333333"/>
          <w:szCs w:val="21"/>
        </w:rPr>
        <w:t>pool</w:t>
      </w:r>
      <w:r>
        <w:rPr>
          <w:rFonts w:ascii="Helvetica" w:hAnsi="Helvetica" w:cs="Helvetica"/>
          <w:color w:val="333333"/>
          <w:szCs w:val="21"/>
        </w:rPr>
        <w:t>。</w:t>
      </w:r>
    </w:p>
    <w:p w:rsidR="00EF385F" w:rsidRDefault="00EF385F" w:rsidP="00EF385F">
      <w:pPr>
        <w:widowControl/>
        <w:numPr>
          <w:ilvl w:val="0"/>
          <w:numId w:val="1"/>
        </w:numPr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设置</w:t>
      </w:r>
      <w:r>
        <w:rPr>
          <w:rFonts w:ascii="Helvetica" w:hAnsi="Helvetica" w:cs="Helvetica"/>
          <w:color w:val="333333"/>
          <w:szCs w:val="21"/>
        </w:rPr>
        <w:t>VIP</w:t>
      </w:r>
    </w:p>
    <w:p w:rsidR="00EF385F" w:rsidRDefault="00EF385F" w:rsidP="00EF385F">
      <w:pPr>
        <w:widowControl/>
        <w:numPr>
          <w:ilvl w:val="0"/>
          <w:numId w:val="1"/>
        </w:numPr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增加</w:t>
      </w:r>
      <w:r>
        <w:rPr>
          <w:rFonts w:ascii="Helvetica" w:hAnsi="Helvetica" w:cs="Helvetica"/>
          <w:color w:val="333333"/>
          <w:szCs w:val="21"/>
        </w:rPr>
        <w:t>Member</w:t>
      </w:r>
    </w:p>
    <w:p w:rsidR="00EF385F" w:rsidRDefault="00EF385F" w:rsidP="00EF385F">
      <w:pPr>
        <w:widowControl/>
        <w:numPr>
          <w:ilvl w:val="0"/>
          <w:numId w:val="1"/>
        </w:numPr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设置</w:t>
      </w:r>
      <w:r>
        <w:rPr>
          <w:rFonts w:ascii="Helvetica" w:hAnsi="Helvetica" w:cs="Helvetica"/>
          <w:color w:val="333333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Cs w:val="21"/>
        </w:rPr>
        <w:t>healthmonitor</w:t>
      </w:r>
      <w:proofErr w:type="spellEnd"/>
    </w:p>
    <w:p w:rsidR="00EF385F" w:rsidRDefault="00EF385F" w:rsidP="00EF385F">
      <w:pPr>
        <w:widowControl/>
        <w:numPr>
          <w:ilvl w:val="0"/>
          <w:numId w:val="1"/>
        </w:numPr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配置</w:t>
      </w:r>
      <w:r>
        <w:rPr>
          <w:rFonts w:ascii="Helvetica" w:hAnsi="Helvetica" w:cs="Helvetica"/>
          <w:color w:val="333333"/>
          <w:szCs w:val="21"/>
        </w:rPr>
        <w:t>Floating IP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下面我们演示如何创建负载均衡器。</w:t>
      </w:r>
    </w:p>
    <w:p w:rsidR="00EF385F" w:rsidRDefault="00EF385F" w:rsidP="00EF385F">
      <w:pPr>
        <w:pStyle w:val="2"/>
        <w:rPr>
          <w:rFonts w:ascii="inherit" w:hAnsi="inherit" w:cs="Helvetica"/>
          <w:color w:val="333333"/>
          <w:sz w:val="47"/>
          <w:szCs w:val="47"/>
        </w:rPr>
      </w:pPr>
      <w:r>
        <w:rPr>
          <w:rFonts w:cs="Helvetica"/>
          <w:color w:val="333333"/>
        </w:rPr>
        <w:t>创建一个</w:t>
      </w:r>
      <w:r>
        <w:rPr>
          <w:rFonts w:cs="Helvetica"/>
          <w:color w:val="333333"/>
        </w:rPr>
        <w:t>pool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1.     </w:t>
      </w:r>
      <w:r>
        <w:rPr>
          <w:rFonts w:ascii="Helvetica" w:hAnsi="Helvetica" w:cs="Helvetica"/>
          <w:color w:val="333333"/>
          <w:sz w:val="21"/>
          <w:szCs w:val="21"/>
        </w:rPr>
        <w:t>使用</w:t>
      </w:r>
      <w:r>
        <w:rPr>
          <w:rFonts w:ascii="Helvetica" w:hAnsi="Helvetica" w:cs="Helvetica"/>
          <w:color w:val="333333"/>
          <w:sz w:val="21"/>
          <w:szCs w:val="21"/>
        </w:rPr>
        <w:t>demo</w:t>
      </w:r>
      <w:r>
        <w:rPr>
          <w:rFonts w:ascii="Helvetica" w:hAnsi="Helvetica" w:cs="Helvetica"/>
          <w:color w:val="333333"/>
          <w:sz w:val="21"/>
          <w:szCs w:val="21"/>
        </w:rPr>
        <w:t>用户登录，并点击</w:t>
      </w:r>
      <w:r>
        <w:rPr>
          <w:rFonts w:ascii="Helvetica" w:hAnsi="Helvetica" w:cs="Helvetica"/>
          <w:color w:val="333333"/>
          <w:sz w:val="21"/>
          <w:szCs w:val="21"/>
        </w:rPr>
        <w:t xml:space="preserve">“Load Balancers”, </w:t>
      </w:r>
      <w:r>
        <w:rPr>
          <w:rFonts w:ascii="Helvetica" w:hAnsi="Helvetica" w:cs="Helvetica"/>
          <w:color w:val="333333"/>
          <w:sz w:val="21"/>
          <w:szCs w:val="21"/>
        </w:rPr>
        <w:t>在右边的屏幕区域，我们可以看到三个标签页面：</w:t>
      </w:r>
      <w:r>
        <w:rPr>
          <w:rFonts w:ascii="Helvetica" w:hAnsi="Helvetica" w:cs="Helvetica"/>
          <w:color w:val="333333"/>
          <w:sz w:val="21"/>
          <w:szCs w:val="21"/>
        </w:rPr>
        <w:t xml:space="preserve"> Pools, Members 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Monitors</w:t>
      </w:r>
      <w:r>
        <w:rPr>
          <w:rFonts w:ascii="Helvetica" w:hAnsi="Helvetica" w:cs="Helvetica"/>
          <w:color w:val="333333"/>
          <w:sz w:val="21"/>
          <w:szCs w:val="21"/>
        </w:rPr>
        <w:t>。如下图所示：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lastRenderedPageBreak/>
        <w:drawing>
          <wp:inline distT="0" distB="0" distL="0" distR="0">
            <wp:extent cx="9563100" cy="6953250"/>
            <wp:effectExtent l="19050" t="0" r="0" b="0"/>
            <wp:docPr id="4" name="图片 4" descr="OpenStack_Neutron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nStack_Neutron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2.     </w:t>
      </w:r>
      <w:r>
        <w:rPr>
          <w:rFonts w:ascii="Helvetica" w:hAnsi="Helvetica" w:cs="Helvetica"/>
          <w:color w:val="333333"/>
          <w:sz w:val="21"/>
          <w:szCs w:val="21"/>
        </w:rPr>
        <w:t>点击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Pool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弹出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Pool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窗口，并填入相应的值：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lastRenderedPageBreak/>
        <w:drawing>
          <wp:inline distT="0" distB="0" distL="0" distR="0">
            <wp:extent cx="5715000" cy="6038850"/>
            <wp:effectExtent l="19050" t="0" r="0" b="0"/>
            <wp:docPr id="5" name="图片 5" descr="OpenStack_Neutron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Stack_Neutron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关闭弹出窗口。</w:t>
      </w:r>
    </w:p>
    <w:p w:rsidR="00EF385F" w:rsidRDefault="00EF385F" w:rsidP="00EF385F">
      <w:pPr>
        <w:pStyle w:val="2"/>
        <w:rPr>
          <w:rFonts w:ascii="inherit" w:hAnsi="inherit" w:cs="Helvetica"/>
          <w:color w:val="333333"/>
          <w:sz w:val="47"/>
          <w:szCs w:val="47"/>
        </w:rPr>
      </w:pPr>
      <w:r>
        <w:rPr>
          <w:rFonts w:cs="Helvetica"/>
          <w:color w:val="333333"/>
        </w:rPr>
        <w:t>设置</w:t>
      </w:r>
      <w:r>
        <w:rPr>
          <w:rFonts w:cs="Helvetica"/>
          <w:color w:val="333333"/>
        </w:rPr>
        <w:t>VIP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如下图所示，点击</w:t>
      </w:r>
      <w:r>
        <w:rPr>
          <w:rFonts w:ascii="Helvetica" w:hAnsi="Helvetica" w:cs="Helvetica"/>
          <w:color w:val="333333"/>
          <w:sz w:val="21"/>
          <w:szCs w:val="21"/>
        </w:rPr>
        <w:t>“More”</w:t>
      </w:r>
      <w:r>
        <w:rPr>
          <w:rFonts w:ascii="Helvetica" w:hAnsi="Helvetica" w:cs="Helvetica"/>
          <w:color w:val="333333"/>
          <w:sz w:val="21"/>
          <w:szCs w:val="21"/>
        </w:rPr>
        <w:t>按钮的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VIP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 </w:t>
      </w: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8991600" cy="6848475"/>
            <wp:effectExtent l="19050" t="0" r="0" b="0"/>
            <wp:docPr id="6" name="图片 6" descr="OpenStack_Neutron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Stack_Neutron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在弹出的</w:t>
      </w:r>
      <w:r>
        <w:rPr>
          <w:rFonts w:ascii="Helvetica" w:hAnsi="Helvetica" w:cs="Helvetica"/>
          <w:color w:val="333333"/>
          <w:sz w:val="21"/>
          <w:szCs w:val="21"/>
        </w:rPr>
        <w:t>“Add VIP”</w:t>
      </w:r>
      <w:r>
        <w:rPr>
          <w:rFonts w:ascii="Helvetica" w:hAnsi="Helvetica" w:cs="Helvetica"/>
          <w:color w:val="333333"/>
          <w:sz w:val="21"/>
          <w:szCs w:val="21"/>
        </w:rPr>
        <w:t>窗口里，填入需要的信息：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lastRenderedPageBreak/>
        <w:drawing>
          <wp:inline distT="0" distB="0" distL="0" distR="0">
            <wp:extent cx="6400800" cy="8934450"/>
            <wp:effectExtent l="19050" t="0" r="0" b="0"/>
            <wp:docPr id="7" name="图片 7" descr="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93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2"/>
        <w:rPr>
          <w:rFonts w:ascii="inherit" w:hAnsi="inherit" w:cs="Helvetica"/>
          <w:color w:val="333333"/>
          <w:sz w:val="47"/>
          <w:szCs w:val="47"/>
        </w:rPr>
      </w:pPr>
      <w:r>
        <w:rPr>
          <w:rFonts w:cs="Helvetica"/>
          <w:color w:val="333333"/>
        </w:rPr>
        <w:lastRenderedPageBreak/>
        <w:t>增加</w:t>
      </w:r>
      <w:r>
        <w:rPr>
          <w:rFonts w:cs="Helvetica"/>
          <w:color w:val="333333"/>
        </w:rPr>
        <w:t>Member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</w:t>
      </w:r>
      <w:r>
        <w:rPr>
          <w:rFonts w:ascii="Helvetica" w:hAnsi="Helvetica" w:cs="Helvetica"/>
          <w:color w:val="333333"/>
          <w:sz w:val="21"/>
          <w:szCs w:val="21"/>
        </w:rPr>
        <w:t>Members</w:t>
      </w:r>
      <w:r>
        <w:rPr>
          <w:rFonts w:ascii="Helvetica" w:hAnsi="Helvetica" w:cs="Helvetica"/>
          <w:color w:val="333333"/>
          <w:sz w:val="21"/>
          <w:szCs w:val="21"/>
        </w:rPr>
        <w:t>标签页上的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Member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按钮：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9572625" cy="4067175"/>
            <wp:effectExtent l="19050" t="0" r="9525" b="0"/>
            <wp:docPr id="8" name="图片 8" descr="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在弹出的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Member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对话框上，填入如下信息：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lastRenderedPageBreak/>
        <w:drawing>
          <wp:inline distT="0" distB="0" distL="0" distR="0">
            <wp:extent cx="5934075" cy="3524250"/>
            <wp:effectExtent l="19050" t="0" r="9525" b="0"/>
            <wp:docPr id="9" name="图片 9" descr="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完成</w:t>
      </w:r>
      <w:r>
        <w:rPr>
          <w:rFonts w:ascii="Helvetica" w:hAnsi="Helvetica" w:cs="Helvetica"/>
          <w:color w:val="333333"/>
          <w:sz w:val="21"/>
          <w:szCs w:val="21"/>
        </w:rPr>
        <w:t>Member</w:t>
      </w:r>
      <w:r>
        <w:rPr>
          <w:rFonts w:ascii="Helvetica" w:hAnsi="Helvetica" w:cs="Helvetica"/>
          <w:color w:val="333333"/>
          <w:sz w:val="21"/>
          <w:szCs w:val="21"/>
        </w:rPr>
        <w:t>的设置。</w:t>
      </w:r>
    </w:p>
    <w:p w:rsidR="00EF385F" w:rsidRDefault="00EF385F" w:rsidP="00EF385F">
      <w:pPr>
        <w:pStyle w:val="2"/>
        <w:rPr>
          <w:rFonts w:ascii="inherit" w:hAnsi="inherit" w:cs="Helvetica"/>
          <w:color w:val="333333"/>
          <w:sz w:val="47"/>
          <w:szCs w:val="47"/>
        </w:rPr>
      </w:pPr>
      <w:r>
        <w:rPr>
          <w:rFonts w:cs="Helvetica"/>
          <w:color w:val="333333"/>
        </w:rPr>
        <w:t>设置</w:t>
      </w:r>
      <w:r>
        <w:rPr>
          <w:rFonts w:cs="Helvetica"/>
          <w:color w:val="333333"/>
        </w:rPr>
        <w:t xml:space="preserve"> </w:t>
      </w:r>
      <w:proofErr w:type="spellStart"/>
      <w:r>
        <w:rPr>
          <w:rFonts w:cs="Helvetica"/>
          <w:color w:val="333333"/>
        </w:rPr>
        <w:t>healthmonitor</w:t>
      </w:r>
      <w:proofErr w:type="spellEnd"/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</w:t>
      </w:r>
      <w:r>
        <w:rPr>
          <w:rFonts w:ascii="Helvetica" w:hAnsi="Helvetica" w:cs="Helvetica"/>
          <w:color w:val="333333"/>
          <w:sz w:val="21"/>
          <w:szCs w:val="21"/>
        </w:rPr>
        <w:t>Monitors</w:t>
      </w:r>
      <w:r>
        <w:rPr>
          <w:rFonts w:ascii="Helvetica" w:hAnsi="Helvetica" w:cs="Helvetica"/>
          <w:color w:val="333333"/>
          <w:sz w:val="21"/>
          <w:szCs w:val="21"/>
        </w:rPr>
        <w:t>标签页上的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Monitor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按钮：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7658100" cy="3219450"/>
            <wp:effectExtent l="19050" t="0" r="0" b="0"/>
            <wp:docPr id="10" name="图片 10" descr="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在弹出的</w:t>
      </w:r>
      <w:r>
        <w:rPr>
          <w:rFonts w:ascii="Helvetica" w:hAnsi="Helvetica" w:cs="Helvetica"/>
          <w:color w:val="333333"/>
          <w:sz w:val="21"/>
          <w:szCs w:val="21"/>
        </w:rPr>
        <w:t>“Add Monitor”</w:t>
      </w:r>
      <w:r>
        <w:rPr>
          <w:rFonts w:ascii="Helvetica" w:hAnsi="Helvetica" w:cs="Helvetica"/>
          <w:color w:val="333333"/>
          <w:sz w:val="21"/>
          <w:szCs w:val="21"/>
        </w:rPr>
        <w:t>窗口上，填入如下信息：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BC1518"/>
          <w:szCs w:val="21"/>
        </w:rPr>
        <w:lastRenderedPageBreak/>
        <w:drawing>
          <wp:inline distT="0" distB="0" distL="0" distR="0">
            <wp:extent cx="8248650" cy="8677275"/>
            <wp:effectExtent l="19050" t="0" r="0" b="0"/>
            <wp:docPr id="11" name="图片 11" descr="1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86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点击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完成。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接着我们需要把刚才创建的</w:t>
      </w:r>
      <w:r>
        <w:rPr>
          <w:rFonts w:ascii="Helvetica" w:hAnsi="Helvetica" w:cs="Helvetica"/>
          <w:color w:val="333333"/>
          <w:sz w:val="21"/>
          <w:szCs w:val="21"/>
        </w:rPr>
        <w:t>Monitor</w:t>
      </w:r>
      <w:r>
        <w:rPr>
          <w:rFonts w:ascii="Helvetica" w:hAnsi="Helvetica" w:cs="Helvetica"/>
          <w:color w:val="333333"/>
          <w:sz w:val="21"/>
          <w:szCs w:val="21"/>
        </w:rPr>
        <w:t>和我们的均衡器绑在一起。点击</w:t>
      </w:r>
      <w:r>
        <w:rPr>
          <w:rFonts w:ascii="Helvetica" w:hAnsi="Helvetica" w:cs="Helvetica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tomcat_lb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”</w:t>
      </w:r>
      <w:r>
        <w:rPr>
          <w:rFonts w:ascii="Helvetica" w:hAnsi="Helvetica" w:cs="Helvetica"/>
          <w:color w:val="333333"/>
          <w:sz w:val="21"/>
          <w:szCs w:val="21"/>
        </w:rPr>
        <w:t>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More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按钮菜单项</w:t>
      </w:r>
      <w:r>
        <w:rPr>
          <w:rFonts w:ascii="Helvetica" w:hAnsi="Helvetica" w:cs="Helvetica"/>
          <w:color w:val="333333"/>
          <w:sz w:val="21"/>
          <w:szCs w:val="21"/>
        </w:rPr>
        <w:t>“Add Health Monitor”</w:t>
      </w:r>
      <w:r>
        <w:rPr>
          <w:rFonts w:ascii="Helvetica" w:hAnsi="Helvetica" w:cs="Helvetica"/>
          <w:color w:val="333333"/>
          <w:sz w:val="21"/>
          <w:szCs w:val="21"/>
        </w:rPr>
        <w:t>。如下图所示：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BC1518"/>
          <w:sz w:val="21"/>
          <w:szCs w:val="21"/>
        </w:rPr>
        <w:drawing>
          <wp:inline distT="0" distB="0" distL="0" distR="0">
            <wp:extent cx="9572625" cy="4524375"/>
            <wp:effectExtent l="19050" t="0" r="9525" b="0"/>
            <wp:docPr id="12" name="图片 12" descr="1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在弹出的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 association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对话框中选择我们刚创建的</w:t>
      </w:r>
      <w:r>
        <w:rPr>
          <w:rFonts w:ascii="Helvetica" w:hAnsi="Helvetica" w:cs="Helvetica"/>
          <w:color w:val="333333"/>
          <w:sz w:val="21"/>
          <w:szCs w:val="21"/>
        </w:rPr>
        <w:t>monitor: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noProof/>
          <w:color w:val="BC1518"/>
          <w:szCs w:val="21"/>
        </w:rPr>
        <w:lastRenderedPageBreak/>
        <w:drawing>
          <wp:inline distT="0" distB="0" distL="0" distR="0">
            <wp:extent cx="9334500" cy="3505200"/>
            <wp:effectExtent l="19050" t="0" r="0" b="0"/>
            <wp:docPr id="13" name="图片 13" descr="1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Add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完成绑定工作。</w:t>
      </w:r>
    </w:p>
    <w:p w:rsidR="00EF385F" w:rsidRDefault="00EF385F" w:rsidP="00EF385F">
      <w:pPr>
        <w:pStyle w:val="2"/>
        <w:rPr>
          <w:rFonts w:ascii="inherit" w:hAnsi="inherit" w:cs="Helvetica"/>
          <w:color w:val="333333"/>
          <w:sz w:val="47"/>
          <w:szCs w:val="47"/>
        </w:rPr>
      </w:pPr>
      <w:r>
        <w:rPr>
          <w:rFonts w:cs="Helvetica"/>
          <w:color w:val="333333"/>
        </w:rPr>
        <w:t>添加</w:t>
      </w:r>
      <w:proofErr w:type="spellStart"/>
      <w:r>
        <w:rPr>
          <w:rFonts w:cs="Helvetica"/>
          <w:color w:val="333333"/>
        </w:rPr>
        <w:t>FloatingIP</w:t>
      </w:r>
      <w:proofErr w:type="spellEnd"/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我们说过要想外部网络访问负载均衡器，必须使用动态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。遗憾的是，</w:t>
      </w:r>
      <w:r>
        <w:rPr>
          <w:rFonts w:ascii="Helvetica" w:hAnsi="Helvetica" w:cs="Helvetica"/>
          <w:color w:val="333333"/>
          <w:sz w:val="21"/>
          <w:szCs w:val="21"/>
        </w:rPr>
        <w:t>Horizon</w:t>
      </w:r>
      <w:r>
        <w:rPr>
          <w:rFonts w:ascii="Helvetica" w:hAnsi="Helvetica" w:cs="Helvetica"/>
          <w:color w:val="333333"/>
          <w:sz w:val="21"/>
          <w:szCs w:val="21"/>
        </w:rPr>
        <w:t>没有提供界面以给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绑定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FloatingIP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。然而我们可以通过命令行来完成这个功能。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3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"/>
        <w:gridCol w:w="8189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$ neutron port-list -F id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 xml:space="preserve">-F name | </w:t>
            </w:r>
            <w:proofErr w:type="spellStart"/>
            <w:r>
              <w:rPr>
                <w:rStyle w:val="HTML"/>
              </w:rPr>
              <w:t>grep</w:t>
            </w:r>
            <w:proofErr w:type="spellEnd"/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proofErr w:type="spellStart"/>
            <w:r>
              <w:rPr>
                <w:rStyle w:val="HTML"/>
              </w:rPr>
              <w:t>vip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| 7f9a7278-a9d5-4b50-b318-916b702e2e76 | vip-3a1be80c-70e0-4ae5-9bf2-25ca18ae9bae |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上表中</w:t>
      </w:r>
      <w:r>
        <w:rPr>
          <w:rFonts w:ascii="Helvetica" w:hAnsi="Helvetica" w:cs="Helvetica"/>
          <w:color w:val="333333"/>
          <w:sz w:val="21"/>
          <w:szCs w:val="21"/>
        </w:rPr>
        <w:t>“7f9a7278-a9d5-4b50-b318-916b702e2e76”</w:t>
      </w:r>
      <w:r>
        <w:rPr>
          <w:rFonts w:ascii="Helvetica" w:hAnsi="Helvetica" w:cs="Helvetica"/>
          <w:color w:val="333333"/>
          <w:sz w:val="21"/>
          <w:szCs w:val="21"/>
        </w:rPr>
        <w:t>就是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地址所在端口的</w:t>
      </w:r>
      <w:r>
        <w:rPr>
          <w:rFonts w:ascii="Helvetica" w:hAnsi="Helvetica" w:cs="Helvetica"/>
          <w:color w:val="333333"/>
          <w:sz w:val="21"/>
          <w:szCs w:val="21"/>
        </w:rPr>
        <w:t>id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4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34"/>
        <w:gridCol w:w="8072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lastRenderedPageBreak/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neutron </w:t>
            </w:r>
            <w:proofErr w:type="spellStart"/>
            <w:r>
              <w:rPr>
                <w:rStyle w:val="HTML"/>
              </w:rPr>
              <w:t>floatingip</w:t>
            </w:r>
            <w:proofErr w:type="spellEnd"/>
            <w:r>
              <w:rPr>
                <w:rStyle w:val="HTML"/>
              </w:rPr>
              <w:t>-create public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Created a new </w:t>
            </w:r>
            <w:proofErr w:type="spellStart"/>
            <w:r>
              <w:rPr>
                <w:rStyle w:val="HTML"/>
              </w:rPr>
              <w:t>floatingip</w:t>
            </w:r>
            <w:proofErr w:type="spellEnd"/>
            <w:r>
              <w:rPr>
                <w:rStyle w:val="HTML"/>
              </w:rPr>
              <w:t>: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+---------------------+--------------------------------------+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| Field            | Value                            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+---------------------+--------------------------------------+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fixed_ip_address</w:t>
            </w:r>
            <w:proofErr w:type="spellEnd"/>
            <w:r>
              <w:rPr>
                <w:rStyle w:val="HTML"/>
              </w:rPr>
              <w:t xml:space="preserve"> |                                  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floating_ip_address</w:t>
            </w:r>
            <w:proofErr w:type="spellEnd"/>
            <w:r>
              <w:rPr>
                <w:rStyle w:val="HTML"/>
              </w:rPr>
              <w:t xml:space="preserve"> | 192.168.10.11                    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floating_network_id</w:t>
            </w:r>
            <w:proofErr w:type="spellEnd"/>
            <w:r>
              <w:rPr>
                <w:rStyle w:val="HTML"/>
              </w:rPr>
              <w:t xml:space="preserve"> | eeb6e13a-f0fb-44b7-b895-b51e3fe32269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| id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               </w:t>
            </w:r>
            <w:r>
              <w:rPr>
                <w:rStyle w:val="HTML"/>
              </w:rPr>
              <w:t>| 565da56d-0ca1-4bb8-8ee7-5284bd7633bd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port_id</w:t>
            </w:r>
            <w:proofErr w:type="spellEnd"/>
            <w:r>
              <w:rPr>
                <w:rStyle w:val="HTML"/>
              </w:rPr>
              <w:t>          |                                  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router_id</w:t>
            </w:r>
            <w:proofErr w:type="spellEnd"/>
            <w:r>
              <w:rPr>
                <w:rStyle w:val="HTML"/>
              </w:rPr>
              <w:t>        |                                  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| </w:t>
            </w:r>
            <w:proofErr w:type="spellStart"/>
            <w:r>
              <w:rPr>
                <w:rStyle w:val="HTML"/>
              </w:rPr>
              <w:t>tenant_id</w:t>
            </w:r>
            <w:proofErr w:type="spellEnd"/>
            <w:r>
              <w:rPr>
                <w:rStyle w:val="HTML"/>
              </w:rPr>
              <w:t>        | cb103c485b3a4f7f947f798cc93e45b4 |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+---------------------+--------------------------------------+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neutron </w:t>
            </w:r>
            <w:proofErr w:type="spellStart"/>
            <w:r>
              <w:rPr>
                <w:rStyle w:val="HTML"/>
              </w:rPr>
              <w:t>floatingip</w:t>
            </w:r>
            <w:proofErr w:type="spellEnd"/>
            <w:r>
              <w:rPr>
                <w:rStyle w:val="HTML"/>
              </w:rPr>
              <w:t>-associate 565da56d-0ca1-4bb8-8ee7-5284bd7633bd 7f9a7278-a9d5-4b50-b318-916b702e2e76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Associated </w:t>
            </w:r>
            <w:proofErr w:type="spellStart"/>
            <w:r>
              <w:rPr>
                <w:rStyle w:val="HTML"/>
              </w:rPr>
              <w:t>floatingip</w:t>
            </w:r>
            <w:proofErr w:type="spellEnd"/>
            <w:r>
              <w:rPr>
                <w:rStyle w:val="HTML"/>
              </w:rPr>
              <w:t xml:space="preserve"> 565da56d-0ca1-4bb8-8ee7-5284bd7633bd</w:t>
            </w:r>
          </w:p>
        </w:tc>
      </w:tr>
    </w:tbl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lastRenderedPageBreak/>
        <w:t>验证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如何验证呢</w:t>
      </w:r>
      <w:r>
        <w:rPr>
          <w:rFonts w:ascii="Helvetica" w:hAnsi="Helvetica" w:cs="Helvetica"/>
          <w:color w:val="333333"/>
          <w:sz w:val="21"/>
          <w:szCs w:val="21"/>
        </w:rPr>
        <w:t xml:space="preserve">? </w:t>
      </w:r>
      <w:r>
        <w:rPr>
          <w:rFonts w:ascii="Helvetica" w:hAnsi="Helvetica" w:cs="Helvetica"/>
          <w:color w:val="333333"/>
          <w:sz w:val="21"/>
          <w:szCs w:val="21"/>
        </w:rPr>
        <w:t>我们先来了解一下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负载均衡器参考实现的部分原理。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现在提供的开源参考实现是基于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的。我们可以用下面的命令得出这个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进程的启动参数：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5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"/>
        <w:gridCol w:w="8189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ps</w:t>
            </w:r>
            <w:proofErr w:type="spellEnd"/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</w:t>
            </w:r>
            <w:proofErr w:type="spellStart"/>
            <w:r>
              <w:rPr>
                <w:rStyle w:val="HTML"/>
              </w:rPr>
              <w:t>ef</w:t>
            </w:r>
            <w:proofErr w:type="spellEnd"/>
            <w:r>
              <w:rPr>
                <w:rStyle w:val="HTML"/>
              </w:rPr>
              <w:t xml:space="preserve"> | </w:t>
            </w:r>
            <w:proofErr w:type="spellStart"/>
            <w:r>
              <w:rPr>
                <w:rStyle w:val="HTML"/>
              </w:rPr>
              <w:t>grep</w:t>
            </w:r>
            <w:proofErr w:type="spellEnd"/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proofErr w:type="spellStart"/>
            <w:r>
              <w:rPr>
                <w:rStyle w:val="HTML"/>
              </w:rPr>
              <w:t>haprox</w:t>
            </w:r>
            <w:proofErr w:type="spellEnd"/>
            <w:r>
              <w:rPr>
                <w:rStyle w:val="HTML"/>
              </w:rPr>
              <w:t>[y]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proofErr w:type="gramStart"/>
            <w:r>
              <w:rPr>
                <w:rStyle w:val="HTML"/>
              </w:rPr>
              <w:t>nobody</w:t>
            </w:r>
            <w:proofErr w:type="gramEnd"/>
            <w:r>
              <w:rPr>
                <w:rStyle w:val="HTML"/>
              </w:rPr>
              <w:t xml:space="preserve">   22602     1  0 14:01 ?     00:00:00 </w:t>
            </w:r>
            <w:proofErr w:type="spellStart"/>
            <w:r>
              <w:rPr>
                <w:rStyle w:val="HTML"/>
              </w:rPr>
              <w:t>haproxy</w:t>
            </w:r>
            <w:proofErr w:type="spellEnd"/>
            <w:r>
              <w:rPr>
                <w:rStyle w:val="HTML"/>
              </w:rPr>
              <w:t xml:space="preserve"> -f /opt/stack/data/neutron/lbaas/d7690d6d-9d8a-49b0-918c-08f91456f403/conf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-p /opt/stack/data/neutron/lbaas/d7690d6d-9d8a-49b0-918c-08f91456f403/pid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</w:t>
            </w:r>
            <w:proofErr w:type="spellStart"/>
            <w:r>
              <w:rPr>
                <w:rStyle w:val="HTML"/>
              </w:rPr>
              <w:t>sf</w:t>
            </w:r>
            <w:proofErr w:type="spellEnd"/>
            <w:r>
              <w:rPr>
                <w:rStyle w:val="HTML"/>
              </w:rPr>
              <w:t xml:space="preserve"> 17471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proofErr w:type="spellStart"/>
            <w:r>
              <w:rPr>
                <w:rStyle w:val="HTML"/>
              </w:rPr>
              <w:t>gongysh</w:t>
            </w:r>
            <w:proofErr w:type="spellEnd"/>
            <w:r>
              <w:rPr>
                <w:rStyle w:val="HTML"/>
              </w:rPr>
              <w:t>  27892  5445  0 09:16 pts/15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   </w:t>
            </w:r>
            <w:r>
              <w:rPr>
                <w:rStyle w:val="HTML"/>
              </w:rPr>
              <w:t>00:00:27 python /</w:t>
            </w:r>
            <w:proofErr w:type="spellStart"/>
            <w:r>
              <w:rPr>
                <w:rStyle w:val="HTML"/>
              </w:rPr>
              <w:t>usr</w:t>
            </w:r>
            <w:proofErr w:type="spellEnd"/>
            <w:r>
              <w:rPr>
                <w:rStyle w:val="HTML"/>
              </w:rPr>
              <w:t>/local/bin/neutron-</w:t>
            </w:r>
            <w:proofErr w:type="spellStart"/>
            <w:r>
              <w:rPr>
                <w:rStyle w:val="HTML"/>
              </w:rPr>
              <w:t>lbaas</w:t>
            </w:r>
            <w:proofErr w:type="spellEnd"/>
            <w:r>
              <w:rPr>
                <w:rStyle w:val="HTML"/>
              </w:rPr>
              <w:t>-agent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--</w:t>
            </w:r>
            <w:proofErr w:type="spellStart"/>
            <w:r>
              <w:rPr>
                <w:rStyle w:val="HTML"/>
              </w:rPr>
              <w:t>config</w:t>
            </w:r>
            <w:proofErr w:type="spellEnd"/>
            <w:r>
              <w:rPr>
                <w:rStyle w:val="HTML"/>
              </w:rPr>
              <w:t>-file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/etc/neutron/</w:t>
            </w:r>
            <w:proofErr w:type="spellStart"/>
            <w:r>
              <w:rPr>
                <w:rStyle w:val="HTML"/>
              </w:rPr>
              <w:t>neutron.conf</w:t>
            </w:r>
            <w:proofErr w:type="spellEnd"/>
            <w:r>
              <w:rPr>
                <w:rStyle w:val="HTML"/>
              </w:rPr>
              <w:t xml:space="preserve"> --config-file=/etc/neutron/services/loadbalancer/haproxy/lbaas_agent.ini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从上面的输出可以得出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的配置文件是</w:t>
      </w:r>
      <w:r>
        <w:rPr>
          <w:rFonts w:ascii="Helvetica" w:hAnsi="Helvetica" w:cs="Helvetica"/>
          <w:color w:val="333333"/>
          <w:sz w:val="21"/>
          <w:szCs w:val="21"/>
        </w:rPr>
        <w:t>/opt/stack/data/neutron/lbaas/d7690d6d-9d8a-49b0-918c-08f91456f403/conf</w:t>
      </w:r>
      <w:r>
        <w:rPr>
          <w:rFonts w:ascii="Helvetica" w:hAnsi="Helvetica" w:cs="Helvetica"/>
          <w:color w:val="333333"/>
          <w:sz w:val="21"/>
          <w:szCs w:val="21"/>
        </w:rPr>
        <w:t>。我们来看看它内容：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6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34"/>
        <w:gridCol w:w="8072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lastRenderedPageBreak/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global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daemon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user nobody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group </w:t>
            </w:r>
            <w:proofErr w:type="spellStart"/>
            <w:r>
              <w:rPr>
                <w:rStyle w:val="HTML"/>
              </w:rPr>
              <w:t>nogroup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log /dev/log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local0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log /dev/log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local1 notice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stats socket /opt/stack/data/neutron/lbaas/d7690d6d-9d8a-49b0-918c-08f91456f403/sock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mode 0666 level user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defaults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log global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retries 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option </w:t>
            </w:r>
            <w:proofErr w:type="spellStart"/>
            <w:r>
              <w:rPr>
                <w:rStyle w:val="HTML"/>
              </w:rPr>
              <w:t>redispatch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timeout connect 5000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timeout client 50000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timeout server 50000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frontend 3a1be80c-70e0-4ae5-9bf2-25ca18ae9bae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option </w:t>
            </w:r>
            <w:proofErr w:type="spellStart"/>
            <w:r>
              <w:rPr>
                <w:rStyle w:val="HTML"/>
              </w:rPr>
              <w:t>tcplog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bind 192.168.40.3:8080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mode http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</w:t>
            </w:r>
            <w:proofErr w:type="spellStart"/>
            <w:r>
              <w:rPr>
                <w:rStyle w:val="HTML"/>
              </w:rPr>
              <w:t>default_backend</w:t>
            </w:r>
            <w:proofErr w:type="spellEnd"/>
            <w:r>
              <w:rPr>
                <w:rStyle w:val="HTML"/>
              </w:rPr>
              <w:t xml:space="preserve"> d7690d6d-9d8a-49b0-918c-08f91456f403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option </w:t>
            </w:r>
            <w:proofErr w:type="spellStart"/>
            <w:r>
              <w:rPr>
                <w:rStyle w:val="HTML"/>
              </w:rPr>
              <w:t>forwardfor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backend d7690d6d-9d8a-49b0-918c-08f91456f403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mode http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balance </w:t>
            </w:r>
            <w:proofErr w:type="spellStart"/>
            <w:r>
              <w:rPr>
                <w:rStyle w:val="HTML"/>
              </w:rPr>
              <w:t>roundrobin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option </w:t>
            </w:r>
            <w:proofErr w:type="spellStart"/>
            <w:r>
              <w:rPr>
                <w:rStyle w:val="HTML"/>
              </w:rPr>
              <w:t>forwardfor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timeout check 30s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option </w:t>
            </w:r>
            <w:proofErr w:type="spellStart"/>
            <w:r>
              <w:rPr>
                <w:rStyle w:val="HTML"/>
              </w:rPr>
              <w:t>httpchk</w:t>
            </w:r>
            <w:proofErr w:type="spellEnd"/>
            <w:r>
              <w:rPr>
                <w:rStyle w:val="HTML"/>
              </w:rPr>
              <w:t xml:space="preserve"> GET /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http-check expect </w:t>
            </w:r>
            <w:proofErr w:type="spellStart"/>
            <w:r>
              <w:rPr>
                <w:rStyle w:val="HTML"/>
              </w:rPr>
              <w:t>rstatus</w:t>
            </w:r>
            <w:proofErr w:type="spellEnd"/>
            <w:r>
              <w:rPr>
                <w:rStyle w:val="HTML"/>
              </w:rPr>
              <w:t xml:space="preserve"> 200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   cookie SRV insert indirect </w:t>
            </w:r>
            <w:proofErr w:type="spellStart"/>
            <w:r>
              <w:rPr>
                <w:rStyle w:val="HTML"/>
              </w:rPr>
              <w:t>nocache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server 231f1329-8ead-4602-9fcc-260027eb622b 10.0.0.3:8080 weight 100 check inter 30s fall 3 cookie 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   server 6d936b4d-102f-46d7-80fa-4ff1d851deeb 10.0.0.5:8080 weight 100 check inter 30s fall 3 cookie 1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上面的内容显示了下列重要信息：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1. </w:t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 xml:space="preserve">“frontend” 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>“bind 192.168.40.3:8080 ”</w:t>
      </w:r>
      <w:r>
        <w:rPr>
          <w:rFonts w:ascii="Helvetica" w:hAnsi="Helvetica" w:cs="Helvetica"/>
          <w:color w:val="333333"/>
          <w:sz w:val="21"/>
          <w:szCs w:val="21"/>
        </w:rPr>
        <w:t>是我们的</w:t>
      </w:r>
      <w:r>
        <w:rPr>
          <w:rFonts w:ascii="Helvetica" w:hAnsi="Helvetica" w:cs="Helvetica"/>
          <w:color w:val="333333"/>
          <w:sz w:val="21"/>
          <w:szCs w:val="21"/>
        </w:rPr>
        <w:t xml:space="preserve">VIP, “backend” 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 xml:space="preserve">“cookie SRV insert indirect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nocache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” 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 xml:space="preserve">“server” </w:t>
      </w:r>
      <w:r>
        <w:rPr>
          <w:rFonts w:ascii="Helvetica" w:hAnsi="Helvetica" w:cs="Helvetica"/>
          <w:color w:val="333333"/>
          <w:sz w:val="21"/>
          <w:szCs w:val="21"/>
        </w:rPr>
        <w:t>行中的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cookie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对应着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对象的持久性方法</w:t>
      </w:r>
      <w:r>
        <w:rPr>
          <w:rFonts w:ascii="Helvetica" w:hAnsi="Helvetica" w:cs="Helvetica"/>
          <w:color w:val="333333"/>
          <w:sz w:val="21"/>
          <w:szCs w:val="21"/>
        </w:rPr>
        <w:t>HTTP_COOKIE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>
        <w:rPr>
          <w:rFonts w:ascii="Helvetica" w:hAnsi="Helvetica" w:cs="Helvetica"/>
          <w:color w:val="333333"/>
          <w:sz w:val="21"/>
          <w:szCs w:val="21"/>
        </w:rPr>
        <w:t xml:space="preserve">“server” </w:t>
      </w:r>
      <w:r>
        <w:rPr>
          <w:rFonts w:ascii="Helvetica" w:hAnsi="Helvetica" w:cs="Helvetica"/>
          <w:color w:val="333333"/>
          <w:sz w:val="21"/>
          <w:szCs w:val="21"/>
        </w:rPr>
        <w:t>行中的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cookie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值表示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用来记住某个客户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端正在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访问哪个后台服务用的。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2. </w:t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“backend”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>“timeout check 30s ”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 xml:space="preserve">“option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httpchk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GET /”</w:t>
      </w:r>
      <w:r>
        <w:rPr>
          <w:rFonts w:ascii="Helvetica" w:hAnsi="Helvetica" w:cs="Helvetica"/>
          <w:color w:val="333333"/>
          <w:sz w:val="21"/>
          <w:szCs w:val="21"/>
        </w:rPr>
        <w:t>是我们的</w:t>
      </w:r>
      <w:r>
        <w:rPr>
          <w:rFonts w:ascii="Helvetica" w:hAnsi="Helvetica" w:cs="Helvetica"/>
          <w:color w:val="333333"/>
          <w:sz w:val="21"/>
          <w:szCs w:val="21"/>
        </w:rPr>
        <w:t>monitor</w:t>
      </w:r>
      <w:r>
        <w:rPr>
          <w:rFonts w:ascii="Helvetica" w:hAnsi="Helvetica" w:cs="Helvetica"/>
          <w:color w:val="333333"/>
          <w:sz w:val="21"/>
          <w:szCs w:val="21"/>
        </w:rPr>
        <w:t>对象的内容；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3. </w:t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“backend”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 xml:space="preserve">“server” </w:t>
      </w:r>
      <w:r>
        <w:rPr>
          <w:rFonts w:ascii="Helvetica" w:hAnsi="Helvetica" w:cs="Helvetica"/>
          <w:color w:val="333333"/>
          <w:sz w:val="21"/>
          <w:szCs w:val="21"/>
        </w:rPr>
        <w:t>代表我们的</w:t>
      </w:r>
      <w:r>
        <w:rPr>
          <w:rFonts w:ascii="Helvetica" w:hAnsi="Helvetica" w:cs="Helvetica"/>
          <w:color w:val="333333"/>
          <w:sz w:val="21"/>
          <w:szCs w:val="21"/>
        </w:rPr>
        <w:t>Member</w:t>
      </w:r>
      <w:r>
        <w:rPr>
          <w:rFonts w:ascii="Helvetica" w:hAnsi="Helvetica" w:cs="Helvetica"/>
          <w:color w:val="333333"/>
          <w:sz w:val="21"/>
          <w:szCs w:val="21"/>
        </w:rPr>
        <w:t>对象；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4. </w:t>
      </w: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“backend”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 xml:space="preserve">“balance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roundrobin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”</w:t>
      </w:r>
      <w:r>
        <w:rPr>
          <w:rFonts w:ascii="Helvetica" w:hAnsi="Helvetica" w:cs="Helvetica"/>
          <w:color w:val="333333"/>
          <w:sz w:val="21"/>
          <w:szCs w:val="21"/>
        </w:rPr>
        <w:t>代表了我们的</w:t>
      </w:r>
      <w:r>
        <w:rPr>
          <w:rFonts w:ascii="Helvetica" w:hAnsi="Helvetica" w:cs="Helvetica"/>
          <w:color w:val="333333"/>
          <w:sz w:val="21"/>
          <w:szCs w:val="21"/>
        </w:rPr>
        <w:t>Pool</w:t>
      </w:r>
      <w:r>
        <w:rPr>
          <w:rFonts w:ascii="Helvetica" w:hAnsi="Helvetica" w:cs="Helvetica"/>
          <w:color w:val="333333"/>
          <w:sz w:val="21"/>
          <w:szCs w:val="21"/>
        </w:rPr>
        <w:t>对象的负载均衡方法。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在做验证的过程中，我们还需要了解一下下面的</w:t>
      </w:r>
      <w:r>
        <w:rPr>
          <w:rFonts w:ascii="Helvetica" w:hAnsi="Helvetica" w:cs="Helvetica"/>
          <w:color w:val="333333"/>
          <w:sz w:val="21"/>
          <w:szCs w:val="21"/>
        </w:rPr>
        <w:t>curl</w:t>
      </w:r>
      <w:r>
        <w:rPr>
          <w:rFonts w:ascii="Helvetica" w:hAnsi="Helvetica" w:cs="Helvetica"/>
          <w:color w:val="333333"/>
          <w:sz w:val="21"/>
          <w:szCs w:val="21"/>
        </w:rPr>
        <w:t>指令：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7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9"/>
        <w:gridCol w:w="8187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$curl 192.168.10.11:8080/manager/html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 xml:space="preserve">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-s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其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中，</w:t>
      </w:r>
      <w:r>
        <w:rPr>
          <w:rFonts w:ascii="Helvetica" w:hAnsi="Helvetica" w:cs="Helvetica"/>
          <w:color w:val="333333"/>
          <w:sz w:val="21"/>
          <w:szCs w:val="21"/>
        </w:rPr>
        <w:t xml:space="preserve"> 192.168.10.11</w:t>
      </w:r>
      <w:r>
        <w:rPr>
          <w:rFonts w:ascii="Helvetica" w:hAnsi="Helvetica" w:cs="Helvetica"/>
          <w:color w:val="333333"/>
          <w:sz w:val="21"/>
          <w:szCs w:val="21"/>
        </w:rPr>
        <w:t>是我们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地址的动态地址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FloatingIP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>
        <w:rPr>
          <w:rFonts w:ascii="Helvetica" w:hAnsi="Helvetica" w:cs="Helvetica"/>
          <w:color w:val="333333"/>
          <w:sz w:val="21"/>
          <w:szCs w:val="21"/>
        </w:rPr>
        <w:t>“/manager/html”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>Tomcat</w:t>
      </w:r>
      <w:r>
        <w:rPr>
          <w:rFonts w:ascii="Helvetica" w:hAnsi="Helvetica" w:cs="Helvetica"/>
          <w:color w:val="333333"/>
          <w:sz w:val="21"/>
          <w:szCs w:val="21"/>
        </w:rPr>
        <w:t>自带的管理应用，其需要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用户认证。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tomcat:tomcat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>Tomcat</w:t>
      </w:r>
      <w:r>
        <w:rPr>
          <w:rFonts w:ascii="Helvetica" w:hAnsi="Helvetica" w:cs="Helvetica"/>
          <w:color w:val="333333"/>
          <w:sz w:val="21"/>
          <w:szCs w:val="21"/>
        </w:rPr>
        <w:t>的管理应用的访问用户和口令。</w:t>
      </w:r>
      <w:r>
        <w:rPr>
          <w:rFonts w:ascii="Helvetica" w:hAnsi="Helvetica" w:cs="Helvetica"/>
          <w:color w:val="333333"/>
          <w:sz w:val="21"/>
          <w:szCs w:val="21"/>
        </w:rPr>
        <w:t>“-D -”</w:t>
      </w:r>
      <w:r>
        <w:rPr>
          <w:rFonts w:ascii="Helvetica" w:hAnsi="Helvetica" w:cs="Helvetica"/>
          <w:color w:val="333333"/>
          <w:sz w:val="21"/>
          <w:szCs w:val="21"/>
        </w:rPr>
        <w:t>表示我们要列出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回应的头信息。</w:t>
      </w:r>
      <w:r>
        <w:rPr>
          <w:rFonts w:ascii="Helvetica" w:hAnsi="Helvetica" w:cs="Helvetica"/>
          <w:color w:val="333333"/>
          <w:sz w:val="21"/>
          <w:szCs w:val="21"/>
        </w:rPr>
        <w:t>“-o /dev/zero”</w:t>
      </w:r>
      <w:r>
        <w:rPr>
          <w:rFonts w:ascii="Helvetica" w:hAnsi="Helvetica" w:cs="Helvetica"/>
          <w:color w:val="333333"/>
          <w:sz w:val="21"/>
          <w:szCs w:val="21"/>
        </w:rPr>
        <w:t>表示我们要扔掉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返回的数据。</w:t>
      </w:r>
      <w:r>
        <w:rPr>
          <w:rFonts w:ascii="Helvetica" w:hAnsi="Helvetica" w:cs="Helvetica"/>
          <w:color w:val="333333"/>
          <w:sz w:val="21"/>
          <w:szCs w:val="21"/>
        </w:rPr>
        <w:t>”-s”</w:t>
      </w:r>
      <w:r>
        <w:rPr>
          <w:rFonts w:ascii="Helvetica" w:hAnsi="Helvetica" w:cs="Helvetica"/>
          <w:color w:val="333333"/>
          <w:sz w:val="21"/>
          <w:szCs w:val="21"/>
        </w:rPr>
        <w:t>表示我们不想看到</w:t>
      </w:r>
      <w:r>
        <w:rPr>
          <w:rFonts w:ascii="Helvetica" w:hAnsi="Helvetica" w:cs="Helvetica"/>
          <w:color w:val="333333"/>
          <w:sz w:val="21"/>
          <w:szCs w:val="21"/>
        </w:rPr>
        <w:t>curl</w:t>
      </w:r>
      <w:r>
        <w:rPr>
          <w:rFonts w:ascii="Helvetica" w:hAnsi="Helvetica" w:cs="Helvetica"/>
          <w:color w:val="333333"/>
          <w:sz w:val="21"/>
          <w:szCs w:val="21"/>
        </w:rPr>
        <w:t>打出的进度信息。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结合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的配置信息和以上的</w:t>
      </w:r>
      <w:r>
        <w:rPr>
          <w:rFonts w:ascii="Helvetica" w:hAnsi="Helvetica" w:cs="Helvetica"/>
          <w:color w:val="333333"/>
          <w:sz w:val="21"/>
          <w:szCs w:val="21"/>
        </w:rPr>
        <w:t>curl</w:t>
      </w:r>
      <w:r>
        <w:rPr>
          <w:rFonts w:ascii="Helvetica" w:hAnsi="Helvetica" w:cs="Helvetica"/>
          <w:color w:val="333333"/>
          <w:sz w:val="21"/>
          <w:szCs w:val="21"/>
        </w:rPr>
        <w:t>指令，我们的验证过程如下：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8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34"/>
        <w:gridCol w:w="8072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lastRenderedPageBreak/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curl 192.168.10.11:8080/manager/html 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 -s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200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Dec 1969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19:00:00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JSESSIONID=EA021AC3A9CD4B42A1A02764491E9297;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Sep 2013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09:02:05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GMT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Set-Cookie: SRV=0; path=/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curl 192.168.10.11:8080/manager/html 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 -s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200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Dec 1969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19:00:00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JSESSIONID=0D9E1E7FF5F15CFC4F1CE1330ADF726F;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Sep 2013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09:02:06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GMT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Set-Cookie: SRV=1; path=/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curl 192.168.10.11:8080/manager/html 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 -s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200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Dec 1969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19:00:00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JSESSIONID=7A7A4D865024408591CFB5DD7912204F;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Sep 2013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09:02:09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GMT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Set-Cookie: SRV=0; path=/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我们可以看出</w:t>
      </w:r>
      <w:r>
        <w:rPr>
          <w:rFonts w:ascii="Helvetica" w:hAnsi="Helvetica" w:cs="Helvetica"/>
          <w:color w:val="333333"/>
          <w:sz w:val="21"/>
          <w:szCs w:val="21"/>
        </w:rPr>
        <w:t xml:space="preserve">SRV=0 SRV=1 </w:t>
      </w:r>
      <w:r>
        <w:rPr>
          <w:rFonts w:ascii="Helvetica" w:hAnsi="Helvetica" w:cs="Helvetica"/>
          <w:color w:val="333333"/>
          <w:sz w:val="21"/>
          <w:szCs w:val="21"/>
        </w:rPr>
        <w:t>在交替出现，这就是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roundrobin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的均衡方法。如果在访问服务器时带上</w:t>
      </w:r>
      <w:r>
        <w:rPr>
          <w:rFonts w:ascii="Helvetica" w:hAnsi="Helvetica" w:cs="Helvetica"/>
          <w:color w:val="333333"/>
          <w:sz w:val="21"/>
          <w:szCs w:val="21"/>
        </w:rPr>
        <w:t xml:space="preserve">SRV cookie, </w:t>
      </w:r>
      <w:r>
        <w:rPr>
          <w:rFonts w:ascii="Helvetica" w:hAnsi="Helvetica" w:cs="Helvetica"/>
          <w:color w:val="333333"/>
          <w:sz w:val="21"/>
          <w:szCs w:val="21"/>
        </w:rPr>
        <w:t>而且这个服务器是可用的，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会按照要求调度：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39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34"/>
        <w:gridCol w:w="8072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lastRenderedPageBreak/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curl 192.168.10.11:8080/manager/html 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 -s --cookie "SRV=0"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200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Dec 1969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19:00:00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JSESSIONID=30A2865ADE5E44F02EC74D01DDCCDA90;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Sep 2013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09:11:41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GMT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$ curl 192.168.10.11:8080/manager/html 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 -s --cookie "SRV=1"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200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Dec 1969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19:00:00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JSESSIONID=D043F6F46502631D9DA9D7D657FA07CA;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Sep 2013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09:11:43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GMT</w:t>
            </w:r>
          </w:p>
        </w:tc>
      </w:tr>
    </w:tbl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因为我们只有两个后台服务器，如果我们用</w:t>
      </w:r>
      <w:r>
        <w:rPr>
          <w:rFonts w:ascii="Helvetica" w:hAnsi="Helvetica" w:cs="Helvetica"/>
          <w:color w:val="333333"/>
          <w:sz w:val="21"/>
          <w:szCs w:val="21"/>
        </w:rPr>
        <w:t>SRV=3</w:t>
      </w:r>
      <w:r>
        <w:rPr>
          <w:rFonts w:ascii="Helvetica" w:hAnsi="Helvetica" w:cs="Helvetica"/>
          <w:color w:val="333333"/>
          <w:sz w:val="21"/>
          <w:szCs w:val="21"/>
        </w:rPr>
        <w:t>访问，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找不到它对应的服务器，于是就按照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roundrobin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方法选择了一台并且设置了相应的</w:t>
      </w:r>
      <w:r>
        <w:rPr>
          <w:rFonts w:ascii="Helvetica" w:hAnsi="Helvetica" w:cs="Helvetica"/>
          <w:color w:val="333333"/>
          <w:sz w:val="21"/>
          <w:szCs w:val="21"/>
        </w:rPr>
        <w:t>Cookie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EF385F" w:rsidRDefault="00EF385F" w:rsidP="00EF385F">
      <w:pPr>
        <w:spacing w:line="300" w:lineRule="atLeast"/>
        <w:rPr>
          <w:rFonts w:ascii="Helvetica" w:hAnsi="Helvetica" w:cs="Helvetica"/>
          <w:color w:val="333333"/>
          <w:szCs w:val="21"/>
        </w:rPr>
      </w:pPr>
      <w:hyperlink r:id="rId40" w:history="1">
        <w:r>
          <w:rPr>
            <w:rStyle w:val="a5"/>
            <w:szCs w:val="21"/>
          </w:rPr>
          <w:t>?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34"/>
        <w:gridCol w:w="8072"/>
      </w:tblGrid>
      <w:tr w:rsidR="00EF385F" w:rsidTr="00EF385F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9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10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12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13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14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15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16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17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Fonts w:ascii="Helvetica" w:hAnsi="Helvetica" w:cs="Helvetica"/>
                <w:color w:val="333333"/>
                <w:szCs w:val="21"/>
              </w:rPr>
              <w:t>19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$ curl 192.168.10.11:8080/manager/html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 xml:space="preserve">--user </w:t>
            </w:r>
            <w:proofErr w:type="spellStart"/>
            <w:r>
              <w:rPr>
                <w:rStyle w:val="HTML"/>
              </w:rPr>
              <w:t>tomcat:tomcat</w:t>
            </w:r>
            <w:proofErr w:type="spellEnd"/>
            <w:r>
              <w:rPr>
                <w:rStyle w:val="HTML"/>
              </w:rPr>
              <w:t xml:space="preserve"> -D - -o /dev/zero</w:t>
            </w:r>
            <w:r>
              <w:rPr>
                <w:rFonts w:ascii="Helvetica" w:hAnsi="Helvetica" w:cs="Helvetica"/>
                <w:color w:val="333333"/>
                <w:szCs w:val="21"/>
              </w:rPr>
              <w:t xml:space="preserve"> </w:t>
            </w:r>
            <w:r>
              <w:rPr>
                <w:rStyle w:val="HTML"/>
              </w:rPr>
              <w:t>-s --cookie "SRV=2"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HTTP/1.1 200 OK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Server: Apache-Coyote/1.1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Cache-Control: private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Expires: Wed, 31 Dec 1969 19:00:00 EST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 xml:space="preserve">Set-Cookie: JSESSIONID=B63E30E9D7A4D42ECA1D46AE9D466F39; Path=/manager/; </w:t>
            </w:r>
            <w:proofErr w:type="spellStart"/>
            <w:r>
              <w:rPr>
                <w:rStyle w:val="HTML"/>
              </w:rPr>
              <w:t>HttpOnly</w:t>
            </w:r>
            <w:proofErr w:type="spellEnd"/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Content-Type: text/</w:t>
            </w:r>
            <w:proofErr w:type="spellStart"/>
            <w:r>
              <w:rPr>
                <w:rStyle w:val="HTML"/>
              </w:rPr>
              <w:t>html;charset</w:t>
            </w:r>
            <w:proofErr w:type="spellEnd"/>
            <w:r>
              <w:rPr>
                <w:rStyle w:val="HTML"/>
              </w:rPr>
              <w:t>=utf-8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Transfer-Encoding: chunked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Date: Fri, 27 Sep 2013 09:11:48 GMT</w:t>
            </w:r>
          </w:p>
          <w:p w:rsidR="00EF385F" w:rsidRDefault="00EF385F" w:rsidP="00EF385F">
            <w:pPr>
              <w:spacing w:after="300" w:line="300" w:lineRule="atLeast"/>
              <w:rPr>
                <w:rFonts w:ascii="Helvetica" w:eastAsia="宋体" w:hAnsi="Helvetica" w:cs="Helvetica"/>
                <w:color w:val="333333"/>
                <w:szCs w:val="21"/>
              </w:rPr>
            </w:pPr>
            <w:r>
              <w:rPr>
                <w:rStyle w:val="HTML"/>
              </w:rPr>
              <w:t>Set-Cookie: SRV=0; path=/</w:t>
            </w:r>
          </w:p>
        </w:tc>
      </w:tr>
    </w:tbl>
    <w:p w:rsidR="00EF385F" w:rsidRDefault="00EF385F" w:rsidP="00EF385F">
      <w:pPr>
        <w:pStyle w:val="1"/>
        <w:rPr>
          <w:rFonts w:cs="Helvetica"/>
          <w:color w:val="333333"/>
        </w:rPr>
      </w:pPr>
      <w:r>
        <w:rPr>
          <w:rFonts w:cs="Helvetica"/>
          <w:color w:val="333333"/>
        </w:rPr>
        <w:t>总结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Neutron</w:t>
      </w:r>
      <w:r>
        <w:rPr>
          <w:rFonts w:ascii="Helvetica" w:hAnsi="Helvetica" w:cs="Helvetica"/>
          <w:color w:val="333333"/>
          <w:sz w:val="21"/>
          <w:szCs w:val="21"/>
        </w:rPr>
        <w:t>的负载均衡抽象出一个负载均衡服务的模型和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t>。参考实现中，在</w:t>
      </w:r>
      <w:r>
        <w:rPr>
          <w:rFonts w:ascii="Helvetica" w:hAnsi="Helvetica" w:cs="Helvetica"/>
          <w:color w:val="333333"/>
          <w:sz w:val="21"/>
          <w:szCs w:val="21"/>
        </w:rPr>
        <w:t>agent</w:t>
      </w:r>
      <w:r>
        <w:rPr>
          <w:rFonts w:ascii="Helvetica" w:hAnsi="Helvetica" w:cs="Helvetica"/>
          <w:color w:val="333333"/>
          <w:sz w:val="21"/>
          <w:szCs w:val="21"/>
        </w:rPr>
        <w:t>方生成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的配置文件然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后启动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。很明显我们不能要求这个模型能使用上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的所有功能。现在一个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还是在一个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节点实现，为保证足够的</w:t>
      </w:r>
      <w:r>
        <w:rPr>
          <w:rFonts w:ascii="Helvetica" w:hAnsi="Helvetica" w:cs="Helvetica"/>
          <w:color w:val="333333"/>
          <w:sz w:val="21"/>
          <w:szCs w:val="21"/>
        </w:rPr>
        <w:t xml:space="preserve"> HA</w:t>
      </w:r>
      <w:r>
        <w:rPr>
          <w:rFonts w:ascii="Helvetica" w:hAnsi="Helvetica" w:cs="Helvetica"/>
          <w:color w:val="333333"/>
          <w:sz w:val="21"/>
          <w:szCs w:val="21"/>
        </w:rPr>
        <w:t>，我们日后还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需要把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Haproxy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和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keepalived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等软件配合。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另外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Horizon</w:t>
      </w:r>
      <w:r>
        <w:rPr>
          <w:rFonts w:ascii="Helvetica" w:hAnsi="Helvetica" w:cs="Helvetica"/>
          <w:color w:val="333333"/>
          <w:sz w:val="21"/>
          <w:szCs w:val="21"/>
        </w:rPr>
        <w:t>之间还有一些差距。比如</w:t>
      </w:r>
      <w:r>
        <w:rPr>
          <w:rFonts w:ascii="Helvetica" w:hAnsi="Helvetica" w:cs="Helvetica"/>
          <w:color w:val="333333"/>
          <w:sz w:val="21"/>
          <w:szCs w:val="21"/>
        </w:rPr>
        <w:t>API</w:t>
      </w:r>
      <w:r>
        <w:rPr>
          <w:rFonts w:ascii="Helvetica" w:hAnsi="Helvetica" w:cs="Helvetica"/>
          <w:color w:val="333333"/>
          <w:sz w:val="21"/>
          <w:szCs w:val="21"/>
        </w:rPr>
        <w:t>支持</w:t>
      </w:r>
      <w:r>
        <w:rPr>
          <w:rFonts w:ascii="Helvetica" w:hAnsi="Helvetica" w:cs="Helvetica"/>
          <w:color w:val="333333"/>
          <w:sz w:val="21"/>
          <w:szCs w:val="21"/>
        </w:rPr>
        <w:t>TCP</w:t>
      </w:r>
      <w:r>
        <w:rPr>
          <w:rFonts w:ascii="Helvetica" w:hAnsi="Helvetica" w:cs="Helvetica"/>
          <w:color w:val="333333"/>
          <w:sz w:val="21"/>
          <w:szCs w:val="21"/>
        </w:rPr>
        <w:t>层的负载均衡，</w:t>
      </w:r>
      <w:r>
        <w:rPr>
          <w:rFonts w:ascii="Helvetica" w:hAnsi="Helvetica" w:cs="Helvetica"/>
          <w:color w:val="333333"/>
          <w:sz w:val="21"/>
          <w:szCs w:val="21"/>
        </w:rPr>
        <w:t>Horizon</w:t>
      </w:r>
      <w:r>
        <w:rPr>
          <w:rFonts w:ascii="Helvetica" w:hAnsi="Helvetica" w:cs="Helvetica"/>
          <w:color w:val="333333"/>
          <w:sz w:val="21"/>
          <w:szCs w:val="21"/>
        </w:rPr>
        <w:t>界面上就还没做到。</w:t>
      </w:r>
      <w:r>
        <w:rPr>
          <w:rFonts w:ascii="Helvetica" w:hAnsi="Helvetica" w:cs="Helvetica"/>
          <w:color w:val="333333"/>
          <w:sz w:val="21"/>
          <w:szCs w:val="21"/>
        </w:rPr>
        <w:t>Neutron API</w:t>
      </w:r>
      <w:r>
        <w:rPr>
          <w:rFonts w:ascii="Helvetica" w:hAnsi="Helvetica" w:cs="Helvetica"/>
          <w:color w:val="333333"/>
          <w:sz w:val="21"/>
          <w:szCs w:val="21"/>
        </w:rPr>
        <w:t>支持给</w:t>
      </w:r>
      <w:r>
        <w:rPr>
          <w:rFonts w:ascii="Helvetica" w:hAnsi="Helvetica" w:cs="Helvetica"/>
          <w:color w:val="333333"/>
          <w:sz w:val="21"/>
          <w:szCs w:val="21"/>
        </w:rPr>
        <w:t>VIP</w:t>
      </w:r>
      <w:r>
        <w:rPr>
          <w:rFonts w:ascii="Helvetica" w:hAnsi="Helvetica" w:cs="Helvetica"/>
          <w:color w:val="333333"/>
          <w:sz w:val="21"/>
          <w:szCs w:val="21"/>
        </w:rPr>
        <w:t>绑定动态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，界面上就无法达到。</w:t>
      </w:r>
    </w:p>
    <w:p w:rsidR="00EF385F" w:rsidRDefault="00EF385F" w:rsidP="00EF385F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在今后的发展过程中，</w:t>
      </w:r>
      <w:r>
        <w:rPr>
          <w:rFonts w:ascii="Helvetica" w:hAnsi="Helvetica" w:cs="Helvetica"/>
          <w:color w:val="333333"/>
          <w:sz w:val="21"/>
          <w:szCs w:val="21"/>
        </w:rPr>
        <w:t>Neutron</w:t>
      </w:r>
      <w:r>
        <w:rPr>
          <w:rFonts w:ascii="Helvetica" w:hAnsi="Helvetica" w:cs="Helvetica"/>
          <w:color w:val="333333"/>
          <w:sz w:val="21"/>
          <w:szCs w:val="21"/>
        </w:rPr>
        <w:t>应该会引入对相关提供商的硬件负载均衡器的支持，比如</w:t>
      </w:r>
      <w:r>
        <w:rPr>
          <w:rFonts w:ascii="Helvetica" w:hAnsi="Helvetica" w:cs="Helvetica"/>
          <w:color w:val="333333"/>
          <w:sz w:val="21"/>
          <w:szCs w:val="21"/>
        </w:rPr>
        <w:t>F5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sectPr w:rsidR="00EF385F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1598" w:rsidRDefault="001E1598" w:rsidP="00EF385F">
      <w:r>
        <w:separator/>
      </w:r>
    </w:p>
  </w:endnote>
  <w:endnote w:type="continuationSeparator" w:id="0">
    <w:p w:rsidR="001E1598" w:rsidRDefault="001E1598" w:rsidP="00EF3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1598" w:rsidRDefault="001E1598" w:rsidP="00EF385F">
      <w:r>
        <w:separator/>
      </w:r>
    </w:p>
  </w:footnote>
  <w:footnote w:type="continuationSeparator" w:id="0">
    <w:p w:rsidR="001E1598" w:rsidRDefault="001E1598" w:rsidP="00EF38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3E2F87"/>
    <w:multiLevelType w:val="multilevel"/>
    <w:tmpl w:val="6A62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385F"/>
    <w:rsid w:val="00000E52"/>
    <w:rsid w:val="00001205"/>
    <w:rsid w:val="00001256"/>
    <w:rsid w:val="00004114"/>
    <w:rsid w:val="0000439B"/>
    <w:rsid w:val="00012FBE"/>
    <w:rsid w:val="00014CE3"/>
    <w:rsid w:val="00020173"/>
    <w:rsid w:val="00022016"/>
    <w:rsid w:val="00022730"/>
    <w:rsid w:val="00026C9F"/>
    <w:rsid w:val="00034378"/>
    <w:rsid w:val="00035550"/>
    <w:rsid w:val="0004350E"/>
    <w:rsid w:val="000450AA"/>
    <w:rsid w:val="0004631C"/>
    <w:rsid w:val="0004720D"/>
    <w:rsid w:val="000477B9"/>
    <w:rsid w:val="00047D75"/>
    <w:rsid w:val="00050167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AED"/>
    <w:rsid w:val="000B3FBC"/>
    <w:rsid w:val="000B4398"/>
    <w:rsid w:val="000B4714"/>
    <w:rsid w:val="000B4E4A"/>
    <w:rsid w:val="000B73F1"/>
    <w:rsid w:val="000B776E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5B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572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1598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04C70"/>
    <w:rsid w:val="00206332"/>
    <w:rsid w:val="00210A94"/>
    <w:rsid w:val="00210DCF"/>
    <w:rsid w:val="00211F20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3D3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2804"/>
    <w:rsid w:val="002737A1"/>
    <w:rsid w:val="00273CF3"/>
    <w:rsid w:val="00275420"/>
    <w:rsid w:val="002757DC"/>
    <w:rsid w:val="00280F93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0A42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363C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6CF9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6F7C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4EBE"/>
    <w:rsid w:val="003C5A0A"/>
    <w:rsid w:val="003C5A1F"/>
    <w:rsid w:val="003C5FE8"/>
    <w:rsid w:val="003C6BAE"/>
    <w:rsid w:val="003D2405"/>
    <w:rsid w:val="003D247A"/>
    <w:rsid w:val="003D5489"/>
    <w:rsid w:val="003D578E"/>
    <w:rsid w:val="003D6D8D"/>
    <w:rsid w:val="003E2816"/>
    <w:rsid w:val="003E297F"/>
    <w:rsid w:val="003E5260"/>
    <w:rsid w:val="003E6888"/>
    <w:rsid w:val="003E7567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3E71"/>
    <w:rsid w:val="00427475"/>
    <w:rsid w:val="004327F0"/>
    <w:rsid w:val="00432892"/>
    <w:rsid w:val="0043340B"/>
    <w:rsid w:val="004347F3"/>
    <w:rsid w:val="004372D9"/>
    <w:rsid w:val="00437B21"/>
    <w:rsid w:val="00443EA4"/>
    <w:rsid w:val="00443EFD"/>
    <w:rsid w:val="0044716D"/>
    <w:rsid w:val="004502CB"/>
    <w:rsid w:val="0045043B"/>
    <w:rsid w:val="004516B3"/>
    <w:rsid w:val="00451E68"/>
    <w:rsid w:val="004533DD"/>
    <w:rsid w:val="00453E00"/>
    <w:rsid w:val="004540F2"/>
    <w:rsid w:val="00454CB5"/>
    <w:rsid w:val="00460E6C"/>
    <w:rsid w:val="00461A72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0D5"/>
    <w:rsid w:val="004C071C"/>
    <w:rsid w:val="004C1AAD"/>
    <w:rsid w:val="004C44B0"/>
    <w:rsid w:val="004C6192"/>
    <w:rsid w:val="004C76EF"/>
    <w:rsid w:val="004D0BD4"/>
    <w:rsid w:val="004D3709"/>
    <w:rsid w:val="004D7743"/>
    <w:rsid w:val="004D7D0A"/>
    <w:rsid w:val="004E0D8B"/>
    <w:rsid w:val="004E12FC"/>
    <w:rsid w:val="004E30D5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4D50"/>
    <w:rsid w:val="0052658C"/>
    <w:rsid w:val="00527DAC"/>
    <w:rsid w:val="00531C3A"/>
    <w:rsid w:val="00532A25"/>
    <w:rsid w:val="00533100"/>
    <w:rsid w:val="00536A2B"/>
    <w:rsid w:val="00540B38"/>
    <w:rsid w:val="00541F90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36E"/>
    <w:rsid w:val="00561BF0"/>
    <w:rsid w:val="00562929"/>
    <w:rsid w:val="00562F8C"/>
    <w:rsid w:val="00566285"/>
    <w:rsid w:val="00566DC5"/>
    <w:rsid w:val="00570059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860FF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4EB1"/>
    <w:rsid w:val="00615469"/>
    <w:rsid w:val="00616192"/>
    <w:rsid w:val="0061677C"/>
    <w:rsid w:val="00620B04"/>
    <w:rsid w:val="00632A84"/>
    <w:rsid w:val="006354CD"/>
    <w:rsid w:val="00641D06"/>
    <w:rsid w:val="00642F2C"/>
    <w:rsid w:val="00644199"/>
    <w:rsid w:val="0064601E"/>
    <w:rsid w:val="00650583"/>
    <w:rsid w:val="00650978"/>
    <w:rsid w:val="00653BBE"/>
    <w:rsid w:val="006543F4"/>
    <w:rsid w:val="00656234"/>
    <w:rsid w:val="00656686"/>
    <w:rsid w:val="00657C98"/>
    <w:rsid w:val="006607B0"/>
    <w:rsid w:val="0066115B"/>
    <w:rsid w:val="006615ED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6933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5E18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033C"/>
    <w:rsid w:val="007B1AF1"/>
    <w:rsid w:val="007B1EDD"/>
    <w:rsid w:val="007B55FB"/>
    <w:rsid w:val="007B5AD4"/>
    <w:rsid w:val="007B6E80"/>
    <w:rsid w:val="007B6EBA"/>
    <w:rsid w:val="007C1B74"/>
    <w:rsid w:val="007C1F83"/>
    <w:rsid w:val="007C238A"/>
    <w:rsid w:val="007C55FF"/>
    <w:rsid w:val="007C5AE9"/>
    <w:rsid w:val="007C6C66"/>
    <w:rsid w:val="007C7D0A"/>
    <w:rsid w:val="007D1B95"/>
    <w:rsid w:val="007D1BD9"/>
    <w:rsid w:val="007D30B5"/>
    <w:rsid w:val="007D5019"/>
    <w:rsid w:val="007D691F"/>
    <w:rsid w:val="007E0FBD"/>
    <w:rsid w:val="007E31CE"/>
    <w:rsid w:val="007E386C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46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3BE6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5A01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452A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97AAA"/>
    <w:rsid w:val="009A0D4F"/>
    <w:rsid w:val="009A24AA"/>
    <w:rsid w:val="009A2E39"/>
    <w:rsid w:val="009A3C86"/>
    <w:rsid w:val="009A4182"/>
    <w:rsid w:val="009A572B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66D7"/>
    <w:rsid w:val="00A275B9"/>
    <w:rsid w:val="00A303FF"/>
    <w:rsid w:val="00A317C9"/>
    <w:rsid w:val="00A3439A"/>
    <w:rsid w:val="00A35F20"/>
    <w:rsid w:val="00A405F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4310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339D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5250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0540"/>
    <w:rsid w:val="00B610B7"/>
    <w:rsid w:val="00B637EE"/>
    <w:rsid w:val="00B65E57"/>
    <w:rsid w:val="00B71210"/>
    <w:rsid w:val="00B7209C"/>
    <w:rsid w:val="00B73499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06D"/>
    <w:rsid w:val="00BC0AF9"/>
    <w:rsid w:val="00BC190C"/>
    <w:rsid w:val="00BC5526"/>
    <w:rsid w:val="00BC57D8"/>
    <w:rsid w:val="00BC6D4A"/>
    <w:rsid w:val="00BC7A98"/>
    <w:rsid w:val="00BD02A8"/>
    <w:rsid w:val="00BD0860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4C4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372"/>
    <w:rsid w:val="00C62A2D"/>
    <w:rsid w:val="00C65D5D"/>
    <w:rsid w:val="00C67F41"/>
    <w:rsid w:val="00C70BCB"/>
    <w:rsid w:val="00C70F73"/>
    <w:rsid w:val="00C7130A"/>
    <w:rsid w:val="00C7313E"/>
    <w:rsid w:val="00C7482F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35CD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1A92"/>
    <w:rsid w:val="00CD2DF5"/>
    <w:rsid w:val="00CD6509"/>
    <w:rsid w:val="00CD6588"/>
    <w:rsid w:val="00CE2AE0"/>
    <w:rsid w:val="00CE2F71"/>
    <w:rsid w:val="00CE37E8"/>
    <w:rsid w:val="00CE50FB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2E37"/>
    <w:rsid w:val="00D3428C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65AF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B66B1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3BDB"/>
    <w:rsid w:val="00DE6511"/>
    <w:rsid w:val="00DF0B61"/>
    <w:rsid w:val="00DF1561"/>
    <w:rsid w:val="00DF3DF4"/>
    <w:rsid w:val="00DF433F"/>
    <w:rsid w:val="00DF4914"/>
    <w:rsid w:val="00DF6D77"/>
    <w:rsid w:val="00E0258A"/>
    <w:rsid w:val="00E06C01"/>
    <w:rsid w:val="00E14257"/>
    <w:rsid w:val="00E154C8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3FA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A39"/>
    <w:rsid w:val="00E52BEC"/>
    <w:rsid w:val="00E53ECC"/>
    <w:rsid w:val="00E542E8"/>
    <w:rsid w:val="00E54498"/>
    <w:rsid w:val="00E54D99"/>
    <w:rsid w:val="00E56A61"/>
    <w:rsid w:val="00E56B03"/>
    <w:rsid w:val="00E6379A"/>
    <w:rsid w:val="00E63966"/>
    <w:rsid w:val="00E66A95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4533"/>
    <w:rsid w:val="00EB57D8"/>
    <w:rsid w:val="00EB7E48"/>
    <w:rsid w:val="00EC227C"/>
    <w:rsid w:val="00EC670A"/>
    <w:rsid w:val="00ED07C8"/>
    <w:rsid w:val="00ED4C66"/>
    <w:rsid w:val="00ED4EC9"/>
    <w:rsid w:val="00EE23F0"/>
    <w:rsid w:val="00EE51A7"/>
    <w:rsid w:val="00EE7205"/>
    <w:rsid w:val="00EF0191"/>
    <w:rsid w:val="00EF36E1"/>
    <w:rsid w:val="00EF385F"/>
    <w:rsid w:val="00EF6FB4"/>
    <w:rsid w:val="00EF71DD"/>
    <w:rsid w:val="00F001C9"/>
    <w:rsid w:val="00F02996"/>
    <w:rsid w:val="00F03E0C"/>
    <w:rsid w:val="00F0414D"/>
    <w:rsid w:val="00F10777"/>
    <w:rsid w:val="00F12D8F"/>
    <w:rsid w:val="00F14639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66B9"/>
    <w:rsid w:val="00F371BF"/>
    <w:rsid w:val="00F44524"/>
    <w:rsid w:val="00F44620"/>
    <w:rsid w:val="00F44DC4"/>
    <w:rsid w:val="00F50DCE"/>
    <w:rsid w:val="00F513DF"/>
    <w:rsid w:val="00F51E72"/>
    <w:rsid w:val="00F52BB6"/>
    <w:rsid w:val="00F56006"/>
    <w:rsid w:val="00F57EB6"/>
    <w:rsid w:val="00F60078"/>
    <w:rsid w:val="00F60E0C"/>
    <w:rsid w:val="00F616FA"/>
    <w:rsid w:val="00F627E0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1609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3F64"/>
    <w:rsid w:val="00FE4D02"/>
    <w:rsid w:val="00FE56AE"/>
    <w:rsid w:val="00FF1C31"/>
    <w:rsid w:val="00FF273A"/>
    <w:rsid w:val="00FF327A"/>
    <w:rsid w:val="00FF3334"/>
    <w:rsid w:val="00FF351D"/>
    <w:rsid w:val="00FF57E4"/>
    <w:rsid w:val="00FF5FEF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F385F"/>
    <w:pPr>
      <w:widowControl/>
      <w:spacing w:before="150" w:after="150" w:line="600" w:lineRule="atLeast"/>
      <w:jc w:val="left"/>
      <w:outlineLvl w:val="0"/>
    </w:pPr>
    <w:rPr>
      <w:rFonts w:ascii="inherit" w:eastAsia="宋体" w:hAnsi="inherit" w:cs="宋体"/>
      <w:kern w:val="36"/>
      <w:sz w:val="58"/>
      <w:szCs w:val="5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F38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F38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F38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F38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F38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385F"/>
    <w:rPr>
      <w:rFonts w:ascii="inherit" w:eastAsia="宋体" w:hAnsi="inherit" w:cs="宋体"/>
      <w:kern w:val="36"/>
      <w:sz w:val="58"/>
      <w:szCs w:val="58"/>
    </w:rPr>
  </w:style>
  <w:style w:type="character" w:customStyle="1" w:styleId="2Char">
    <w:name w:val="标题 2 Char"/>
    <w:basedOn w:val="a0"/>
    <w:link w:val="2"/>
    <w:uiPriority w:val="9"/>
    <w:semiHidden/>
    <w:rsid w:val="00EF38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EF385F"/>
    <w:rPr>
      <w:rFonts w:ascii="Helvetica" w:hAnsi="Helvetica" w:cs="Helvetica" w:hint="default"/>
      <w:strike w:val="0"/>
      <w:dstrike w:val="0"/>
      <w:color w:val="BC1518"/>
      <w:u w:val="single"/>
      <w:effect w:val="none"/>
    </w:rPr>
  </w:style>
  <w:style w:type="character" w:styleId="HTML">
    <w:name w:val="HTML Code"/>
    <w:basedOn w:val="a0"/>
    <w:uiPriority w:val="99"/>
    <w:semiHidden/>
    <w:unhideWhenUsed/>
    <w:rsid w:val="00EF385F"/>
    <w:rPr>
      <w:rFonts w:ascii="Consolas" w:eastAsia="宋体" w:hAnsi="Consolas" w:cs="宋体" w:hint="default"/>
      <w:color w:val="DD1144"/>
      <w:sz w:val="18"/>
      <w:szCs w:val="18"/>
      <w:bdr w:val="single" w:sz="6" w:space="2" w:color="E1E1E8" w:frame="1"/>
      <w:shd w:val="clear" w:color="auto" w:fill="F7F7F9"/>
    </w:rPr>
  </w:style>
  <w:style w:type="paragraph" w:styleId="a6">
    <w:name w:val="Normal (Web)"/>
    <w:basedOn w:val="a"/>
    <w:uiPriority w:val="99"/>
    <w:semiHidden/>
    <w:unhideWhenUsed/>
    <w:rsid w:val="00EF385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EF38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F38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4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3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1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9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72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64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88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0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02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07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48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56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173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489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93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3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44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955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0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68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62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80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05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93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30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54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54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5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4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171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98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46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62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02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35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54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118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80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11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50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737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08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30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59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942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953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450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547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84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82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70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4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68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51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47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2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6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074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13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635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3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6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45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61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28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2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26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11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37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4057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657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95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47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53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4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73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8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568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55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0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7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9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466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87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59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11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0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37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88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34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70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9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27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97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1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66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684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85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91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3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1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0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36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50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3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66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4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02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55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0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74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50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11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47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22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437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97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51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19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06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83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279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07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237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22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98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14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06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7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87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422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313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051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21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1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80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5898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6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99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77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5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79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800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410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205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5520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57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77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207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609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28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19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52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34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984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13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360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7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6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020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06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86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90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94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13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137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84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6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58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48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64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00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33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7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16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02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717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81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79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604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76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14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60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82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60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19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27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02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75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07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22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02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6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293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59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09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130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31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08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80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20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92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63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33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0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43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23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3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43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01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01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57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3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60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927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04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07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5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5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8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7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84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76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392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0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54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68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019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48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205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44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326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97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07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93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03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459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9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50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96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529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73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50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5249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710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72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780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04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8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92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55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312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72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319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67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8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78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00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47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69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28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37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19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90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87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88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16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72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8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06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84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83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4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85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10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27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40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16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71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10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0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22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617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975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3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047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51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32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36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59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34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564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250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42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250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8872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297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4199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610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222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041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627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85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198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250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496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8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19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95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2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22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22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57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02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67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8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0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93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64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13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11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04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67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01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78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6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37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36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71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921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976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772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571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90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ustack.com/wp-content/uploads/2013/10/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ustack.com/blog/neutron_loadbalanc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ustack.com/wp-content/uploads/2013/10/8.png" TargetMode="External"/><Relationship Id="rId34" Type="http://schemas.openxmlformats.org/officeDocument/2006/relationships/hyperlink" Target="http://www.ustack.com/blog/neutron_loadbalance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www.ustack.com/wp-content/uploads/2013/10/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ustack.com/wp-content/uploads/2013/10/6.png" TargetMode="External"/><Relationship Id="rId25" Type="http://schemas.openxmlformats.org/officeDocument/2006/relationships/hyperlink" Target="http://www.ustack.com/wp-content/uploads/2013/10/10.png" TargetMode="External"/><Relationship Id="rId33" Type="http://schemas.openxmlformats.org/officeDocument/2006/relationships/hyperlink" Target="http://www.ustack.com/blog/neutron_loadbalance/" TargetMode="External"/><Relationship Id="rId38" Type="http://schemas.openxmlformats.org/officeDocument/2006/relationships/hyperlink" Target="http://www.ustack.com/blog/neutron_loadbalance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ustack.com/wp-content/uploads/2013/10/12.pn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stack.com/wp-content/uploads/2013/10/3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ustack.com/blog/neutron_loadbalance/" TargetMode="External"/><Relationship Id="rId40" Type="http://schemas.openxmlformats.org/officeDocument/2006/relationships/hyperlink" Target="http://www.ustack.com/blog/neutron_loadbalanc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ustack.com/wp-content/uploads/2013/10/5.png" TargetMode="External"/><Relationship Id="rId23" Type="http://schemas.openxmlformats.org/officeDocument/2006/relationships/hyperlink" Target="http://www.ustack.com/wp-content/uploads/2013/10/9.png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www.ustack.com/blog/neutron_loadbalance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ustack.com/wp-content/uploads/2013/10/7.png" TargetMode="External"/><Relationship Id="rId31" Type="http://schemas.openxmlformats.org/officeDocument/2006/relationships/hyperlink" Target="http://www.ustack.com/wp-content/uploads/2013/10/13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stack.com/wp-content/uploads/2013/10/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ustack.com/wp-content/uploads/2013/10/11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ustack.com/blog/neutron_loadbalanc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1395</Words>
  <Characters>7953</Characters>
  <Application>Microsoft Office Word</Application>
  <DocSecurity>0</DocSecurity>
  <Lines>66</Lines>
  <Paragraphs>18</Paragraphs>
  <ScaleCrop>false</ScaleCrop>
  <Company>长江大学 </Company>
  <LinksUpToDate>false</LinksUpToDate>
  <CharactersWithSpaces>9330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2014-11-09T06:27:00Z</dcterms:created>
  <dcterms:modified xsi:type="dcterms:W3CDTF">2014-11-09T06:29:00Z</dcterms:modified>
</cp:coreProperties>
</file>