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3FD" w:rsidRPr="000353FD" w:rsidRDefault="000353FD" w:rsidP="000353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0353F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Debian</w:t>
      </w:r>
      <w:proofErr w:type="spellEnd"/>
      <w:r w:rsidRPr="000353F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下通过Bonding实现双网卡单IP</w:t>
      </w:r>
    </w:p>
    <w:p w:rsidR="008F7DAE" w:rsidRDefault="000353F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Linux</w:t>
      </w:r>
      <w:r>
        <w:rPr>
          <w:rFonts w:hint="eastAsia"/>
          <w:sz w:val="18"/>
          <w:szCs w:val="18"/>
        </w:rPr>
        <w:t>双网卡绑定一个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地址，实质工作就是使用两块网卡虚拟为一块，使用同一个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地址，是我们能够得到更好的更快的服务。其实这项技术在</w:t>
      </w:r>
      <w:r>
        <w:rPr>
          <w:rFonts w:hint="eastAsia"/>
          <w:sz w:val="18"/>
          <w:szCs w:val="18"/>
        </w:rPr>
        <w:t>Sun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Cisco</w:t>
      </w:r>
      <w:r>
        <w:rPr>
          <w:rFonts w:hint="eastAsia"/>
          <w:sz w:val="18"/>
          <w:szCs w:val="18"/>
        </w:rPr>
        <w:t>中早已存在，被称为</w:t>
      </w:r>
      <w:proofErr w:type="spellStart"/>
      <w:r>
        <w:rPr>
          <w:rFonts w:hint="eastAsia"/>
          <w:sz w:val="18"/>
          <w:szCs w:val="18"/>
        </w:rPr>
        <w:t>Trunking</w:t>
      </w:r>
      <w:proofErr w:type="spellEnd"/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Etherchannel</w:t>
      </w:r>
      <w:proofErr w:type="spellEnd"/>
      <w:r>
        <w:rPr>
          <w:rFonts w:hint="eastAsia"/>
          <w:sz w:val="18"/>
          <w:szCs w:val="18"/>
        </w:rPr>
        <w:t>技术，在</w:t>
      </w:r>
      <w:r>
        <w:rPr>
          <w:rFonts w:hint="eastAsia"/>
          <w:sz w:val="18"/>
          <w:szCs w:val="18"/>
        </w:rPr>
        <w:t>Linux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2.4.x</w:t>
      </w:r>
      <w:r>
        <w:rPr>
          <w:rFonts w:hint="eastAsia"/>
          <w:sz w:val="18"/>
          <w:szCs w:val="18"/>
        </w:rPr>
        <w:t>的内核中也采用这这种技术，被称为</w:t>
      </w:r>
      <w:r>
        <w:rPr>
          <w:rFonts w:hint="eastAsia"/>
          <w:sz w:val="18"/>
          <w:szCs w:val="18"/>
        </w:rPr>
        <w:t>bonding</w:t>
      </w:r>
      <w:r>
        <w:rPr>
          <w:rFonts w:hint="eastAsia"/>
          <w:sz w:val="18"/>
          <w:szCs w:val="18"/>
        </w:rPr>
        <w:t>。本文以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"http://os.51cto.com/art/201102/244746.htm" </w:instrText>
      </w:r>
      <w:r>
        <w:rPr>
          <w:sz w:val="18"/>
          <w:szCs w:val="18"/>
        </w:rPr>
        <w:fldChar w:fldCharType="separate"/>
      </w:r>
      <w:r>
        <w:rPr>
          <w:rStyle w:val="a5"/>
          <w:rFonts w:hint="eastAsia"/>
          <w:sz w:val="18"/>
          <w:szCs w:val="18"/>
        </w:rPr>
        <w:t>Debian</w:t>
      </w:r>
      <w:r>
        <w:rPr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为例介绍这个技术的实现。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b/>
          <w:bCs/>
          <w:kern w:val="0"/>
          <w:sz w:val="18"/>
        </w:rPr>
        <w:t>bonding的原理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kern w:val="0"/>
          <w:sz w:val="18"/>
          <w:szCs w:val="18"/>
        </w:rPr>
        <w:t>在正常情况下，网卡只接收目的硬件地址(MAC Address)是自身Mac的以太网帧，对于别的数据帧都过滤掉，以减轻驱动程序的负担。但是网卡也支持另外一种被称为混杂的模式，可以接收网络上所有的帧，比如说很多用物抓</w:t>
      </w:r>
      <w:proofErr w:type="gramStart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包工具</w:t>
      </w:r>
      <w:proofErr w:type="gramEnd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就需要让网卡运行在这个模式下。bonding也运行在这个模式下，而且修改了驱动程序中的MAC地址，将两块网卡的MAC地址改成相同，可以接收特定MAC的数据帧。然后把相应的数据帧传送给bond驱动程序处理。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b/>
          <w:bCs/>
          <w:kern w:val="0"/>
          <w:sz w:val="18"/>
        </w:rPr>
        <w:t>bonding模块工作方式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kern w:val="0"/>
          <w:sz w:val="18"/>
          <w:szCs w:val="18"/>
        </w:rPr>
        <w:t>bonding有0-6</w:t>
      </w:r>
      <w:proofErr w:type="gramStart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七</w:t>
      </w:r>
      <w:proofErr w:type="gramEnd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种模式，常用的工作方式为0、1、6</w:t>
      </w:r>
      <w:proofErr w:type="gramStart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三</w:t>
      </w:r>
      <w:proofErr w:type="gramEnd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种：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kern w:val="0"/>
          <w:sz w:val="18"/>
          <w:szCs w:val="18"/>
        </w:rPr>
        <w:t>mode=0：表示load balancing(round-robin)为负载均衡模式（两块网卡都要工作），但需要交换机支持并需要在交换机上进行相应配置。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kern w:val="0"/>
          <w:sz w:val="18"/>
          <w:szCs w:val="18"/>
        </w:rPr>
        <w:t>mode=1：表示fault-tolerance(active-backup)提供冗余功能，工作方式是主</w:t>
      </w:r>
      <w:proofErr w:type="gramStart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务</w:t>
      </w:r>
      <w:proofErr w:type="gramEnd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的方式，也就是说默认情况下只有一块网卡工作，另一块做备份。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kern w:val="0"/>
          <w:sz w:val="18"/>
          <w:szCs w:val="18"/>
        </w:rPr>
        <w:t>mode=6：表示load balancing(round-robin)为负载均衡模式（两块网卡都要工作），不需要交换机支持。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b/>
          <w:bCs/>
          <w:kern w:val="0"/>
          <w:sz w:val="18"/>
        </w:rPr>
        <w:t>bonding配置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kern w:val="0"/>
          <w:sz w:val="18"/>
          <w:szCs w:val="18"/>
        </w:rPr>
        <w:t>使用如下命令安装bonding。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srv10:~# apt-get </w:t>
      </w:r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install</w:t>
      </w:r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ifenslave</w:t>
      </w:r>
      <w:proofErr w:type="spellEnd"/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kern w:val="0"/>
          <w:sz w:val="18"/>
          <w:szCs w:val="18"/>
        </w:rPr>
        <w:t>使用如下命令让系统开机自动加载模块bonding。其中</w:t>
      </w:r>
      <w:proofErr w:type="spellStart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miimon</w:t>
      </w:r>
      <w:proofErr w:type="spellEnd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参数是用于进行链路监测的。比如：</w:t>
      </w:r>
      <w:proofErr w:type="spellStart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miimon</w:t>
      </w:r>
      <w:proofErr w:type="spellEnd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=100，那么系统每100ms监测一次链路连接状态，如果有一条线路不通就转入另一条线路；mode的值表示bonding工作模式。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srv10:~# </w:t>
      </w:r>
      <w:proofErr w:type="spell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sh</w:t>
      </w:r>
      <w:proofErr w:type="spell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-c "echo bonding mode=6 </w:t>
      </w:r>
      <w:proofErr w:type="spell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miimon</w:t>
      </w:r>
      <w:proofErr w:type="spell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>=100 &gt;&gt; /etc/modules"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修改/etc/network/interfaces文件为如下内容。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auto</w:t>
      </w:r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lo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spellStart"/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iface</w:t>
      </w:r>
      <w:proofErr w:type="spellEnd"/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lo </w:t>
      </w:r>
      <w:proofErr w:type="spell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inet</w:t>
      </w:r>
      <w:proofErr w:type="spell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loopback 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auto</w:t>
      </w:r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bond0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spell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iface</w:t>
      </w:r>
      <w:proofErr w:type="spell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bond0 </w:t>
      </w:r>
      <w:proofErr w:type="spell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inet</w:t>
      </w:r>
      <w:proofErr w:type="spell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static#</w:t>
      </w:r>
      <w:r w:rsidRPr="000353FD">
        <w:rPr>
          <w:rFonts w:ascii="Courier New" w:eastAsia="宋体" w:hAnsi="Courier New" w:cs="Courier New"/>
          <w:kern w:val="0"/>
          <w:sz w:val="18"/>
          <w:szCs w:val="18"/>
        </w:rPr>
        <w:t>虚拟网卡的</w:t>
      </w:r>
      <w:r w:rsidRPr="000353FD">
        <w:rPr>
          <w:rFonts w:ascii="Courier New" w:eastAsia="宋体" w:hAnsi="Courier New" w:cs="Courier New"/>
          <w:kern w:val="0"/>
          <w:sz w:val="18"/>
          <w:szCs w:val="18"/>
        </w:rPr>
        <w:t>TCP/IP</w:t>
      </w:r>
      <w:r w:rsidRPr="000353FD">
        <w:rPr>
          <w:rFonts w:ascii="Courier New" w:eastAsia="宋体" w:hAnsi="Courier New" w:cs="Courier New"/>
          <w:kern w:val="0"/>
          <w:sz w:val="18"/>
          <w:szCs w:val="18"/>
        </w:rPr>
        <w:t>配置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address</w:t>
      </w:r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192.168.159.100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spellStart"/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netmask</w:t>
      </w:r>
      <w:proofErr w:type="spellEnd"/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255.255.255.0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gateway</w:t>
      </w:r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192.168.159.1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spellStart"/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dns-nameservers</w:t>
      </w:r>
      <w:proofErr w:type="spellEnd"/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192.168.159.1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post-up</w:t>
      </w:r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ifenslave</w:t>
      </w:r>
      <w:proofErr w:type="spell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bond0 eth0 eth1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pre-down</w:t>
      </w:r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ifenslave</w:t>
      </w:r>
      <w:proofErr w:type="spell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-d bond0 eth0 eth1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kern w:val="0"/>
          <w:sz w:val="18"/>
          <w:szCs w:val="18"/>
        </w:rPr>
        <w:t>如果在安装</w:t>
      </w:r>
      <w:proofErr w:type="spellStart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ifenslave</w:t>
      </w:r>
      <w:proofErr w:type="spellEnd"/>
      <w:r w:rsidRPr="000353FD">
        <w:rPr>
          <w:rFonts w:ascii="宋体" w:eastAsia="宋体" w:hAnsi="宋体" w:cs="宋体" w:hint="eastAsia"/>
          <w:kern w:val="0"/>
          <w:sz w:val="18"/>
          <w:szCs w:val="18"/>
        </w:rPr>
        <w:t>后没有重新启动计算机，必须手动加载bonding模块。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0353FD">
        <w:rPr>
          <w:rFonts w:ascii="Courier New" w:eastAsia="宋体" w:hAnsi="Courier New" w:cs="Courier New"/>
          <w:kern w:val="0"/>
          <w:sz w:val="18"/>
          <w:szCs w:val="18"/>
        </w:rPr>
        <w:t>srv10:~</w:t>
      </w:r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#  </w:t>
      </w:r>
      <w:proofErr w:type="spell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modprobe</w:t>
      </w:r>
      <w:proofErr w:type="spellEnd"/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 xml:space="preserve"> bonding mode=6 </w:t>
      </w:r>
      <w:proofErr w:type="spell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miimon</w:t>
      </w:r>
      <w:proofErr w:type="spell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>=100</w:t>
      </w:r>
    </w:p>
    <w:p w:rsidR="000353FD" w:rsidRPr="000353FD" w:rsidRDefault="000353FD" w:rsidP="000353FD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353FD">
        <w:rPr>
          <w:rFonts w:ascii="宋体" w:eastAsia="宋体" w:hAnsi="宋体" w:cs="宋体" w:hint="eastAsia"/>
          <w:kern w:val="0"/>
          <w:sz w:val="18"/>
          <w:szCs w:val="18"/>
        </w:rPr>
        <w:t>使用如下命令重新启动网卡。</w:t>
      </w:r>
    </w:p>
    <w:p w:rsidR="000353FD" w:rsidRPr="000353FD" w:rsidRDefault="000353FD" w:rsidP="000353FD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0353FD">
        <w:rPr>
          <w:rFonts w:ascii="Courier New" w:eastAsia="宋体" w:hAnsi="Courier New" w:cs="Courier New"/>
          <w:kern w:val="0"/>
          <w:sz w:val="18"/>
          <w:szCs w:val="18"/>
        </w:rPr>
        <w:t>srv10:~</w:t>
      </w:r>
      <w:proofErr w:type="gram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#  /</w:t>
      </w:r>
      <w:proofErr w:type="gram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>etc/</w:t>
      </w:r>
      <w:proofErr w:type="spellStart"/>
      <w:r w:rsidRPr="000353FD">
        <w:rPr>
          <w:rFonts w:ascii="Courier New" w:eastAsia="宋体" w:hAnsi="Courier New" w:cs="Courier New"/>
          <w:kern w:val="0"/>
          <w:sz w:val="18"/>
          <w:szCs w:val="18"/>
        </w:rPr>
        <w:t>init.d</w:t>
      </w:r>
      <w:proofErr w:type="spellEnd"/>
      <w:r w:rsidRPr="000353FD">
        <w:rPr>
          <w:rFonts w:ascii="Courier New" w:eastAsia="宋体" w:hAnsi="Courier New" w:cs="Courier New"/>
          <w:kern w:val="0"/>
          <w:sz w:val="18"/>
          <w:szCs w:val="18"/>
        </w:rPr>
        <w:t>/networking restart</w:t>
      </w:r>
    </w:p>
    <w:p w:rsidR="000353FD" w:rsidRPr="000353FD" w:rsidRDefault="000353FD"/>
    <w:sectPr w:rsidR="000353FD" w:rsidRPr="000353F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F0E" w:rsidRDefault="00041F0E" w:rsidP="000353FD">
      <w:r>
        <w:separator/>
      </w:r>
    </w:p>
  </w:endnote>
  <w:endnote w:type="continuationSeparator" w:id="0">
    <w:p w:rsidR="00041F0E" w:rsidRDefault="00041F0E" w:rsidP="00035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F0E" w:rsidRDefault="00041F0E" w:rsidP="000353FD">
      <w:r>
        <w:separator/>
      </w:r>
    </w:p>
  </w:footnote>
  <w:footnote w:type="continuationSeparator" w:id="0">
    <w:p w:rsidR="00041F0E" w:rsidRDefault="00041F0E" w:rsidP="000353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53FD"/>
    <w:rsid w:val="00000E52"/>
    <w:rsid w:val="00001205"/>
    <w:rsid w:val="00012FBE"/>
    <w:rsid w:val="00014CE3"/>
    <w:rsid w:val="00022016"/>
    <w:rsid w:val="00022730"/>
    <w:rsid w:val="00026C9F"/>
    <w:rsid w:val="000353FD"/>
    <w:rsid w:val="00035550"/>
    <w:rsid w:val="00041F0E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53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3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53F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353FD"/>
    <w:rPr>
      <w:strike w:val="0"/>
      <w:dstrike w:val="0"/>
      <w:color w:val="004276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0353FD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0353FD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6">
    <w:name w:val="Strong"/>
    <w:basedOn w:val="a0"/>
    <w:uiPriority w:val="22"/>
    <w:qFormat/>
    <w:rsid w:val="000353FD"/>
    <w:rPr>
      <w:b/>
      <w:bCs/>
    </w:rPr>
  </w:style>
  <w:style w:type="paragraph" w:styleId="a7">
    <w:name w:val="Normal (Web)"/>
    <w:basedOn w:val="a"/>
    <w:uiPriority w:val="99"/>
    <w:semiHidden/>
    <w:unhideWhenUsed/>
    <w:rsid w:val="00035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62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6167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3598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1209</Characters>
  <Application>Microsoft Office Word</Application>
  <DocSecurity>0</DocSecurity>
  <Lines>10</Lines>
  <Paragraphs>2</Paragraphs>
  <ScaleCrop>false</ScaleCrop>
  <Company>长江大学 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2014-06-22T08:30:00Z</dcterms:created>
  <dcterms:modified xsi:type="dcterms:W3CDTF">2014-06-22T08:31:00Z</dcterms:modified>
</cp:coreProperties>
</file>