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8F" w:rsidRPr="0065068F" w:rsidRDefault="0065068F" w:rsidP="0065068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5068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无源晶振和有源晶振</w:t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1. 有源</w:t>
      </w:r>
      <w:proofErr w:type="gramStart"/>
      <w:r>
        <w:rPr>
          <w:rStyle w:val="a6"/>
          <w:color w:val="000000"/>
        </w:rPr>
        <w:t>晶振与无源</w:t>
      </w:r>
      <w:proofErr w:type="gramEnd"/>
      <w:r>
        <w:rPr>
          <w:rStyle w:val="a6"/>
          <w:color w:val="000000"/>
        </w:rPr>
        <w:t>晶振的区别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 xml:space="preserve">    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    无源晶振为crystal（晶体）无源晶振是有2个引脚的无极性元件，需要借助于时钟电路才能产生振荡信号，自身无法振荡起来；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有源</w:t>
      </w:r>
      <w:proofErr w:type="gramStart"/>
      <w:r>
        <w:rPr>
          <w:color w:val="000000"/>
        </w:rPr>
        <w:t>晶振则叫做</w:t>
      </w:r>
      <w:proofErr w:type="gramEnd"/>
      <w:r>
        <w:rPr>
          <w:color w:val="000000"/>
        </w:rPr>
        <w:t>oscillator（振荡器）。有源晶振有4只引脚，是一个完整的振荡器，其中除了石英晶体外，还有晶体管和</w:t>
      </w:r>
      <w:proofErr w:type="gramStart"/>
      <w:r>
        <w:rPr>
          <w:color w:val="000000"/>
        </w:rPr>
        <w:t>阻容</w:t>
      </w:r>
      <w:proofErr w:type="gramEnd"/>
      <w:r>
        <w:rPr>
          <w:color w:val="000000"/>
        </w:rPr>
        <w:t>元件，因此体积较大。</w:t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000500" cy="2952750"/>
            <wp:effectExtent l="19050" t="0" r="0" b="0"/>
            <wp:docPr id="1" name="图片 1" descr="http://hiphotos.baidu.com/%5F%5Fzhuanxin/pic/item/0b7b6459a94757919c820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%5F%5Fzhuanxin/pic/item/0b7b6459a94757919c8204b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2. 无源晶振和有源晶振的优缺点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 xml:space="preserve">    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    无源晶体</w:t>
      </w:r>
      <w:proofErr w:type="gramStart"/>
      <w:r>
        <w:rPr>
          <w:color w:val="000000"/>
        </w:rPr>
        <w:t>相对于晶振</w:t>
      </w:r>
      <w:proofErr w:type="gramEnd"/>
      <w:r>
        <w:rPr>
          <w:color w:val="000000"/>
        </w:rPr>
        <w:t>而言其缺陷是信号质量较差，通常需要精确匹配外围电路（用于信号匹配的电容、电感、电阻等），更换不同频率的晶体时周边配置电路需要做相应的调整。建议采用精度较高的石英晶体，尽可能不要采用精度低的陶瓷警惕。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相对于无源晶体，有源晶振的缺陷是其信号电平是固定的，需要选择好合适输出电平，灵活性较差，而且价格高。对于时序要求敏感的应用，个人认为还是有源的晶振好，因为可以选用比较精密的晶振，甚至是高档的温度补偿晶振。</w:t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3. 有源晶振的管脚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无源晶振两个管脚可以任意。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lastRenderedPageBreak/>
        <w:t>有源晶</w:t>
      </w:r>
      <w:proofErr w:type="gramStart"/>
      <w:r>
        <w:rPr>
          <w:color w:val="000000"/>
        </w:rPr>
        <w:t>振根据</w:t>
      </w:r>
      <w:proofErr w:type="gramEnd"/>
      <w:r>
        <w:rPr>
          <w:color w:val="000000"/>
        </w:rPr>
        <w:t>封装不同，管教排列不同（打点的为“1脚”，逆时钟看）</w:t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33750" cy="3886200"/>
            <wp:effectExtent l="19050" t="0" r="0" b="0"/>
            <wp:docPr id="2" name="图片 2" descr="http://hiphotos.baidu.com/%5F%5Fzhuanxin/pic/item/c1b72759b0f188ce800a1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%5F%5Fzhuanxin/pic/item/c1b72759b0f188ce800a18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有个点标记的为1脚，按逆时针（管脚向下）分别为2、3、4。</w:t>
      </w:r>
      <w:r>
        <w:rPr>
          <w:color w:val="000000"/>
        </w:rPr>
        <w:br/>
        <w:t>有源晶振通常的用法：一脚悬空，二脚接地，三脚接输出，四脚接电压。</w:t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方形有源晶振引脚分布：</w:t>
      </w:r>
      <w:r>
        <w:rPr>
          <w:color w:val="000000"/>
        </w:rPr>
        <w:br/>
        <w:t>1、正方的，使用DIP-8封装，打点的是1脚。</w:t>
      </w:r>
      <w:r>
        <w:rPr>
          <w:color w:val="000000"/>
        </w:rPr>
        <w:br/>
        <w:t>   1-NC； 4-GND； 5-Output； 8-VCC</w:t>
      </w:r>
      <w:r>
        <w:rPr>
          <w:color w:val="000000"/>
        </w:rPr>
        <w:br/>
        <w:t>2、长方的，使用DIP-14封装，打点的是1脚。</w:t>
      </w:r>
      <w:r>
        <w:rPr>
          <w:color w:val="000000"/>
        </w:rPr>
        <w:br/>
        <w:t>   1-NC； 7-GND； 8-Output；14-VCC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a6"/>
          <w:color w:val="000000"/>
        </w:rPr>
        <w:t>BTW：</w:t>
      </w:r>
      <w:r>
        <w:rPr>
          <w:color w:val="000000"/>
        </w:rPr>
        <w:br/>
        <w:t>1、电源有两种，一种是TTL，只能用5V，一种是HC的，可以3.3V/5V</w:t>
      </w:r>
      <w:r>
        <w:rPr>
          <w:color w:val="000000"/>
        </w:rPr>
        <w:br/>
        <w:t>2、边沿有一个是尖角，三个圆角，尖角的是一脚，和打点一致。</w:t>
      </w:r>
      <w:r>
        <w:rPr>
          <w:color w:val="000000"/>
        </w:rPr>
        <w:br/>
      </w:r>
      <w:proofErr w:type="spellStart"/>
      <w:r>
        <w:rPr>
          <w:color w:val="000000"/>
        </w:rPr>
        <w:t>Vcc</w:t>
      </w:r>
      <w:proofErr w:type="spellEnd"/>
      <w:r>
        <w:rPr>
          <w:color w:val="000000"/>
        </w:rPr>
        <w:t>          out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NC（点）    GND</w:t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4. 拆解有源晶振</w:t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048000" cy="2286000"/>
            <wp:effectExtent l="19050" t="0" r="0" b="0"/>
            <wp:docPr id="3" name="图片 3" descr="http://hiphotos.baidu.com/%5F%5Fzhuanxin/pic/item/b465c32bf512f4775343c1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%5F%5Fzhuanxin/pic/item/b465c32bf512f4775343c1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48000" cy="2286000"/>
            <wp:effectExtent l="19050" t="0" r="0" b="0"/>
            <wp:docPr id="4" name="图片 4" descr="http://hiphotos.baidu.com/%5F%5Fzhuanxin/pic/item/918a9a80fe44fd97bc3e1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%5F%5Fzhuanxin/pic/item/918a9a80fe44fd97bc3e1eb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48000" cy="2286000"/>
            <wp:effectExtent l="19050" t="0" r="0" b="0"/>
            <wp:docPr id="5" name="图片 5" descr="http://hiphotos.baidu.com/%5F%5Fzhuanxin/pic/item/dd3fefd93c70557a33fa1c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%5F%5Fzhuanxin/pic/item/dd3fefd93c70557a33fa1c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048000" cy="2286000"/>
            <wp:effectExtent l="19050" t="0" r="0" b="0"/>
            <wp:docPr id="6" name="图片 6" descr="http://hiphotos.baidu.com/%5F%5Fzhuanxin/pic/item/e10b4734b1b466c4a61e1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%5F%5Fzhuanxin/pic/item/e10b4734b1b466c4a61e12b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 xml:space="preserve">   可以看到 有源晶振 = </w:t>
      </w:r>
      <w:proofErr w:type="gramStart"/>
      <w:r>
        <w:rPr>
          <w:color w:val="000000"/>
        </w:rPr>
        <w:t>普通晶</w:t>
      </w:r>
      <w:proofErr w:type="gramEnd"/>
      <w:r>
        <w:rPr>
          <w:color w:val="000000"/>
        </w:rPr>
        <w:t>振+逻辑电路</w:t>
      </w:r>
    </w:p>
    <w:p w:rsidR="0065068F" w:rsidRDefault="0065068F" w:rsidP="0065068F">
      <w:pPr>
        <w:pStyle w:val="a5"/>
        <w:rPr>
          <w:color w:val="000000"/>
        </w:rPr>
      </w:pPr>
      <w:r>
        <w:rPr>
          <w:rStyle w:val="a6"/>
          <w:color w:val="000000"/>
        </w:rPr>
        <w:t>5.    晶振的输出波形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无源晶振输出正弦波。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有源晶振输出正弦波或方波。</w:t>
      </w:r>
    </w:p>
    <w:p w:rsidR="0065068F" w:rsidRDefault="0065068F" w:rsidP="0065068F">
      <w:pPr>
        <w:pStyle w:val="a5"/>
        <w:rPr>
          <w:color w:val="000000"/>
        </w:rPr>
      </w:pPr>
      <w:r>
        <w:rPr>
          <w:color w:val="000000"/>
        </w:rPr>
        <w:t>如果有源</w:t>
      </w:r>
      <w:proofErr w:type="gramStart"/>
      <w:r>
        <w:rPr>
          <w:color w:val="000000"/>
        </w:rPr>
        <w:t>晶振把整形电路</w:t>
      </w:r>
      <w:proofErr w:type="gramEnd"/>
      <w:r>
        <w:rPr>
          <w:color w:val="000000"/>
        </w:rPr>
        <w:t>做在有源晶振里面了的话，输出就是方波，但很多时候在示波器上看到的还是波形不太好的正弦波，这是由于示波器的带宽不够，好像有源晶振20MHz,如果用40MHz或60MHz的示波器测量，显示的是正弦波，这是由于方波的傅里叶分解为基频</w:t>
      </w:r>
      <w:proofErr w:type="gramStart"/>
      <w:r>
        <w:rPr>
          <w:color w:val="000000"/>
        </w:rPr>
        <w:t>和奇次谐波</w:t>
      </w:r>
      <w:proofErr w:type="gramEnd"/>
      <w:r>
        <w:rPr>
          <w:color w:val="000000"/>
        </w:rPr>
        <w:t>的叠加，带宽不够的话，就只剩下基频20MHz和60MHz的谐波，所以显示正弦波。完美的再现方波需要至少10倍的带宽，5倍的带宽只能算是勉强，所以需要至少100M的示波器。</w:t>
      </w:r>
    </w:p>
    <w:p w:rsidR="008F7DAE" w:rsidRPr="0065068F" w:rsidRDefault="0065716E">
      <w:r>
        <w:rPr>
          <w:noProof/>
        </w:rPr>
        <w:lastRenderedPageBreak/>
        <w:drawing>
          <wp:inline distT="0" distB="0" distL="0" distR="0">
            <wp:extent cx="5274310" cy="44013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DAE" w:rsidRPr="0065068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5A1" w:rsidRDefault="008D65A1" w:rsidP="0065068F">
      <w:r>
        <w:separator/>
      </w:r>
    </w:p>
  </w:endnote>
  <w:endnote w:type="continuationSeparator" w:id="0">
    <w:p w:rsidR="008D65A1" w:rsidRDefault="008D65A1" w:rsidP="0065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5A1" w:rsidRDefault="008D65A1" w:rsidP="0065068F">
      <w:r>
        <w:separator/>
      </w:r>
    </w:p>
  </w:footnote>
  <w:footnote w:type="continuationSeparator" w:id="0">
    <w:p w:rsidR="008D65A1" w:rsidRDefault="008D65A1" w:rsidP="00650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68F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068F"/>
    <w:rsid w:val="0065716E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D65A1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0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6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068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5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068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506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0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903</Characters>
  <Application>Microsoft Office Word</Application>
  <DocSecurity>0</DocSecurity>
  <Lines>7</Lines>
  <Paragraphs>2</Paragraphs>
  <ScaleCrop>false</ScaleCrop>
  <Company>长江大学 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2013-10-27T02:14:00Z</dcterms:created>
  <dcterms:modified xsi:type="dcterms:W3CDTF">2013-10-27T02:15:00Z</dcterms:modified>
</cp:coreProperties>
</file>