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1A4D9B">
      <w:pPr>
        <w:rPr>
          <w:rFonts w:ascii="微软雅黑" w:eastAsia="微软雅黑" w:hAnsi="微软雅黑" w:hint="eastAsia"/>
          <w:b/>
          <w:bCs/>
          <w:color w:val="BD2C2F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BD2C2F"/>
          <w:sz w:val="36"/>
          <w:szCs w:val="36"/>
        </w:rPr>
        <w:t>体验</w:t>
      </w:r>
      <w:proofErr w:type="spellStart"/>
      <w:r>
        <w:rPr>
          <w:rFonts w:ascii="微软雅黑" w:eastAsia="微软雅黑" w:hAnsi="微软雅黑" w:hint="eastAsia"/>
          <w:b/>
          <w:bCs/>
          <w:color w:val="BD2C2F"/>
          <w:sz w:val="36"/>
          <w:szCs w:val="36"/>
        </w:rPr>
        <w:t>ImageX</w:t>
      </w:r>
      <w:proofErr w:type="spellEnd"/>
      <w:r>
        <w:rPr>
          <w:rFonts w:ascii="微软雅黑" w:eastAsia="微软雅黑" w:hAnsi="微软雅黑" w:hint="eastAsia"/>
          <w:b/>
          <w:bCs/>
          <w:color w:val="BD2C2F"/>
          <w:sz w:val="36"/>
          <w:szCs w:val="36"/>
        </w:rPr>
        <w:t xml:space="preserve"> 玩转系统映像</w:t>
      </w:r>
    </w:p>
    <w:p w:rsidR="001A4D9B" w:rsidRDefault="001A4D9B">
      <w:pPr>
        <w:rPr>
          <w:rFonts w:ascii="微软雅黑" w:eastAsia="微软雅黑" w:hAnsi="微软雅黑" w:hint="eastAsia"/>
          <w:b/>
          <w:bCs/>
          <w:color w:val="BD2C2F"/>
          <w:sz w:val="36"/>
          <w:szCs w:val="36"/>
        </w:rPr>
      </w:pP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是微软开发的一款映像文件工具，其创建的Windows映像(.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wim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)文件格式已经成为新的标准。我们熟知的Vista这个庞然大物就是用它来封装的，.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wim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文件相比ghost文件有很多优势。有人预言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将成为Ghost的继任者。但是，不少用户对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不是很了解，下面笔者结合实例，带大家体验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的强大功能。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本地下载：</w:t>
      </w:r>
      <w:proofErr w:type="spellStart"/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一键恢复09.08.15</w:t>
      </w: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hyperlink r:id="rId6" w:tgtFrame="_blank" w:history="1">
        <w:r w:rsidRPr="001A4D9B">
          <w:rPr>
            <w:rFonts w:ascii="微软雅黑" w:eastAsia="微软雅黑" w:hAnsi="微软雅黑" w:cs="宋体" w:hint="eastAsia"/>
            <w:color w:val="0066CC"/>
            <w:kern w:val="0"/>
            <w:sz w:val="23"/>
            <w:szCs w:val="23"/>
          </w:rPr>
          <w:t>http://www.myfiles.com.cn/soft/1/1410.htm</w:t>
        </w:r>
      </w:hyperlink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1、安装及环境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是绿色软件不用安装，只需把软件包解压到目录中即可。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是一个命令行程序，因此要在命令提示符下运行。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的一般操作的环境可以在当前系统的命令行下，不过笔者建议最好光盘引导系统到DOS环境下进行，如果对DOS界面比较陌生的用户可以在Windows PE下进行。笔者下面的演示都是在Windows PE下进行的。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2、应用实例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（1）、创建映像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创建系统映像这也许是大家平时用得最多的系统备份方式。系统部署完成之后，在最佳运行状态下利用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创建一个系统映像这是非常必要的，也是一种好习惯。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创建系统备份映像的命令格式为：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proofErr w:type="gramStart"/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imagex</w:t>
      </w:r>
      <w:proofErr w:type="spellEnd"/>
      <w:proofErr w:type="gramEnd"/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 xml:space="preserve"> [FLAGS] /CAPTURE </w:t>
      </w:r>
      <w:proofErr w:type="spellStart"/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image_path</w:t>
      </w:r>
      <w:proofErr w:type="spellEnd"/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 xml:space="preserve"> </w:t>
      </w:r>
      <w:proofErr w:type="spellStart"/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image_file</w:t>
      </w:r>
      <w:proofErr w:type="spellEnd"/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 xml:space="preserve"> "</w:t>
      </w:r>
      <w:proofErr w:type="spellStart"/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image_name</w:t>
      </w:r>
      <w:proofErr w:type="spellEnd"/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" ["description"]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其中“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image_path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”是需要备份的目录，“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image_file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image_name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”是映像文件保存的路径和文件名，“description”描述信息，方便区分。另外，其中“FLAGS”是一个附带参数，包括/BOOT、/CHECK、/COMPRESS、/CONFIG、/NORPFIX、/SCROLL、/VERIFY等，我们最常用的是/COMPRESS即压缩。创建系统映像就利用该参数，以缩小映像文件体积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比如我们要将C盘的Vista操作系统备份到E盘，具体操作是：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打开命令行工具，切换到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所在目录，执行最大压缩maximum(其它参数还有不压缩none和快速fast)，在命令行下输入命令 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/compress maximum /capture C: D:\XP.wim "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Win_XP_wim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"(图1)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3"/>
          <w:szCs w:val="23"/>
        </w:rPr>
        <w:drawing>
          <wp:inline distT="0" distB="0" distL="0" distR="0">
            <wp:extent cx="4762500" cy="3076575"/>
            <wp:effectExtent l="19050" t="0" r="0" b="0"/>
            <wp:docPr id="1" name="图片 1" descr="体验ImageX 玩转系统映像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体验ImageX 玩转系统映像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图1 创建系统映像文件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这样C盘的XP系统就备份到D盘，映像文件为XP.wim。从图上我们可以看出使用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备份时，会开始扫描目录中的所有文件和文件夹，然后自动排除系统的页面文件、休眠文件等，这样创建出来的系统映像是最干净的，它可以节省不少的磁盘空间，这也是它比其它类似工具高明的地方。另外，在加了参数/compress </w:t>
      </w: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maximum时，备份时间会稍长一些，但是映像文件的体积会小很多。在笔者的硬件平台上者测试备份一个XP系统大概需要5分钟，相比其他软件已经够快了。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（2）、备份文件夹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不仅可以备份整个分区，还可以有选择地备份文件夹，比如我们备份C:\Windows\system32\config即系统配置文件夹，就可以在命令行下输入命令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/compress maximum /capture C:\WINDOWS system32\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config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D:\config.wim "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XP_config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"即可。(图2)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3"/>
          <w:szCs w:val="23"/>
        </w:rPr>
        <w:drawing>
          <wp:inline distT="0" distB="0" distL="0" distR="0">
            <wp:extent cx="4762500" cy="3048000"/>
            <wp:effectExtent l="19050" t="0" r="0" b="0"/>
            <wp:docPr id="2" name="图片 2" descr="体验ImageX 玩转系统映像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体验ImageX 玩转系统映像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图2 创建完成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对于其他文件夹的备份类似，这非常适合我们有选择地备份某些资料。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的备份和利用系统的“复制”功能拷贝一个文件副本是完全不一样的。首先文件体积小便于保存，另外.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wim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也利于文件的保密和传输。文件备份是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的一个特色，这时ghost所没有的。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（3）、追加映像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有的时候我们在利用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创建</w:t>
      </w:r>
      <w:proofErr w:type="gram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完系统</w:t>
      </w:r>
      <w:proofErr w:type="gram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映像之后，又对系统做了某些优化或者修改，此时不用创建新的系统映像，我们只需利用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的追加映像功能，即能将系统中的所有文件备份到一个已经存在的WIM映像中并替换其中的同名文件。当然除了系统映像之外，对于其它文件映像的追加完全一样，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的这一特性很适合更新备份和增量备份。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映像追加命令的格式是：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/append 需要备份的目录 映像保存的路径和文件名“文件描述”。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例如我们备份XP系统到安装映像中可以使用如下命令(假定安装映像在D:\XP.wim "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WinXP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")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/append C: D:\XP.Wim "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Win_XP_wim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"。值得一提的是这样备份的映像文件的体积是非常小的，适合小硬盘用户或者移动设备携带。(图3)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3"/>
          <w:szCs w:val="23"/>
        </w:rPr>
        <w:drawing>
          <wp:inline distT="0" distB="0" distL="0" distR="0">
            <wp:extent cx="4762500" cy="3638550"/>
            <wp:effectExtent l="19050" t="0" r="0" b="0"/>
            <wp:docPr id="3" name="图片 3" descr="体验ImageX 玩转系统映像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体验ImageX 玩转系统映像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图3 追加系统映像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（4）、拆分映像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有时候由于映像文件太大刻</w:t>
      </w:r>
      <w:proofErr w:type="gram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盘或者</w:t>
      </w:r>
      <w:proofErr w:type="gram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传输不便，我们需要将创建出来的映像文件按照一定大小拆分，可以使用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的“/split”参数。例如，如果我们希望将之前创建的XP.wim文件以640 MB为大小拆分，以便刻录到CD光盘上，那么可以使用这条命令：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/split D:\XP.wim d:\datasplited.swm 640(图4)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3"/>
          <w:szCs w:val="23"/>
        </w:rPr>
        <w:drawing>
          <wp:inline distT="0" distB="0" distL="0" distR="0">
            <wp:extent cx="4762500" cy="1219200"/>
            <wp:effectExtent l="19050" t="0" r="0" b="0"/>
            <wp:docPr id="7" name="图片 7" descr="体验ImageX 玩转系统映像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体验ImageX 玩转系统映像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图4 拆分映像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该操作将会创建一系列带有固定编号的.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swm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文件，例如我们要拆分的文件是xp.wim，那么拆分后的文件就是xp1.swm、xp2.swm等，这样拆分后的文件拷贝传输就方便多了。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（5）、应用映像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有备份就有还原，利用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还可以将映像文件还原成它原来文件结构的文件。比如我们可以将备份的系统映像释放到系统分区实现系统还原。其命令格式是“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[FLAGS] /APPLY 映像保存的路径和文件名 映像卷数 释放的路径”。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需要说明的是一个WIM映像可以包含非常多的分卷，分卷技术是一项非常实用的技术。我们知道Vista的安装光盘(WIM)中包含了所有的Vista版本，其实每个版本就是一个卷，我们选择安装Vista版本的时候其实就是选择卷，然后Vita通过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进行安装。比如我们可以将Vista和XP备份在同一个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Wim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文件里，一个系统分一个卷，通过卷技术打造双系统甚至多系统安装光盘，在安装时通过选择卷来安装不同的系统。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接着上面的任务释放系统映像，由于刚才用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备份时没有输入卷数，那就只要一个卷，在还原时就输入“1”。命令为：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/APPLY D:\XP.wim 1 E: 由于我们在当前系统的命令下进行演示，只能是否系统映像到非系统盘(比如E盘)。如果要实现对系统的还原，我需要在DOS界面或者Windows PE环境下进行。(图5)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3"/>
          <w:szCs w:val="23"/>
        </w:rPr>
        <w:drawing>
          <wp:inline distT="0" distB="0" distL="0" distR="0">
            <wp:extent cx="4762500" cy="1876425"/>
            <wp:effectExtent l="19050" t="0" r="0" b="0"/>
            <wp:docPr id="8" name="图片 8" descr="体验ImageX 玩转系统映像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体验ImageX 玩转系统映像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图5 还原映像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（6）、信息查看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有时我们需要查看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Wim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映像文件中所包含的文件，通过命令“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/dir 映像文件路径及文件名”映像文件中的所有文件一览无余，该命令可以显示其中所有目录中的文件。比如我们要查看上面创建的D:\Config.wim映像文件的内容，输入命令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/dir d:\config.wim 1 即可。(图6)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3"/>
          <w:szCs w:val="23"/>
        </w:rPr>
        <w:lastRenderedPageBreak/>
        <w:drawing>
          <wp:inline distT="0" distB="0" distL="0" distR="0">
            <wp:extent cx="4762500" cy="3057525"/>
            <wp:effectExtent l="19050" t="0" r="0" b="0"/>
            <wp:docPr id="9" name="图片 9" descr="体验ImageX 玩转系统映像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体验ImageX 玩转系统映像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图6 查看WIM映像文件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还可以查看.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wim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文件的详细信息，命令格式是“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/info 映像的路径及文件名”，</w:t>
      </w:r>
      <w:proofErr w:type="gram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比如们</w:t>
      </w:r>
      <w:proofErr w:type="gram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查看刚才创建的系统映像文件的详细信息就可以通过命令来实现：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/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infO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D:\XP.wim，回车后就会看到映像的卷数、压缩方式、描述等信息。(图7)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3"/>
          <w:szCs w:val="23"/>
        </w:rPr>
        <w:lastRenderedPageBreak/>
        <w:drawing>
          <wp:inline distT="0" distB="0" distL="0" distR="0">
            <wp:extent cx="4762500" cy="3762375"/>
            <wp:effectExtent l="19050" t="0" r="0" b="0"/>
            <wp:docPr id="10" name="图片 10" descr="体验ImageX 玩转系统映像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体验ImageX 玩转系统映像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图7 WIM映像文件信息</w:t>
      </w:r>
    </w:p>
    <w:p w:rsidR="001A4D9B" w:rsidRPr="001A4D9B" w:rsidRDefault="001A4D9B" w:rsidP="001A4D9B">
      <w:pPr>
        <w:widowControl/>
        <w:shd w:val="clear" w:color="auto" w:fill="F5F8FD"/>
        <w:wordWrap w:val="0"/>
        <w:spacing w:line="390" w:lineRule="atLeast"/>
        <w:jc w:val="left"/>
      </w:pPr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总结：其实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的功能非常强大，不仅可以备份还原系统，还可以打造自己的系统安装盘。通过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可以打造一个真正的系统安装盘，其中可以集成驱动、补丁、语言包，可以实现无人值守等功能。希望大家能够以本文为出发点挖掘出</w:t>
      </w:r>
      <w:proofErr w:type="spellStart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ImageX</w:t>
      </w:r>
      <w:proofErr w:type="spellEnd"/>
      <w:r w:rsidRPr="001A4D9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更多的功能，彻底玩转映像文件。</w:t>
      </w:r>
    </w:p>
    <w:sectPr w:rsidR="001A4D9B" w:rsidRPr="001A4D9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37B" w:rsidRDefault="00BD137B" w:rsidP="001A4D9B">
      <w:r>
        <w:separator/>
      </w:r>
    </w:p>
  </w:endnote>
  <w:endnote w:type="continuationSeparator" w:id="0">
    <w:p w:rsidR="00BD137B" w:rsidRDefault="00BD137B" w:rsidP="001A4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37B" w:rsidRDefault="00BD137B" w:rsidP="001A4D9B">
      <w:r>
        <w:separator/>
      </w:r>
    </w:p>
  </w:footnote>
  <w:footnote w:type="continuationSeparator" w:id="0">
    <w:p w:rsidR="00BD137B" w:rsidRDefault="00BD137B" w:rsidP="001A4D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D9B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312C"/>
    <w:rsid w:val="001938D1"/>
    <w:rsid w:val="00195248"/>
    <w:rsid w:val="001A08F7"/>
    <w:rsid w:val="001A3FCA"/>
    <w:rsid w:val="001A41C1"/>
    <w:rsid w:val="001A4D9B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7743"/>
    <w:rsid w:val="004E0D8B"/>
    <w:rsid w:val="004E66EE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50BA"/>
    <w:rsid w:val="005A17BC"/>
    <w:rsid w:val="005A267A"/>
    <w:rsid w:val="005B5DF5"/>
    <w:rsid w:val="005C54DF"/>
    <w:rsid w:val="005C6ABD"/>
    <w:rsid w:val="005D0B6A"/>
    <w:rsid w:val="005D0B73"/>
    <w:rsid w:val="005D19C3"/>
    <w:rsid w:val="005D268F"/>
    <w:rsid w:val="005D5D61"/>
    <w:rsid w:val="005D6644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50EC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1D04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137B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6DFA"/>
    <w:rsid w:val="00E83336"/>
    <w:rsid w:val="00E8462D"/>
    <w:rsid w:val="00E8559D"/>
    <w:rsid w:val="00E929AD"/>
    <w:rsid w:val="00E953DF"/>
    <w:rsid w:val="00E9604D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D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D9B"/>
    <w:rPr>
      <w:sz w:val="18"/>
      <w:szCs w:val="18"/>
    </w:rPr>
  </w:style>
  <w:style w:type="character" w:styleId="a5">
    <w:name w:val="Strong"/>
    <w:basedOn w:val="a0"/>
    <w:uiPriority w:val="22"/>
    <w:qFormat/>
    <w:rsid w:val="001A4D9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A4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D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14">
                  <w:marLeft w:val="0"/>
                  <w:marRight w:val="0"/>
                  <w:marTop w:val="0"/>
                  <w:marBottom w:val="0"/>
                  <w:divBdr>
                    <w:top w:val="single" w:sz="6" w:space="0" w:color="C3D9F1"/>
                    <w:left w:val="single" w:sz="6" w:space="0" w:color="C3D9F1"/>
                    <w:bottom w:val="single" w:sz="6" w:space="0" w:color="C3D9F1"/>
                    <w:right w:val="single" w:sz="6" w:space="0" w:color="C3D9F1"/>
                  </w:divBdr>
                  <w:divsChild>
                    <w:div w:id="21326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68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90994">
                  <w:marLeft w:val="0"/>
                  <w:marRight w:val="0"/>
                  <w:marTop w:val="0"/>
                  <w:marBottom w:val="0"/>
                  <w:divBdr>
                    <w:top w:val="single" w:sz="6" w:space="0" w:color="C3D9F1"/>
                    <w:left w:val="single" w:sz="6" w:space="0" w:color="C3D9F1"/>
                    <w:bottom w:val="single" w:sz="6" w:space="0" w:color="C3D9F1"/>
                    <w:right w:val="single" w:sz="6" w:space="0" w:color="C3D9F1"/>
                  </w:divBdr>
                  <w:divsChild>
                    <w:div w:id="9788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news.mydrivers.com/Img/20090817/10385135.jpg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news.mydrivers.com/Img/20090817/10380523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news.mydrivers.com/Img/20090817/10391791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www.myfiles.com.cn/soft/1/1410.htm" TargetMode="External"/><Relationship Id="rId11" Type="http://schemas.openxmlformats.org/officeDocument/2006/relationships/hyperlink" Target="http://news.mydrivers.com/Img/20090817/10383583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news.mydrivers.com/Img/20090817/10390382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news.mydrivers.com/Img/20090817/10392732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news.mydrivers.com/Img/20090817/10382283.jpg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486</Words>
  <Characters>2775</Characters>
  <Application>Microsoft Office Word</Application>
  <DocSecurity>0</DocSecurity>
  <Lines>23</Lines>
  <Paragraphs>6</Paragraphs>
  <ScaleCrop>false</ScaleCrop>
  <Company>长江大学 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2013-12-22T05:43:00Z</dcterms:created>
  <dcterms:modified xsi:type="dcterms:W3CDTF">2013-12-22T05:43:00Z</dcterms:modified>
</cp:coreProperties>
</file>