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233A49">
      <w:pPr>
        <w:rPr>
          <w:rFonts w:ascii="微软雅黑" w:eastAsia="微软雅黑" w:hAnsi="微软雅黑" w:hint="eastAsia"/>
          <w:b/>
          <w:bCs/>
          <w:color w:val="000000"/>
          <w:sz w:val="51"/>
          <w:szCs w:val="51"/>
        </w:rPr>
      </w:pPr>
      <w:r>
        <w:rPr>
          <w:rFonts w:ascii="微软雅黑" w:eastAsia="微软雅黑" w:hAnsi="微软雅黑" w:hint="eastAsia"/>
          <w:b/>
          <w:bCs/>
          <w:color w:val="000000"/>
          <w:sz w:val="51"/>
          <w:szCs w:val="51"/>
        </w:rPr>
        <w:t>STM-1</w:t>
      </w:r>
    </w:p>
    <w:p w:rsidR="00233A49" w:rsidRPr="00233A49" w:rsidRDefault="00233A49" w:rsidP="00233A49">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233A49">
        <w:rPr>
          <w:rFonts w:ascii="宋体" w:eastAsia="宋体" w:hAnsi="宋体" w:cs="宋体"/>
          <w:b/>
          <w:bCs/>
          <w:kern w:val="0"/>
          <w:sz w:val="24"/>
          <w:szCs w:val="24"/>
        </w:rPr>
        <w:t>目 录</w:t>
      </w:r>
    </w:p>
    <w:p w:rsidR="00233A49" w:rsidRPr="00233A49" w:rsidRDefault="00233A49" w:rsidP="00233A49">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233A49">
        <w:rPr>
          <w:rFonts w:ascii="宋体" w:eastAsia="宋体" w:hAnsi="宋体" w:cs="宋体"/>
          <w:color w:val="B2B2B2"/>
          <w:kern w:val="0"/>
          <w:sz w:val="24"/>
        </w:rPr>
        <w:t>1</w:t>
      </w:r>
      <w:bookmarkStart w:id="0" w:name="STAT_ONCLICK_UNSUBMIT_CATALOG"/>
      <w:r w:rsidRPr="00233A49">
        <w:rPr>
          <w:rFonts w:ascii="宋体" w:eastAsia="宋体" w:hAnsi="宋体" w:cs="宋体"/>
          <w:kern w:val="0"/>
          <w:sz w:val="24"/>
          <w:szCs w:val="24"/>
        </w:rPr>
        <w:fldChar w:fldCharType="begin"/>
      </w:r>
      <w:r w:rsidRPr="00233A49">
        <w:rPr>
          <w:rFonts w:ascii="宋体" w:eastAsia="宋体" w:hAnsi="宋体" w:cs="宋体"/>
          <w:kern w:val="0"/>
          <w:sz w:val="24"/>
          <w:szCs w:val="24"/>
        </w:rPr>
        <w:instrText xml:space="preserve"> HYPERLINK "http://baike.baidu.com/link?url=ZDDGdZve1mAI82yBkLD6rZMIHT4ZMNe2sLstAS66v7sj24It7TuhosW-6D4yvihdXu-6bEzONHVlQorcAXNURK" \l "1" </w:instrText>
      </w:r>
      <w:r w:rsidRPr="00233A49">
        <w:rPr>
          <w:rFonts w:ascii="宋体" w:eastAsia="宋体" w:hAnsi="宋体" w:cs="宋体"/>
          <w:kern w:val="0"/>
          <w:sz w:val="24"/>
          <w:szCs w:val="24"/>
        </w:rPr>
        <w:fldChar w:fldCharType="separate"/>
      </w:r>
      <w:r w:rsidRPr="00233A49">
        <w:rPr>
          <w:rFonts w:ascii="微软雅黑" w:eastAsia="微软雅黑" w:hAnsi="微软雅黑" w:cs="宋体" w:hint="eastAsia"/>
          <w:color w:val="333333"/>
          <w:kern w:val="0"/>
          <w:sz w:val="24"/>
          <w:szCs w:val="24"/>
          <w:shd w:val="clear" w:color="auto" w:fill="FFFFFF"/>
        </w:rPr>
        <w:t>简介</w:t>
      </w:r>
      <w:r w:rsidRPr="00233A49">
        <w:rPr>
          <w:rFonts w:ascii="宋体" w:eastAsia="宋体" w:hAnsi="宋体" w:cs="宋体"/>
          <w:kern w:val="0"/>
          <w:sz w:val="24"/>
          <w:szCs w:val="24"/>
        </w:rPr>
        <w:fldChar w:fldCharType="end"/>
      </w:r>
    </w:p>
    <w:p w:rsidR="00233A49" w:rsidRPr="00233A49" w:rsidRDefault="00233A49" w:rsidP="00233A49">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233A49">
        <w:rPr>
          <w:rFonts w:ascii="宋体" w:eastAsia="宋体" w:hAnsi="宋体" w:cs="宋体"/>
          <w:color w:val="B2B2B2"/>
          <w:kern w:val="0"/>
          <w:sz w:val="24"/>
        </w:rPr>
        <w:t>2</w:t>
      </w:r>
      <w:hyperlink r:id="rId6" w:anchor="2" w:history="1">
        <w:r w:rsidRPr="00233A49">
          <w:rPr>
            <w:rFonts w:ascii="微软雅黑" w:eastAsia="微软雅黑" w:hAnsi="微软雅黑" w:cs="宋体" w:hint="eastAsia"/>
            <w:color w:val="333333"/>
            <w:kern w:val="0"/>
            <w:sz w:val="24"/>
            <w:szCs w:val="24"/>
            <w:shd w:val="clear" w:color="auto" w:fill="FFFFFF"/>
          </w:rPr>
          <w:t>SDH技术</w:t>
        </w:r>
      </w:hyperlink>
      <w:bookmarkEnd w:id="0"/>
    </w:p>
    <w:p w:rsidR="00233A49" w:rsidRPr="00233A49" w:rsidRDefault="00233A49" w:rsidP="00233A49">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bookmarkStart w:id="1" w:name="1"/>
      <w:bookmarkStart w:id="2" w:name="sub1729343_1"/>
      <w:bookmarkEnd w:id="1"/>
      <w:bookmarkEnd w:id="2"/>
      <w:r w:rsidRPr="00233A49">
        <w:rPr>
          <w:rFonts w:ascii="宋体" w:eastAsia="宋体" w:hAnsi="宋体" w:cs="宋体"/>
          <w:b/>
          <w:bCs/>
          <w:kern w:val="0"/>
          <w:sz w:val="24"/>
          <w:szCs w:val="24"/>
        </w:rPr>
        <w:t>简介</w:t>
      </w:r>
    </w:p>
    <w:p w:rsidR="00233A49" w:rsidRPr="00233A49" w:rsidRDefault="00233A49" w:rsidP="00233A49">
      <w:pPr>
        <w:widowControl/>
        <w:shd w:val="clear" w:color="auto" w:fill="FFFFFF"/>
        <w:spacing w:line="360" w:lineRule="atLeast"/>
        <w:jc w:val="left"/>
        <w:rPr>
          <w:rFonts w:ascii="宋体" w:eastAsia="宋体" w:hAnsi="宋体" w:cs="宋体"/>
          <w:kern w:val="0"/>
          <w:sz w:val="24"/>
          <w:szCs w:val="24"/>
        </w:rPr>
      </w:pPr>
      <w:r w:rsidRPr="00233A49">
        <w:rPr>
          <w:rFonts w:ascii="宋体" w:eastAsia="宋体" w:hAnsi="宋体" w:cs="宋体"/>
          <w:kern w:val="0"/>
          <w:sz w:val="24"/>
          <w:szCs w:val="24"/>
        </w:rPr>
        <w:t>STM-1 为速率155.520Mbps 的</w:t>
      </w:r>
      <w:hyperlink r:id="rId7" w:tgtFrame="_blank" w:history="1">
        <w:r w:rsidRPr="00233A49">
          <w:rPr>
            <w:rFonts w:ascii="宋体" w:eastAsia="宋体" w:hAnsi="宋体" w:cs="宋体"/>
            <w:color w:val="136EC2"/>
            <w:kern w:val="0"/>
            <w:sz w:val="24"/>
            <w:szCs w:val="24"/>
            <w:u w:val="single"/>
          </w:rPr>
          <w:t>同步</w:t>
        </w:r>
      </w:hyperlink>
      <w:r w:rsidRPr="00233A49">
        <w:rPr>
          <w:rFonts w:ascii="宋体" w:eastAsia="宋体" w:hAnsi="宋体" w:cs="宋体"/>
          <w:kern w:val="0"/>
          <w:sz w:val="24"/>
          <w:szCs w:val="24"/>
        </w:rPr>
        <w:t>传输模块（STM-Synchronous Transfer Module），是SDH信号的最基本模块。STM-1是网络</w:t>
      </w:r>
      <w:proofErr w:type="gramStart"/>
      <w:r w:rsidRPr="00233A49">
        <w:rPr>
          <w:rFonts w:ascii="宋体" w:eastAsia="宋体" w:hAnsi="宋体" w:cs="宋体"/>
          <w:kern w:val="0"/>
          <w:sz w:val="24"/>
          <w:szCs w:val="24"/>
        </w:rPr>
        <w:t>的光口卡</w:t>
      </w:r>
      <w:proofErr w:type="gramEnd"/>
      <w:r w:rsidRPr="00233A49">
        <w:rPr>
          <w:rFonts w:ascii="宋体" w:eastAsia="宋体" w:hAnsi="宋体" w:cs="宋体"/>
          <w:kern w:val="0"/>
          <w:sz w:val="24"/>
          <w:szCs w:val="24"/>
        </w:rPr>
        <w:t>。</w:t>
      </w:r>
    </w:p>
    <w:p w:rsidR="00233A49" w:rsidRPr="00233A49" w:rsidRDefault="00233A49" w:rsidP="00233A49">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233A49">
        <w:rPr>
          <w:rFonts w:ascii="宋体" w:eastAsia="宋体" w:hAnsi="宋体" w:cs="宋体"/>
          <w:b/>
          <w:bCs/>
          <w:color w:val="CCCCCC"/>
          <w:kern w:val="0"/>
          <w:sz w:val="30"/>
        </w:rPr>
        <w:t>2</w:t>
      </w:r>
      <w:bookmarkStart w:id="3" w:name="2"/>
      <w:bookmarkStart w:id="4" w:name="sub1729343_2"/>
      <w:bookmarkEnd w:id="3"/>
      <w:bookmarkEnd w:id="4"/>
      <w:r w:rsidRPr="00233A49">
        <w:rPr>
          <w:rFonts w:ascii="宋体" w:eastAsia="宋体" w:hAnsi="宋体" w:cs="宋体"/>
          <w:b/>
          <w:bCs/>
          <w:kern w:val="0"/>
          <w:sz w:val="24"/>
          <w:szCs w:val="24"/>
        </w:rPr>
        <w:t>SDH技术</w:t>
      </w:r>
    </w:p>
    <w:p w:rsidR="00233A49" w:rsidRPr="00233A49" w:rsidRDefault="00233A49" w:rsidP="00233A49">
      <w:pPr>
        <w:widowControl/>
        <w:shd w:val="clear" w:color="auto" w:fill="FFFFFF"/>
        <w:spacing w:line="360" w:lineRule="atLeast"/>
        <w:jc w:val="left"/>
        <w:rPr>
          <w:rFonts w:ascii="宋体" w:eastAsia="宋体" w:hAnsi="宋体" w:cs="宋体"/>
          <w:kern w:val="0"/>
          <w:sz w:val="24"/>
          <w:szCs w:val="24"/>
        </w:rPr>
      </w:pPr>
      <w:r w:rsidRPr="00233A49">
        <w:rPr>
          <w:rFonts w:ascii="宋体" w:eastAsia="宋体" w:hAnsi="宋体" w:cs="宋体"/>
          <w:kern w:val="0"/>
          <w:sz w:val="24"/>
          <w:szCs w:val="24"/>
        </w:rPr>
        <w:t>SDH（Synchronous Digital Hierarchy，</w:t>
      </w:r>
      <w:hyperlink r:id="rId8" w:tgtFrame="_blank" w:history="1">
        <w:r w:rsidRPr="00233A49">
          <w:rPr>
            <w:rFonts w:ascii="宋体" w:eastAsia="宋体" w:hAnsi="宋体" w:cs="宋体"/>
            <w:color w:val="136EC2"/>
            <w:kern w:val="0"/>
            <w:sz w:val="24"/>
            <w:szCs w:val="24"/>
            <w:u w:val="single"/>
          </w:rPr>
          <w:t>同步数字体系</w:t>
        </w:r>
      </w:hyperlink>
      <w:r w:rsidRPr="00233A49">
        <w:rPr>
          <w:rFonts w:ascii="宋体" w:eastAsia="宋体" w:hAnsi="宋体" w:cs="宋体"/>
          <w:kern w:val="0"/>
          <w:sz w:val="24"/>
          <w:szCs w:val="24"/>
        </w:rPr>
        <w:t>）是一种将复接、线路传输及交换功能融为一体、并由统一网管系统操作的综合信息传送网络，是</w:t>
      </w:r>
      <w:hyperlink r:id="rId9" w:tgtFrame="_blank" w:history="1">
        <w:r w:rsidRPr="00233A49">
          <w:rPr>
            <w:rFonts w:ascii="宋体" w:eastAsia="宋体" w:hAnsi="宋体" w:cs="宋体"/>
            <w:color w:val="136EC2"/>
            <w:kern w:val="0"/>
            <w:sz w:val="24"/>
            <w:szCs w:val="24"/>
            <w:u w:val="single"/>
          </w:rPr>
          <w:t>美国</w:t>
        </w:r>
      </w:hyperlink>
      <w:r w:rsidRPr="00233A49">
        <w:rPr>
          <w:rFonts w:ascii="宋体" w:eastAsia="宋体" w:hAnsi="宋体" w:cs="宋体"/>
          <w:kern w:val="0"/>
          <w:sz w:val="24"/>
          <w:szCs w:val="24"/>
        </w:rPr>
        <w:t>贝尔通信技术研究所提出来的</w:t>
      </w:r>
      <w:hyperlink r:id="rId10" w:tgtFrame="_blank" w:history="1">
        <w:r w:rsidRPr="00233A49">
          <w:rPr>
            <w:rFonts w:ascii="宋体" w:eastAsia="宋体" w:hAnsi="宋体" w:cs="宋体"/>
            <w:color w:val="136EC2"/>
            <w:kern w:val="0"/>
            <w:sz w:val="24"/>
            <w:szCs w:val="24"/>
            <w:u w:val="single"/>
          </w:rPr>
          <w:t>同步光网络</w:t>
        </w:r>
      </w:hyperlink>
      <w:r w:rsidRPr="00233A49">
        <w:rPr>
          <w:rFonts w:ascii="宋体" w:eastAsia="宋体" w:hAnsi="宋体" w:cs="宋体"/>
          <w:kern w:val="0"/>
          <w:sz w:val="24"/>
          <w:szCs w:val="24"/>
        </w:rPr>
        <w:t>(SONET)</w:t>
      </w:r>
    </w:p>
    <w:p w:rsidR="00233A49" w:rsidRPr="00233A49" w:rsidRDefault="00233A49" w:rsidP="00233A49">
      <w:pPr>
        <w:widowControl/>
        <w:shd w:val="clear" w:color="auto" w:fill="FFFFFF"/>
        <w:spacing w:line="360" w:lineRule="atLeast"/>
        <w:jc w:val="left"/>
        <w:rPr>
          <w:rFonts w:ascii="宋体" w:eastAsia="宋体" w:hAnsi="宋体" w:cs="宋体"/>
          <w:kern w:val="0"/>
          <w:sz w:val="24"/>
          <w:szCs w:val="24"/>
        </w:rPr>
      </w:pPr>
      <w:r w:rsidRPr="00233A49">
        <w:rPr>
          <w:rFonts w:ascii="宋体" w:eastAsia="宋体" w:hAnsi="宋体" w:cs="宋体"/>
          <w:kern w:val="0"/>
          <w:sz w:val="24"/>
          <w:szCs w:val="24"/>
        </w:rPr>
        <w:t>同步技术在数字通信系统中是非常重要的技术，一般有位(码元)同步、字(码组)同步、</w:t>
      </w:r>
      <w:hyperlink r:id="rId11" w:tgtFrame="_blank" w:history="1">
        <w:r w:rsidRPr="00233A49">
          <w:rPr>
            <w:rFonts w:ascii="宋体" w:eastAsia="宋体" w:hAnsi="宋体" w:cs="宋体"/>
            <w:color w:val="136EC2"/>
            <w:kern w:val="0"/>
            <w:sz w:val="24"/>
            <w:szCs w:val="24"/>
            <w:u w:val="single"/>
          </w:rPr>
          <w:t>载波同步</w:t>
        </w:r>
      </w:hyperlink>
      <w:r w:rsidRPr="00233A49">
        <w:rPr>
          <w:rFonts w:ascii="宋体" w:eastAsia="宋体" w:hAnsi="宋体" w:cs="宋体"/>
          <w:kern w:val="0"/>
          <w:sz w:val="24"/>
          <w:szCs w:val="24"/>
        </w:rPr>
        <w:t>和</w:t>
      </w:r>
      <w:proofErr w:type="gramStart"/>
      <w:r w:rsidRPr="00233A49">
        <w:rPr>
          <w:rFonts w:ascii="宋体" w:eastAsia="宋体" w:hAnsi="宋体" w:cs="宋体"/>
          <w:kern w:val="0"/>
          <w:sz w:val="24"/>
          <w:szCs w:val="24"/>
        </w:rPr>
        <w:t>帧同步</w:t>
      </w:r>
      <w:proofErr w:type="gramEnd"/>
      <w:r w:rsidRPr="00233A49">
        <w:rPr>
          <w:rFonts w:ascii="宋体" w:eastAsia="宋体" w:hAnsi="宋体" w:cs="宋体"/>
          <w:kern w:val="0"/>
          <w:sz w:val="24"/>
          <w:szCs w:val="24"/>
        </w:rPr>
        <w:t>，对于网络系统来说还有网同步。现代</w:t>
      </w:r>
      <w:hyperlink r:id="rId12" w:tgtFrame="_blank" w:history="1">
        <w:r w:rsidRPr="00233A49">
          <w:rPr>
            <w:rFonts w:ascii="宋体" w:eastAsia="宋体" w:hAnsi="宋体" w:cs="宋体"/>
            <w:color w:val="136EC2"/>
            <w:kern w:val="0"/>
            <w:sz w:val="24"/>
            <w:szCs w:val="24"/>
            <w:u w:val="single"/>
          </w:rPr>
          <w:t>SDH</w:t>
        </w:r>
      </w:hyperlink>
      <w:r w:rsidRPr="00233A49">
        <w:rPr>
          <w:rFonts w:ascii="宋体" w:eastAsia="宋体" w:hAnsi="宋体" w:cs="宋体"/>
          <w:kern w:val="0"/>
          <w:sz w:val="24"/>
          <w:szCs w:val="24"/>
        </w:rPr>
        <w:t>数字传输网是全网同步的数字传送网络，对于接收端的数据处理，首先要从同步数据流中提取</w:t>
      </w:r>
      <w:proofErr w:type="gramStart"/>
      <w:r w:rsidRPr="00233A49">
        <w:rPr>
          <w:rFonts w:ascii="宋体" w:eastAsia="宋体" w:hAnsi="宋体" w:cs="宋体"/>
          <w:kern w:val="0"/>
          <w:sz w:val="24"/>
          <w:szCs w:val="24"/>
        </w:rPr>
        <w:t>帧</w:t>
      </w:r>
      <w:proofErr w:type="gramEnd"/>
      <w:r w:rsidRPr="00233A49">
        <w:rPr>
          <w:rFonts w:ascii="宋体" w:eastAsia="宋体" w:hAnsi="宋体" w:cs="宋体"/>
          <w:kern w:val="0"/>
          <w:sz w:val="24"/>
          <w:szCs w:val="24"/>
        </w:rPr>
        <w:t>同步信息，帧同步提取性能的优劣直接影响整个数据的处理质量与整个系统的性能。使用</w:t>
      </w:r>
      <w:hyperlink r:id="rId13" w:tgtFrame="_blank" w:history="1">
        <w:r w:rsidRPr="00233A49">
          <w:rPr>
            <w:rFonts w:ascii="宋体" w:eastAsia="宋体" w:hAnsi="宋体" w:cs="宋体"/>
            <w:color w:val="136EC2"/>
            <w:kern w:val="0"/>
            <w:sz w:val="24"/>
            <w:szCs w:val="24"/>
            <w:u w:val="single"/>
          </w:rPr>
          <w:t>FPGA</w:t>
        </w:r>
      </w:hyperlink>
      <w:r w:rsidRPr="00233A49">
        <w:rPr>
          <w:rFonts w:ascii="宋体" w:eastAsia="宋体" w:hAnsi="宋体" w:cs="宋体"/>
          <w:kern w:val="0"/>
          <w:sz w:val="24"/>
          <w:szCs w:val="24"/>
        </w:rPr>
        <w:t>技术可以实现同步系统的模块化、小型化和芯片化，得到稳定可靠的帧同步器。</w:t>
      </w:r>
    </w:p>
    <w:p w:rsidR="00233A49" w:rsidRDefault="00233A49">
      <w:pPr>
        <w:rPr>
          <w:rFonts w:hint="eastAsia"/>
        </w:rPr>
      </w:pPr>
    </w:p>
    <w:p w:rsidR="006D142C" w:rsidRDefault="006D142C">
      <w:pPr>
        <w:rPr>
          <w:rFonts w:hint="eastAsia"/>
          <w:color w:val="565656"/>
        </w:rPr>
      </w:pPr>
      <w:r w:rsidRPr="006D142C">
        <w:rPr>
          <w:color w:val="565656"/>
        </w:rPr>
        <w:t>FC/GBE</w:t>
      </w:r>
      <w:r w:rsidRPr="006D142C">
        <w:rPr>
          <w:color w:val="565656"/>
        </w:rPr>
        <w:t>具体速率列表</w:t>
      </w:r>
    </w:p>
    <w:p w:rsidR="006D142C" w:rsidRDefault="006D142C">
      <w:pPr>
        <w:rPr>
          <w:rFonts w:hint="eastAsia"/>
          <w:color w:val="565656"/>
        </w:rPr>
      </w:pPr>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FC</w:t>
      </w:r>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1G</w:t>
      </w:r>
      <w:proofErr w:type="gramStart"/>
      <w:r w:rsidRPr="006D142C">
        <w:rPr>
          <w:rFonts w:ascii="宋体" w:eastAsia="宋体" w:hAnsi="宋体" w:cs="宋体"/>
          <w:color w:val="666666"/>
          <w:kern w:val="0"/>
          <w:sz w:val="24"/>
          <w:szCs w:val="24"/>
        </w:rPr>
        <w:t>:1.0625G</w:t>
      </w:r>
      <w:proofErr w:type="gramEnd"/>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2G</w:t>
      </w:r>
      <w:proofErr w:type="gramStart"/>
      <w:r w:rsidRPr="006D142C">
        <w:rPr>
          <w:rFonts w:ascii="宋体" w:eastAsia="宋体" w:hAnsi="宋体" w:cs="宋体"/>
          <w:color w:val="666666"/>
          <w:kern w:val="0"/>
          <w:sz w:val="24"/>
          <w:szCs w:val="24"/>
        </w:rPr>
        <w:t>:2.15G</w:t>
      </w:r>
      <w:proofErr w:type="gramEnd"/>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GBE</w:t>
      </w:r>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1G</w:t>
      </w:r>
      <w:proofErr w:type="gramStart"/>
      <w:r w:rsidRPr="006D142C">
        <w:rPr>
          <w:rFonts w:ascii="宋体" w:eastAsia="宋体" w:hAnsi="宋体" w:cs="宋体"/>
          <w:color w:val="666666"/>
          <w:kern w:val="0"/>
          <w:sz w:val="24"/>
          <w:szCs w:val="24"/>
        </w:rPr>
        <w:t>:1250G</w:t>
      </w:r>
      <w:proofErr w:type="gramEnd"/>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2G</w:t>
      </w:r>
      <w:proofErr w:type="gramStart"/>
      <w:r w:rsidRPr="006D142C">
        <w:rPr>
          <w:rFonts w:ascii="宋体" w:eastAsia="宋体" w:hAnsi="宋体" w:cs="宋体"/>
          <w:color w:val="666666"/>
          <w:kern w:val="0"/>
          <w:sz w:val="24"/>
          <w:szCs w:val="24"/>
        </w:rPr>
        <w:t>:2500G</w:t>
      </w:r>
      <w:proofErr w:type="gramEnd"/>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 </w:t>
      </w:r>
    </w:p>
    <w:p w:rsidR="006D142C" w:rsidRPr="006D142C" w:rsidRDefault="006D142C" w:rsidP="006D142C">
      <w:pPr>
        <w:widowControl/>
        <w:shd w:val="clear" w:color="auto" w:fill="FFFFFF"/>
        <w:spacing w:line="390" w:lineRule="atLeast"/>
        <w:jc w:val="left"/>
        <w:rPr>
          <w:rFonts w:ascii="宋体" w:eastAsia="宋体" w:hAnsi="宋体" w:cs="宋体"/>
          <w:color w:val="666666"/>
          <w:kern w:val="0"/>
          <w:sz w:val="24"/>
          <w:szCs w:val="24"/>
        </w:rPr>
      </w:pPr>
      <w:r w:rsidRPr="006D142C">
        <w:rPr>
          <w:rFonts w:ascii="宋体" w:eastAsia="宋体" w:hAnsi="宋体" w:cs="宋体"/>
          <w:color w:val="666666"/>
          <w:kern w:val="0"/>
          <w:sz w:val="24"/>
          <w:szCs w:val="24"/>
        </w:rPr>
        <w:t>其他常见速率</w:t>
      </w:r>
    </w:p>
    <w:p w:rsidR="006D142C" w:rsidRDefault="006D142C">
      <w:pPr>
        <w:rPr>
          <w:rFonts w:ascii="微软雅黑" w:eastAsia="微软雅黑" w:hAnsi="微软雅黑" w:hint="eastAsia"/>
          <w:b/>
          <w:bCs/>
          <w:color w:val="000000"/>
          <w:sz w:val="51"/>
          <w:szCs w:val="51"/>
        </w:rPr>
      </w:pPr>
      <w:r>
        <w:rPr>
          <w:rFonts w:ascii="微软雅黑" w:eastAsia="微软雅黑" w:hAnsi="微软雅黑" w:hint="eastAsia"/>
          <w:b/>
          <w:bCs/>
          <w:color w:val="000000"/>
          <w:sz w:val="51"/>
          <w:szCs w:val="51"/>
        </w:rPr>
        <w:lastRenderedPageBreak/>
        <w:t>STM-4</w:t>
      </w:r>
    </w:p>
    <w:p w:rsidR="006D142C" w:rsidRPr="006D142C" w:rsidRDefault="006D142C" w:rsidP="006D142C">
      <w:pPr>
        <w:widowControl/>
        <w:shd w:val="clear" w:color="auto" w:fill="FFFFFF"/>
        <w:spacing w:line="360" w:lineRule="atLeast"/>
        <w:jc w:val="left"/>
        <w:rPr>
          <w:rFonts w:ascii="宋体" w:eastAsia="宋体" w:hAnsi="宋体" w:cs="宋体"/>
          <w:kern w:val="0"/>
          <w:sz w:val="24"/>
          <w:szCs w:val="24"/>
        </w:rPr>
      </w:pPr>
      <w:r w:rsidRPr="006D142C">
        <w:rPr>
          <w:rFonts w:ascii="宋体" w:eastAsia="宋体" w:hAnsi="宋体" w:cs="宋体"/>
          <w:kern w:val="0"/>
          <w:sz w:val="24"/>
          <w:szCs w:val="24"/>
        </w:rPr>
        <w:t>STM-4为速率622.080Mbps 的</w:t>
      </w:r>
      <w:hyperlink r:id="rId14" w:tgtFrame="_blank" w:history="1">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 xml:space="preserve">传输模块（STM-Synchronous Transfer Module），是SDH信号的最基本模块。 </w:t>
      </w:r>
    </w:p>
    <w:p w:rsidR="006D142C" w:rsidRPr="006D142C" w:rsidRDefault="006D142C" w:rsidP="006D142C">
      <w:pPr>
        <w:widowControl/>
        <w:shd w:val="clear" w:color="auto" w:fill="FFFFFF"/>
        <w:spacing w:line="360" w:lineRule="atLeast"/>
        <w:jc w:val="left"/>
        <w:rPr>
          <w:rFonts w:ascii="宋体" w:eastAsia="宋体" w:hAnsi="宋体" w:cs="宋体"/>
          <w:kern w:val="0"/>
          <w:sz w:val="24"/>
          <w:szCs w:val="24"/>
        </w:rPr>
      </w:pPr>
      <w:r w:rsidRPr="006D142C">
        <w:rPr>
          <w:rFonts w:ascii="宋体" w:eastAsia="宋体" w:hAnsi="宋体" w:cs="宋体"/>
          <w:kern w:val="0"/>
          <w:sz w:val="24"/>
          <w:szCs w:val="24"/>
        </w:rPr>
        <w:t>SDH（Synchronous Digital Hierarchy，</w:t>
      </w:r>
      <w:hyperlink r:id="rId15" w:tgtFrame="_blank" w:history="1">
        <w:r w:rsidRPr="006D142C">
          <w:rPr>
            <w:rFonts w:ascii="宋体" w:eastAsia="宋体" w:hAnsi="宋体" w:cs="宋体"/>
            <w:color w:val="136EC2"/>
            <w:kern w:val="0"/>
            <w:sz w:val="24"/>
            <w:szCs w:val="24"/>
            <w:u w:val="single"/>
          </w:rPr>
          <w:t>同步数字体系</w:t>
        </w:r>
      </w:hyperlink>
      <w:r w:rsidRPr="006D142C">
        <w:rPr>
          <w:rFonts w:ascii="宋体" w:eastAsia="宋体" w:hAnsi="宋体" w:cs="宋体"/>
          <w:kern w:val="0"/>
          <w:sz w:val="24"/>
          <w:szCs w:val="24"/>
        </w:rPr>
        <w:t>）是一种将复接、线路传输及交换功能融为一体、并由统一</w:t>
      </w:r>
      <w:hyperlink r:id="rId16" w:tgtFrame="_blank" w:history="1">
        <w:r w:rsidRPr="006D142C">
          <w:rPr>
            <w:rFonts w:ascii="宋体" w:eastAsia="宋体" w:hAnsi="宋体" w:cs="宋体"/>
            <w:color w:val="136EC2"/>
            <w:kern w:val="0"/>
            <w:sz w:val="24"/>
            <w:szCs w:val="24"/>
            <w:u w:val="single"/>
          </w:rPr>
          <w:t>网管</w:t>
        </w:r>
      </w:hyperlink>
      <w:r w:rsidRPr="006D142C">
        <w:rPr>
          <w:rFonts w:ascii="宋体" w:eastAsia="宋体" w:hAnsi="宋体" w:cs="宋体"/>
          <w:kern w:val="0"/>
          <w:sz w:val="24"/>
          <w:szCs w:val="24"/>
        </w:rPr>
        <w:t>系统操作的综合信息传送网络，是</w:t>
      </w:r>
      <w:hyperlink r:id="rId17" w:tgtFrame="_blank" w:history="1">
        <w:r w:rsidRPr="006D142C">
          <w:rPr>
            <w:rFonts w:ascii="宋体" w:eastAsia="宋体" w:hAnsi="宋体" w:cs="宋体"/>
            <w:color w:val="136EC2"/>
            <w:kern w:val="0"/>
            <w:sz w:val="24"/>
            <w:szCs w:val="24"/>
            <w:u w:val="single"/>
          </w:rPr>
          <w:t>美国</w:t>
        </w:r>
      </w:hyperlink>
      <w:r w:rsidRPr="006D142C">
        <w:rPr>
          <w:rFonts w:ascii="宋体" w:eastAsia="宋体" w:hAnsi="宋体" w:cs="宋体"/>
          <w:kern w:val="0"/>
          <w:sz w:val="24"/>
          <w:szCs w:val="24"/>
        </w:rPr>
        <w:t>贝尔通信技术研究所提出来的</w:t>
      </w:r>
      <w:hyperlink r:id="rId18" w:tgtFrame="_blank" w:history="1">
        <w:r w:rsidRPr="006D142C">
          <w:rPr>
            <w:rFonts w:ascii="宋体" w:eastAsia="宋体" w:hAnsi="宋体" w:cs="宋体"/>
            <w:color w:val="136EC2"/>
            <w:kern w:val="0"/>
            <w:sz w:val="24"/>
            <w:szCs w:val="24"/>
            <w:u w:val="single"/>
          </w:rPr>
          <w:t>同步光网络</w:t>
        </w:r>
      </w:hyperlink>
      <w:r w:rsidRPr="006D142C">
        <w:rPr>
          <w:rFonts w:ascii="宋体" w:eastAsia="宋体" w:hAnsi="宋体" w:cs="宋体"/>
          <w:kern w:val="0"/>
          <w:sz w:val="24"/>
          <w:szCs w:val="24"/>
        </w:rPr>
        <w:t xml:space="preserve">(SONET) </w:t>
      </w:r>
    </w:p>
    <w:p w:rsidR="006D142C" w:rsidRPr="006D142C" w:rsidRDefault="006D142C" w:rsidP="006D142C">
      <w:pPr>
        <w:widowControl/>
        <w:shd w:val="clear" w:color="auto" w:fill="FFFFFF"/>
        <w:spacing w:line="360" w:lineRule="atLeast"/>
        <w:jc w:val="left"/>
        <w:rPr>
          <w:rFonts w:ascii="宋体" w:eastAsia="宋体" w:hAnsi="宋体" w:cs="宋体"/>
          <w:kern w:val="0"/>
          <w:sz w:val="24"/>
          <w:szCs w:val="24"/>
        </w:rPr>
      </w:pPr>
      <w:hyperlink r:id="rId19" w:tgtFrame="_blank" w:history="1">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技术在数字通信系统中是非常重要的技术，一般有位(</w:t>
      </w:r>
      <w:hyperlink r:id="rId20" w:tgtFrame="_blank" w:history="1">
        <w:r w:rsidRPr="006D142C">
          <w:rPr>
            <w:rFonts w:ascii="宋体" w:eastAsia="宋体" w:hAnsi="宋体" w:cs="宋体"/>
            <w:color w:val="136EC2"/>
            <w:kern w:val="0"/>
            <w:sz w:val="24"/>
            <w:szCs w:val="24"/>
            <w:u w:val="single"/>
          </w:rPr>
          <w:t>码元</w:t>
        </w:r>
      </w:hyperlink>
      <w:r w:rsidRPr="006D142C">
        <w:rPr>
          <w:rFonts w:ascii="宋体" w:eastAsia="宋体" w:hAnsi="宋体" w:cs="宋体"/>
          <w:kern w:val="0"/>
          <w:sz w:val="24"/>
          <w:szCs w:val="24"/>
        </w:rPr>
        <w:t>)同步、字(码组)同步、</w:t>
      </w:r>
      <w:hyperlink r:id="rId21" w:tgtFrame="_blank" w:history="1">
        <w:r w:rsidRPr="006D142C">
          <w:rPr>
            <w:rFonts w:ascii="宋体" w:eastAsia="宋体" w:hAnsi="宋体" w:cs="宋体"/>
            <w:color w:val="136EC2"/>
            <w:kern w:val="0"/>
            <w:sz w:val="24"/>
            <w:szCs w:val="24"/>
            <w:u w:val="single"/>
          </w:rPr>
          <w:t>载波同步</w:t>
        </w:r>
      </w:hyperlink>
      <w:r w:rsidRPr="006D142C">
        <w:rPr>
          <w:rFonts w:ascii="宋体" w:eastAsia="宋体" w:hAnsi="宋体" w:cs="宋体"/>
          <w:kern w:val="0"/>
          <w:sz w:val="24"/>
          <w:szCs w:val="24"/>
        </w:rPr>
        <w:t>和</w:t>
      </w:r>
      <w:hyperlink r:id="rId22" w:tgtFrame="_blank" w:history="1">
        <w:proofErr w:type="gramStart"/>
        <w:r w:rsidRPr="006D142C">
          <w:rPr>
            <w:rFonts w:ascii="宋体" w:eastAsia="宋体" w:hAnsi="宋体" w:cs="宋体"/>
            <w:color w:val="136EC2"/>
            <w:kern w:val="0"/>
            <w:sz w:val="24"/>
            <w:szCs w:val="24"/>
            <w:u w:val="single"/>
          </w:rPr>
          <w:t>帧</w:t>
        </w:r>
        <w:proofErr w:type="gramEnd"/>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，对于网络系统来说还有网同步。现代</w:t>
      </w:r>
      <w:hyperlink r:id="rId23" w:tgtFrame="_blank" w:history="1">
        <w:r w:rsidRPr="006D142C">
          <w:rPr>
            <w:rFonts w:ascii="宋体" w:eastAsia="宋体" w:hAnsi="宋体" w:cs="宋体"/>
            <w:color w:val="136EC2"/>
            <w:kern w:val="0"/>
            <w:sz w:val="24"/>
            <w:szCs w:val="24"/>
            <w:u w:val="single"/>
          </w:rPr>
          <w:t>SDH</w:t>
        </w:r>
      </w:hyperlink>
      <w:r w:rsidRPr="006D142C">
        <w:rPr>
          <w:rFonts w:ascii="宋体" w:eastAsia="宋体" w:hAnsi="宋体" w:cs="宋体"/>
          <w:kern w:val="0"/>
          <w:sz w:val="24"/>
          <w:szCs w:val="24"/>
        </w:rPr>
        <w:t>数字</w:t>
      </w:r>
      <w:hyperlink r:id="rId24" w:tgtFrame="_blank" w:history="1">
        <w:r w:rsidRPr="006D142C">
          <w:rPr>
            <w:rFonts w:ascii="宋体" w:eastAsia="宋体" w:hAnsi="宋体" w:cs="宋体"/>
            <w:color w:val="136EC2"/>
            <w:kern w:val="0"/>
            <w:sz w:val="24"/>
            <w:szCs w:val="24"/>
            <w:u w:val="single"/>
          </w:rPr>
          <w:t>传输网</w:t>
        </w:r>
      </w:hyperlink>
      <w:r w:rsidRPr="006D142C">
        <w:rPr>
          <w:rFonts w:ascii="宋体" w:eastAsia="宋体" w:hAnsi="宋体" w:cs="宋体"/>
          <w:kern w:val="0"/>
          <w:sz w:val="24"/>
          <w:szCs w:val="24"/>
        </w:rPr>
        <w:t>是全网</w:t>
      </w:r>
      <w:hyperlink r:id="rId25" w:tgtFrame="_blank" w:history="1">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的数字传送网络，对于接收端的数据处理，首先要从同步数据流中提取</w:t>
      </w:r>
      <w:hyperlink r:id="rId26" w:tgtFrame="_blank" w:history="1">
        <w:proofErr w:type="gramStart"/>
        <w:r w:rsidRPr="006D142C">
          <w:rPr>
            <w:rFonts w:ascii="宋体" w:eastAsia="宋体" w:hAnsi="宋体" w:cs="宋体"/>
            <w:color w:val="136EC2"/>
            <w:kern w:val="0"/>
            <w:sz w:val="24"/>
            <w:szCs w:val="24"/>
            <w:u w:val="single"/>
          </w:rPr>
          <w:t>帧</w:t>
        </w:r>
        <w:proofErr w:type="gramEnd"/>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信息，帧同步提取性能的优劣直接影响整个数据的处理质量与整个系统的性能。使用</w:t>
      </w:r>
      <w:hyperlink r:id="rId27" w:tgtFrame="_blank" w:history="1">
        <w:r w:rsidRPr="006D142C">
          <w:rPr>
            <w:rFonts w:ascii="宋体" w:eastAsia="宋体" w:hAnsi="宋体" w:cs="宋体"/>
            <w:color w:val="136EC2"/>
            <w:kern w:val="0"/>
            <w:sz w:val="24"/>
            <w:szCs w:val="24"/>
            <w:u w:val="single"/>
          </w:rPr>
          <w:t>FPGA</w:t>
        </w:r>
      </w:hyperlink>
      <w:r w:rsidRPr="006D142C">
        <w:rPr>
          <w:rFonts w:ascii="宋体" w:eastAsia="宋体" w:hAnsi="宋体" w:cs="宋体"/>
          <w:kern w:val="0"/>
          <w:sz w:val="24"/>
          <w:szCs w:val="24"/>
        </w:rPr>
        <w:t>技术可以实现</w:t>
      </w:r>
      <w:hyperlink r:id="rId28" w:tgtFrame="_blank" w:history="1">
        <w:r w:rsidRPr="006D142C">
          <w:rPr>
            <w:rFonts w:ascii="宋体" w:eastAsia="宋体" w:hAnsi="宋体" w:cs="宋体"/>
            <w:color w:val="136EC2"/>
            <w:kern w:val="0"/>
            <w:sz w:val="24"/>
            <w:szCs w:val="24"/>
            <w:u w:val="single"/>
          </w:rPr>
          <w:t>同步</w:t>
        </w:r>
      </w:hyperlink>
      <w:r w:rsidRPr="006D142C">
        <w:rPr>
          <w:rFonts w:ascii="宋体" w:eastAsia="宋体" w:hAnsi="宋体" w:cs="宋体"/>
          <w:kern w:val="0"/>
          <w:sz w:val="24"/>
          <w:szCs w:val="24"/>
        </w:rPr>
        <w:t>系统的模块化、小型化和芯片化，得到稳定可靠的帧同步器。</w:t>
      </w:r>
    </w:p>
    <w:p w:rsidR="006D142C" w:rsidRDefault="006D142C" w:rsidP="006D142C">
      <w:pPr>
        <w:rPr>
          <w:rFonts w:hint="eastAsia"/>
        </w:rPr>
      </w:pPr>
    </w:p>
    <w:p w:rsidR="006D142C" w:rsidRDefault="006D142C" w:rsidP="006D142C">
      <w:pPr>
        <w:pStyle w:val="HTML"/>
        <w:shd w:val="clear" w:color="auto" w:fill="F1FEDD"/>
        <w:spacing w:line="360" w:lineRule="atLeast"/>
        <w:rPr>
          <w:color w:val="333333"/>
        </w:rPr>
      </w:pPr>
      <w:r>
        <w:rPr>
          <w:color w:val="333333"/>
        </w:rPr>
        <w:t>E1</w:t>
      </w:r>
      <w:r>
        <w:rPr>
          <w:color w:val="333333"/>
        </w:rPr>
        <w:t>的速率为</w:t>
      </w:r>
      <w:r>
        <w:rPr>
          <w:color w:val="333333"/>
        </w:rPr>
        <w:t>2.048Mbps</w:t>
      </w:r>
      <w:r>
        <w:rPr>
          <w:color w:val="333333"/>
        </w:rPr>
        <w:t>，</w:t>
      </w:r>
      <w:r>
        <w:rPr>
          <w:color w:val="333333"/>
        </w:rPr>
        <w:t xml:space="preserve"> </w:t>
      </w:r>
      <w:hyperlink r:id="rId29" w:tgtFrame="_blank" w:history="1">
        <w:r>
          <w:rPr>
            <w:rStyle w:val="a5"/>
          </w:rPr>
          <w:t>STM-1</w:t>
        </w:r>
      </w:hyperlink>
      <w:r>
        <w:rPr>
          <w:color w:val="333333"/>
        </w:rPr>
        <w:t>的速率为</w:t>
      </w:r>
      <w:r>
        <w:rPr>
          <w:color w:val="333333"/>
        </w:rPr>
        <w:t>155.520Mbps</w:t>
      </w:r>
      <w:r>
        <w:rPr>
          <w:color w:val="333333"/>
        </w:rPr>
        <w:t>，</w:t>
      </w:r>
      <w:hyperlink r:id="rId30" w:tgtFrame="_blank" w:history="1">
        <w:r>
          <w:rPr>
            <w:rStyle w:val="a5"/>
          </w:rPr>
          <w:t>STM-4</w:t>
        </w:r>
      </w:hyperlink>
      <w:r>
        <w:rPr>
          <w:color w:val="333333"/>
        </w:rPr>
        <w:t>的速率为</w:t>
      </w:r>
      <w:r>
        <w:rPr>
          <w:color w:val="333333"/>
        </w:rPr>
        <w:t>622.080Mbps,</w:t>
      </w:r>
      <w:hyperlink r:id="rId31" w:tgtFrame="_blank" w:history="1">
        <w:r>
          <w:rPr>
            <w:rStyle w:val="a5"/>
          </w:rPr>
          <w:t>STM-16</w:t>
        </w:r>
      </w:hyperlink>
      <w:r>
        <w:rPr>
          <w:color w:val="333333"/>
        </w:rPr>
        <w:t>的速率为</w:t>
      </w:r>
      <w:r>
        <w:rPr>
          <w:color w:val="333333"/>
        </w:rPr>
        <w:t>2488.240MBps</w:t>
      </w:r>
      <w:r>
        <w:rPr>
          <w:color w:val="333333"/>
        </w:rPr>
        <w:t>。</w:t>
      </w:r>
      <w:r>
        <w:rPr>
          <w:color w:val="333333"/>
        </w:rPr>
        <w:t xml:space="preserve"> </w:t>
      </w:r>
      <w:r>
        <w:rPr>
          <w:color w:val="333333"/>
        </w:rPr>
        <w:br/>
      </w:r>
      <w:r>
        <w:rPr>
          <w:color w:val="333333"/>
        </w:rPr>
        <w:br/>
      </w:r>
      <w:r>
        <w:rPr>
          <w:color w:val="333333"/>
        </w:rPr>
        <w:t>一个</w:t>
      </w:r>
      <w:r>
        <w:rPr>
          <w:color w:val="333333"/>
        </w:rPr>
        <w:t xml:space="preserve">SDH </w:t>
      </w:r>
      <w:hyperlink r:id="rId32" w:tgtFrame="_blank" w:history="1">
        <w:r>
          <w:rPr>
            <w:rStyle w:val="a5"/>
          </w:rPr>
          <w:t>STM-1</w:t>
        </w:r>
      </w:hyperlink>
      <w:r>
        <w:rPr>
          <w:color w:val="333333"/>
        </w:rPr>
        <w:t>可以支持</w:t>
      </w:r>
      <w:r>
        <w:rPr>
          <w:color w:val="333333"/>
        </w:rPr>
        <w:t>63</w:t>
      </w:r>
      <w:r>
        <w:rPr>
          <w:color w:val="333333"/>
        </w:rPr>
        <w:t>个</w:t>
      </w:r>
      <w:r>
        <w:rPr>
          <w:color w:val="333333"/>
        </w:rPr>
        <w:t>E1</w:t>
      </w:r>
    </w:p>
    <w:p w:rsidR="006D142C" w:rsidRPr="00233A49" w:rsidRDefault="006D142C" w:rsidP="006D142C"/>
    <w:sectPr w:rsidR="006D142C" w:rsidRPr="00233A49"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CC4" w:rsidRDefault="00B17CC4" w:rsidP="00233A49">
      <w:r>
        <w:separator/>
      </w:r>
    </w:p>
  </w:endnote>
  <w:endnote w:type="continuationSeparator" w:id="0">
    <w:p w:rsidR="00B17CC4" w:rsidRDefault="00B17CC4" w:rsidP="00233A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CC4" w:rsidRDefault="00B17CC4" w:rsidP="00233A49">
      <w:r>
        <w:separator/>
      </w:r>
    </w:p>
  </w:footnote>
  <w:footnote w:type="continuationSeparator" w:id="0">
    <w:p w:rsidR="00B17CC4" w:rsidRDefault="00B17CC4" w:rsidP="00233A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A49"/>
    <w:rsid w:val="00000E52"/>
    <w:rsid w:val="00012FBE"/>
    <w:rsid w:val="00022016"/>
    <w:rsid w:val="00022730"/>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20340C"/>
    <w:rsid w:val="00213C3F"/>
    <w:rsid w:val="00221766"/>
    <w:rsid w:val="00221E7A"/>
    <w:rsid w:val="002223EF"/>
    <w:rsid w:val="002230AF"/>
    <w:rsid w:val="00226572"/>
    <w:rsid w:val="002334AB"/>
    <w:rsid w:val="00233A49"/>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142C"/>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17CC4"/>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233A49"/>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A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A49"/>
    <w:rPr>
      <w:sz w:val="18"/>
      <w:szCs w:val="18"/>
    </w:rPr>
  </w:style>
  <w:style w:type="paragraph" w:styleId="a4">
    <w:name w:val="footer"/>
    <w:basedOn w:val="a"/>
    <w:link w:val="Char0"/>
    <w:uiPriority w:val="99"/>
    <w:semiHidden/>
    <w:unhideWhenUsed/>
    <w:rsid w:val="00233A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A49"/>
    <w:rPr>
      <w:sz w:val="18"/>
      <w:szCs w:val="18"/>
    </w:rPr>
  </w:style>
  <w:style w:type="character" w:customStyle="1" w:styleId="2Char">
    <w:name w:val="标题 2 Char"/>
    <w:basedOn w:val="a0"/>
    <w:link w:val="2"/>
    <w:uiPriority w:val="9"/>
    <w:rsid w:val="00233A49"/>
    <w:rPr>
      <w:rFonts w:ascii="宋体" w:eastAsia="宋体" w:hAnsi="宋体" w:cs="宋体"/>
      <w:b/>
      <w:bCs/>
      <w:kern w:val="0"/>
      <w:sz w:val="24"/>
      <w:szCs w:val="24"/>
    </w:rPr>
  </w:style>
  <w:style w:type="character" w:styleId="a5">
    <w:name w:val="Hyperlink"/>
    <w:basedOn w:val="a0"/>
    <w:uiPriority w:val="99"/>
    <w:semiHidden/>
    <w:unhideWhenUsed/>
    <w:rsid w:val="00233A49"/>
    <w:rPr>
      <w:strike w:val="0"/>
      <w:dstrike w:val="0"/>
      <w:color w:val="136EC2"/>
      <w:u w:val="single"/>
      <w:effect w:val="none"/>
    </w:rPr>
  </w:style>
  <w:style w:type="paragraph" w:customStyle="1" w:styleId="z-catalog-i1">
    <w:name w:val="z-catalog-i1"/>
    <w:basedOn w:val="a"/>
    <w:rsid w:val="00233A49"/>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233A49"/>
    <w:rPr>
      <w:color w:val="B2B2B2"/>
      <w:sz w:val="24"/>
      <w:szCs w:val="24"/>
    </w:rPr>
  </w:style>
  <w:style w:type="character" w:customStyle="1" w:styleId="headline-1-index1">
    <w:name w:val="headline-1-index1"/>
    <w:basedOn w:val="a0"/>
    <w:rsid w:val="00233A49"/>
    <w:rPr>
      <w:vanish w:val="0"/>
      <w:webHidden w:val="0"/>
      <w:color w:val="CCCCCC"/>
      <w:sz w:val="30"/>
      <w:szCs w:val="30"/>
      <w:specVanish w:val="0"/>
    </w:rPr>
  </w:style>
  <w:style w:type="character" w:customStyle="1" w:styleId="headline-content3">
    <w:name w:val="headline-content3"/>
    <w:basedOn w:val="a0"/>
    <w:rsid w:val="00233A49"/>
  </w:style>
  <w:style w:type="paragraph" w:styleId="HTML">
    <w:name w:val="HTML Preformatted"/>
    <w:basedOn w:val="a"/>
    <w:link w:val="HTMLChar"/>
    <w:uiPriority w:val="99"/>
    <w:semiHidden/>
    <w:unhideWhenUsed/>
    <w:rsid w:val="006D1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6D142C"/>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241843665">
      <w:bodyDiv w:val="1"/>
      <w:marLeft w:val="0"/>
      <w:marRight w:val="0"/>
      <w:marTop w:val="0"/>
      <w:marBottom w:val="0"/>
      <w:divBdr>
        <w:top w:val="none" w:sz="0" w:space="0" w:color="auto"/>
        <w:left w:val="none" w:sz="0" w:space="0" w:color="auto"/>
        <w:bottom w:val="none" w:sz="0" w:space="0" w:color="auto"/>
        <w:right w:val="none" w:sz="0" w:space="0" w:color="auto"/>
      </w:divBdr>
      <w:divsChild>
        <w:div w:id="660154965">
          <w:marLeft w:val="0"/>
          <w:marRight w:val="0"/>
          <w:marTop w:val="0"/>
          <w:marBottom w:val="0"/>
          <w:divBdr>
            <w:top w:val="none" w:sz="0" w:space="0" w:color="auto"/>
            <w:left w:val="none" w:sz="0" w:space="0" w:color="auto"/>
            <w:bottom w:val="none" w:sz="0" w:space="0" w:color="auto"/>
            <w:right w:val="none" w:sz="0" w:space="0" w:color="auto"/>
          </w:divBdr>
          <w:divsChild>
            <w:div w:id="99499096">
              <w:marLeft w:val="0"/>
              <w:marRight w:val="0"/>
              <w:marTop w:val="0"/>
              <w:marBottom w:val="0"/>
              <w:divBdr>
                <w:top w:val="single" w:sz="6" w:space="0" w:color="E9EEE3"/>
                <w:left w:val="none" w:sz="0" w:space="0" w:color="auto"/>
                <w:bottom w:val="single" w:sz="6" w:space="15" w:color="E9EEE3"/>
                <w:right w:val="none" w:sz="0" w:space="0" w:color="auto"/>
              </w:divBdr>
              <w:divsChild>
                <w:div w:id="150488296">
                  <w:marLeft w:val="0"/>
                  <w:marRight w:val="0"/>
                  <w:marTop w:val="0"/>
                  <w:marBottom w:val="0"/>
                  <w:divBdr>
                    <w:top w:val="none" w:sz="0" w:space="0" w:color="auto"/>
                    <w:left w:val="none" w:sz="0" w:space="0" w:color="auto"/>
                    <w:bottom w:val="none" w:sz="0" w:space="0" w:color="auto"/>
                    <w:right w:val="none" w:sz="0" w:space="0" w:color="auto"/>
                  </w:divBdr>
                  <w:divsChild>
                    <w:div w:id="1611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9475">
      <w:marLeft w:val="0"/>
      <w:marRight w:val="0"/>
      <w:marTop w:val="0"/>
      <w:marBottom w:val="0"/>
      <w:divBdr>
        <w:top w:val="none" w:sz="0" w:space="0" w:color="auto"/>
        <w:left w:val="none" w:sz="0" w:space="0" w:color="auto"/>
        <w:bottom w:val="none" w:sz="0" w:space="0" w:color="auto"/>
        <w:right w:val="none" w:sz="0" w:space="0" w:color="auto"/>
      </w:divBdr>
    </w:div>
    <w:div w:id="1368069314">
      <w:marLeft w:val="0"/>
      <w:marRight w:val="0"/>
      <w:marTop w:val="0"/>
      <w:marBottom w:val="0"/>
      <w:divBdr>
        <w:top w:val="none" w:sz="0" w:space="0" w:color="auto"/>
        <w:left w:val="none" w:sz="0" w:space="0" w:color="auto"/>
        <w:bottom w:val="none" w:sz="0" w:space="0" w:color="auto"/>
        <w:right w:val="none" w:sz="0" w:space="0" w:color="auto"/>
      </w:divBdr>
    </w:div>
    <w:div w:id="1390180558">
      <w:bodyDiv w:val="1"/>
      <w:marLeft w:val="0"/>
      <w:marRight w:val="0"/>
      <w:marTop w:val="0"/>
      <w:marBottom w:val="0"/>
      <w:divBdr>
        <w:top w:val="none" w:sz="0" w:space="0" w:color="auto"/>
        <w:left w:val="none" w:sz="0" w:space="0" w:color="auto"/>
        <w:bottom w:val="none" w:sz="0" w:space="0" w:color="auto"/>
        <w:right w:val="none" w:sz="0" w:space="0" w:color="auto"/>
      </w:divBdr>
      <w:divsChild>
        <w:div w:id="642999722">
          <w:marLeft w:val="75"/>
          <w:marRight w:val="75"/>
          <w:marTop w:val="0"/>
          <w:marBottom w:val="0"/>
          <w:divBdr>
            <w:top w:val="none" w:sz="0" w:space="0" w:color="auto"/>
            <w:left w:val="none" w:sz="0" w:space="0" w:color="auto"/>
            <w:bottom w:val="none" w:sz="0" w:space="0" w:color="auto"/>
            <w:right w:val="none" w:sz="0" w:space="0" w:color="auto"/>
          </w:divBdr>
          <w:divsChild>
            <w:div w:id="1504466451">
              <w:marLeft w:val="3450"/>
              <w:marRight w:val="0"/>
              <w:marTop w:val="0"/>
              <w:marBottom w:val="0"/>
              <w:divBdr>
                <w:top w:val="none" w:sz="0" w:space="0" w:color="auto"/>
                <w:left w:val="none" w:sz="0" w:space="0" w:color="auto"/>
                <w:bottom w:val="none" w:sz="0" w:space="0" w:color="auto"/>
                <w:right w:val="none" w:sz="0" w:space="0" w:color="auto"/>
              </w:divBdr>
              <w:divsChild>
                <w:div w:id="1847287480">
                  <w:marLeft w:val="0"/>
                  <w:marRight w:val="0"/>
                  <w:marTop w:val="0"/>
                  <w:marBottom w:val="0"/>
                  <w:divBdr>
                    <w:top w:val="single" w:sz="6" w:space="23" w:color="C2D9E8"/>
                    <w:left w:val="single" w:sz="6" w:space="0" w:color="C2D9E8"/>
                    <w:bottom w:val="single" w:sz="6" w:space="8" w:color="C2D9E8"/>
                    <w:right w:val="single" w:sz="6" w:space="0" w:color="C2D9E8"/>
                  </w:divBdr>
                  <w:divsChild>
                    <w:div w:id="142620956">
                      <w:marLeft w:val="0"/>
                      <w:marRight w:val="0"/>
                      <w:marTop w:val="0"/>
                      <w:marBottom w:val="0"/>
                      <w:divBdr>
                        <w:top w:val="none" w:sz="0" w:space="0" w:color="auto"/>
                        <w:left w:val="none" w:sz="0" w:space="0" w:color="auto"/>
                        <w:bottom w:val="none" w:sz="0" w:space="0" w:color="auto"/>
                        <w:right w:val="none" w:sz="0" w:space="0" w:color="auto"/>
                      </w:divBdr>
                      <w:divsChild>
                        <w:div w:id="1861385515">
                          <w:marLeft w:val="0"/>
                          <w:marRight w:val="0"/>
                          <w:marTop w:val="0"/>
                          <w:marBottom w:val="0"/>
                          <w:divBdr>
                            <w:top w:val="none" w:sz="0" w:space="0" w:color="auto"/>
                            <w:left w:val="none" w:sz="0" w:space="0" w:color="auto"/>
                            <w:bottom w:val="none" w:sz="0" w:space="0" w:color="auto"/>
                            <w:right w:val="none" w:sz="0" w:space="0" w:color="auto"/>
                          </w:divBdr>
                          <w:divsChild>
                            <w:div w:id="1306087366">
                              <w:marLeft w:val="0"/>
                              <w:marRight w:val="0"/>
                              <w:marTop w:val="0"/>
                              <w:marBottom w:val="0"/>
                              <w:divBdr>
                                <w:top w:val="none" w:sz="0" w:space="0" w:color="auto"/>
                                <w:left w:val="none" w:sz="0" w:space="0" w:color="auto"/>
                                <w:bottom w:val="none" w:sz="0" w:space="0" w:color="auto"/>
                                <w:right w:val="none" w:sz="0" w:space="0" w:color="auto"/>
                              </w:divBdr>
                              <w:divsChild>
                                <w:div w:id="676151267">
                                  <w:marLeft w:val="0"/>
                                  <w:marRight w:val="0"/>
                                  <w:marTop w:val="0"/>
                                  <w:marBottom w:val="0"/>
                                  <w:divBdr>
                                    <w:top w:val="none" w:sz="0" w:space="0" w:color="auto"/>
                                    <w:left w:val="none" w:sz="0" w:space="0" w:color="auto"/>
                                    <w:bottom w:val="none" w:sz="0" w:space="0" w:color="auto"/>
                                    <w:right w:val="none" w:sz="0" w:space="0" w:color="auto"/>
                                  </w:divBdr>
                                </w:div>
                                <w:div w:id="1924679563">
                                  <w:marLeft w:val="0"/>
                                  <w:marRight w:val="0"/>
                                  <w:marTop w:val="0"/>
                                  <w:marBottom w:val="0"/>
                                  <w:divBdr>
                                    <w:top w:val="none" w:sz="0" w:space="0" w:color="auto"/>
                                    <w:left w:val="none" w:sz="0" w:space="0" w:color="auto"/>
                                    <w:bottom w:val="none" w:sz="0" w:space="0" w:color="auto"/>
                                    <w:right w:val="none" w:sz="0" w:space="0" w:color="auto"/>
                                  </w:divBdr>
                                </w:div>
                                <w:div w:id="833686997">
                                  <w:marLeft w:val="0"/>
                                  <w:marRight w:val="0"/>
                                  <w:marTop w:val="0"/>
                                  <w:marBottom w:val="0"/>
                                  <w:divBdr>
                                    <w:top w:val="none" w:sz="0" w:space="0" w:color="auto"/>
                                    <w:left w:val="none" w:sz="0" w:space="0" w:color="auto"/>
                                    <w:bottom w:val="none" w:sz="0" w:space="0" w:color="auto"/>
                                    <w:right w:val="none" w:sz="0" w:space="0" w:color="auto"/>
                                  </w:divBdr>
                                </w:div>
                                <w:div w:id="1082071205">
                                  <w:marLeft w:val="0"/>
                                  <w:marRight w:val="0"/>
                                  <w:marTop w:val="0"/>
                                  <w:marBottom w:val="0"/>
                                  <w:divBdr>
                                    <w:top w:val="none" w:sz="0" w:space="0" w:color="auto"/>
                                    <w:left w:val="none" w:sz="0" w:space="0" w:color="auto"/>
                                    <w:bottom w:val="none" w:sz="0" w:space="0" w:color="auto"/>
                                    <w:right w:val="none" w:sz="0" w:space="0" w:color="auto"/>
                                  </w:divBdr>
                                </w:div>
                                <w:div w:id="64257276">
                                  <w:marLeft w:val="0"/>
                                  <w:marRight w:val="0"/>
                                  <w:marTop w:val="0"/>
                                  <w:marBottom w:val="0"/>
                                  <w:divBdr>
                                    <w:top w:val="none" w:sz="0" w:space="0" w:color="auto"/>
                                    <w:left w:val="none" w:sz="0" w:space="0" w:color="auto"/>
                                    <w:bottom w:val="none" w:sz="0" w:space="0" w:color="auto"/>
                                    <w:right w:val="none" w:sz="0" w:space="0" w:color="auto"/>
                                  </w:divBdr>
                                </w:div>
                                <w:div w:id="1808670197">
                                  <w:marLeft w:val="0"/>
                                  <w:marRight w:val="0"/>
                                  <w:marTop w:val="0"/>
                                  <w:marBottom w:val="0"/>
                                  <w:divBdr>
                                    <w:top w:val="none" w:sz="0" w:space="0" w:color="auto"/>
                                    <w:left w:val="none" w:sz="0" w:space="0" w:color="auto"/>
                                    <w:bottom w:val="none" w:sz="0" w:space="0" w:color="auto"/>
                                    <w:right w:val="none" w:sz="0" w:space="0" w:color="auto"/>
                                  </w:divBdr>
                                </w:div>
                                <w:div w:id="1156341510">
                                  <w:marLeft w:val="0"/>
                                  <w:marRight w:val="0"/>
                                  <w:marTop w:val="0"/>
                                  <w:marBottom w:val="0"/>
                                  <w:divBdr>
                                    <w:top w:val="none" w:sz="0" w:space="0" w:color="auto"/>
                                    <w:left w:val="none" w:sz="0" w:space="0" w:color="auto"/>
                                    <w:bottom w:val="none" w:sz="0" w:space="0" w:color="auto"/>
                                    <w:right w:val="none" w:sz="0" w:space="0" w:color="auto"/>
                                  </w:divBdr>
                                </w:div>
                                <w:div w:id="130247301">
                                  <w:marLeft w:val="0"/>
                                  <w:marRight w:val="0"/>
                                  <w:marTop w:val="0"/>
                                  <w:marBottom w:val="0"/>
                                  <w:divBdr>
                                    <w:top w:val="none" w:sz="0" w:space="0" w:color="auto"/>
                                    <w:left w:val="none" w:sz="0" w:space="0" w:color="auto"/>
                                    <w:bottom w:val="none" w:sz="0" w:space="0" w:color="auto"/>
                                    <w:right w:val="none" w:sz="0" w:space="0" w:color="auto"/>
                                  </w:divBdr>
                                </w:div>
                                <w:div w:id="699011153">
                                  <w:marLeft w:val="0"/>
                                  <w:marRight w:val="0"/>
                                  <w:marTop w:val="0"/>
                                  <w:marBottom w:val="0"/>
                                  <w:divBdr>
                                    <w:top w:val="none" w:sz="0" w:space="0" w:color="auto"/>
                                    <w:left w:val="none" w:sz="0" w:space="0" w:color="auto"/>
                                    <w:bottom w:val="none" w:sz="0" w:space="0" w:color="auto"/>
                                    <w:right w:val="none" w:sz="0" w:space="0" w:color="auto"/>
                                  </w:divBdr>
                                </w:div>
                                <w:div w:id="2088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347803">
      <w:bodyDiv w:val="1"/>
      <w:marLeft w:val="0"/>
      <w:marRight w:val="0"/>
      <w:marTop w:val="0"/>
      <w:marBottom w:val="0"/>
      <w:divBdr>
        <w:top w:val="none" w:sz="0" w:space="0" w:color="auto"/>
        <w:left w:val="none" w:sz="0" w:space="0" w:color="auto"/>
        <w:bottom w:val="none" w:sz="0" w:space="0" w:color="auto"/>
        <w:right w:val="none" w:sz="0" w:space="0" w:color="auto"/>
      </w:divBdr>
      <w:divsChild>
        <w:div w:id="1586961255">
          <w:marLeft w:val="0"/>
          <w:marRight w:val="0"/>
          <w:marTop w:val="0"/>
          <w:marBottom w:val="0"/>
          <w:divBdr>
            <w:top w:val="none" w:sz="0" w:space="0" w:color="auto"/>
            <w:left w:val="none" w:sz="0" w:space="0" w:color="auto"/>
            <w:bottom w:val="none" w:sz="0" w:space="0" w:color="auto"/>
            <w:right w:val="none" w:sz="0" w:space="0" w:color="auto"/>
          </w:divBdr>
          <w:divsChild>
            <w:div w:id="1456294970">
              <w:marLeft w:val="0"/>
              <w:marRight w:val="0"/>
              <w:marTop w:val="0"/>
              <w:marBottom w:val="0"/>
              <w:divBdr>
                <w:top w:val="none" w:sz="0" w:space="0" w:color="auto"/>
                <w:left w:val="none" w:sz="0" w:space="0" w:color="auto"/>
                <w:bottom w:val="none" w:sz="0" w:space="0" w:color="auto"/>
                <w:right w:val="none" w:sz="0" w:space="0" w:color="auto"/>
              </w:divBdr>
              <w:divsChild>
                <w:div w:id="1846280745">
                  <w:marLeft w:val="0"/>
                  <w:marRight w:val="0"/>
                  <w:marTop w:val="0"/>
                  <w:marBottom w:val="0"/>
                  <w:divBdr>
                    <w:top w:val="single" w:sz="6" w:space="0" w:color="E5E5E5"/>
                    <w:left w:val="single" w:sz="6" w:space="0" w:color="E5E5E5"/>
                    <w:bottom w:val="single" w:sz="6" w:space="0" w:color="E5E5E5"/>
                    <w:right w:val="single" w:sz="6" w:space="0" w:color="E5E5E5"/>
                  </w:divBdr>
                  <w:divsChild>
                    <w:div w:id="1617175490">
                      <w:marLeft w:val="0"/>
                      <w:marRight w:val="0"/>
                      <w:marTop w:val="0"/>
                      <w:marBottom w:val="0"/>
                      <w:divBdr>
                        <w:top w:val="none" w:sz="0" w:space="0" w:color="auto"/>
                        <w:left w:val="none" w:sz="0" w:space="0" w:color="auto"/>
                        <w:bottom w:val="none" w:sz="0" w:space="0" w:color="auto"/>
                        <w:right w:val="none" w:sz="0" w:space="0" w:color="auto"/>
                      </w:divBdr>
                      <w:divsChild>
                        <w:div w:id="348258410">
                          <w:marLeft w:val="0"/>
                          <w:marRight w:val="0"/>
                          <w:marTop w:val="0"/>
                          <w:marBottom w:val="0"/>
                          <w:divBdr>
                            <w:top w:val="none" w:sz="0" w:space="0" w:color="auto"/>
                            <w:left w:val="none" w:sz="0" w:space="0" w:color="auto"/>
                            <w:bottom w:val="none" w:sz="0" w:space="0" w:color="auto"/>
                            <w:right w:val="none" w:sz="0" w:space="0" w:color="auto"/>
                          </w:divBdr>
                          <w:divsChild>
                            <w:div w:id="448166461">
                              <w:marLeft w:val="0"/>
                              <w:marRight w:val="0"/>
                              <w:marTop w:val="0"/>
                              <w:marBottom w:val="0"/>
                              <w:divBdr>
                                <w:top w:val="none" w:sz="0" w:space="0" w:color="auto"/>
                                <w:left w:val="none" w:sz="0" w:space="0" w:color="auto"/>
                                <w:bottom w:val="none" w:sz="0" w:space="0" w:color="auto"/>
                                <w:right w:val="none" w:sz="0" w:space="0" w:color="auto"/>
                              </w:divBdr>
                              <w:divsChild>
                                <w:div w:id="455803581">
                                  <w:marLeft w:val="0"/>
                                  <w:marRight w:val="0"/>
                                  <w:marTop w:val="0"/>
                                  <w:marBottom w:val="0"/>
                                  <w:divBdr>
                                    <w:top w:val="none" w:sz="0" w:space="0" w:color="auto"/>
                                    <w:left w:val="none" w:sz="0" w:space="0" w:color="auto"/>
                                    <w:bottom w:val="none" w:sz="0" w:space="0" w:color="auto"/>
                                    <w:right w:val="none" w:sz="0" w:space="0" w:color="auto"/>
                                  </w:divBdr>
                                  <w:divsChild>
                                    <w:div w:id="1669013962">
                                      <w:marLeft w:val="0"/>
                                      <w:marRight w:val="0"/>
                                      <w:marTop w:val="450"/>
                                      <w:marBottom w:val="150"/>
                                      <w:divBdr>
                                        <w:top w:val="none" w:sz="0" w:space="0" w:color="auto"/>
                                        <w:left w:val="none" w:sz="0" w:space="0" w:color="auto"/>
                                        <w:bottom w:val="none" w:sz="0" w:space="0" w:color="auto"/>
                                        <w:right w:val="none" w:sz="0" w:space="0" w:color="auto"/>
                                      </w:divBdr>
                                    </w:div>
                                    <w:div w:id="538279485">
                                      <w:marLeft w:val="0"/>
                                      <w:marRight w:val="0"/>
                                      <w:marTop w:val="0"/>
                                      <w:marBottom w:val="0"/>
                                      <w:divBdr>
                                        <w:top w:val="none" w:sz="0" w:space="0" w:color="auto"/>
                                        <w:left w:val="none" w:sz="0" w:space="0" w:color="auto"/>
                                        <w:bottom w:val="none" w:sz="0" w:space="0" w:color="auto"/>
                                        <w:right w:val="none" w:sz="0" w:space="0" w:color="auto"/>
                                      </w:divBdr>
                                      <w:divsChild>
                                        <w:div w:id="1665163782">
                                          <w:marLeft w:val="0"/>
                                          <w:marRight w:val="0"/>
                                          <w:marTop w:val="0"/>
                                          <w:marBottom w:val="0"/>
                                          <w:divBdr>
                                            <w:top w:val="none" w:sz="0" w:space="0" w:color="auto"/>
                                            <w:left w:val="none" w:sz="0" w:space="0" w:color="auto"/>
                                            <w:bottom w:val="none" w:sz="0" w:space="0" w:color="auto"/>
                                            <w:right w:val="none" w:sz="0" w:space="0" w:color="auto"/>
                                          </w:divBdr>
                                        </w:div>
                                        <w:div w:id="571962839">
                                          <w:marLeft w:val="0"/>
                                          <w:marRight w:val="0"/>
                                          <w:marTop w:val="0"/>
                                          <w:marBottom w:val="0"/>
                                          <w:divBdr>
                                            <w:top w:val="none" w:sz="0" w:space="0" w:color="auto"/>
                                            <w:left w:val="none" w:sz="0" w:space="0" w:color="auto"/>
                                            <w:bottom w:val="none" w:sz="0" w:space="0" w:color="auto"/>
                                            <w:right w:val="none" w:sz="0" w:space="0" w:color="auto"/>
                                          </w:divBdr>
                                        </w:div>
                                        <w:div w:id="1405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2662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82403.htm" TargetMode="External"/><Relationship Id="rId13" Type="http://schemas.openxmlformats.org/officeDocument/2006/relationships/hyperlink" Target="http://baike.baidu.com/view/51371.htm" TargetMode="External"/><Relationship Id="rId18" Type="http://schemas.openxmlformats.org/officeDocument/2006/relationships/hyperlink" Target="http://baike.baidu.com/view/323710.htm" TargetMode="External"/><Relationship Id="rId26" Type="http://schemas.openxmlformats.org/officeDocument/2006/relationships/hyperlink" Target="http://baike.baidu.com/view/1970457.htm" TargetMode="External"/><Relationship Id="rId3" Type="http://schemas.openxmlformats.org/officeDocument/2006/relationships/webSettings" Target="webSettings.xml"/><Relationship Id="rId21" Type="http://schemas.openxmlformats.org/officeDocument/2006/relationships/hyperlink" Target="http://baike.baidu.com/view/3832683.htm" TargetMode="External"/><Relationship Id="rId34" Type="http://schemas.openxmlformats.org/officeDocument/2006/relationships/theme" Target="theme/theme1.xml"/><Relationship Id="rId7" Type="http://schemas.openxmlformats.org/officeDocument/2006/relationships/hyperlink" Target="http://baike.baidu.com/view/54180.htm" TargetMode="External"/><Relationship Id="rId12" Type="http://schemas.openxmlformats.org/officeDocument/2006/relationships/hyperlink" Target="http://baike.baidu.com/view/21452.htm" TargetMode="External"/><Relationship Id="rId17" Type="http://schemas.openxmlformats.org/officeDocument/2006/relationships/hyperlink" Target="http://baike.baidu.com/view/2398.htm" TargetMode="External"/><Relationship Id="rId25" Type="http://schemas.openxmlformats.org/officeDocument/2006/relationships/hyperlink" Target="http://baike.baidu.com/view/54180.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view/6076.htm" TargetMode="External"/><Relationship Id="rId20" Type="http://schemas.openxmlformats.org/officeDocument/2006/relationships/hyperlink" Target="http://baike.baidu.com/view/601477.htm" TargetMode="External"/><Relationship Id="rId29" Type="http://schemas.openxmlformats.org/officeDocument/2006/relationships/hyperlink" Target="http://zhidao.baidu.com/search?word=STM-1&amp;fr=qb_search_exp&amp;ie=utf8" TargetMode="External"/><Relationship Id="rId1" Type="http://schemas.openxmlformats.org/officeDocument/2006/relationships/styles" Target="styles.xml"/><Relationship Id="rId6" Type="http://schemas.openxmlformats.org/officeDocument/2006/relationships/hyperlink" Target="http://baike.baidu.com/link?url=ZDDGdZve1mAI82yBkLD6rZMIHT4ZMNe2sLstAS66v7sj24It7TuhosW-6D4yvihdXu-6bEzONHVlQorcAXNURK" TargetMode="External"/><Relationship Id="rId11" Type="http://schemas.openxmlformats.org/officeDocument/2006/relationships/hyperlink" Target="http://baike.baidu.com/view/3832683.htm" TargetMode="External"/><Relationship Id="rId24" Type="http://schemas.openxmlformats.org/officeDocument/2006/relationships/hyperlink" Target="http://baike.baidu.com/view/245510.htm" TargetMode="External"/><Relationship Id="rId32" Type="http://schemas.openxmlformats.org/officeDocument/2006/relationships/hyperlink" Target="http://zhidao.baidu.com/search?word=STM-1&amp;fr=qb_search_exp&amp;ie=utf8" TargetMode="External"/><Relationship Id="rId5" Type="http://schemas.openxmlformats.org/officeDocument/2006/relationships/endnotes" Target="endnotes.xml"/><Relationship Id="rId15" Type="http://schemas.openxmlformats.org/officeDocument/2006/relationships/hyperlink" Target="http://baike.baidu.com/view/282403.htm" TargetMode="External"/><Relationship Id="rId23" Type="http://schemas.openxmlformats.org/officeDocument/2006/relationships/hyperlink" Target="http://baike.baidu.com/view/21452.htm" TargetMode="External"/><Relationship Id="rId28" Type="http://schemas.openxmlformats.org/officeDocument/2006/relationships/hyperlink" Target="http://baike.baidu.com/view/54180.htm" TargetMode="External"/><Relationship Id="rId10" Type="http://schemas.openxmlformats.org/officeDocument/2006/relationships/hyperlink" Target="http://baike.baidu.com/view/323710.htm" TargetMode="External"/><Relationship Id="rId19" Type="http://schemas.openxmlformats.org/officeDocument/2006/relationships/hyperlink" Target="http://baike.baidu.com/view/54180.htm" TargetMode="External"/><Relationship Id="rId31" Type="http://schemas.openxmlformats.org/officeDocument/2006/relationships/hyperlink" Target="http://zhidao.baidu.com/search?word=STM-16&amp;fr=qb_search_exp&amp;ie=utf8" TargetMode="External"/><Relationship Id="rId4" Type="http://schemas.openxmlformats.org/officeDocument/2006/relationships/footnotes" Target="footnotes.xml"/><Relationship Id="rId9" Type="http://schemas.openxmlformats.org/officeDocument/2006/relationships/hyperlink" Target="http://baike.baidu.com/view/2398.htm" TargetMode="External"/><Relationship Id="rId14" Type="http://schemas.openxmlformats.org/officeDocument/2006/relationships/hyperlink" Target="http://baike.baidu.com/view/54180.htm" TargetMode="External"/><Relationship Id="rId22" Type="http://schemas.openxmlformats.org/officeDocument/2006/relationships/hyperlink" Target="http://baike.baidu.com/view/1970457.htm" TargetMode="External"/><Relationship Id="rId27" Type="http://schemas.openxmlformats.org/officeDocument/2006/relationships/hyperlink" Target="http://baike.baidu.com/view/51371.htm" TargetMode="External"/><Relationship Id="rId30" Type="http://schemas.openxmlformats.org/officeDocument/2006/relationships/hyperlink" Target="http://zhidao.baidu.com/search?word=STM-4&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2645</Characters>
  <Application>Microsoft Office Word</Application>
  <DocSecurity>0</DocSecurity>
  <Lines>22</Lines>
  <Paragraphs>6</Paragraphs>
  <ScaleCrop>false</ScaleCrop>
  <Company>长江大学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2013-11-02T07:41:00Z</dcterms:created>
  <dcterms:modified xsi:type="dcterms:W3CDTF">2013-11-02T07:46:00Z</dcterms:modified>
</cp:coreProperties>
</file>