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51507">
      <w:pPr>
        <w:spacing w:line="500" w:lineRule="atLeast"/>
        <w:jc w:val="center"/>
        <w:divId w:val="1555846988"/>
        <w:rPr>
          <w:rFonts w:ascii="黑体" w:eastAsia="黑体" w:hAnsi="黑体"/>
          <w:sz w:val="36"/>
          <w:szCs w:val="36"/>
        </w:rPr>
      </w:pPr>
      <w:bookmarkStart w:id="0" w:name="_GoBack"/>
      <w:bookmarkEnd w:id="0"/>
      <w:r>
        <w:rPr>
          <w:rFonts w:ascii="黑体" w:eastAsia="黑体" w:hAnsi="黑体" w:hint="eastAsia"/>
          <w:sz w:val="36"/>
          <w:szCs w:val="36"/>
        </w:rPr>
        <w:t>辽宁省沈阳市中级人民法院</w:t>
      </w:r>
    </w:p>
    <w:p w:rsidR="00000000" w:rsidRDefault="00451507">
      <w:pPr>
        <w:spacing w:line="500" w:lineRule="atLeast"/>
        <w:jc w:val="center"/>
        <w:divId w:val="68756162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51507">
      <w:pPr>
        <w:spacing w:line="500" w:lineRule="atLeast"/>
        <w:jc w:val="right"/>
        <w:divId w:val="358547847"/>
        <w:rPr>
          <w:rFonts w:hint="eastAsia"/>
          <w:sz w:val="30"/>
          <w:szCs w:val="30"/>
        </w:rPr>
      </w:pPr>
      <w:r>
        <w:rPr>
          <w:rFonts w:hint="eastAsia"/>
          <w:sz w:val="30"/>
          <w:szCs w:val="30"/>
        </w:rPr>
        <w:t>（</w:t>
      </w:r>
      <w:r>
        <w:rPr>
          <w:rFonts w:hint="eastAsia"/>
          <w:sz w:val="30"/>
          <w:szCs w:val="30"/>
        </w:rPr>
        <w:t>2022</w:t>
      </w:r>
      <w:r>
        <w:rPr>
          <w:rFonts w:hint="eastAsia"/>
          <w:sz w:val="30"/>
          <w:szCs w:val="30"/>
        </w:rPr>
        <w:t>）辽</w:t>
      </w:r>
      <w:r>
        <w:rPr>
          <w:rFonts w:hint="eastAsia"/>
          <w:sz w:val="30"/>
          <w:szCs w:val="30"/>
        </w:rPr>
        <w:t>01</w:t>
      </w:r>
      <w:r>
        <w:rPr>
          <w:rFonts w:hint="eastAsia"/>
          <w:sz w:val="30"/>
          <w:szCs w:val="30"/>
        </w:rPr>
        <w:t>民终</w:t>
      </w:r>
      <w:r>
        <w:rPr>
          <w:rFonts w:hint="eastAsia"/>
          <w:sz w:val="30"/>
          <w:szCs w:val="30"/>
        </w:rPr>
        <w:t>17485</w:t>
      </w:r>
      <w:r>
        <w:rPr>
          <w:rFonts w:hint="eastAsia"/>
          <w:sz w:val="30"/>
          <w:szCs w:val="30"/>
        </w:rPr>
        <w:t>号</w:t>
      </w:r>
    </w:p>
    <w:p w:rsidR="00000000" w:rsidRDefault="00451507">
      <w:pPr>
        <w:spacing w:line="500" w:lineRule="atLeast"/>
        <w:ind w:firstLine="600"/>
        <w:divId w:val="307826830"/>
        <w:rPr>
          <w:rFonts w:hint="eastAsia"/>
          <w:sz w:val="30"/>
          <w:szCs w:val="30"/>
        </w:rPr>
      </w:pPr>
      <w:r>
        <w:rPr>
          <w:rFonts w:hint="eastAsia"/>
          <w:sz w:val="30"/>
          <w:szCs w:val="30"/>
        </w:rPr>
        <w:t>上诉人（原审被告）：中国人民解放军北部战区总医院，住所沈阳市沈河区文化路</w:t>
      </w:r>
      <w:r>
        <w:rPr>
          <w:rFonts w:hint="eastAsia"/>
          <w:sz w:val="30"/>
          <w:szCs w:val="30"/>
        </w:rPr>
        <w:t>83</w:t>
      </w:r>
      <w:r>
        <w:rPr>
          <w:rFonts w:hint="eastAsia"/>
          <w:sz w:val="30"/>
          <w:szCs w:val="30"/>
        </w:rPr>
        <w:t>号。</w:t>
      </w:r>
    </w:p>
    <w:p w:rsidR="00000000" w:rsidRDefault="00451507">
      <w:pPr>
        <w:spacing w:line="500" w:lineRule="atLeast"/>
        <w:ind w:firstLine="600"/>
        <w:divId w:val="482090610"/>
        <w:rPr>
          <w:rFonts w:hint="eastAsia"/>
          <w:sz w:val="30"/>
          <w:szCs w:val="30"/>
        </w:rPr>
      </w:pPr>
      <w:r>
        <w:rPr>
          <w:rFonts w:hint="eastAsia"/>
          <w:sz w:val="30"/>
          <w:szCs w:val="30"/>
        </w:rPr>
        <w:t>法定代表人：陆辉，院长。</w:t>
      </w:r>
    </w:p>
    <w:p w:rsidR="00000000" w:rsidRDefault="00451507">
      <w:pPr>
        <w:spacing w:line="500" w:lineRule="atLeast"/>
        <w:ind w:firstLine="600"/>
        <w:divId w:val="468325363"/>
        <w:rPr>
          <w:rFonts w:hint="eastAsia"/>
          <w:sz w:val="30"/>
          <w:szCs w:val="30"/>
        </w:rPr>
      </w:pPr>
      <w:r>
        <w:rPr>
          <w:rFonts w:hint="eastAsia"/>
          <w:sz w:val="30"/>
          <w:szCs w:val="30"/>
        </w:rPr>
        <w:t>委托诉讼代理人：孙宪峰（员工），住沈阳市沈河区</w:t>
      </w:r>
      <w:r>
        <w:rPr>
          <w:rFonts w:hint="eastAsia"/>
          <w:sz w:val="30"/>
          <w:szCs w:val="30"/>
        </w:rPr>
        <w:t>.</w:t>
      </w:r>
    </w:p>
    <w:p w:rsidR="00000000" w:rsidRDefault="00451507">
      <w:pPr>
        <w:spacing w:line="500" w:lineRule="atLeast"/>
        <w:ind w:firstLine="600"/>
        <w:divId w:val="1683585491"/>
        <w:rPr>
          <w:rFonts w:hint="eastAsia"/>
          <w:sz w:val="30"/>
          <w:szCs w:val="30"/>
        </w:rPr>
      </w:pPr>
      <w:r>
        <w:rPr>
          <w:rFonts w:hint="eastAsia"/>
          <w:sz w:val="30"/>
          <w:szCs w:val="30"/>
        </w:rPr>
        <w:t>委托诉讼代理人：单位（，住沈阳市和平区</w:t>
      </w:r>
      <w:r>
        <w:rPr>
          <w:rFonts w:hint="eastAsia"/>
          <w:sz w:val="30"/>
          <w:szCs w:val="30"/>
        </w:rPr>
        <w:t>.</w:t>
      </w:r>
    </w:p>
    <w:p w:rsidR="00000000" w:rsidRDefault="00451507">
      <w:pPr>
        <w:spacing w:line="500" w:lineRule="atLeast"/>
        <w:ind w:firstLine="600"/>
        <w:divId w:val="1281842974"/>
        <w:rPr>
          <w:rFonts w:hint="eastAsia"/>
          <w:sz w:val="30"/>
          <w:szCs w:val="30"/>
        </w:rPr>
      </w:pPr>
      <w:r>
        <w:rPr>
          <w:rFonts w:hint="eastAsia"/>
          <w:sz w:val="30"/>
          <w:szCs w:val="30"/>
        </w:rPr>
        <w:t>上诉人（原审原告）：梁书成，男，</w:t>
      </w:r>
      <w:r>
        <w:rPr>
          <w:rFonts w:hint="eastAsia"/>
          <w:sz w:val="30"/>
          <w:szCs w:val="30"/>
        </w:rPr>
        <w:t>1957</w:t>
      </w:r>
      <w:r>
        <w:rPr>
          <w:rFonts w:hint="eastAsia"/>
          <w:sz w:val="30"/>
          <w:szCs w:val="30"/>
        </w:rPr>
        <w:t>年</w:t>
      </w:r>
      <w:r>
        <w:rPr>
          <w:rFonts w:hint="eastAsia"/>
          <w:sz w:val="30"/>
          <w:szCs w:val="30"/>
        </w:rPr>
        <w:t>2</w:t>
      </w:r>
      <w:r>
        <w:rPr>
          <w:rFonts w:hint="eastAsia"/>
          <w:sz w:val="30"/>
          <w:szCs w:val="30"/>
        </w:rPr>
        <w:t>月</w:t>
      </w:r>
      <w:r>
        <w:rPr>
          <w:rFonts w:hint="eastAsia"/>
          <w:sz w:val="30"/>
          <w:szCs w:val="30"/>
        </w:rPr>
        <w:t>27</w:t>
      </w:r>
      <w:r>
        <w:rPr>
          <w:rFonts w:hint="eastAsia"/>
          <w:sz w:val="30"/>
          <w:szCs w:val="30"/>
        </w:rPr>
        <w:t>日出生，汉族，住辽宁省凤城市。</w:t>
      </w:r>
    </w:p>
    <w:p w:rsidR="00000000" w:rsidRDefault="00451507">
      <w:pPr>
        <w:spacing w:line="500" w:lineRule="atLeast"/>
        <w:ind w:firstLine="600"/>
        <w:divId w:val="773592254"/>
        <w:rPr>
          <w:rFonts w:hint="eastAsia"/>
          <w:sz w:val="30"/>
          <w:szCs w:val="30"/>
        </w:rPr>
      </w:pPr>
      <w:r>
        <w:rPr>
          <w:rFonts w:hint="eastAsia"/>
          <w:sz w:val="30"/>
          <w:szCs w:val="30"/>
        </w:rPr>
        <w:t>委托诉讼代理人：潘晓菲，北京盈科</w:t>
      </w:r>
      <w:r>
        <w:rPr>
          <w:rFonts w:hint="eastAsia"/>
          <w:sz w:val="30"/>
          <w:szCs w:val="30"/>
        </w:rPr>
        <w:t>(</w:t>
      </w:r>
      <w:r>
        <w:rPr>
          <w:rFonts w:hint="eastAsia"/>
          <w:sz w:val="30"/>
          <w:szCs w:val="30"/>
        </w:rPr>
        <w:t>沈阳</w:t>
      </w:r>
      <w:r>
        <w:rPr>
          <w:rFonts w:hint="eastAsia"/>
          <w:sz w:val="30"/>
          <w:szCs w:val="30"/>
        </w:rPr>
        <w:t>)</w:t>
      </w:r>
      <w:r>
        <w:rPr>
          <w:rFonts w:hint="eastAsia"/>
          <w:sz w:val="30"/>
          <w:szCs w:val="30"/>
        </w:rPr>
        <w:t>律师事务所律师</w:t>
      </w:r>
    </w:p>
    <w:p w:rsidR="00000000" w:rsidRDefault="00451507">
      <w:pPr>
        <w:spacing w:line="500" w:lineRule="atLeast"/>
        <w:ind w:firstLine="600"/>
        <w:divId w:val="1575581052"/>
        <w:rPr>
          <w:rFonts w:hint="eastAsia"/>
          <w:sz w:val="30"/>
          <w:szCs w:val="30"/>
        </w:rPr>
      </w:pPr>
      <w:r>
        <w:rPr>
          <w:rFonts w:hint="eastAsia"/>
          <w:sz w:val="30"/>
          <w:szCs w:val="30"/>
        </w:rPr>
        <w:t>被上诉人（原审被告）：凤城市第二人民医院，住凤城市通远堡镇通远路</w:t>
      </w:r>
      <w:r>
        <w:rPr>
          <w:rFonts w:hint="eastAsia"/>
          <w:sz w:val="30"/>
          <w:szCs w:val="30"/>
        </w:rPr>
        <w:t>54</w:t>
      </w:r>
      <w:r>
        <w:rPr>
          <w:rFonts w:hint="eastAsia"/>
          <w:sz w:val="30"/>
          <w:szCs w:val="30"/>
        </w:rPr>
        <w:t>号。（缺席）</w:t>
      </w:r>
    </w:p>
    <w:p w:rsidR="00000000" w:rsidRDefault="00451507">
      <w:pPr>
        <w:spacing w:line="500" w:lineRule="atLeast"/>
        <w:ind w:firstLine="600"/>
        <w:divId w:val="1213496678"/>
        <w:rPr>
          <w:rFonts w:hint="eastAsia"/>
          <w:sz w:val="30"/>
          <w:szCs w:val="30"/>
        </w:rPr>
      </w:pPr>
      <w:r>
        <w:rPr>
          <w:rFonts w:hint="eastAsia"/>
          <w:sz w:val="30"/>
          <w:szCs w:val="30"/>
        </w:rPr>
        <w:t>法人代表：崔宪强，院长。</w:t>
      </w:r>
    </w:p>
    <w:p w:rsidR="00000000" w:rsidRDefault="00451507">
      <w:pPr>
        <w:spacing w:line="500" w:lineRule="atLeast"/>
        <w:ind w:firstLine="600"/>
        <w:divId w:val="1700425174"/>
        <w:rPr>
          <w:rFonts w:hint="eastAsia"/>
          <w:sz w:val="30"/>
          <w:szCs w:val="30"/>
        </w:rPr>
      </w:pPr>
      <w:r>
        <w:rPr>
          <w:rFonts w:hint="eastAsia"/>
          <w:sz w:val="30"/>
          <w:szCs w:val="30"/>
        </w:rPr>
        <w:t>委托诉讼代理人：王玲，辽宁精华律师事务所律师。</w:t>
      </w:r>
    </w:p>
    <w:p w:rsidR="00000000" w:rsidRDefault="00451507">
      <w:pPr>
        <w:spacing w:line="500" w:lineRule="atLeast"/>
        <w:ind w:firstLine="600"/>
        <w:divId w:val="1374770482"/>
        <w:rPr>
          <w:rFonts w:hint="eastAsia"/>
          <w:sz w:val="30"/>
          <w:szCs w:val="30"/>
        </w:rPr>
      </w:pPr>
      <w:r>
        <w:rPr>
          <w:rFonts w:hint="eastAsia"/>
          <w:sz w:val="30"/>
          <w:szCs w:val="30"/>
        </w:rPr>
        <w:t>上诉人中国人民解放军北部战区总医院因与上诉人梁书成、被上诉人凤城市第二人民医院医疗损害责任纠纷一案，不服沈阳市沈河区人民法院（</w:t>
      </w:r>
      <w:r>
        <w:rPr>
          <w:rFonts w:hint="eastAsia"/>
          <w:sz w:val="30"/>
          <w:szCs w:val="30"/>
        </w:rPr>
        <w:t>2021</w:t>
      </w:r>
      <w:r>
        <w:rPr>
          <w:rFonts w:hint="eastAsia"/>
          <w:sz w:val="30"/>
          <w:szCs w:val="30"/>
        </w:rPr>
        <w:t>）辽</w:t>
      </w:r>
      <w:r>
        <w:rPr>
          <w:rFonts w:hint="eastAsia"/>
          <w:sz w:val="30"/>
          <w:szCs w:val="30"/>
        </w:rPr>
        <w:t>0103</w:t>
      </w:r>
      <w:r>
        <w:rPr>
          <w:rFonts w:hint="eastAsia"/>
          <w:sz w:val="30"/>
          <w:szCs w:val="30"/>
        </w:rPr>
        <w:t>民初</w:t>
      </w:r>
      <w:r>
        <w:rPr>
          <w:rFonts w:hint="eastAsia"/>
          <w:sz w:val="30"/>
          <w:szCs w:val="30"/>
        </w:rPr>
        <w:t>12216</w:t>
      </w:r>
      <w:r>
        <w:rPr>
          <w:rFonts w:hint="eastAsia"/>
          <w:sz w:val="30"/>
          <w:szCs w:val="30"/>
        </w:rPr>
        <w:t>号民事判决，向本院提起上诉。本院受理后，依法组成合议庭进行审理。本案现已审理终结。</w:t>
      </w:r>
    </w:p>
    <w:p w:rsidR="00000000" w:rsidRDefault="00451507">
      <w:pPr>
        <w:spacing w:line="500" w:lineRule="atLeast"/>
        <w:ind w:firstLine="600"/>
        <w:divId w:val="1890608405"/>
        <w:rPr>
          <w:rFonts w:hint="eastAsia"/>
          <w:sz w:val="30"/>
          <w:szCs w:val="30"/>
        </w:rPr>
      </w:pPr>
      <w:r>
        <w:rPr>
          <w:rFonts w:hint="eastAsia"/>
          <w:sz w:val="30"/>
          <w:szCs w:val="30"/>
        </w:rPr>
        <w:t>中国人民解放军北部战区总医院上诉请求：</w:t>
      </w:r>
      <w:r>
        <w:rPr>
          <w:rFonts w:hint="eastAsia"/>
          <w:sz w:val="30"/>
          <w:szCs w:val="30"/>
        </w:rPr>
        <w:t>1.</w:t>
      </w:r>
      <w:r>
        <w:rPr>
          <w:rFonts w:hint="eastAsia"/>
          <w:sz w:val="30"/>
          <w:szCs w:val="30"/>
        </w:rPr>
        <w:t>请求判令撤销一审判决书，对判决中的基本事实认定、给付数额的计算方式及最终数额重新斟酌并重审。事实和理由：梁书成于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w:t>
      </w:r>
      <w:r>
        <w:rPr>
          <w:rFonts w:hint="eastAsia"/>
          <w:sz w:val="30"/>
          <w:szCs w:val="30"/>
        </w:rPr>
        <w:t>15</w:t>
      </w:r>
      <w:r>
        <w:rPr>
          <w:rFonts w:hint="eastAsia"/>
          <w:sz w:val="30"/>
          <w:szCs w:val="30"/>
        </w:rPr>
        <w:t>时被拖拉机撞伤、</w:t>
      </w:r>
      <w:r>
        <w:rPr>
          <w:rFonts w:hint="eastAsia"/>
          <w:sz w:val="30"/>
          <w:szCs w:val="30"/>
        </w:rPr>
        <w:t>从</w:t>
      </w:r>
      <w:r>
        <w:rPr>
          <w:rFonts w:hint="eastAsia"/>
          <w:sz w:val="30"/>
          <w:szCs w:val="30"/>
        </w:rPr>
        <w:t>2</w:t>
      </w:r>
      <w:r>
        <w:rPr>
          <w:rFonts w:hint="eastAsia"/>
          <w:sz w:val="30"/>
          <w:szCs w:val="30"/>
        </w:rPr>
        <w:t>米高处坠落受伤后出现腹痛腹胀，左下肢麻木并活动受限，就诊于凤城市第二人民医院，因病情危重、出现休克表现，急诊行剖腹探查术、肠系膜</w:t>
      </w:r>
      <w:r>
        <w:rPr>
          <w:rFonts w:hint="eastAsia"/>
          <w:sz w:val="30"/>
          <w:szCs w:val="30"/>
        </w:rPr>
        <w:lastRenderedPageBreak/>
        <w:t>动脉破裂修补术、小肠破裂修补术，于腹部正中留有长约</w:t>
      </w:r>
      <w:r>
        <w:rPr>
          <w:rFonts w:hint="eastAsia"/>
          <w:sz w:val="30"/>
          <w:szCs w:val="30"/>
        </w:rPr>
        <w:t>35cm</w:t>
      </w:r>
      <w:r>
        <w:rPr>
          <w:rFonts w:hint="eastAsia"/>
          <w:sz w:val="30"/>
          <w:szCs w:val="30"/>
        </w:rPr>
        <w:t>左右手术切口，并留置腹腔引流管，术后休克状态仍无明显好转，无法脱机拔管，且出现左下肢皮温凉，皮色呈花斑样改变，明显肿胀，股动脉搏动未触及。于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日紧急送至我院急诊，途中家属发现腹部逐渐膨隆、腹胀、腹腔引流管可见大量鲜血，</w:t>
      </w:r>
      <w:r>
        <w:rPr>
          <w:rFonts w:hint="eastAsia"/>
          <w:sz w:val="30"/>
          <w:szCs w:val="30"/>
        </w:rPr>
        <w:t>00</w:t>
      </w:r>
      <w:r>
        <w:rPr>
          <w:rFonts w:hint="eastAsia"/>
          <w:sz w:val="30"/>
          <w:szCs w:val="30"/>
        </w:rPr>
        <w:t>时</w:t>
      </w:r>
      <w:r>
        <w:rPr>
          <w:rFonts w:hint="eastAsia"/>
          <w:sz w:val="30"/>
          <w:szCs w:val="30"/>
        </w:rPr>
        <w:t>04</w:t>
      </w:r>
      <w:r>
        <w:rPr>
          <w:rFonts w:hint="eastAsia"/>
          <w:sz w:val="30"/>
          <w:szCs w:val="30"/>
        </w:rPr>
        <w:t>分到达我院急诊，当时患者心率</w:t>
      </w:r>
      <w:r>
        <w:rPr>
          <w:rFonts w:hint="eastAsia"/>
          <w:sz w:val="30"/>
          <w:szCs w:val="30"/>
        </w:rPr>
        <w:t>153</w:t>
      </w:r>
      <w:r>
        <w:rPr>
          <w:rFonts w:hint="eastAsia"/>
          <w:sz w:val="30"/>
          <w:szCs w:val="30"/>
        </w:rPr>
        <w:t>次</w:t>
      </w:r>
      <w:r>
        <w:rPr>
          <w:rFonts w:hint="eastAsia"/>
          <w:sz w:val="30"/>
          <w:szCs w:val="30"/>
        </w:rPr>
        <w:t>/</w:t>
      </w:r>
      <w:r>
        <w:rPr>
          <w:rFonts w:hint="eastAsia"/>
          <w:sz w:val="30"/>
          <w:szCs w:val="30"/>
        </w:rPr>
        <w:t>分、血压</w:t>
      </w:r>
      <w:r>
        <w:rPr>
          <w:rFonts w:hint="eastAsia"/>
          <w:sz w:val="30"/>
          <w:szCs w:val="30"/>
        </w:rPr>
        <w:t>90/35mmHg</w:t>
      </w:r>
      <w:r>
        <w:rPr>
          <w:rFonts w:hint="eastAsia"/>
          <w:sz w:val="30"/>
          <w:szCs w:val="30"/>
        </w:rPr>
        <w:t>，查体，意识丧</w:t>
      </w:r>
      <w:r>
        <w:rPr>
          <w:rFonts w:hint="eastAsia"/>
          <w:sz w:val="30"/>
          <w:szCs w:val="30"/>
        </w:rPr>
        <w:t>失、无法言语（气管插管）、双侧瞳孔散大，对光反应消失，结膜苍白、口唇发绀、左下肢冰冷且布满花斑、腹部术区引流管可见鲜红色液体引出，生命体征不平稳，需多巴胺维持血压，急诊科考虑患者休克时间较长、失血多、病情危重，积极抢救同时反复向患者家属说明病情，患者随时可能死亡。患者入急诊后介入科针对左下肢缺血病情连夜予以会诊，此时患者状态极差、病情危重，需全力维持生命体征，存在介入手术禁忌症，不具备立即行介入手术改善下肢缺血的最基本条件。患者当时左下肢为典型的急性缺血表现，且根据专科指南其缺血已发展为“不可逆性缺血”，同</w:t>
      </w:r>
      <w:r>
        <w:rPr>
          <w:rFonts w:hint="eastAsia"/>
          <w:sz w:val="30"/>
          <w:szCs w:val="30"/>
        </w:rPr>
        <w:t>时根据患者化验结果其缺血已造成左下肢骨骼肌细胞坏死、分解，出现了横纹肌溶解症，综上可说明当时无论手术与否均无法恢复其左下肢不可逆损伤，自患者来我院急诊时其缺血程度已注定其截肢结果。患者因病情危重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住入急诊重症监护室，予以重症监护，针对下肢缺血予以抗凝、扩血管治疗，复查化验结果提示骨骼肌细胞坏死进一步加重。因患者病情仍危重，当时向患者女儿梁英进行了病情危重告知，表示随时可能出现危及生命的并发症，其女儿表示知情并签字。次日（</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日）患者体温及化验结果提示出现感染，介入科再次会诊</w:t>
      </w:r>
      <w:r>
        <w:rPr>
          <w:rFonts w:hint="eastAsia"/>
          <w:sz w:val="30"/>
          <w:szCs w:val="30"/>
        </w:rPr>
        <w:t>考虑患者整体状态并未较前日好，仍危重，故会诊意见仍不建议手术，予以扩血管、加大抗</w:t>
      </w:r>
      <w:r>
        <w:rPr>
          <w:rFonts w:hint="eastAsia"/>
          <w:sz w:val="30"/>
          <w:szCs w:val="30"/>
        </w:rPr>
        <w:lastRenderedPageBreak/>
        <w:t>凝剂量等专科药物指导意见。</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日患者生命体征平稳，完善了下肢动脉</w:t>
      </w:r>
      <w:r>
        <w:rPr>
          <w:rFonts w:hint="eastAsia"/>
          <w:sz w:val="30"/>
          <w:szCs w:val="30"/>
        </w:rPr>
        <w:t>CTA</w:t>
      </w:r>
      <w:r>
        <w:rPr>
          <w:rFonts w:hint="eastAsia"/>
          <w:sz w:val="30"/>
          <w:szCs w:val="30"/>
        </w:rPr>
        <w:t>，我院介入科再次会诊，仍保留患者左下肢缺血已不可逆，截肢不可避免，但手术会由增加下肢血供及降低截肢平面可能，手术风险包括血流恢复后的下肢缺血再灌注损伤、溶栓的出血风险、麻醉风险、转运及围手术期风险等，在充分向患者家属告知目前病情、手术的获益及风险后，患者女儿梁英决定继续保守治疗，不做手术并签字，在患者当日病程记录中有明确记录“向患者家属交代病情、</w:t>
      </w:r>
      <w:r>
        <w:rPr>
          <w:rFonts w:hint="eastAsia"/>
          <w:sz w:val="30"/>
          <w:szCs w:val="30"/>
        </w:rPr>
        <w:t>预后、及手术方案，家属表示拒绝并签字”。</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日患者腹部切口下端裂开处出血及涌出大量肠液及食物残渣，之后每日肠瘘处大量肠液引出，</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日患者及其家属要求出院转回当地医院治疗，出院时患者左足为干性坏疽。之后</w:t>
      </w:r>
      <w:r>
        <w:rPr>
          <w:rFonts w:hint="eastAsia"/>
          <w:sz w:val="30"/>
          <w:szCs w:val="30"/>
        </w:rPr>
        <w:t>5</w:t>
      </w:r>
      <w:r>
        <w:rPr>
          <w:rFonts w:hint="eastAsia"/>
          <w:sz w:val="30"/>
          <w:szCs w:val="30"/>
        </w:rPr>
        <w:t>月</w:t>
      </w:r>
      <w:r>
        <w:rPr>
          <w:rFonts w:hint="eastAsia"/>
          <w:sz w:val="30"/>
          <w:szCs w:val="30"/>
        </w:rPr>
        <w:t>7</w:t>
      </w:r>
      <w:r>
        <w:rPr>
          <w:rFonts w:hint="eastAsia"/>
          <w:sz w:val="30"/>
          <w:szCs w:val="30"/>
        </w:rPr>
        <w:t>日至</w:t>
      </w:r>
      <w:r>
        <w:rPr>
          <w:rFonts w:hint="eastAsia"/>
          <w:sz w:val="30"/>
          <w:szCs w:val="30"/>
        </w:rPr>
        <w:t>27</w:t>
      </w:r>
      <w:r>
        <w:rPr>
          <w:rFonts w:hint="eastAsia"/>
          <w:sz w:val="30"/>
          <w:szCs w:val="30"/>
        </w:rPr>
        <w:t>日于凤城市中心医院住院，于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日患者前往中国人民解放军总医院海南分院住院，于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日行“左大腿中下段截肢术”，于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日行“剖腹探查、肠粘连松解、部分肠管切除吻合术”，于</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日出院。</w:t>
      </w:r>
      <w:r>
        <w:rPr>
          <w:rFonts w:hint="eastAsia"/>
          <w:sz w:val="30"/>
          <w:szCs w:val="30"/>
        </w:rPr>
        <w:t>1</w:t>
      </w:r>
      <w:r>
        <w:rPr>
          <w:rFonts w:hint="eastAsia"/>
          <w:sz w:val="30"/>
          <w:szCs w:val="30"/>
        </w:rPr>
        <w:t>、北京中衡司法鉴定所对本案的司法</w:t>
      </w:r>
      <w:r>
        <w:rPr>
          <w:rFonts w:hint="eastAsia"/>
          <w:sz w:val="30"/>
          <w:szCs w:val="30"/>
        </w:rPr>
        <w:t>鉴定意见书，即</w:t>
      </w:r>
      <w:r>
        <w:rPr>
          <w:rFonts w:hint="eastAsia"/>
          <w:sz w:val="30"/>
          <w:szCs w:val="30"/>
        </w:rPr>
        <w:t>[2021]</w:t>
      </w:r>
      <w:r>
        <w:rPr>
          <w:rFonts w:hint="eastAsia"/>
          <w:sz w:val="30"/>
          <w:szCs w:val="30"/>
        </w:rPr>
        <w:t>临床医鉴字第</w:t>
      </w:r>
      <w:r>
        <w:rPr>
          <w:rFonts w:hint="eastAsia"/>
          <w:sz w:val="30"/>
          <w:szCs w:val="30"/>
        </w:rPr>
        <w:t>377-2</w:t>
      </w:r>
      <w:r>
        <w:rPr>
          <w:rFonts w:hint="eastAsia"/>
          <w:sz w:val="30"/>
          <w:szCs w:val="30"/>
        </w:rPr>
        <w:t>号中指出医方存在过错，与被鉴定人左下肢截肢的后果有一定因果关系，属轻微至次要原因。我院对此提出异议，梁书成入我院时左下肢的缺血损伤已为不可逆损伤，终将发生下肢缺血坏死及截肢，无论手术与否染书成终将面临截肢，仅有可能降低截肢平面，司法鉴定意见书也提到：“但时间并非施行手术的决定因素，后期取栓可降低截肢平面”，可以梁书成发展为左下肢截肢与我院无关，另外我院介入科充分交代了病情、手术获益、风险及预后等问题后，其家属选择拒绝手术并签字。在之后北京中衡司法鉴定所（</w:t>
      </w:r>
      <w:r>
        <w:rPr>
          <w:rFonts w:hint="eastAsia"/>
          <w:sz w:val="30"/>
          <w:szCs w:val="30"/>
        </w:rPr>
        <w:t>202</w:t>
      </w:r>
      <w:r>
        <w:rPr>
          <w:rFonts w:hint="eastAsia"/>
          <w:sz w:val="30"/>
          <w:szCs w:val="30"/>
        </w:rPr>
        <w:t>2</w:t>
      </w:r>
      <w:r>
        <w:rPr>
          <w:rFonts w:hint="eastAsia"/>
          <w:sz w:val="30"/>
          <w:szCs w:val="30"/>
        </w:rPr>
        <w:t>）第</w:t>
      </w:r>
      <w:r>
        <w:rPr>
          <w:rFonts w:hint="eastAsia"/>
          <w:sz w:val="30"/>
          <w:szCs w:val="30"/>
        </w:rPr>
        <w:t>207</w:t>
      </w:r>
      <w:r>
        <w:rPr>
          <w:rFonts w:hint="eastAsia"/>
          <w:sz w:val="30"/>
          <w:szCs w:val="30"/>
        </w:rPr>
        <w:t>号《复函》中指出“医方没有诊断左下肢坏死，也没有就左下肢血管闭塞相关风险进行告知”从而认定我院有轻微</w:t>
      </w:r>
      <w:r>
        <w:rPr>
          <w:rFonts w:hint="eastAsia"/>
          <w:sz w:val="30"/>
          <w:szCs w:val="30"/>
        </w:rPr>
        <w:t>-</w:t>
      </w:r>
      <w:r>
        <w:rPr>
          <w:rFonts w:hint="eastAsia"/>
          <w:sz w:val="30"/>
          <w:szCs w:val="30"/>
        </w:rPr>
        <w:t>次要因果关系。我院认为不妥，在我院认为患者病情相对稳定后及时向患者家属交代了手术的相关获益、风险及其预后，最终家属表示拒绝并签字，医方已尽到了告知义务。而患者部分截肢仍会造成残疾，即使我方有过错，也仅应承担两种不同情况下造成截肢长度有区别的责任。</w:t>
      </w:r>
      <w:r>
        <w:rPr>
          <w:rFonts w:hint="eastAsia"/>
          <w:sz w:val="30"/>
          <w:szCs w:val="30"/>
        </w:rPr>
        <w:t>2</w:t>
      </w:r>
      <w:r>
        <w:rPr>
          <w:rFonts w:hint="eastAsia"/>
          <w:sz w:val="30"/>
          <w:szCs w:val="30"/>
        </w:rPr>
        <w:t>、判决中的医疗费、护理费、交通费、伙食补助费、营养费及住宿费均是按照梁书成自来我院住院以后所有的医疗费用总和进行的计算，我院对梁书成的生命抢救、肠瘘的</w:t>
      </w:r>
      <w:r>
        <w:rPr>
          <w:rFonts w:hint="eastAsia"/>
          <w:sz w:val="30"/>
          <w:szCs w:val="30"/>
        </w:rPr>
        <w:t>发现与手术救治、生命支持等一系列诊疗均无过错，后续梁书成前往凤城市中心医院及中国人民解放军海南分院进行肠瘘手术与治疗与其下肢截肢与我院无关，我院仅应给付其因左下肢截肢及相关并发症的处置所产生的医疗费用，故医疗费用的计算违背事实。其一，对于在中国人民解放军海南分院的住院时长，自</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日住到</w:t>
      </w:r>
      <w:r>
        <w:rPr>
          <w:rFonts w:hint="eastAsia"/>
          <w:sz w:val="30"/>
          <w:szCs w:val="30"/>
        </w:rPr>
        <w:t>12</w:t>
      </w:r>
      <w:r>
        <w:rPr>
          <w:rFonts w:hint="eastAsia"/>
          <w:sz w:val="30"/>
          <w:szCs w:val="30"/>
        </w:rPr>
        <w:t>月</w:t>
      </w:r>
      <w:r>
        <w:rPr>
          <w:rFonts w:hint="eastAsia"/>
          <w:sz w:val="30"/>
          <w:szCs w:val="30"/>
        </w:rPr>
        <w:t>20</w:t>
      </w:r>
      <w:r>
        <w:rPr>
          <w:rFonts w:hint="eastAsia"/>
          <w:sz w:val="30"/>
          <w:szCs w:val="30"/>
        </w:rPr>
        <w:t>日，共计</w:t>
      </w:r>
      <w:r>
        <w:rPr>
          <w:rFonts w:hint="eastAsia"/>
          <w:sz w:val="30"/>
          <w:szCs w:val="30"/>
        </w:rPr>
        <w:t>206</w:t>
      </w:r>
      <w:r>
        <w:rPr>
          <w:rFonts w:hint="eastAsia"/>
          <w:sz w:val="30"/>
          <w:szCs w:val="30"/>
        </w:rPr>
        <w:t>天，违背医疗常规，根据患者病情完全不需要。其二，对于医疗费，我院仅应承担梁书成因截肢及其并发症所产生医疗费用，即在中国人民解放军海南分院截肢及相关治疗所产生的费用，并按责任比例计算给付金额</w:t>
      </w:r>
      <w:r>
        <w:rPr>
          <w:rFonts w:hint="eastAsia"/>
          <w:sz w:val="30"/>
          <w:szCs w:val="30"/>
        </w:rPr>
        <w:t>。其三，对于护理费，不应将所有住院期间费用进行计算，应对截肢相关诊疗部分按比例计算。其四，对于交通费、住宿费及伙食补助费同理，另外，梁书成为辽宁省凤城市人，中国人民解放军海南分院在下肢截肢领域并非首屈一指或此专病的诊疗中心，远赴海南治疗的以上花费没有必要。其五，对于营养费，梁书成左下肢截肢与营养费无关，“鼻饲、流食”等均与肠瘘等并发症有关，与左下肢病情无关，我方反对承担营养费。</w:t>
      </w:r>
      <w:r>
        <w:rPr>
          <w:rFonts w:hint="eastAsia"/>
          <w:sz w:val="30"/>
          <w:szCs w:val="30"/>
        </w:rPr>
        <w:t>3</w:t>
      </w:r>
      <w:r>
        <w:rPr>
          <w:rFonts w:hint="eastAsia"/>
          <w:sz w:val="30"/>
          <w:szCs w:val="30"/>
        </w:rPr>
        <w:t>、关于残疾损失金，根据规定，残疾生活补助费根据伤残等级按照医疗事故发生地居民年平均生活费计算，自定残之月起最长给付</w:t>
      </w:r>
      <w:r>
        <w:rPr>
          <w:rFonts w:hint="eastAsia"/>
          <w:sz w:val="30"/>
          <w:szCs w:val="30"/>
        </w:rPr>
        <w:t>30</w:t>
      </w:r>
      <w:r>
        <w:rPr>
          <w:rFonts w:hint="eastAsia"/>
          <w:sz w:val="30"/>
          <w:szCs w:val="30"/>
        </w:rPr>
        <w:t>年；但</w:t>
      </w:r>
      <w:r>
        <w:rPr>
          <w:rFonts w:hint="eastAsia"/>
          <w:sz w:val="30"/>
          <w:szCs w:val="30"/>
        </w:rPr>
        <w:t>60</w:t>
      </w:r>
      <w:r>
        <w:rPr>
          <w:rFonts w:hint="eastAsia"/>
          <w:sz w:val="30"/>
          <w:szCs w:val="30"/>
        </w:rPr>
        <w:t>周</w:t>
      </w:r>
      <w:r>
        <w:rPr>
          <w:rFonts w:hint="eastAsia"/>
          <w:sz w:val="30"/>
          <w:szCs w:val="30"/>
        </w:rPr>
        <w:t>岁以上的，不超过</w:t>
      </w:r>
      <w:r>
        <w:rPr>
          <w:rFonts w:hint="eastAsia"/>
          <w:sz w:val="30"/>
          <w:szCs w:val="30"/>
        </w:rPr>
        <w:t>15</w:t>
      </w:r>
      <w:r>
        <w:rPr>
          <w:rFonts w:hint="eastAsia"/>
          <w:sz w:val="30"/>
          <w:szCs w:val="30"/>
        </w:rPr>
        <w:t>年。梁书成为</w:t>
      </w:r>
      <w:r>
        <w:rPr>
          <w:rFonts w:hint="eastAsia"/>
          <w:sz w:val="30"/>
          <w:szCs w:val="30"/>
        </w:rPr>
        <w:t>1957</w:t>
      </w:r>
      <w:r>
        <w:rPr>
          <w:rFonts w:hint="eastAsia"/>
          <w:sz w:val="30"/>
          <w:szCs w:val="30"/>
        </w:rPr>
        <w:t>年生人，现年</w:t>
      </w:r>
      <w:r>
        <w:rPr>
          <w:rFonts w:hint="eastAsia"/>
          <w:sz w:val="30"/>
          <w:szCs w:val="30"/>
        </w:rPr>
        <w:t>65</w:t>
      </w:r>
      <w:r>
        <w:rPr>
          <w:rFonts w:hint="eastAsia"/>
          <w:sz w:val="30"/>
          <w:szCs w:val="30"/>
        </w:rPr>
        <w:t>岁，经计算所得数额与一审判决的</w:t>
      </w:r>
      <w:r>
        <w:rPr>
          <w:rFonts w:hint="eastAsia"/>
          <w:sz w:val="30"/>
          <w:szCs w:val="30"/>
        </w:rPr>
        <w:t>80720.63</w:t>
      </w:r>
      <w:r>
        <w:rPr>
          <w:rFonts w:hint="eastAsia"/>
          <w:sz w:val="30"/>
          <w:szCs w:val="30"/>
        </w:rPr>
        <w:t>元差距较大，恳请纠正。</w:t>
      </w:r>
    </w:p>
    <w:p w:rsidR="00000000" w:rsidRDefault="00451507">
      <w:pPr>
        <w:spacing w:line="500" w:lineRule="atLeast"/>
        <w:ind w:firstLine="600"/>
        <w:divId w:val="2117408574"/>
        <w:rPr>
          <w:rFonts w:hint="eastAsia"/>
          <w:sz w:val="30"/>
          <w:szCs w:val="30"/>
        </w:rPr>
      </w:pPr>
      <w:r>
        <w:rPr>
          <w:rFonts w:hint="eastAsia"/>
          <w:sz w:val="30"/>
          <w:szCs w:val="30"/>
        </w:rPr>
        <w:t>梁书成辩称，首先，一审期间，陆总并未提出重新鉴定申请，医疗损害过错责任司法鉴定结论合法有效，且陆总在一审庭审中自认承担</w:t>
      </w:r>
      <w:r>
        <w:rPr>
          <w:rFonts w:hint="eastAsia"/>
          <w:sz w:val="30"/>
          <w:szCs w:val="30"/>
        </w:rPr>
        <w:t>25%</w:t>
      </w:r>
      <w:r>
        <w:rPr>
          <w:rFonts w:hint="eastAsia"/>
          <w:sz w:val="30"/>
          <w:szCs w:val="30"/>
        </w:rPr>
        <w:t>的责任，其上诉理由不能成立；其次，人体是完整的、相互协调、相互影响的有机体，任何的病情变化都会牵一发而动全身，影响到患者的全部诊疗方案，本案患者的诊治是完整不可分割的过程，所有治疗都是必要且必须的，正是基于以上情况，中衡鉴定所才仅认定陆总承担轻微至次要责任，陆总</w:t>
      </w:r>
      <w:r>
        <w:rPr>
          <w:rFonts w:hint="eastAsia"/>
          <w:sz w:val="30"/>
          <w:szCs w:val="30"/>
        </w:rPr>
        <w:t>在一审中未提出也未能举证证明其主张，应当按照其责任比例给付患方的全部费用支出；最后，本案案由为医疗损害责任纠纷，所作鉴定也为医疗损害过错责任鉴定，不适用医疗事故相关条例，一审法院对患者伤残损失金的计算方式正确。恳请法院依法驳回陆总的上诉请求并支持患方的上诉请求。</w:t>
      </w:r>
    </w:p>
    <w:p w:rsidR="00000000" w:rsidRDefault="00451507">
      <w:pPr>
        <w:spacing w:line="500" w:lineRule="atLeast"/>
        <w:ind w:firstLine="600"/>
        <w:divId w:val="757946515"/>
        <w:rPr>
          <w:rFonts w:hint="eastAsia"/>
          <w:sz w:val="30"/>
          <w:szCs w:val="30"/>
        </w:rPr>
      </w:pPr>
      <w:r>
        <w:rPr>
          <w:rFonts w:hint="eastAsia"/>
          <w:sz w:val="30"/>
          <w:szCs w:val="30"/>
        </w:rPr>
        <w:t>凤城市第二人民医院未参加庭审，未出具答辩意见。</w:t>
      </w:r>
    </w:p>
    <w:p w:rsidR="00000000" w:rsidRDefault="00451507">
      <w:pPr>
        <w:spacing w:line="500" w:lineRule="atLeast"/>
        <w:ind w:firstLine="600"/>
        <w:divId w:val="564801282"/>
        <w:rPr>
          <w:rFonts w:hint="eastAsia"/>
          <w:sz w:val="30"/>
          <w:szCs w:val="30"/>
        </w:rPr>
      </w:pPr>
      <w:r>
        <w:rPr>
          <w:rFonts w:hint="eastAsia"/>
          <w:sz w:val="30"/>
          <w:szCs w:val="30"/>
        </w:rPr>
        <w:t>梁书成上诉请求：</w:t>
      </w:r>
      <w:r>
        <w:rPr>
          <w:rFonts w:hint="eastAsia"/>
          <w:sz w:val="30"/>
          <w:szCs w:val="30"/>
        </w:rPr>
        <w:t>1.</w:t>
      </w:r>
      <w:r>
        <w:rPr>
          <w:rFonts w:hint="eastAsia"/>
          <w:sz w:val="30"/>
          <w:szCs w:val="30"/>
        </w:rPr>
        <w:t>请求判令撤销一审判决书，将案件发回重审或者依法改判；</w:t>
      </w:r>
      <w:r>
        <w:rPr>
          <w:rFonts w:hint="eastAsia"/>
          <w:sz w:val="30"/>
          <w:szCs w:val="30"/>
        </w:rPr>
        <w:t>2.</w:t>
      </w:r>
      <w:r>
        <w:rPr>
          <w:rFonts w:hint="eastAsia"/>
          <w:sz w:val="30"/>
          <w:szCs w:val="30"/>
        </w:rPr>
        <w:t>一、二审诉讼费用全部由被上诉人承担。事实和理由：一、中国医科大学司法鉴定中心出具的中国医大司鉴中心</w:t>
      </w:r>
      <w:r>
        <w:rPr>
          <w:rFonts w:hint="eastAsia"/>
          <w:sz w:val="30"/>
          <w:szCs w:val="30"/>
        </w:rPr>
        <w:t>[2022]</w:t>
      </w:r>
      <w:r>
        <w:rPr>
          <w:rFonts w:hint="eastAsia"/>
          <w:sz w:val="30"/>
          <w:szCs w:val="30"/>
        </w:rPr>
        <w:t>临鉴字第</w:t>
      </w:r>
      <w:r>
        <w:rPr>
          <w:rFonts w:hint="eastAsia"/>
          <w:sz w:val="30"/>
          <w:szCs w:val="30"/>
        </w:rPr>
        <w:t>765</w:t>
      </w:r>
      <w:r>
        <w:rPr>
          <w:rFonts w:hint="eastAsia"/>
          <w:sz w:val="30"/>
          <w:szCs w:val="30"/>
        </w:rPr>
        <w:t>号《司法鉴定意见书》的形成程序违法、护理依赖程度鉴定结论存在严重错误，不具有合法性、真实性。根据《法医临床检验规范》第四条、第五条第四款的规定要求，鉴定机构应对患者实际查体测评，并将护理依赖程度评定过程和各项分值记入鉴定意见书中，但是中国医科大学司法鉴定中心出具的中国医大司鉴中心</w:t>
      </w:r>
      <w:r>
        <w:rPr>
          <w:rFonts w:hint="eastAsia"/>
          <w:sz w:val="30"/>
          <w:szCs w:val="30"/>
        </w:rPr>
        <w:t>[2022]</w:t>
      </w:r>
      <w:r>
        <w:rPr>
          <w:rFonts w:hint="eastAsia"/>
          <w:sz w:val="30"/>
          <w:szCs w:val="30"/>
        </w:rPr>
        <w:t>临鉴字第</w:t>
      </w:r>
      <w:r>
        <w:rPr>
          <w:rFonts w:hint="eastAsia"/>
          <w:sz w:val="30"/>
          <w:szCs w:val="30"/>
        </w:rPr>
        <w:t>765</w:t>
      </w:r>
      <w:r>
        <w:rPr>
          <w:rFonts w:hint="eastAsia"/>
          <w:sz w:val="30"/>
          <w:szCs w:val="30"/>
        </w:rPr>
        <w:t>号《司法鉴定意见书》并没有记载上诉人的躯体伤残日常生活活动能力各项目分值。鉴于上述情况，上诉人要求鉴定机构书面答复上诉人的护理依赖评定标准和各评定项目分值，鉴定机构仍未明确答复具体评定分值；鉴定人出庭接受质</w:t>
      </w:r>
      <w:r>
        <w:rPr>
          <w:rFonts w:hint="eastAsia"/>
          <w:sz w:val="30"/>
          <w:szCs w:val="30"/>
        </w:rPr>
        <w:t>询时也没有提交鉴定当时的各项评定分值记录，而是在出庭现场没有对上诉人进行任何检查的情况下直接口述分值。鉴定机构这种为了掩盖没有实际查体测评的鉴定工作过失，在庭审中主观臆断、强行凑分匹配鉴定结果的行为，不仅违反法律规定，也使鉴定结论背离了客观事实，存在错误，该份《司法鉴定意见书》不具有真实、合法性，不能作为定案依据，上诉人申请对护理依赖程度重新鉴定。二、一审法院在医院过错责任比例上认定不当，正是被上诉人的过错诊疗行为直接导致上诉人肢体缺失这一严重损害后果，但最终确定其对上诉人的损失仅承担</w:t>
      </w:r>
      <w:r>
        <w:rPr>
          <w:rFonts w:hint="eastAsia"/>
          <w:sz w:val="30"/>
          <w:szCs w:val="30"/>
        </w:rPr>
        <w:t>25%</w:t>
      </w:r>
      <w:r>
        <w:rPr>
          <w:rFonts w:hint="eastAsia"/>
          <w:sz w:val="30"/>
          <w:szCs w:val="30"/>
        </w:rPr>
        <w:t>的责任，明显与被</w:t>
      </w:r>
      <w:r>
        <w:rPr>
          <w:rFonts w:hint="eastAsia"/>
          <w:sz w:val="30"/>
          <w:szCs w:val="30"/>
        </w:rPr>
        <w:t>上诉人在本案中具有的过错程度不相符。北京中衡司法鉴定所出具的中衡司法鉴定所</w:t>
      </w:r>
      <w:r>
        <w:rPr>
          <w:rFonts w:hint="eastAsia"/>
          <w:sz w:val="30"/>
          <w:szCs w:val="30"/>
        </w:rPr>
        <w:t>[2021]</w:t>
      </w:r>
      <w:r>
        <w:rPr>
          <w:rFonts w:hint="eastAsia"/>
          <w:sz w:val="30"/>
          <w:szCs w:val="30"/>
        </w:rPr>
        <w:t>临床医鉴字第</w:t>
      </w:r>
      <w:r>
        <w:rPr>
          <w:rFonts w:hint="eastAsia"/>
          <w:sz w:val="30"/>
          <w:szCs w:val="30"/>
        </w:rPr>
        <w:t>377-2</w:t>
      </w:r>
      <w:r>
        <w:rPr>
          <w:rFonts w:hint="eastAsia"/>
          <w:sz w:val="30"/>
          <w:szCs w:val="30"/>
        </w:rPr>
        <w:t>号《司法鉴定意见书》中明确记载“急性动脉栓塞的诊断明确后，由于病程进展快，后果严重，故必须积极采取有效措施来控制其发展。除非患肢已发生坏死，或患肢已建立良好的侧支循环，或病人的全身条件不能耐受手术，都要应该尽可能早地施行取栓术。取栓最理想的时间为栓塞</w:t>
      </w:r>
      <w:r>
        <w:rPr>
          <w:rFonts w:hint="eastAsia"/>
          <w:sz w:val="30"/>
          <w:szCs w:val="30"/>
        </w:rPr>
        <w:t>6-8</w:t>
      </w:r>
      <w:r>
        <w:rPr>
          <w:rFonts w:hint="eastAsia"/>
          <w:sz w:val="30"/>
          <w:szCs w:val="30"/>
        </w:rPr>
        <w:t>小时之内，超过</w:t>
      </w:r>
      <w:r>
        <w:rPr>
          <w:rFonts w:hint="eastAsia"/>
          <w:sz w:val="30"/>
          <w:szCs w:val="30"/>
        </w:rPr>
        <w:t>72</w:t>
      </w:r>
      <w:r>
        <w:rPr>
          <w:rFonts w:hint="eastAsia"/>
          <w:sz w:val="30"/>
          <w:szCs w:val="30"/>
        </w:rPr>
        <w:t>小时者，由于患肢长时间缺血和血栓机化，疗效多不满意。但时间并非施行手术的决定因素，后期取栓可降低截肢平面，甚至有可能保全部分肢体。</w:t>
      </w:r>
      <w:r>
        <w:rPr>
          <w:rFonts w:hint="eastAsia"/>
          <w:sz w:val="30"/>
          <w:szCs w:val="30"/>
        </w:rPr>
        <w:t>被鉴定人入医方时，左下肢尚有救治机会，医方未就切开或介入治疗的获益及风险充分与家属沟通，使被鉴定人丧失了保肢的治疗机会，医方存在过错”。这一鉴定结论能够充分证明正是由于被上诉人的过错诊疗行为导致上诉人左下肢截肢，给上诉人和家庭带来巨大的痛苦和经济负担，被上诉人存在严重的过错。</w:t>
      </w:r>
    </w:p>
    <w:p w:rsidR="00000000" w:rsidRDefault="00451507">
      <w:pPr>
        <w:spacing w:line="500" w:lineRule="atLeast"/>
        <w:ind w:firstLine="600"/>
        <w:divId w:val="1970893862"/>
        <w:rPr>
          <w:rFonts w:hint="eastAsia"/>
          <w:sz w:val="30"/>
          <w:szCs w:val="30"/>
        </w:rPr>
      </w:pPr>
      <w:r>
        <w:rPr>
          <w:rFonts w:hint="eastAsia"/>
          <w:sz w:val="30"/>
          <w:szCs w:val="30"/>
        </w:rPr>
        <w:t>中国人民解放军北部战区总医院辩称，详见上诉状。</w:t>
      </w:r>
    </w:p>
    <w:p w:rsidR="00000000" w:rsidRDefault="00451507">
      <w:pPr>
        <w:spacing w:line="500" w:lineRule="atLeast"/>
        <w:ind w:firstLine="600"/>
        <w:divId w:val="118303190"/>
        <w:rPr>
          <w:rFonts w:hint="eastAsia"/>
          <w:sz w:val="30"/>
          <w:szCs w:val="30"/>
        </w:rPr>
      </w:pPr>
      <w:r>
        <w:rPr>
          <w:rFonts w:hint="eastAsia"/>
          <w:sz w:val="30"/>
          <w:szCs w:val="30"/>
        </w:rPr>
        <w:t>凤城市第二人民医院未参加庭审，对此未出具答辩意见。</w:t>
      </w:r>
    </w:p>
    <w:p w:rsidR="00000000" w:rsidRDefault="00451507">
      <w:pPr>
        <w:spacing w:line="500" w:lineRule="atLeast"/>
        <w:ind w:firstLine="600"/>
        <w:divId w:val="131290260"/>
        <w:rPr>
          <w:rFonts w:hint="eastAsia"/>
          <w:sz w:val="30"/>
          <w:szCs w:val="30"/>
        </w:rPr>
      </w:pPr>
      <w:r>
        <w:rPr>
          <w:rFonts w:hint="eastAsia"/>
          <w:sz w:val="30"/>
          <w:szCs w:val="30"/>
        </w:rPr>
        <w:t>梁书成向一审法院起诉请求：</w:t>
      </w:r>
      <w:r>
        <w:rPr>
          <w:rFonts w:hint="eastAsia"/>
          <w:sz w:val="30"/>
          <w:szCs w:val="30"/>
        </w:rPr>
        <w:t>1.</w:t>
      </w:r>
      <w:r>
        <w:rPr>
          <w:rFonts w:hint="eastAsia"/>
          <w:sz w:val="30"/>
          <w:szCs w:val="30"/>
        </w:rPr>
        <w:t>请求依法判令中国人民解放军北部战区总医院、凤城市第二人民医院给付梁书成医疗费</w:t>
      </w:r>
      <w:r>
        <w:rPr>
          <w:rFonts w:hint="eastAsia"/>
          <w:sz w:val="30"/>
          <w:szCs w:val="30"/>
        </w:rPr>
        <w:t>144817.13</w:t>
      </w:r>
      <w:r>
        <w:rPr>
          <w:rFonts w:hint="eastAsia"/>
          <w:sz w:val="30"/>
          <w:szCs w:val="30"/>
        </w:rPr>
        <w:t>元、护理费</w:t>
      </w:r>
      <w:r>
        <w:rPr>
          <w:rFonts w:hint="eastAsia"/>
          <w:sz w:val="30"/>
          <w:szCs w:val="30"/>
        </w:rPr>
        <w:t>18856.98</w:t>
      </w:r>
      <w:r>
        <w:rPr>
          <w:rFonts w:hint="eastAsia"/>
          <w:sz w:val="30"/>
          <w:szCs w:val="30"/>
        </w:rPr>
        <w:t>元、交通费</w:t>
      </w:r>
      <w:r>
        <w:rPr>
          <w:rFonts w:hint="eastAsia"/>
          <w:sz w:val="30"/>
          <w:szCs w:val="30"/>
        </w:rPr>
        <w:t>1952</w:t>
      </w:r>
      <w:r>
        <w:rPr>
          <w:rFonts w:hint="eastAsia"/>
          <w:sz w:val="30"/>
          <w:szCs w:val="30"/>
        </w:rPr>
        <w:t>元、住院伙食补助费</w:t>
      </w:r>
      <w:r>
        <w:rPr>
          <w:rFonts w:hint="eastAsia"/>
          <w:sz w:val="30"/>
          <w:szCs w:val="30"/>
        </w:rPr>
        <w:t>9760</w:t>
      </w:r>
      <w:r>
        <w:rPr>
          <w:rFonts w:hint="eastAsia"/>
          <w:sz w:val="30"/>
          <w:szCs w:val="30"/>
        </w:rPr>
        <w:t>元、营养费</w:t>
      </w:r>
      <w:r>
        <w:rPr>
          <w:rFonts w:hint="eastAsia"/>
          <w:sz w:val="30"/>
          <w:szCs w:val="30"/>
        </w:rPr>
        <w:t>9760</w:t>
      </w:r>
      <w:r>
        <w:rPr>
          <w:rFonts w:hint="eastAsia"/>
          <w:sz w:val="30"/>
          <w:szCs w:val="30"/>
        </w:rPr>
        <w:t>元、残疾损失金</w:t>
      </w:r>
      <w:r>
        <w:rPr>
          <w:rFonts w:hint="eastAsia"/>
          <w:sz w:val="30"/>
          <w:szCs w:val="30"/>
        </w:rPr>
        <w:t>129153</w:t>
      </w:r>
      <w:r>
        <w:rPr>
          <w:rFonts w:hint="eastAsia"/>
          <w:sz w:val="30"/>
          <w:szCs w:val="30"/>
        </w:rPr>
        <w:t>元、残疾辅助器具费</w:t>
      </w:r>
      <w:r>
        <w:rPr>
          <w:rFonts w:hint="eastAsia"/>
          <w:sz w:val="30"/>
          <w:szCs w:val="30"/>
        </w:rPr>
        <w:t>122369.88</w:t>
      </w:r>
      <w:r>
        <w:rPr>
          <w:rFonts w:hint="eastAsia"/>
          <w:sz w:val="30"/>
          <w:szCs w:val="30"/>
        </w:rPr>
        <w:t>元、复印费</w:t>
      </w:r>
      <w:r>
        <w:rPr>
          <w:rFonts w:hint="eastAsia"/>
          <w:sz w:val="30"/>
          <w:szCs w:val="30"/>
        </w:rPr>
        <w:t>800</w:t>
      </w:r>
      <w:r>
        <w:rPr>
          <w:rFonts w:hint="eastAsia"/>
          <w:sz w:val="30"/>
          <w:szCs w:val="30"/>
        </w:rPr>
        <w:t>元、异地就医住宿交通费</w:t>
      </w:r>
      <w:r>
        <w:rPr>
          <w:rFonts w:hint="eastAsia"/>
          <w:sz w:val="30"/>
          <w:szCs w:val="30"/>
        </w:rPr>
        <w:t>20404</w:t>
      </w:r>
      <w:r>
        <w:rPr>
          <w:rFonts w:hint="eastAsia"/>
          <w:sz w:val="30"/>
          <w:szCs w:val="30"/>
        </w:rPr>
        <w:t>元、鉴定费</w:t>
      </w:r>
      <w:r>
        <w:rPr>
          <w:rFonts w:hint="eastAsia"/>
          <w:sz w:val="30"/>
          <w:szCs w:val="30"/>
        </w:rPr>
        <w:t>11888</w:t>
      </w:r>
      <w:r>
        <w:rPr>
          <w:rFonts w:hint="eastAsia"/>
          <w:sz w:val="30"/>
          <w:szCs w:val="30"/>
        </w:rPr>
        <w:t>元（上述各项目均已按照</w:t>
      </w:r>
      <w:r>
        <w:rPr>
          <w:rFonts w:hint="eastAsia"/>
          <w:sz w:val="30"/>
          <w:szCs w:val="30"/>
        </w:rPr>
        <w:t>40%</w:t>
      </w:r>
      <w:r>
        <w:rPr>
          <w:rFonts w:hint="eastAsia"/>
          <w:sz w:val="30"/>
          <w:szCs w:val="30"/>
        </w:rPr>
        <w:t>的比例计算），精神损害抚慰金</w:t>
      </w:r>
      <w:r>
        <w:rPr>
          <w:rFonts w:hint="eastAsia"/>
          <w:sz w:val="30"/>
          <w:szCs w:val="30"/>
        </w:rPr>
        <w:t>50000</w:t>
      </w:r>
      <w:r>
        <w:rPr>
          <w:rFonts w:hint="eastAsia"/>
          <w:sz w:val="30"/>
          <w:szCs w:val="30"/>
        </w:rPr>
        <w:t>元，以上共计</w:t>
      </w:r>
      <w:r>
        <w:rPr>
          <w:rFonts w:hint="eastAsia"/>
          <w:sz w:val="30"/>
          <w:szCs w:val="30"/>
        </w:rPr>
        <w:t>519760.99</w:t>
      </w:r>
      <w:r>
        <w:rPr>
          <w:rFonts w:hint="eastAsia"/>
          <w:sz w:val="30"/>
          <w:szCs w:val="30"/>
        </w:rPr>
        <w:t>元；</w:t>
      </w:r>
      <w:r>
        <w:rPr>
          <w:rFonts w:hint="eastAsia"/>
          <w:sz w:val="30"/>
          <w:szCs w:val="30"/>
        </w:rPr>
        <w:t>2.</w:t>
      </w:r>
      <w:r>
        <w:rPr>
          <w:rFonts w:hint="eastAsia"/>
          <w:sz w:val="30"/>
          <w:szCs w:val="30"/>
        </w:rPr>
        <w:t>后续护理费待重新鉴定后追加，保留梁书成主张</w:t>
      </w:r>
      <w:r>
        <w:rPr>
          <w:rFonts w:hint="eastAsia"/>
          <w:sz w:val="30"/>
          <w:szCs w:val="30"/>
        </w:rPr>
        <w:t>80</w:t>
      </w:r>
      <w:r>
        <w:rPr>
          <w:rFonts w:hint="eastAsia"/>
          <w:sz w:val="30"/>
          <w:szCs w:val="30"/>
        </w:rPr>
        <w:t>岁后生存期间残疾损失金、假肢相关费用支出的诉权；</w:t>
      </w:r>
      <w:r>
        <w:rPr>
          <w:rFonts w:hint="eastAsia"/>
          <w:sz w:val="30"/>
          <w:szCs w:val="30"/>
        </w:rPr>
        <w:t>3.</w:t>
      </w:r>
      <w:r>
        <w:rPr>
          <w:rFonts w:hint="eastAsia"/>
          <w:sz w:val="30"/>
          <w:szCs w:val="30"/>
        </w:rPr>
        <w:t>本案诉讼费用由中国人民解放军北部战区总医院、凤城市第二人民医院全部承担。</w:t>
      </w:r>
    </w:p>
    <w:p w:rsidR="00000000" w:rsidRDefault="00451507">
      <w:pPr>
        <w:spacing w:line="500" w:lineRule="atLeast"/>
        <w:ind w:firstLine="600"/>
        <w:divId w:val="1136678778"/>
        <w:rPr>
          <w:rFonts w:hint="eastAsia"/>
          <w:sz w:val="30"/>
          <w:szCs w:val="30"/>
        </w:rPr>
      </w:pPr>
      <w:r>
        <w:rPr>
          <w:rFonts w:hint="eastAsia"/>
          <w:sz w:val="30"/>
          <w:szCs w:val="30"/>
        </w:rPr>
        <w:t>一审法院认定事实：患者梁书成</w:t>
      </w:r>
      <w:r>
        <w:rPr>
          <w:rFonts w:hint="eastAsia"/>
          <w:sz w:val="30"/>
          <w:szCs w:val="30"/>
        </w:rPr>
        <w:t>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日至</w:t>
      </w:r>
      <w:r>
        <w:rPr>
          <w:rFonts w:hint="eastAsia"/>
          <w:sz w:val="30"/>
          <w:szCs w:val="30"/>
        </w:rPr>
        <w:t>4</w:t>
      </w:r>
      <w:r>
        <w:rPr>
          <w:rFonts w:hint="eastAsia"/>
          <w:sz w:val="30"/>
          <w:szCs w:val="30"/>
        </w:rPr>
        <w:t>月</w:t>
      </w:r>
      <w:r>
        <w:rPr>
          <w:rFonts w:hint="eastAsia"/>
          <w:sz w:val="30"/>
          <w:szCs w:val="30"/>
        </w:rPr>
        <w:t>17</w:t>
      </w:r>
      <w:r>
        <w:rPr>
          <w:rFonts w:hint="eastAsia"/>
          <w:sz w:val="30"/>
          <w:szCs w:val="30"/>
        </w:rPr>
        <w:t>日在凤城市第二人民医院处住院治疗，主要诊断，失血性休克、泛发性腹膜炎、腹腔积血、肠破裂、肠系膜破裂；于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日至</w:t>
      </w:r>
      <w:r>
        <w:rPr>
          <w:rFonts w:hint="eastAsia"/>
          <w:sz w:val="30"/>
          <w:szCs w:val="30"/>
        </w:rPr>
        <w:t>5</w:t>
      </w:r>
      <w:r>
        <w:rPr>
          <w:rFonts w:hint="eastAsia"/>
          <w:sz w:val="30"/>
          <w:szCs w:val="30"/>
        </w:rPr>
        <w:t>月</w:t>
      </w:r>
      <w:r>
        <w:rPr>
          <w:rFonts w:hint="eastAsia"/>
          <w:sz w:val="30"/>
          <w:szCs w:val="30"/>
        </w:rPr>
        <w:t>7</w:t>
      </w:r>
      <w:r>
        <w:rPr>
          <w:rFonts w:hint="eastAsia"/>
          <w:sz w:val="30"/>
          <w:szCs w:val="30"/>
        </w:rPr>
        <w:t>日在北部战区总医院住院治疗，主要诊断双肺挫伤；于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日至</w:t>
      </w:r>
      <w:r>
        <w:rPr>
          <w:rFonts w:hint="eastAsia"/>
          <w:sz w:val="30"/>
          <w:szCs w:val="30"/>
        </w:rPr>
        <w:t>5</w:t>
      </w:r>
      <w:r>
        <w:rPr>
          <w:rFonts w:hint="eastAsia"/>
          <w:sz w:val="30"/>
          <w:szCs w:val="30"/>
        </w:rPr>
        <w:t>月</w:t>
      </w:r>
      <w:r>
        <w:rPr>
          <w:rFonts w:hint="eastAsia"/>
          <w:sz w:val="30"/>
          <w:szCs w:val="30"/>
        </w:rPr>
        <w:t>27</w:t>
      </w:r>
      <w:r>
        <w:rPr>
          <w:rFonts w:hint="eastAsia"/>
          <w:sz w:val="30"/>
          <w:szCs w:val="30"/>
        </w:rPr>
        <w:t>日在凤城市中心医院住院治疗，主要诊断肠外瘘；于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日在中国人民解放军总医院海南分院治疗，主要诊断肠瘘。上述除凤城市第二医院外共计住院</w:t>
      </w:r>
      <w:r>
        <w:rPr>
          <w:rFonts w:hint="eastAsia"/>
          <w:sz w:val="30"/>
          <w:szCs w:val="30"/>
        </w:rPr>
        <w:t>244</w:t>
      </w:r>
      <w:r>
        <w:rPr>
          <w:rFonts w:hint="eastAsia"/>
          <w:sz w:val="30"/>
          <w:szCs w:val="30"/>
        </w:rPr>
        <w:t>天，全程鼻饲、流食等。经北京中衡司法鉴定所出具鉴定意见书，北部战区总医院在对被鉴定人的诊疗过程中存</w:t>
      </w:r>
      <w:r>
        <w:rPr>
          <w:rFonts w:hint="eastAsia"/>
          <w:sz w:val="30"/>
          <w:szCs w:val="30"/>
        </w:rPr>
        <w:t>在过错，该过错与损害后果有因果关系，属轻微至次要原因。凤城市第二人民医院对被鉴定人的诊疗过程中不存在过错，与被鉴定人的损害后果没有因果关系。花费鉴定费</w:t>
      </w:r>
      <w:r>
        <w:rPr>
          <w:rFonts w:hint="eastAsia"/>
          <w:sz w:val="30"/>
          <w:szCs w:val="30"/>
        </w:rPr>
        <w:t>27000</w:t>
      </w:r>
      <w:r>
        <w:rPr>
          <w:rFonts w:hint="eastAsia"/>
          <w:sz w:val="30"/>
          <w:szCs w:val="30"/>
        </w:rPr>
        <w:t>元。中国医科大学司法鉴定中心出具鉴定意见，梁书成左下肢伤残等级为六级，无护理依赖。花费鉴定费</w:t>
      </w:r>
      <w:r>
        <w:rPr>
          <w:rFonts w:hint="eastAsia"/>
          <w:sz w:val="30"/>
          <w:szCs w:val="30"/>
        </w:rPr>
        <w:t>1720</w:t>
      </w:r>
      <w:r>
        <w:rPr>
          <w:rFonts w:hint="eastAsia"/>
          <w:sz w:val="30"/>
          <w:szCs w:val="30"/>
        </w:rPr>
        <w:t>元和鉴定人出庭费</w:t>
      </w:r>
      <w:r>
        <w:rPr>
          <w:rFonts w:hint="eastAsia"/>
          <w:sz w:val="30"/>
          <w:szCs w:val="30"/>
        </w:rPr>
        <w:t>1000</w:t>
      </w:r>
      <w:r>
        <w:rPr>
          <w:rFonts w:hint="eastAsia"/>
          <w:sz w:val="30"/>
          <w:szCs w:val="30"/>
        </w:rPr>
        <w:t>元。辽宁省优抚医院出具《辅助器具装配评估意见书》，评估意见为建议梁书成在我院转配</w:t>
      </w:r>
      <w:r>
        <w:rPr>
          <w:rFonts w:hint="eastAsia"/>
          <w:sz w:val="30"/>
          <w:szCs w:val="30"/>
        </w:rPr>
        <w:t>LN-RH306</w:t>
      </w:r>
      <w:r>
        <w:rPr>
          <w:rFonts w:hint="eastAsia"/>
          <w:sz w:val="30"/>
          <w:szCs w:val="30"/>
        </w:rPr>
        <w:t>大腿假肢，给假肢单条腿价格为</w:t>
      </w:r>
      <w:r>
        <w:rPr>
          <w:rFonts w:hint="eastAsia"/>
          <w:sz w:val="30"/>
          <w:szCs w:val="30"/>
        </w:rPr>
        <w:t>30000</w:t>
      </w:r>
      <w:r>
        <w:rPr>
          <w:rFonts w:hint="eastAsia"/>
          <w:sz w:val="30"/>
          <w:szCs w:val="30"/>
        </w:rPr>
        <w:t>元，其中假肢更换周期为三年，硅胶套更换周期一年，因患者年龄偏大，残端特殊，需要特殊订制，硅胶套</w:t>
      </w:r>
      <w:r>
        <w:rPr>
          <w:rFonts w:hint="eastAsia"/>
          <w:sz w:val="30"/>
          <w:szCs w:val="30"/>
        </w:rPr>
        <w:t>单价为</w:t>
      </w:r>
      <w:r>
        <w:rPr>
          <w:rFonts w:hint="eastAsia"/>
          <w:sz w:val="30"/>
          <w:szCs w:val="30"/>
        </w:rPr>
        <w:t>6800</w:t>
      </w:r>
      <w:r>
        <w:rPr>
          <w:rFonts w:hint="eastAsia"/>
          <w:sz w:val="30"/>
          <w:szCs w:val="30"/>
        </w:rPr>
        <w:t>元，另外，因患者年龄偏大且还是大腿，肌肉组织变化快，鉴于特殊情况假肢每年的维修保养费为假肢总价格</w:t>
      </w:r>
      <w:r>
        <w:rPr>
          <w:rFonts w:hint="eastAsia"/>
          <w:sz w:val="30"/>
          <w:szCs w:val="30"/>
        </w:rPr>
        <w:t>5%</w:t>
      </w:r>
      <w:r>
        <w:rPr>
          <w:rFonts w:hint="eastAsia"/>
          <w:sz w:val="30"/>
          <w:szCs w:val="30"/>
        </w:rPr>
        <w:t>。</w:t>
      </w:r>
    </w:p>
    <w:p w:rsidR="00000000" w:rsidRDefault="00451507">
      <w:pPr>
        <w:spacing w:line="500" w:lineRule="atLeast"/>
        <w:ind w:firstLine="600"/>
        <w:divId w:val="35663366"/>
        <w:rPr>
          <w:rFonts w:hint="eastAsia"/>
          <w:sz w:val="30"/>
          <w:szCs w:val="30"/>
        </w:rPr>
      </w:pPr>
      <w:r>
        <w:rPr>
          <w:rFonts w:hint="eastAsia"/>
          <w:sz w:val="30"/>
          <w:szCs w:val="30"/>
        </w:rPr>
        <w:t>一审法院认为，公民合法的权利受法律保护。首先，医疗纠纷案件的处理原则问题。患者与医院之间的医疗关系本质上也是一种契约，但此契约是一种最特殊的契约。不仅由于疾病发展的不可预见性，导致诊疗行为因患者病情发展而随时面临调整，更因疗效的不能完全确定，致使医疗机构不能在患者就医时就承诺事项治愈患者这一终极目标，因此医患双方不能预先约定具体的服务事项及合同目的，即便预先承诺了随着病情的变化也可能发生更改</w:t>
      </w:r>
      <w:r>
        <w:rPr>
          <w:rFonts w:hint="eastAsia"/>
          <w:sz w:val="30"/>
          <w:szCs w:val="30"/>
        </w:rPr>
        <w:t>。正是由于医疗行为的不确定性，医疗机构负有告知义务，包括病情、治疗方式、可能的风险及预后、替代医疗方案、甚至可能的经济负担。与之相对，就是患者的知情同意权，毕竟患者本人才是自身利益的最佳判断者，在关系自身重大利益的事情上，应由其全部知情的情况下，作出合理的判断。由于医疗行为的特殊性，法院在审理医疗纠纷案件中亦要防止过于严苛的认定标准，不但会导致医疗机构普遍采取保守手段阻碍医学的发展，而且会导致医疗机构通过增加检查项目来规避风险，最终损害的还是广大患者的整体利益，故医疗纠纷案件需要兼顾患者利益、医院利益和社会</w:t>
      </w:r>
      <w:r>
        <w:rPr>
          <w:rFonts w:hint="eastAsia"/>
          <w:sz w:val="30"/>
          <w:szCs w:val="30"/>
        </w:rPr>
        <w:t>整体利益三者的平衡。</w:t>
      </w:r>
    </w:p>
    <w:p w:rsidR="00000000" w:rsidRDefault="00451507">
      <w:pPr>
        <w:spacing w:line="500" w:lineRule="atLeast"/>
        <w:ind w:firstLine="600"/>
        <w:divId w:val="898203436"/>
        <w:rPr>
          <w:rFonts w:hint="eastAsia"/>
          <w:sz w:val="30"/>
          <w:szCs w:val="30"/>
        </w:rPr>
      </w:pPr>
      <w:r>
        <w:rPr>
          <w:rFonts w:hint="eastAsia"/>
          <w:sz w:val="30"/>
          <w:szCs w:val="30"/>
        </w:rPr>
        <w:t>其次，医院的过错问题。中衡鉴定意见载明，乙方给予积极抗休克等治疗后，被鉴定人生命体征趋于平稳，此时医方没有考虑切开取栓或介入治疗，左下肢尚有救治机会，医方未就切开或介入治疗的获益及风险充分与家属沟通，使被鉴定人丧失了保肢的治疗机会，医方存在过错，与被鉴定人左下肢截肢的损害后果有一定因果关系。虽然中国人民解放军北部战区总医院、凤城市第二人民医院认为其出于救死扶伤的职业道德收治梁书成，一审法院亦理解医生救死扶伤的职业理念，但根据优质治疗机会丧失理论，理论上认为医方在存在过错的情况下，客观上</w:t>
      </w:r>
      <w:r>
        <w:rPr>
          <w:rFonts w:hint="eastAsia"/>
          <w:sz w:val="30"/>
          <w:szCs w:val="30"/>
        </w:rPr>
        <w:t>会导致患者丧失更好的治疗机会，故医方应当适当承担给付责任。对于责任比例，轻微责任认定比例原则为</w:t>
      </w:r>
      <w:r>
        <w:rPr>
          <w:rFonts w:hint="eastAsia"/>
          <w:sz w:val="30"/>
          <w:szCs w:val="30"/>
        </w:rPr>
        <w:t>10%</w:t>
      </w:r>
      <w:r>
        <w:rPr>
          <w:rFonts w:hint="eastAsia"/>
          <w:sz w:val="30"/>
          <w:szCs w:val="30"/>
        </w:rPr>
        <w:t>至</w:t>
      </w:r>
      <w:r>
        <w:rPr>
          <w:rFonts w:hint="eastAsia"/>
          <w:sz w:val="30"/>
          <w:szCs w:val="30"/>
        </w:rPr>
        <w:t>20%</w:t>
      </w:r>
      <w:r>
        <w:rPr>
          <w:rFonts w:hint="eastAsia"/>
          <w:sz w:val="30"/>
          <w:szCs w:val="30"/>
        </w:rPr>
        <w:t>，次要责任为</w:t>
      </w:r>
      <w:r>
        <w:rPr>
          <w:rFonts w:hint="eastAsia"/>
          <w:sz w:val="30"/>
          <w:szCs w:val="30"/>
        </w:rPr>
        <w:t>20%</w:t>
      </w:r>
      <w:r>
        <w:rPr>
          <w:rFonts w:hint="eastAsia"/>
          <w:sz w:val="30"/>
          <w:szCs w:val="30"/>
        </w:rPr>
        <w:t>至</w:t>
      </w:r>
      <w:r>
        <w:rPr>
          <w:rFonts w:hint="eastAsia"/>
          <w:sz w:val="30"/>
          <w:szCs w:val="30"/>
        </w:rPr>
        <w:t>40%</w:t>
      </w:r>
      <w:r>
        <w:rPr>
          <w:rFonts w:hint="eastAsia"/>
          <w:sz w:val="30"/>
          <w:szCs w:val="30"/>
        </w:rPr>
        <w:t>，而本案鉴定结论医方原因为轻微至次要之间的过渡状态，故酌定北部战区总医院承担</w:t>
      </w:r>
      <w:r>
        <w:rPr>
          <w:rFonts w:hint="eastAsia"/>
          <w:sz w:val="30"/>
          <w:szCs w:val="30"/>
        </w:rPr>
        <w:t>25%</w:t>
      </w:r>
      <w:r>
        <w:rPr>
          <w:rFonts w:hint="eastAsia"/>
          <w:sz w:val="30"/>
          <w:szCs w:val="30"/>
        </w:rPr>
        <w:t>的给付责任。经鉴定，凤城市第二人民医院不承担给付责任。</w:t>
      </w:r>
    </w:p>
    <w:p w:rsidR="00000000" w:rsidRDefault="00451507">
      <w:pPr>
        <w:spacing w:line="500" w:lineRule="atLeast"/>
        <w:ind w:firstLine="600"/>
        <w:divId w:val="2041278969"/>
        <w:rPr>
          <w:rFonts w:hint="eastAsia"/>
          <w:sz w:val="30"/>
          <w:szCs w:val="30"/>
        </w:rPr>
      </w:pPr>
      <w:r>
        <w:rPr>
          <w:rFonts w:hint="eastAsia"/>
          <w:sz w:val="30"/>
          <w:szCs w:val="30"/>
        </w:rPr>
        <w:t>关于护理依赖问题。鉴定人出庭接受询问表示，根据</w:t>
      </w:r>
      <w:r>
        <w:rPr>
          <w:rFonts w:hint="eastAsia"/>
          <w:sz w:val="30"/>
          <w:szCs w:val="30"/>
        </w:rPr>
        <w:t>GB/T31147-2014</w:t>
      </w:r>
      <w:r>
        <w:rPr>
          <w:rFonts w:hint="eastAsia"/>
          <w:sz w:val="30"/>
          <w:szCs w:val="30"/>
        </w:rPr>
        <w:t>文件，患者可以完成进食、床上运动、穿衣、修饰活动，洗澡扣五分，床椅转移可完成，行走扣五分，至此已经</w:t>
      </w:r>
      <w:r>
        <w:rPr>
          <w:rFonts w:hint="eastAsia"/>
          <w:sz w:val="30"/>
          <w:szCs w:val="30"/>
        </w:rPr>
        <w:t>60</w:t>
      </w:r>
      <w:r>
        <w:rPr>
          <w:rFonts w:hint="eastAsia"/>
          <w:sz w:val="30"/>
          <w:szCs w:val="30"/>
        </w:rPr>
        <w:t>分，小便、大便可以完成一项就超过</w:t>
      </w:r>
      <w:r>
        <w:rPr>
          <w:rFonts w:hint="eastAsia"/>
          <w:sz w:val="30"/>
          <w:szCs w:val="30"/>
        </w:rPr>
        <w:t>60</w:t>
      </w:r>
      <w:r>
        <w:rPr>
          <w:rFonts w:hint="eastAsia"/>
          <w:sz w:val="30"/>
          <w:szCs w:val="30"/>
        </w:rPr>
        <w:t>分，故无护理依赖。一审法院注</w:t>
      </w:r>
      <w:r>
        <w:rPr>
          <w:rFonts w:hint="eastAsia"/>
          <w:sz w:val="30"/>
          <w:szCs w:val="30"/>
        </w:rPr>
        <w:t>意到</w:t>
      </w:r>
      <w:r>
        <w:rPr>
          <w:rFonts w:hint="eastAsia"/>
          <w:sz w:val="30"/>
          <w:szCs w:val="30"/>
        </w:rPr>
        <w:t>4.1.1.4</w:t>
      </w:r>
      <w:r>
        <w:rPr>
          <w:rFonts w:hint="eastAsia"/>
          <w:sz w:val="30"/>
          <w:szCs w:val="30"/>
        </w:rPr>
        <w:t>项特别注明修饰是指使用放在身边的洗漱用具。关于床椅转移项，鉴定人表示任何一个正常人靠双手和一个腿都可以完成，这和正常人扭伤一只脚没有什么区别，如床椅之间需要行走则重新评定行走项。鉴定人还表示，附分构成明确被鉴定人身体状态恢复以后，直接评定能够完成表</w:t>
      </w:r>
      <w:r>
        <w:rPr>
          <w:rFonts w:hint="eastAsia"/>
          <w:sz w:val="30"/>
          <w:szCs w:val="30"/>
        </w:rPr>
        <w:t>4.1.1</w:t>
      </w:r>
      <w:r>
        <w:rPr>
          <w:rFonts w:hint="eastAsia"/>
          <w:sz w:val="30"/>
          <w:szCs w:val="30"/>
        </w:rPr>
        <w:t>中的动作，按照梁书成观点，要求被鉴定人完成上述动作，如当事人不配合，则任何一个护理依赖程度评定，无论损伤程度如何都能得出完全护理依赖的结论，显然不现实。一审法院认为鉴定人的答复合乎情理，对于鉴定意见无护理依赖，予以采纳，不需要重新鉴定。</w:t>
      </w:r>
    </w:p>
    <w:p w:rsidR="00000000" w:rsidRDefault="00451507">
      <w:pPr>
        <w:spacing w:line="500" w:lineRule="atLeast"/>
        <w:ind w:firstLine="600"/>
        <w:divId w:val="114639103"/>
        <w:rPr>
          <w:rFonts w:hint="eastAsia"/>
          <w:sz w:val="30"/>
          <w:szCs w:val="30"/>
        </w:rPr>
      </w:pPr>
      <w:r>
        <w:rPr>
          <w:rFonts w:hint="eastAsia"/>
          <w:sz w:val="30"/>
          <w:szCs w:val="30"/>
        </w:rPr>
        <w:t>关于损失赔付问题。对于医疗费。根据患者病情和治疗情况，结合正规医疗费票据（梁书成提交的网购医疗用品订单在辅助器具项计算），医疗费认定为</w:t>
      </w:r>
      <w:r>
        <w:rPr>
          <w:rFonts w:hint="eastAsia"/>
          <w:sz w:val="30"/>
          <w:szCs w:val="30"/>
        </w:rPr>
        <w:t>221872.75</w:t>
      </w:r>
      <w:r>
        <w:rPr>
          <w:rFonts w:hint="eastAsia"/>
          <w:sz w:val="30"/>
          <w:szCs w:val="30"/>
        </w:rPr>
        <w:t>元，中国人民解放军北部战区总医院按责任比例负担</w:t>
      </w:r>
      <w:r>
        <w:rPr>
          <w:rFonts w:hint="eastAsia"/>
          <w:sz w:val="30"/>
          <w:szCs w:val="30"/>
        </w:rPr>
        <w:t>55468.19</w:t>
      </w:r>
      <w:r>
        <w:rPr>
          <w:rFonts w:hint="eastAsia"/>
          <w:sz w:val="30"/>
          <w:szCs w:val="30"/>
        </w:rPr>
        <w:t>元。</w:t>
      </w:r>
    </w:p>
    <w:p w:rsidR="00000000" w:rsidRDefault="00451507">
      <w:pPr>
        <w:spacing w:line="500" w:lineRule="atLeast"/>
        <w:ind w:firstLine="600"/>
        <w:divId w:val="343674710"/>
        <w:rPr>
          <w:rFonts w:hint="eastAsia"/>
          <w:sz w:val="30"/>
          <w:szCs w:val="30"/>
        </w:rPr>
      </w:pPr>
      <w:r>
        <w:rPr>
          <w:rFonts w:hint="eastAsia"/>
          <w:sz w:val="30"/>
          <w:szCs w:val="30"/>
        </w:rPr>
        <w:t>对于护理费。梁书成在北部战区总医院，重症监护</w:t>
      </w:r>
      <w:r>
        <w:rPr>
          <w:rFonts w:hint="eastAsia"/>
          <w:sz w:val="30"/>
          <w:szCs w:val="30"/>
        </w:rPr>
        <w:t>8</w:t>
      </w:r>
      <w:r>
        <w:rPr>
          <w:rFonts w:hint="eastAsia"/>
          <w:sz w:val="30"/>
          <w:szCs w:val="30"/>
        </w:rPr>
        <w:t>天，一级护理</w:t>
      </w:r>
      <w:r>
        <w:rPr>
          <w:rFonts w:hint="eastAsia"/>
          <w:sz w:val="30"/>
          <w:szCs w:val="30"/>
        </w:rPr>
        <w:t>11</w:t>
      </w:r>
      <w:r>
        <w:rPr>
          <w:rFonts w:hint="eastAsia"/>
          <w:sz w:val="30"/>
          <w:szCs w:val="30"/>
        </w:rPr>
        <w:t>天；在凤城中心医院，一级护理</w:t>
      </w:r>
      <w:r>
        <w:rPr>
          <w:rFonts w:hint="eastAsia"/>
          <w:sz w:val="30"/>
          <w:szCs w:val="30"/>
        </w:rPr>
        <w:t>2</w:t>
      </w:r>
      <w:r>
        <w:rPr>
          <w:rFonts w:hint="eastAsia"/>
          <w:sz w:val="30"/>
          <w:szCs w:val="30"/>
        </w:rPr>
        <w:t>天，重症监护</w:t>
      </w:r>
      <w:r>
        <w:rPr>
          <w:rFonts w:hint="eastAsia"/>
          <w:sz w:val="30"/>
          <w:szCs w:val="30"/>
        </w:rPr>
        <w:t>3</w:t>
      </w:r>
      <w:r>
        <w:rPr>
          <w:rFonts w:hint="eastAsia"/>
          <w:sz w:val="30"/>
          <w:szCs w:val="30"/>
        </w:rPr>
        <w:t>天，二级护理</w:t>
      </w:r>
      <w:r>
        <w:rPr>
          <w:rFonts w:hint="eastAsia"/>
          <w:sz w:val="30"/>
          <w:szCs w:val="30"/>
        </w:rPr>
        <w:t>15</w:t>
      </w:r>
      <w:r>
        <w:rPr>
          <w:rFonts w:hint="eastAsia"/>
          <w:sz w:val="30"/>
          <w:szCs w:val="30"/>
        </w:rPr>
        <w:t>天；在海南医院，一级护理</w:t>
      </w:r>
      <w:r>
        <w:rPr>
          <w:rFonts w:hint="eastAsia"/>
          <w:sz w:val="30"/>
          <w:szCs w:val="30"/>
        </w:rPr>
        <w:t>23</w:t>
      </w:r>
      <w:r>
        <w:rPr>
          <w:rFonts w:hint="eastAsia"/>
          <w:sz w:val="30"/>
          <w:szCs w:val="30"/>
        </w:rPr>
        <w:t>天，二级护理</w:t>
      </w:r>
      <w:r>
        <w:rPr>
          <w:rFonts w:hint="eastAsia"/>
          <w:sz w:val="30"/>
          <w:szCs w:val="30"/>
        </w:rPr>
        <w:t>182</w:t>
      </w:r>
      <w:r>
        <w:rPr>
          <w:rFonts w:hint="eastAsia"/>
          <w:sz w:val="30"/>
          <w:szCs w:val="30"/>
        </w:rPr>
        <w:t>天。重症监护无护理人数，其他按居民服务业标准计算，护理费认定为</w:t>
      </w:r>
      <w:r>
        <w:rPr>
          <w:rFonts w:hint="eastAsia"/>
          <w:sz w:val="30"/>
          <w:szCs w:val="30"/>
        </w:rPr>
        <w:t>41442.21</w:t>
      </w:r>
      <w:r>
        <w:rPr>
          <w:rFonts w:hint="eastAsia"/>
          <w:sz w:val="30"/>
          <w:szCs w:val="30"/>
        </w:rPr>
        <w:t>元，中国人民解放军北部战区总医院按责任比例负</w:t>
      </w:r>
      <w:r>
        <w:rPr>
          <w:rFonts w:hint="eastAsia"/>
          <w:sz w:val="30"/>
          <w:szCs w:val="30"/>
        </w:rPr>
        <w:t>担</w:t>
      </w:r>
      <w:r>
        <w:rPr>
          <w:rFonts w:hint="eastAsia"/>
          <w:sz w:val="30"/>
          <w:szCs w:val="30"/>
        </w:rPr>
        <w:t>10360.55</w:t>
      </w:r>
      <w:r>
        <w:rPr>
          <w:rFonts w:hint="eastAsia"/>
          <w:sz w:val="30"/>
          <w:szCs w:val="30"/>
        </w:rPr>
        <w:t>元。</w:t>
      </w:r>
    </w:p>
    <w:p w:rsidR="00000000" w:rsidRDefault="00451507">
      <w:pPr>
        <w:spacing w:line="500" w:lineRule="atLeast"/>
        <w:ind w:firstLine="600"/>
        <w:divId w:val="1868332502"/>
        <w:rPr>
          <w:rFonts w:hint="eastAsia"/>
          <w:sz w:val="30"/>
          <w:szCs w:val="30"/>
        </w:rPr>
      </w:pPr>
      <w:r>
        <w:rPr>
          <w:rFonts w:hint="eastAsia"/>
          <w:sz w:val="30"/>
          <w:szCs w:val="30"/>
        </w:rPr>
        <w:t>关于交通费，此为梁书成治疗必要支持，酌定住院期间交通费</w:t>
      </w:r>
      <w:r>
        <w:rPr>
          <w:rFonts w:hint="eastAsia"/>
          <w:sz w:val="30"/>
          <w:szCs w:val="30"/>
        </w:rPr>
        <w:t>1000</w:t>
      </w:r>
      <w:r>
        <w:rPr>
          <w:rFonts w:hint="eastAsia"/>
          <w:sz w:val="30"/>
          <w:szCs w:val="30"/>
        </w:rPr>
        <w:t>元。另外，异地交通费。对于火车票，明确有乘坐人、身份证号、座位号，按票面价格计算共</w:t>
      </w:r>
      <w:r>
        <w:rPr>
          <w:rFonts w:hint="eastAsia"/>
          <w:sz w:val="30"/>
          <w:szCs w:val="30"/>
        </w:rPr>
        <w:t>151</w:t>
      </w:r>
      <w:r>
        <w:rPr>
          <w:rFonts w:hint="eastAsia"/>
          <w:sz w:val="30"/>
          <w:szCs w:val="30"/>
        </w:rPr>
        <w:t>元；对于飞机票共计</w:t>
      </w:r>
      <w:r>
        <w:rPr>
          <w:rFonts w:hint="eastAsia"/>
          <w:sz w:val="30"/>
          <w:szCs w:val="30"/>
        </w:rPr>
        <w:t>14030</w:t>
      </w:r>
      <w:r>
        <w:rPr>
          <w:rFonts w:hint="eastAsia"/>
          <w:sz w:val="30"/>
          <w:szCs w:val="30"/>
        </w:rPr>
        <w:t>元，庭审中梁书成表示机票是两个女儿和老伴陪护，虽不排除有时陪同人员因事替换的可能，但飞行次数也略显频繁，故按陪同人数不超过两人计算，酌定按三分之二比例认定飞机票为</w:t>
      </w:r>
      <w:r>
        <w:rPr>
          <w:rFonts w:hint="eastAsia"/>
          <w:sz w:val="30"/>
          <w:szCs w:val="30"/>
        </w:rPr>
        <w:t>9353</w:t>
      </w:r>
      <w:r>
        <w:rPr>
          <w:rFonts w:hint="eastAsia"/>
          <w:sz w:val="30"/>
          <w:szCs w:val="30"/>
        </w:rPr>
        <w:t>元。交通费共计</w:t>
      </w:r>
      <w:r>
        <w:rPr>
          <w:rFonts w:hint="eastAsia"/>
          <w:sz w:val="30"/>
          <w:szCs w:val="30"/>
        </w:rPr>
        <w:t>10504</w:t>
      </w:r>
      <w:r>
        <w:rPr>
          <w:rFonts w:hint="eastAsia"/>
          <w:sz w:val="30"/>
          <w:szCs w:val="30"/>
        </w:rPr>
        <w:t>元，中国人民解放军北部战区总医院按责任比例负担</w:t>
      </w:r>
      <w:r>
        <w:rPr>
          <w:rFonts w:hint="eastAsia"/>
          <w:sz w:val="30"/>
          <w:szCs w:val="30"/>
        </w:rPr>
        <w:t>2626</w:t>
      </w:r>
      <w:r>
        <w:rPr>
          <w:rFonts w:hint="eastAsia"/>
          <w:sz w:val="30"/>
          <w:szCs w:val="30"/>
        </w:rPr>
        <w:t>元。</w:t>
      </w:r>
    </w:p>
    <w:p w:rsidR="00000000" w:rsidRDefault="00451507">
      <w:pPr>
        <w:spacing w:line="500" w:lineRule="atLeast"/>
        <w:ind w:firstLine="600"/>
        <w:divId w:val="970402358"/>
        <w:rPr>
          <w:rFonts w:hint="eastAsia"/>
          <w:sz w:val="30"/>
          <w:szCs w:val="30"/>
        </w:rPr>
      </w:pPr>
      <w:r>
        <w:rPr>
          <w:rFonts w:hint="eastAsia"/>
          <w:sz w:val="30"/>
          <w:szCs w:val="30"/>
        </w:rPr>
        <w:t>关于伙食补助费，按住院天数计算，每天</w:t>
      </w:r>
      <w:r>
        <w:rPr>
          <w:rFonts w:hint="eastAsia"/>
          <w:sz w:val="30"/>
          <w:szCs w:val="30"/>
        </w:rPr>
        <w:t>100</w:t>
      </w:r>
      <w:r>
        <w:rPr>
          <w:rFonts w:hint="eastAsia"/>
          <w:sz w:val="30"/>
          <w:szCs w:val="30"/>
        </w:rPr>
        <w:t>元，中国人民解放军北部战区总医院、凤城市第二人民医院应给付伙食补助费</w:t>
      </w:r>
      <w:r>
        <w:rPr>
          <w:rFonts w:hint="eastAsia"/>
          <w:sz w:val="30"/>
          <w:szCs w:val="30"/>
        </w:rPr>
        <w:t>24400</w:t>
      </w:r>
      <w:r>
        <w:rPr>
          <w:rFonts w:hint="eastAsia"/>
          <w:sz w:val="30"/>
          <w:szCs w:val="30"/>
        </w:rPr>
        <w:t>元，中国人民解放军北部战区总医院按责任比例负担</w:t>
      </w:r>
      <w:r>
        <w:rPr>
          <w:rFonts w:hint="eastAsia"/>
          <w:sz w:val="30"/>
          <w:szCs w:val="30"/>
        </w:rPr>
        <w:t>6100</w:t>
      </w:r>
      <w:r>
        <w:rPr>
          <w:rFonts w:hint="eastAsia"/>
          <w:sz w:val="30"/>
          <w:szCs w:val="30"/>
        </w:rPr>
        <w:t>元。</w:t>
      </w:r>
    </w:p>
    <w:p w:rsidR="00000000" w:rsidRDefault="00451507">
      <w:pPr>
        <w:spacing w:line="500" w:lineRule="atLeast"/>
        <w:ind w:firstLine="600"/>
        <w:divId w:val="1536649270"/>
        <w:rPr>
          <w:rFonts w:hint="eastAsia"/>
          <w:sz w:val="30"/>
          <w:szCs w:val="30"/>
        </w:rPr>
      </w:pPr>
      <w:r>
        <w:rPr>
          <w:rFonts w:hint="eastAsia"/>
          <w:sz w:val="30"/>
          <w:szCs w:val="30"/>
        </w:rPr>
        <w:t>关于营养费，根据病情及医嘱鼻饲、流食天数，按每天</w:t>
      </w:r>
      <w:r>
        <w:rPr>
          <w:rFonts w:hint="eastAsia"/>
          <w:sz w:val="30"/>
          <w:szCs w:val="30"/>
        </w:rPr>
        <w:t>150</w:t>
      </w:r>
      <w:r>
        <w:rPr>
          <w:rFonts w:hint="eastAsia"/>
          <w:sz w:val="30"/>
          <w:szCs w:val="30"/>
        </w:rPr>
        <w:t>元计算，酌定中国人民解放军北部战区总医院按责任比例负担</w:t>
      </w:r>
      <w:r>
        <w:rPr>
          <w:rFonts w:hint="eastAsia"/>
          <w:sz w:val="30"/>
          <w:szCs w:val="30"/>
        </w:rPr>
        <w:t>9150</w:t>
      </w:r>
      <w:r>
        <w:rPr>
          <w:rFonts w:hint="eastAsia"/>
          <w:sz w:val="30"/>
          <w:szCs w:val="30"/>
        </w:rPr>
        <w:t>元。</w:t>
      </w:r>
    </w:p>
    <w:p w:rsidR="00000000" w:rsidRDefault="00451507">
      <w:pPr>
        <w:spacing w:line="500" w:lineRule="atLeast"/>
        <w:ind w:firstLine="600"/>
        <w:divId w:val="2096197261"/>
        <w:rPr>
          <w:rFonts w:hint="eastAsia"/>
          <w:sz w:val="30"/>
          <w:szCs w:val="30"/>
        </w:rPr>
      </w:pPr>
      <w:r>
        <w:rPr>
          <w:rFonts w:hint="eastAsia"/>
          <w:sz w:val="30"/>
          <w:szCs w:val="30"/>
        </w:rPr>
        <w:t>关于残疾损失金，梁书成左下肢伤残等级六级，酌定中国人民解放军北部战区总医院按责任比例负担</w:t>
      </w:r>
      <w:r>
        <w:rPr>
          <w:rFonts w:hint="eastAsia"/>
          <w:sz w:val="30"/>
          <w:szCs w:val="30"/>
        </w:rPr>
        <w:t>80720.63</w:t>
      </w:r>
      <w:r>
        <w:rPr>
          <w:rFonts w:hint="eastAsia"/>
          <w:sz w:val="30"/>
          <w:szCs w:val="30"/>
        </w:rPr>
        <w:t>元。</w:t>
      </w:r>
    </w:p>
    <w:p w:rsidR="00000000" w:rsidRDefault="00451507">
      <w:pPr>
        <w:spacing w:line="500" w:lineRule="atLeast"/>
        <w:ind w:firstLine="600"/>
        <w:divId w:val="1371883131"/>
        <w:rPr>
          <w:rFonts w:hint="eastAsia"/>
          <w:sz w:val="30"/>
          <w:szCs w:val="30"/>
        </w:rPr>
      </w:pPr>
      <w:r>
        <w:rPr>
          <w:rFonts w:hint="eastAsia"/>
          <w:sz w:val="30"/>
          <w:szCs w:val="30"/>
        </w:rPr>
        <w:t>关于残疾辅助器具费，考虑梁书成的病情严重程度，梁书成网上购买医疗器具等予以认定，共计</w:t>
      </w:r>
      <w:r>
        <w:rPr>
          <w:rFonts w:hint="eastAsia"/>
          <w:sz w:val="30"/>
          <w:szCs w:val="30"/>
        </w:rPr>
        <w:t>4821.75</w:t>
      </w:r>
      <w:r>
        <w:rPr>
          <w:rFonts w:hint="eastAsia"/>
          <w:sz w:val="30"/>
          <w:szCs w:val="30"/>
        </w:rPr>
        <w:t>元</w:t>
      </w:r>
      <w:r>
        <w:rPr>
          <w:rFonts w:hint="eastAsia"/>
          <w:sz w:val="30"/>
          <w:szCs w:val="30"/>
        </w:rPr>
        <w:t>；另</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13</w:t>
      </w:r>
      <w:r>
        <w:rPr>
          <w:rFonts w:hint="eastAsia"/>
          <w:sz w:val="30"/>
          <w:szCs w:val="30"/>
        </w:rPr>
        <w:t>日购买假肢花费</w:t>
      </w:r>
      <w:r>
        <w:rPr>
          <w:rFonts w:hint="eastAsia"/>
          <w:sz w:val="30"/>
          <w:szCs w:val="30"/>
        </w:rPr>
        <w:t>30000</w:t>
      </w:r>
      <w:r>
        <w:rPr>
          <w:rFonts w:hint="eastAsia"/>
          <w:sz w:val="30"/>
          <w:szCs w:val="30"/>
        </w:rPr>
        <w:t>元，其后续发生费用尚未实际发生部分但有器具配件机构意见，属于后续必然发生部分，同为辅助生活目的，性质上接近后续护理依赖花费，故参照护理依赖年限标准（不满</w:t>
      </w:r>
      <w:r>
        <w:rPr>
          <w:rFonts w:hint="eastAsia"/>
          <w:sz w:val="30"/>
          <w:szCs w:val="30"/>
        </w:rPr>
        <w:t>75</w:t>
      </w:r>
      <w:r>
        <w:rPr>
          <w:rFonts w:hint="eastAsia"/>
          <w:sz w:val="30"/>
          <w:szCs w:val="30"/>
        </w:rPr>
        <w:t>岁按十年标准），</w:t>
      </w:r>
      <w:r>
        <w:rPr>
          <w:rFonts w:hint="eastAsia"/>
          <w:sz w:val="30"/>
          <w:szCs w:val="30"/>
        </w:rPr>
        <w:t>30000</w:t>
      </w:r>
      <w:r>
        <w:rPr>
          <w:rFonts w:hint="eastAsia"/>
          <w:sz w:val="30"/>
          <w:szCs w:val="30"/>
        </w:rPr>
        <w:t>元每具</w:t>
      </w:r>
      <w:r>
        <w:rPr>
          <w:rFonts w:hint="eastAsia"/>
          <w:sz w:val="30"/>
          <w:szCs w:val="30"/>
        </w:rPr>
        <w:t>X4</w:t>
      </w:r>
      <w:r>
        <w:rPr>
          <w:rFonts w:hint="eastAsia"/>
          <w:sz w:val="30"/>
          <w:szCs w:val="30"/>
        </w:rPr>
        <w:t>具</w:t>
      </w:r>
      <w:r>
        <w:rPr>
          <w:rFonts w:hint="eastAsia"/>
          <w:sz w:val="30"/>
          <w:szCs w:val="30"/>
        </w:rPr>
        <w:t>+6800</w:t>
      </w:r>
      <w:r>
        <w:rPr>
          <w:rFonts w:hint="eastAsia"/>
          <w:sz w:val="30"/>
          <w:szCs w:val="30"/>
        </w:rPr>
        <w:t>元</w:t>
      </w:r>
      <w:r>
        <w:rPr>
          <w:rFonts w:hint="eastAsia"/>
          <w:sz w:val="30"/>
          <w:szCs w:val="30"/>
        </w:rPr>
        <w:t>X10</w:t>
      </w:r>
      <w:r>
        <w:rPr>
          <w:rFonts w:hint="eastAsia"/>
          <w:sz w:val="30"/>
          <w:szCs w:val="30"/>
        </w:rPr>
        <w:t>套</w:t>
      </w:r>
      <w:r>
        <w:rPr>
          <w:rFonts w:hint="eastAsia"/>
          <w:sz w:val="30"/>
          <w:szCs w:val="30"/>
        </w:rPr>
        <w:t>+30000</w:t>
      </w:r>
      <w:r>
        <w:rPr>
          <w:rFonts w:hint="eastAsia"/>
          <w:sz w:val="30"/>
          <w:szCs w:val="30"/>
        </w:rPr>
        <w:t>元</w:t>
      </w:r>
      <w:r>
        <w:rPr>
          <w:rFonts w:hint="eastAsia"/>
          <w:sz w:val="30"/>
          <w:szCs w:val="30"/>
        </w:rPr>
        <w:t>X5%X10</w:t>
      </w:r>
      <w:r>
        <w:rPr>
          <w:rFonts w:hint="eastAsia"/>
          <w:sz w:val="30"/>
          <w:szCs w:val="30"/>
        </w:rPr>
        <w:t>年</w:t>
      </w:r>
      <w:r>
        <w:rPr>
          <w:rFonts w:hint="eastAsia"/>
          <w:sz w:val="30"/>
          <w:szCs w:val="30"/>
        </w:rPr>
        <w:t>=203000</w:t>
      </w:r>
      <w:r>
        <w:rPr>
          <w:rFonts w:hint="eastAsia"/>
          <w:sz w:val="30"/>
          <w:szCs w:val="30"/>
        </w:rPr>
        <w:t>元，后续发生再行主张；上述共计</w:t>
      </w:r>
      <w:r>
        <w:rPr>
          <w:rFonts w:hint="eastAsia"/>
          <w:sz w:val="30"/>
          <w:szCs w:val="30"/>
        </w:rPr>
        <w:t>237821.75</w:t>
      </w:r>
      <w:r>
        <w:rPr>
          <w:rFonts w:hint="eastAsia"/>
          <w:sz w:val="30"/>
          <w:szCs w:val="30"/>
        </w:rPr>
        <w:t>元，酌定中国人民解放军北部战区总医院按责任比例负担</w:t>
      </w:r>
      <w:r>
        <w:rPr>
          <w:rFonts w:hint="eastAsia"/>
          <w:sz w:val="30"/>
          <w:szCs w:val="30"/>
        </w:rPr>
        <w:t>59455.44</w:t>
      </w:r>
      <w:r>
        <w:rPr>
          <w:rFonts w:hint="eastAsia"/>
          <w:sz w:val="30"/>
          <w:szCs w:val="30"/>
        </w:rPr>
        <w:t>元。</w:t>
      </w:r>
    </w:p>
    <w:p w:rsidR="00000000" w:rsidRDefault="00451507">
      <w:pPr>
        <w:spacing w:line="500" w:lineRule="atLeast"/>
        <w:ind w:firstLine="600"/>
        <w:divId w:val="1754282441"/>
        <w:rPr>
          <w:rFonts w:hint="eastAsia"/>
          <w:sz w:val="30"/>
          <w:szCs w:val="30"/>
        </w:rPr>
      </w:pPr>
      <w:r>
        <w:rPr>
          <w:rFonts w:hint="eastAsia"/>
          <w:sz w:val="30"/>
          <w:szCs w:val="30"/>
        </w:rPr>
        <w:t>关于复印费，此为梁书成维权必要成本，认定复印费</w:t>
      </w:r>
      <w:r>
        <w:rPr>
          <w:rFonts w:hint="eastAsia"/>
          <w:sz w:val="30"/>
          <w:szCs w:val="30"/>
        </w:rPr>
        <w:t>570.5</w:t>
      </w:r>
      <w:r>
        <w:rPr>
          <w:rFonts w:hint="eastAsia"/>
          <w:sz w:val="30"/>
          <w:szCs w:val="30"/>
        </w:rPr>
        <w:t>元，酌定中国人民解放军北部战区总医</w:t>
      </w:r>
      <w:r>
        <w:rPr>
          <w:rFonts w:hint="eastAsia"/>
          <w:sz w:val="30"/>
          <w:szCs w:val="30"/>
        </w:rPr>
        <w:t>院按责任比例负担</w:t>
      </w:r>
      <w:r>
        <w:rPr>
          <w:rFonts w:hint="eastAsia"/>
          <w:sz w:val="30"/>
          <w:szCs w:val="30"/>
        </w:rPr>
        <w:t>142.63</w:t>
      </w:r>
      <w:r>
        <w:rPr>
          <w:rFonts w:hint="eastAsia"/>
          <w:sz w:val="30"/>
          <w:szCs w:val="30"/>
        </w:rPr>
        <w:t>元。</w:t>
      </w:r>
    </w:p>
    <w:p w:rsidR="00000000" w:rsidRDefault="00451507">
      <w:pPr>
        <w:spacing w:line="500" w:lineRule="atLeast"/>
        <w:ind w:firstLine="600"/>
        <w:divId w:val="1712345045"/>
        <w:rPr>
          <w:rFonts w:hint="eastAsia"/>
          <w:sz w:val="30"/>
          <w:szCs w:val="30"/>
        </w:rPr>
      </w:pPr>
      <w:r>
        <w:rPr>
          <w:rFonts w:hint="eastAsia"/>
          <w:sz w:val="30"/>
          <w:szCs w:val="30"/>
        </w:rPr>
        <w:t>关于异地就医住宿费。对于海南住宿，根据住宿月份，按照一般国家工作人员三亚旺季住宿标准</w:t>
      </w:r>
      <w:r>
        <w:rPr>
          <w:rFonts w:hint="eastAsia"/>
          <w:sz w:val="30"/>
          <w:szCs w:val="30"/>
        </w:rPr>
        <w:t>480</w:t>
      </w:r>
      <w:r>
        <w:rPr>
          <w:rFonts w:hint="eastAsia"/>
          <w:sz w:val="30"/>
          <w:szCs w:val="30"/>
        </w:rPr>
        <w:t>元一天，陪同人员不超过</w:t>
      </w:r>
      <w:r>
        <w:rPr>
          <w:rFonts w:hint="eastAsia"/>
          <w:sz w:val="30"/>
          <w:szCs w:val="30"/>
        </w:rPr>
        <w:t>2</w:t>
      </w:r>
      <w:r>
        <w:rPr>
          <w:rFonts w:hint="eastAsia"/>
          <w:sz w:val="30"/>
          <w:szCs w:val="30"/>
        </w:rPr>
        <w:t>人，住宿天数不超过</w:t>
      </w:r>
      <w:r>
        <w:rPr>
          <w:rFonts w:hint="eastAsia"/>
          <w:sz w:val="30"/>
          <w:szCs w:val="30"/>
        </w:rPr>
        <w:t>30</w:t>
      </w:r>
      <w:r>
        <w:rPr>
          <w:rFonts w:hint="eastAsia"/>
          <w:sz w:val="30"/>
          <w:szCs w:val="30"/>
        </w:rPr>
        <w:t>天，为</w:t>
      </w:r>
      <w:r>
        <w:rPr>
          <w:rFonts w:hint="eastAsia"/>
          <w:sz w:val="30"/>
          <w:szCs w:val="30"/>
        </w:rPr>
        <w:t>28800</w:t>
      </w:r>
      <w:r>
        <w:rPr>
          <w:rFonts w:hint="eastAsia"/>
          <w:sz w:val="30"/>
          <w:szCs w:val="30"/>
        </w:rPr>
        <w:t>元。对于沈阳住宿，时间为</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日至</w:t>
      </w:r>
      <w:r>
        <w:rPr>
          <w:rFonts w:hint="eastAsia"/>
          <w:sz w:val="30"/>
          <w:szCs w:val="30"/>
        </w:rPr>
        <w:t>4</w:t>
      </w:r>
      <w:r>
        <w:rPr>
          <w:rFonts w:hint="eastAsia"/>
          <w:sz w:val="30"/>
          <w:szCs w:val="30"/>
        </w:rPr>
        <w:t>月</w:t>
      </w:r>
      <w:r>
        <w:rPr>
          <w:rFonts w:hint="eastAsia"/>
          <w:sz w:val="30"/>
          <w:szCs w:val="30"/>
        </w:rPr>
        <w:t>25</w:t>
      </w:r>
      <w:r>
        <w:rPr>
          <w:rFonts w:hint="eastAsia"/>
          <w:sz w:val="30"/>
          <w:szCs w:val="30"/>
        </w:rPr>
        <w:t>日期间，同时期病历显示患者在北部战区医院重症监护，重症监护护理人数标准为零，故对此陪同人员住宿费不予支持。酌定中国人民解放军北部战区总医院按责任比例负担</w:t>
      </w:r>
      <w:r>
        <w:rPr>
          <w:rFonts w:hint="eastAsia"/>
          <w:sz w:val="30"/>
          <w:szCs w:val="30"/>
        </w:rPr>
        <w:t>7200</w:t>
      </w:r>
      <w:r>
        <w:rPr>
          <w:rFonts w:hint="eastAsia"/>
          <w:sz w:val="30"/>
          <w:szCs w:val="30"/>
        </w:rPr>
        <w:t>元。</w:t>
      </w:r>
    </w:p>
    <w:p w:rsidR="00000000" w:rsidRDefault="00451507">
      <w:pPr>
        <w:spacing w:line="500" w:lineRule="atLeast"/>
        <w:ind w:firstLine="600"/>
        <w:divId w:val="937759852"/>
        <w:rPr>
          <w:rFonts w:hint="eastAsia"/>
          <w:sz w:val="30"/>
          <w:szCs w:val="30"/>
        </w:rPr>
      </w:pPr>
      <w:r>
        <w:rPr>
          <w:rFonts w:hint="eastAsia"/>
          <w:sz w:val="30"/>
          <w:szCs w:val="30"/>
        </w:rPr>
        <w:t>关于鉴定费，对于医疗过错鉴定花费</w:t>
      </w:r>
      <w:r>
        <w:rPr>
          <w:rFonts w:hint="eastAsia"/>
          <w:sz w:val="30"/>
          <w:szCs w:val="30"/>
        </w:rPr>
        <w:t>27000</w:t>
      </w:r>
      <w:r>
        <w:rPr>
          <w:rFonts w:hint="eastAsia"/>
          <w:sz w:val="30"/>
          <w:szCs w:val="30"/>
        </w:rPr>
        <w:t>元，因涉及鉴定两家医疗机构，一家无责，故认定一家的费用</w:t>
      </w:r>
      <w:r>
        <w:rPr>
          <w:rFonts w:hint="eastAsia"/>
          <w:sz w:val="30"/>
          <w:szCs w:val="30"/>
        </w:rPr>
        <w:t>13500</w:t>
      </w:r>
      <w:r>
        <w:rPr>
          <w:rFonts w:hint="eastAsia"/>
          <w:sz w:val="30"/>
          <w:szCs w:val="30"/>
        </w:rPr>
        <w:t>元；对于伤残鉴定、护理依赖鉴定，根据鉴定结构，认定伤残鉴定鉴定费</w:t>
      </w:r>
      <w:r>
        <w:rPr>
          <w:rFonts w:hint="eastAsia"/>
          <w:sz w:val="30"/>
          <w:szCs w:val="30"/>
        </w:rPr>
        <w:t>1000</w:t>
      </w:r>
      <w:r>
        <w:rPr>
          <w:rFonts w:hint="eastAsia"/>
          <w:sz w:val="30"/>
          <w:szCs w:val="30"/>
        </w:rPr>
        <w:t>元；对于出庭费</w:t>
      </w:r>
      <w:r>
        <w:rPr>
          <w:rFonts w:hint="eastAsia"/>
          <w:sz w:val="30"/>
          <w:szCs w:val="30"/>
        </w:rPr>
        <w:t>1000</w:t>
      </w:r>
      <w:r>
        <w:rPr>
          <w:rFonts w:hint="eastAsia"/>
          <w:sz w:val="30"/>
          <w:szCs w:val="30"/>
        </w:rPr>
        <w:t>元，护理依赖鉴定费</w:t>
      </w:r>
      <w:r>
        <w:rPr>
          <w:rFonts w:hint="eastAsia"/>
          <w:sz w:val="30"/>
          <w:szCs w:val="30"/>
        </w:rPr>
        <w:t>720</w:t>
      </w:r>
      <w:r>
        <w:rPr>
          <w:rFonts w:hint="eastAsia"/>
          <w:sz w:val="30"/>
          <w:szCs w:val="30"/>
        </w:rPr>
        <w:t>元，因采信护理依赖鉴定结论无护理依赖，不予支持。上述认定鉴定费共计</w:t>
      </w:r>
      <w:r>
        <w:rPr>
          <w:rFonts w:hint="eastAsia"/>
          <w:sz w:val="30"/>
          <w:szCs w:val="30"/>
        </w:rPr>
        <w:t>14500</w:t>
      </w:r>
      <w:r>
        <w:rPr>
          <w:rFonts w:hint="eastAsia"/>
          <w:sz w:val="30"/>
          <w:szCs w:val="30"/>
        </w:rPr>
        <w:t>元，酌定中国人民解放军北部战区总医院按责任比例负担</w:t>
      </w:r>
      <w:r>
        <w:rPr>
          <w:rFonts w:hint="eastAsia"/>
          <w:sz w:val="30"/>
          <w:szCs w:val="30"/>
        </w:rPr>
        <w:t>3625</w:t>
      </w:r>
      <w:r>
        <w:rPr>
          <w:rFonts w:hint="eastAsia"/>
          <w:sz w:val="30"/>
          <w:szCs w:val="30"/>
        </w:rPr>
        <w:t>元。</w:t>
      </w:r>
    </w:p>
    <w:p w:rsidR="00000000" w:rsidRDefault="00451507">
      <w:pPr>
        <w:spacing w:line="500" w:lineRule="atLeast"/>
        <w:ind w:firstLine="600"/>
        <w:divId w:val="92551575"/>
        <w:rPr>
          <w:rFonts w:hint="eastAsia"/>
          <w:sz w:val="30"/>
          <w:szCs w:val="30"/>
        </w:rPr>
      </w:pPr>
      <w:r>
        <w:rPr>
          <w:rFonts w:hint="eastAsia"/>
          <w:sz w:val="30"/>
          <w:szCs w:val="30"/>
        </w:rPr>
        <w:t>关于精神损害抚慰金，考虑梁书成的伤残情况，酌定中国人民解放军北部战区总医院给付精神损害抚慰金</w:t>
      </w:r>
      <w:r>
        <w:rPr>
          <w:rFonts w:hint="eastAsia"/>
          <w:sz w:val="30"/>
          <w:szCs w:val="30"/>
        </w:rPr>
        <w:t>6250</w:t>
      </w:r>
      <w:r>
        <w:rPr>
          <w:rFonts w:hint="eastAsia"/>
          <w:sz w:val="30"/>
          <w:szCs w:val="30"/>
        </w:rPr>
        <w:t>元。</w:t>
      </w:r>
    </w:p>
    <w:p w:rsidR="00000000" w:rsidRDefault="00451507">
      <w:pPr>
        <w:spacing w:line="500" w:lineRule="atLeast"/>
        <w:ind w:firstLine="600"/>
        <w:divId w:val="1795099524"/>
        <w:rPr>
          <w:rFonts w:hint="eastAsia"/>
          <w:sz w:val="30"/>
          <w:szCs w:val="30"/>
        </w:rPr>
      </w:pPr>
      <w:r>
        <w:rPr>
          <w:rFonts w:hint="eastAsia"/>
          <w:sz w:val="30"/>
          <w:szCs w:val="30"/>
        </w:rPr>
        <w:t>综上所述，依照《中华人民共和国民法典》第一千二百一十八条、《最高人民法院关于审理医疗损害责任纠纷案件适用法律若干问题的解释》第十六条之规定，判决如下</w:t>
      </w:r>
      <w:r>
        <w:rPr>
          <w:rFonts w:hint="eastAsia"/>
          <w:sz w:val="30"/>
          <w:szCs w:val="30"/>
        </w:rPr>
        <w:t>：一、中国人民解放军北部战区总医院于本判决发生法律效力之日起三十日内给付梁书成医疗费</w:t>
      </w:r>
      <w:r>
        <w:rPr>
          <w:rFonts w:hint="eastAsia"/>
          <w:sz w:val="30"/>
          <w:szCs w:val="30"/>
        </w:rPr>
        <w:t>55468.19</w:t>
      </w:r>
      <w:r>
        <w:rPr>
          <w:rFonts w:hint="eastAsia"/>
          <w:sz w:val="30"/>
          <w:szCs w:val="30"/>
        </w:rPr>
        <w:t>元、护理费</w:t>
      </w:r>
      <w:r>
        <w:rPr>
          <w:rFonts w:hint="eastAsia"/>
          <w:sz w:val="30"/>
          <w:szCs w:val="30"/>
        </w:rPr>
        <w:t>10360.55</w:t>
      </w:r>
      <w:r>
        <w:rPr>
          <w:rFonts w:hint="eastAsia"/>
          <w:sz w:val="30"/>
          <w:szCs w:val="30"/>
        </w:rPr>
        <w:t>元、交通费</w:t>
      </w:r>
      <w:r>
        <w:rPr>
          <w:rFonts w:hint="eastAsia"/>
          <w:sz w:val="30"/>
          <w:szCs w:val="30"/>
        </w:rPr>
        <w:t>2626</w:t>
      </w:r>
      <w:r>
        <w:rPr>
          <w:rFonts w:hint="eastAsia"/>
          <w:sz w:val="30"/>
          <w:szCs w:val="30"/>
        </w:rPr>
        <w:t>元、伙食补助费</w:t>
      </w:r>
      <w:r>
        <w:rPr>
          <w:rFonts w:hint="eastAsia"/>
          <w:sz w:val="30"/>
          <w:szCs w:val="30"/>
        </w:rPr>
        <w:t>6100</w:t>
      </w:r>
      <w:r>
        <w:rPr>
          <w:rFonts w:hint="eastAsia"/>
          <w:sz w:val="30"/>
          <w:szCs w:val="30"/>
        </w:rPr>
        <w:t>元、营养费</w:t>
      </w:r>
      <w:r>
        <w:rPr>
          <w:rFonts w:hint="eastAsia"/>
          <w:sz w:val="30"/>
          <w:szCs w:val="30"/>
        </w:rPr>
        <w:t>9150</w:t>
      </w:r>
      <w:r>
        <w:rPr>
          <w:rFonts w:hint="eastAsia"/>
          <w:sz w:val="30"/>
          <w:szCs w:val="30"/>
        </w:rPr>
        <w:t>元、残疾损失金</w:t>
      </w:r>
      <w:r>
        <w:rPr>
          <w:rFonts w:hint="eastAsia"/>
          <w:sz w:val="30"/>
          <w:szCs w:val="30"/>
        </w:rPr>
        <w:t>80720.63</w:t>
      </w:r>
      <w:r>
        <w:rPr>
          <w:rFonts w:hint="eastAsia"/>
          <w:sz w:val="30"/>
          <w:szCs w:val="30"/>
        </w:rPr>
        <w:t>元、残疾辅助器具费</w:t>
      </w:r>
      <w:r>
        <w:rPr>
          <w:rFonts w:hint="eastAsia"/>
          <w:sz w:val="30"/>
          <w:szCs w:val="30"/>
        </w:rPr>
        <w:t>59455.44</w:t>
      </w:r>
      <w:r>
        <w:rPr>
          <w:rFonts w:hint="eastAsia"/>
          <w:sz w:val="30"/>
          <w:szCs w:val="30"/>
        </w:rPr>
        <w:t>元、复印费</w:t>
      </w:r>
      <w:r>
        <w:rPr>
          <w:rFonts w:hint="eastAsia"/>
          <w:sz w:val="30"/>
          <w:szCs w:val="30"/>
        </w:rPr>
        <w:t>142.63</w:t>
      </w:r>
      <w:r>
        <w:rPr>
          <w:rFonts w:hint="eastAsia"/>
          <w:sz w:val="30"/>
          <w:szCs w:val="30"/>
        </w:rPr>
        <w:t>元、住宿费</w:t>
      </w:r>
      <w:r>
        <w:rPr>
          <w:rFonts w:hint="eastAsia"/>
          <w:sz w:val="30"/>
          <w:szCs w:val="30"/>
        </w:rPr>
        <w:t>7200</w:t>
      </w:r>
      <w:r>
        <w:rPr>
          <w:rFonts w:hint="eastAsia"/>
          <w:sz w:val="30"/>
          <w:szCs w:val="30"/>
        </w:rPr>
        <w:t>元、鉴定费</w:t>
      </w:r>
      <w:r>
        <w:rPr>
          <w:rFonts w:hint="eastAsia"/>
          <w:sz w:val="30"/>
          <w:szCs w:val="30"/>
        </w:rPr>
        <w:t>3625</w:t>
      </w:r>
      <w:r>
        <w:rPr>
          <w:rFonts w:hint="eastAsia"/>
          <w:sz w:val="30"/>
          <w:szCs w:val="30"/>
        </w:rPr>
        <w:t>元、精神损害抚慰金</w:t>
      </w:r>
      <w:r>
        <w:rPr>
          <w:rFonts w:hint="eastAsia"/>
          <w:sz w:val="30"/>
          <w:szCs w:val="30"/>
        </w:rPr>
        <w:t>6250</w:t>
      </w:r>
      <w:r>
        <w:rPr>
          <w:rFonts w:hint="eastAsia"/>
          <w:sz w:val="30"/>
          <w:szCs w:val="30"/>
        </w:rPr>
        <w:t>元；二、驳回梁书成的其他诉讼请求。如中国人民解放军北部战区总医院、凤城市第二人民医院未按本判决指定的期间履行给付金钱义务，则应当依照《中华人民共和国民事诉讼法》第二百六十条之规定，</w:t>
      </w:r>
      <w:r>
        <w:rPr>
          <w:rFonts w:hint="eastAsia"/>
          <w:sz w:val="30"/>
          <w:szCs w:val="30"/>
        </w:rPr>
        <w:t>加倍支付延迟履行期间的债务利息。案件受理费</w:t>
      </w:r>
      <w:r>
        <w:rPr>
          <w:rFonts w:hint="eastAsia"/>
          <w:sz w:val="30"/>
          <w:szCs w:val="30"/>
        </w:rPr>
        <w:t>3098</w:t>
      </w:r>
      <w:r>
        <w:rPr>
          <w:rFonts w:hint="eastAsia"/>
          <w:sz w:val="30"/>
          <w:szCs w:val="30"/>
        </w:rPr>
        <w:t>元，由中国人民解放军北部战区总医院承担</w:t>
      </w:r>
      <w:r>
        <w:rPr>
          <w:rFonts w:hint="eastAsia"/>
          <w:sz w:val="30"/>
          <w:szCs w:val="30"/>
        </w:rPr>
        <w:t>1437</w:t>
      </w:r>
      <w:r>
        <w:rPr>
          <w:rFonts w:hint="eastAsia"/>
          <w:sz w:val="30"/>
          <w:szCs w:val="30"/>
        </w:rPr>
        <w:t>元，由梁书成承担</w:t>
      </w:r>
      <w:r>
        <w:rPr>
          <w:rFonts w:hint="eastAsia"/>
          <w:sz w:val="30"/>
          <w:szCs w:val="30"/>
        </w:rPr>
        <w:t>1661</w:t>
      </w:r>
      <w:r>
        <w:rPr>
          <w:rFonts w:hint="eastAsia"/>
          <w:sz w:val="30"/>
          <w:szCs w:val="30"/>
        </w:rPr>
        <w:t>元。</w:t>
      </w:r>
    </w:p>
    <w:p w:rsidR="00000000" w:rsidRDefault="00451507">
      <w:pPr>
        <w:spacing w:line="500" w:lineRule="atLeast"/>
        <w:ind w:firstLine="600"/>
        <w:divId w:val="1584338716"/>
        <w:rPr>
          <w:rFonts w:hint="eastAsia"/>
          <w:sz w:val="30"/>
          <w:szCs w:val="30"/>
        </w:rPr>
      </w:pPr>
      <w:r>
        <w:rPr>
          <w:rFonts w:hint="eastAsia"/>
          <w:sz w:val="30"/>
          <w:szCs w:val="30"/>
        </w:rPr>
        <w:t>二审中，上诉人中国人民解放军北部战区总医院、梁书成、被上诉人凤城市第二人民医院均未向法庭提交新的证据。</w:t>
      </w:r>
    </w:p>
    <w:p w:rsidR="00000000" w:rsidRDefault="00451507">
      <w:pPr>
        <w:spacing w:line="500" w:lineRule="atLeast"/>
        <w:ind w:firstLine="600"/>
        <w:divId w:val="575088918"/>
        <w:rPr>
          <w:rFonts w:hint="eastAsia"/>
          <w:sz w:val="30"/>
          <w:szCs w:val="30"/>
        </w:rPr>
      </w:pPr>
      <w:r>
        <w:rPr>
          <w:rFonts w:hint="eastAsia"/>
          <w:sz w:val="30"/>
          <w:szCs w:val="30"/>
        </w:rPr>
        <w:t>本院对一审法院查明的事实予以确认。</w:t>
      </w:r>
    </w:p>
    <w:p w:rsidR="00000000" w:rsidRDefault="00451507">
      <w:pPr>
        <w:spacing w:line="500" w:lineRule="atLeast"/>
        <w:ind w:firstLine="600"/>
        <w:divId w:val="1016422744"/>
        <w:rPr>
          <w:rFonts w:hint="eastAsia"/>
          <w:sz w:val="30"/>
          <w:szCs w:val="30"/>
        </w:rPr>
      </w:pPr>
      <w:r>
        <w:rPr>
          <w:rFonts w:hint="eastAsia"/>
          <w:sz w:val="30"/>
          <w:szCs w:val="30"/>
        </w:rPr>
        <w:t>本院认为，关于上诉人中国人民解放军北部战区总医院主张北京中衡司法鉴定所出具的中衡临床医函（</w:t>
      </w:r>
      <w:r>
        <w:rPr>
          <w:rFonts w:hint="eastAsia"/>
          <w:sz w:val="30"/>
          <w:szCs w:val="30"/>
        </w:rPr>
        <w:t>2022</w:t>
      </w:r>
      <w:r>
        <w:rPr>
          <w:rFonts w:hint="eastAsia"/>
          <w:sz w:val="30"/>
          <w:szCs w:val="30"/>
        </w:rPr>
        <w:t>）第</w:t>
      </w:r>
      <w:r>
        <w:rPr>
          <w:rFonts w:hint="eastAsia"/>
          <w:sz w:val="30"/>
          <w:szCs w:val="30"/>
        </w:rPr>
        <w:t>207</w:t>
      </w:r>
      <w:r>
        <w:rPr>
          <w:rFonts w:hint="eastAsia"/>
          <w:sz w:val="30"/>
          <w:szCs w:val="30"/>
        </w:rPr>
        <w:t>号复函认定其“没有就左下肢血管闭塞相关风险进行告知。”错误，其已尽到告知义务，不应承担</w:t>
      </w:r>
      <w:r>
        <w:rPr>
          <w:rFonts w:hint="eastAsia"/>
          <w:sz w:val="30"/>
          <w:szCs w:val="30"/>
        </w:rPr>
        <w:t>25%</w:t>
      </w:r>
      <w:r>
        <w:rPr>
          <w:rFonts w:hint="eastAsia"/>
          <w:sz w:val="30"/>
          <w:szCs w:val="30"/>
        </w:rPr>
        <w:t>的给付责任的问题。本案中，依据北京中衡司法鉴定</w:t>
      </w:r>
      <w:r>
        <w:rPr>
          <w:rFonts w:hint="eastAsia"/>
          <w:sz w:val="30"/>
          <w:szCs w:val="30"/>
        </w:rPr>
        <w:t>所出具的中衡临床医函（</w:t>
      </w:r>
      <w:r>
        <w:rPr>
          <w:rFonts w:hint="eastAsia"/>
          <w:sz w:val="30"/>
          <w:szCs w:val="30"/>
        </w:rPr>
        <w:t>2022</w:t>
      </w:r>
      <w:r>
        <w:rPr>
          <w:rFonts w:hint="eastAsia"/>
          <w:sz w:val="30"/>
          <w:szCs w:val="30"/>
        </w:rPr>
        <w:t>）第</w:t>
      </w:r>
      <w:r>
        <w:rPr>
          <w:rFonts w:hint="eastAsia"/>
          <w:sz w:val="30"/>
          <w:szCs w:val="30"/>
        </w:rPr>
        <w:t>207</w:t>
      </w:r>
      <w:r>
        <w:rPr>
          <w:rFonts w:hint="eastAsia"/>
          <w:sz w:val="30"/>
          <w:szCs w:val="30"/>
        </w:rPr>
        <w:t>号复函的内容，写明根据病历记载，医方没有诊断左下肢坏死，也没有就左下肢血管闭塞相关风险进行告知。故结合病历内容，现有证据不能证明中国人民解放军北部战区总医院就梁书成左下肢血管闭塞相关风险进行了告知。原审法院结合鉴定意见及鉴定结论，酌定中国人民解放军北部战区总医院承担</w:t>
      </w:r>
      <w:r>
        <w:rPr>
          <w:rFonts w:hint="eastAsia"/>
          <w:sz w:val="30"/>
          <w:szCs w:val="30"/>
        </w:rPr>
        <w:t>25%</w:t>
      </w:r>
      <w:r>
        <w:rPr>
          <w:rFonts w:hint="eastAsia"/>
          <w:sz w:val="30"/>
          <w:szCs w:val="30"/>
        </w:rPr>
        <w:t>的给付责任并无不当。故对中国人民解放军北部战区总医院的该项主张，本院不予支持。</w:t>
      </w:r>
    </w:p>
    <w:p w:rsidR="00000000" w:rsidRDefault="00451507">
      <w:pPr>
        <w:spacing w:line="500" w:lineRule="atLeast"/>
        <w:ind w:firstLine="600"/>
        <w:divId w:val="60687447"/>
        <w:rPr>
          <w:rFonts w:hint="eastAsia"/>
          <w:sz w:val="30"/>
          <w:szCs w:val="30"/>
        </w:rPr>
      </w:pPr>
      <w:r>
        <w:rPr>
          <w:rFonts w:hint="eastAsia"/>
          <w:sz w:val="30"/>
          <w:szCs w:val="30"/>
        </w:rPr>
        <w:t>关于上诉人中国人民解放军北部战区总医院主张本案医疗费、护理费、交通费、住宿费、伙食补助费、营养费均是按照梁书成到其医院后</w:t>
      </w:r>
      <w:r>
        <w:rPr>
          <w:rFonts w:hint="eastAsia"/>
          <w:sz w:val="30"/>
          <w:szCs w:val="30"/>
        </w:rPr>
        <w:t>所有的医疗费用总和进行的计算，应以梁书成因左下肢截肢及相关并发症的处置所产生的医疗费用按责任比例计算给付金额的问题。本院认为对于梁书成的救治问题，依据本案相关证据内容，均为整体治疗，无法对治疗过程中的相关费用予以分割，且无证据证明可以分割计算，故原审法院结合以上各项费用数额，按责任比例予以认定并无法当。对上诉人的该项主张，本院不予支持。</w:t>
      </w:r>
    </w:p>
    <w:p w:rsidR="00000000" w:rsidRDefault="00451507">
      <w:pPr>
        <w:spacing w:line="500" w:lineRule="atLeast"/>
        <w:ind w:firstLine="600"/>
        <w:divId w:val="27487705"/>
        <w:rPr>
          <w:rFonts w:hint="eastAsia"/>
          <w:sz w:val="30"/>
          <w:szCs w:val="30"/>
        </w:rPr>
      </w:pPr>
      <w:r>
        <w:rPr>
          <w:rFonts w:hint="eastAsia"/>
          <w:sz w:val="30"/>
          <w:szCs w:val="30"/>
        </w:rPr>
        <w:t>关于上诉人中国人民解放军北部战区总医院主张本案残疾损失金计算错误的问题。依据《最高人民法院关于审理人身损害案件适用法律若干问题的解释》第十二条规定：“残疾损失金根据受害人丧</w:t>
      </w:r>
      <w:r>
        <w:rPr>
          <w:rFonts w:hint="eastAsia"/>
          <w:sz w:val="30"/>
          <w:szCs w:val="30"/>
        </w:rPr>
        <w:t>失劳动能力程度或者伤残等级，按照受诉法院所在地上一年度城镇居民人均可支配收入标准，自定残之日起按二十年计算。但六十周岁以上的，年龄每增加一岁减少一年；七十五周岁以上的，按五年计算。”及第二十二条第二款规定：“上一年度，是指一审法庭辩论终结时的上一统计年度。”本案一审第二次庭审辩论终结的时间为</w:t>
      </w:r>
      <w:r>
        <w:rPr>
          <w:rFonts w:hint="eastAsia"/>
          <w:sz w:val="30"/>
          <w:szCs w:val="30"/>
        </w:rPr>
        <w:t>2022</w:t>
      </w:r>
      <w:r>
        <w:rPr>
          <w:rFonts w:hint="eastAsia"/>
          <w:sz w:val="30"/>
          <w:szCs w:val="30"/>
        </w:rPr>
        <w:t>年</w:t>
      </w:r>
      <w:r>
        <w:rPr>
          <w:rFonts w:hint="eastAsia"/>
          <w:sz w:val="30"/>
          <w:szCs w:val="30"/>
        </w:rPr>
        <w:t>9</w:t>
      </w:r>
      <w:r>
        <w:rPr>
          <w:rFonts w:hint="eastAsia"/>
          <w:sz w:val="30"/>
          <w:szCs w:val="30"/>
        </w:rPr>
        <w:t>月</w:t>
      </w:r>
      <w:r>
        <w:rPr>
          <w:rFonts w:hint="eastAsia"/>
          <w:sz w:val="30"/>
          <w:szCs w:val="30"/>
        </w:rPr>
        <w:t>27</w:t>
      </w:r>
      <w:r>
        <w:rPr>
          <w:rFonts w:hint="eastAsia"/>
          <w:sz w:val="30"/>
          <w:szCs w:val="30"/>
        </w:rPr>
        <w:t>日，梁书成经中国医科大学司法鉴定中心出具的鉴定意见为左下肢伤残等级六级，其于</w:t>
      </w:r>
      <w:r>
        <w:rPr>
          <w:rFonts w:hint="eastAsia"/>
          <w:sz w:val="30"/>
          <w:szCs w:val="30"/>
        </w:rPr>
        <w:t>1957</w:t>
      </w:r>
      <w:r>
        <w:rPr>
          <w:rFonts w:hint="eastAsia"/>
          <w:sz w:val="30"/>
          <w:szCs w:val="30"/>
        </w:rPr>
        <w:t>年</w:t>
      </w:r>
      <w:r>
        <w:rPr>
          <w:rFonts w:hint="eastAsia"/>
          <w:sz w:val="30"/>
          <w:szCs w:val="30"/>
        </w:rPr>
        <w:t>2</w:t>
      </w:r>
      <w:r>
        <w:rPr>
          <w:rFonts w:hint="eastAsia"/>
          <w:sz w:val="30"/>
          <w:szCs w:val="30"/>
        </w:rPr>
        <w:t>月</w:t>
      </w:r>
      <w:r>
        <w:rPr>
          <w:rFonts w:hint="eastAsia"/>
          <w:sz w:val="30"/>
          <w:szCs w:val="30"/>
        </w:rPr>
        <w:t>27</w:t>
      </w:r>
      <w:r>
        <w:rPr>
          <w:rFonts w:hint="eastAsia"/>
          <w:sz w:val="30"/>
          <w:szCs w:val="30"/>
        </w:rPr>
        <w:t>日出生，故结合</w:t>
      </w:r>
      <w:r>
        <w:rPr>
          <w:rFonts w:hint="eastAsia"/>
          <w:sz w:val="30"/>
          <w:szCs w:val="30"/>
        </w:rPr>
        <w:t>2021</w:t>
      </w:r>
      <w:r>
        <w:rPr>
          <w:rFonts w:hint="eastAsia"/>
          <w:sz w:val="30"/>
          <w:szCs w:val="30"/>
        </w:rPr>
        <w:t>年度全体居民人均可支配收入为</w:t>
      </w:r>
      <w:r>
        <w:rPr>
          <w:rFonts w:hint="eastAsia"/>
          <w:sz w:val="30"/>
          <w:szCs w:val="30"/>
        </w:rPr>
        <w:t>32738</w:t>
      </w:r>
      <w:r>
        <w:rPr>
          <w:rFonts w:hint="eastAsia"/>
          <w:sz w:val="30"/>
          <w:szCs w:val="30"/>
        </w:rPr>
        <w:t>元，中国人民解放军北部战区总医院应承担的残疾损失</w:t>
      </w:r>
      <w:r>
        <w:rPr>
          <w:rFonts w:hint="eastAsia"/>
          <w:sz w:val="30"/>
          <w:szCs w:val="30"/>
        </w:rPr>
        <w:t>金为</w:t>
      </w:r>
      <w:r>
        <w:rPr>
          <w:rFonts w:hint="eastAsia"/>
          <w:sz w:val="30"/>
          <w:szCs w:val="30"/>
        </w:rPr>
        <w:t>61383.75</w:t>
      </w:r>
      <w:r>
        <w:rPr>
          <w:rFonts w:hint="eastAsia"/>
          <w:sz w:val="30"/>
          <w:szCs w:val="30"/>
        </w:rPr>
        <w:t>元（即</w:t>
      </w:r>
      <w:r>
        <w:rPr>
          <w:rFonts w:hint="eastAsia"/>
          <w:sz w:val="30"/>
          <w:szCs w:val="30"/>
        </w:rPr>
        <w:t>32738</w:t>
      </w:r>
      <w:r>
        <w:rPr>
          <w:rFonts w:hint="eastAsia"/>
          <w:sz w:val="30"/>
          <w:szCs w:val="30"/>
        </w:rPr>
        <w:t>元</w:t>
      </w:r>
      <w:r>
        <w:rPr>
          <w:rFonts w:hint="eastAsia"/>
          <w:sz w:val="30"/>
          <w:szCs w:val="30"/>
        </w:rPr>
        <w:t>*15</w:t>
      </w:r>
      <w:r>
        <w:rPr>
          <w:rFonts w:hint="eastAsia"/>
          <w:sz w:val="30"/>
          <w:szCs w:val="30"/>
        </w:rPr>
        <w:t>年</w:t>
      </w:r>
      <w:r>
        <w:rPr>
          <w:rFonts w:hint="eastAsia"/>
          <w:sz w:val="30"/>
          <w:szCs w:val="30"/>
        </w:rPr>
        <w:t>*50%*25%</w:t>
      </w:r>
      <w:r>
        <w:rPr>
          <w:rFonts w:hint="eastAsia"/>
          <w:sz w:val="30"/>
          <w:szCs w:val="30"/>
        </w:rPr>
        <w:t>）。本院对该部分金额予以调整。</w:t>
      </w:r>
    </w:p>
    <w:p w:rsidR="00000000" w:rsidRDefault="00451507">
      <w:pPr>
        <w:spacing w:line="500" w:lineRule="atLeast"/>
        <w:ind w:firstLine="600"/>
        <w:divId w:val="1287083698"/>
        <w:rPr>
          <w:rFonts w:hint="eastAsia"/>
          <w:sz w:val="30"/>
          <w:szCs w:val="30"/>
        </w:rPr>
      </w:pPr>
      <w:r>
        <w:rPr>
          <w:rFonts w:hint="eastAsia"/>
          <w:sz w:val="30"/>
          <w:szCs w:val="30"/>
        </w:rPr>
        <w:t>关于上诉人梁书成主张中国医科大学司法鉴定中心</w:t>
      </w:r>
      <w:r>
        <w:rPr>
          <w:rFonts w:hint="eastAsia"/>
          <w:sz w:val="30"/>
          <w:szCs w:val="30"/>
        </w:rPr>
        <w:t>[2022]</w:t>
      </w:r>
      <w:r>
        <w:rPr>
          <w:rFonts w:hint="eastAsia"/>
          <w:sz w:val="30"/>
          <w:szCs w:val="30"/>
        </w:rPr>
        <w:t>临鉴字第</w:t>
      </w:r>
      <w:r>
        <w:rPr>
          <w:rFonts w:hint="eastAsia"/>
          <w:sz w:val="30"/>
          <w:szCs w:val="30"/>
        </w:rPr>
        <w:t>765</w:t>
      </w:r>
      <w:r>
        <w:rPr>
          <w:rFonts w:hint="eastAsia"/>
          <w:sz w:val="30"/>
          <w:szCs w:val="30"/>
        </w:rPr>
        <w:t>号《司法鉴定意见书》形成程序违法、护理依赖程度鉴定结论错误的问题。对此，鉴定人员于一审中出庭接受了询问，依据《司法鉴定意见书》内容及鉴定人员当庭的陈述，并未发现鉴定意见程序存在违法行为，原审法院对于《司法鉴定意见书》认定为无护理依赖予以采纳，并无不当。故对上诉人梁书成的该项主张，本院不予支持。</w:t>
      </w:r>
    </w:p>
    <w:p w:rsidR="00000000" w:rsidRDefault="00451507">
      <w:pPr>
        <w:spacing w:line="500" w:lineRule="atLeast"/>
        <w:ind w:firstLine="600"/>
        <w:divId w:val="242682718"/>
        <w:rPr>
          <w:rFonts w:hint="eastAsia"/>
          <w:sz w:val="30"/>
          <w:szCs w:val="30"/>
        </w:rPr>
      </w:pPr>
      <w:r>
        <w:rPr>
          <w:rFonts w:hint="eastAsia"/>
          <w:sz w:val="30"/>
          <w:szCs w:val="30"/>
        </w:rPr>
        <w:t>关于上诉人梁书成主张一审法院仅认定中国人民解放军北部</w:t>
      </w:r>
      <w:r>
        <w:rPr>
          <w:rFonts w:hint="eastAsia"/>
          <w:sz w:val="30"/>
          <w:szCs w:val="30"/>
        </w:rPr>
        <w:t>战区总医院对其损害后果承担</w:t>
      </w:r>
      <w:r>
        <w:rPr>
          <w:rFonts w:hint="eastAsia"/>
          <w:sz w:val="30"/>
          <w:szCs w:val="30"/>
        </w:rPr>
        <w:t>25%</w:t>
      </w:r>
      <w:r>
        <w:rPr>
          <w:rFonts w:hint="eastAsia"/>
          <w:sz w:val="30"/>
          <w:szCs w:val="30"/>
        </w:rPr>
        <w:t>的责任，该认定错误的问题。依据北京中衡司法鉴定所中衡司法鉴定所</w:t>
      </w:r>
      <w:r>
        <w:rPr>
          <w:rFonts w:hint="eastAsia"/>
          <w:sz w:val="30"/>
          <w:szCs w:val="30"/>
        </w:rPr>
        <w:t>[2022]</w:t>
      </w:r>
      <w:r>
        <w:rPr>
          <w:rFonts w:hint="eastAsia"/>
          <w:sz w:val="30"/>
          <w:szCs w:val="30"/>
        </w:rPr>
        <w:t>临床医鉴字第</w:t>
      </w:r>
      <w:r>
        <w:rPr>
          <w:rFonts w:hint="eastAsia"/>
          <w:sz w:val="30"/>
          <w:szCs w:val="30"/>
        </w:rPr>
        <w:t>377-2</w:t>
      </w:r>
      <w:r>
        <w:rPr>
          <w:rFonts w:hint="eastAsia"/>
          <w:sz w:val="30"/>
          <w:szCs w:val="30"/>
        </w:rPr>
        <w:t>号《司法鉴定意见书》的内容及相关证据材料，原审法院结合鉴定结论及各方具体情况，酌情认定中国人民解放军北部战区总医院承担</w:t>
      </w:r>
      <w:r>
        <w:rPr>
          <w:rFonts w:hint="eastAsia"/>
          <w:sz w:val="30"/>
          <w:szCs w:val="30"/>
        </w:rPr>
        <w:t>25%</w:t>
      </w:r>
      <w:r>
        <w:rPr>
          <w:rFonts w:hint="eastAsia"/>
          <w:sz w:val="30"/>
          <w:szCs w:val="30"/>
        </w:rPr>
        <w:t>的给付责任，并无不当。且上诉人梁书成对其主张并未提供充足的证据予以证明，故对其该项主张，本院不予支持。</w:t>
      </w:r>
    </w:p>
    <w:p w:rsidR="00000000" w:rsidRDefault="00451507">
      <w:pPr>
        <w:spacing w:line="500" w:lineRule="atLeast"/>
        <w:ind w:firstLine="600"/>
        <w:divId w:val="666784296"/>
        <w:rPr>
          <w:rFonts w:hint="eastAsia"/>
          <w:sz w:val="30"/>
          <w:szCs w:val="30"/>
        </w:rPr>
      </w:pPr>
      <w:r>
        <w:rPr>
          <w:rFonts w:hint="eastAsia"/>
          <w:sz w:val="30"/>
          <w:szCs w:val="30"/>
        </w:rPr>
        <w:t>综上所述，上诉人中国人民解放军北部战区总医院的部分上诉请求成立，梁书成的上诉请求不能成立。依照《中华人民共和国民事诉讼法》第一百七十七条第一款第（二）项规定</w:t>
      </w:r>
      <w:r>
        <w:rPr>
          <w:rFonts w:hint="eastAsia"/>
          <w:sz w:val="30"/>
          <w:szCs w:val="30"/>
        </w:rPr>
        <w:t>，判决如下：</w:t>
      </w:r>
    </w:p>
    <w:p w:rsidR="00000000" w:rsidRDefault="00451507">
      <w:pPr>
        <w:spacing w:line="500" w:lineRule="atLeast"/>
        <w:ind w:firstLine="600"/>
        <w:divId w:val="1612273702"/>
        <w:rPr>
          <w:rFonts w:hint="eastAsia"/>
          <w:sz w:val="30"/>
          <w:szCs w:val="30"/>
        </w:rPr>
      </w:pPr>
      <w:r>
        <w:rPr>
          <w:rFonts w:hint="eastAsia"/>
          <w:sz w:val="30"/>
          <w:szCs w:val="30"/>
        </w:rPr>
        <w:t>一、维持沈阳市沈河区人民法院（</w:t>
      </w:r>
      <w:r>
        <w:rPr>
          <w:rFonts w:hint="eastAsia"/>
          <w:sz w:val="30"/>
          <w:szCs w:val="30"/>
        </w:rPr>
        <w:t>2021</w:t>
      </w:r>
      <w:r>
        <w:rPr>
          <w:rFonts w:hint="eastAsia"/>
          <w:sz w:val="30"/>
          <w:szCs w:val="30"/>
        </w:rPr>
        <w:t>）辽</w:t>
      </w:r>
      <w:r>
        <w:rPr>
          <w:rFonts w:hint="eastAsia"/>
          <w:sz w:val="30"/>
          <w:szCs w:val="30"/>
        </w:rPr>
        <w:t>0103</w:t>
      </w:r>
      <w:r>
        <w:rPr>
          <w:rFonts w:hint="eastAsia"/>
          <w:sz w:val="30"/>
          <w:szCs w:val="30"/>
        </w:rPr>
        <w:t>民初</w:t>
      </w:r>
      <w:r>
        <w:rPr>
          <w:rFonts w:hint="eastAsia"/>
          <w:sz w:val="30"/>
          <w:szCs w:val="30"/>
        </w:rPr>
        <w:t>12216</w:t>
      </w:r>
      <w:r>
        <w:rPr>
          <w:rFonts w:hint="eastAsia"/>
          <w:sz w:val="30"/>
          <w:szCs w:val="30"/>
        </w:rPr>
        <w:t>号民事判决第二项；</w:t>
      </w:r>
    </w:p>
    <w:p w:rsidR="00000000" w:rsidRDefault="00451507">
      <w:pPr>
        <w:spacing w:line="500" w:lineRule="atLeast"/>
        <w:ind w:firstLine="600"/>
        <w:divId w:val="1139229708"/>
        <w:rPr>
          <w:rFonts w:hint="eastAsia"/>
          <w:sz w:val="30"/>
          <w:szCs w:val="30"/>
        </w:rPr>
      </w:pPr>
      <w:r>
        <w:rPr>
          <w:rFonts w:hint="eastAsia"/>
          <w:sz w:val="30"/>
          <w:szCs w:val="30"/>
        </w:rPr>
        <w:t>二、变更沈阳市沈河区人民法院（</w:t>
      </w:r>
      <w:r>
        <w:rPr>
          <w:rFonts w:hint="eastAsia"/>
          <w:sz w:val="30"/>
          <w:szCs w:val="30"/>
        </w:rPr>
        <w:t>2021</w:t>
      </w:r>
      <w:r>
        <w:rPr>
          <w:rFonts w:hint="eastAsia"/>
          <w:sz w:val="30"/>
          <w:szCs w:val="30"/>
        </w:rPr>
        <w:t>）辽</w:t>
      </w:r>
      <w:r>
        <w:rPr>
          <w:rFonts w:hint="eastAsia"/>
          <w:sz w:val="30"/>
          <w:szCs w:val="30"/>
        </w:rPr>
        <w:t>0103</w:t>
      </w:r>
      <w:r>
        <w:rPr>
          <w:rFonts w:hint="eastAsia"/>
          <w:sz w:val="30"/>
          <w:szCs w:val="30"/>
        </w:rPr>
        <w:t>民初</w:t>
      </w:r>
      <w:r>
        <w:rPr>
          <w:rFonts w:hint="eastAsia"/>
          <w:sz w:val="30"/>
          <w:szCs w:val="30"/>
        </w:rPr>
        <w:t>12216</w:t>
      </w:r>
      <w:r>
        <w:rPr>
          <w:rFonts w:hint="eastAsia"/>
          <w:sz w:val="30"/>
          <w:szCs w:val="30"/>
        </w:rPr>
        <w:t>号民事判决第一项为：上诉人中国人民解放军北部战区总医院于本判决发生法律效力之日起三十日内给付上诉人梁书成医疗费</w:t>
      </w:r>
      <w:r>
        <w:rPr>
          <w:rFonts w:hint="eastAsia"/>
          <w:sz w:val="30"/>
          <w:szCs w:val="30"/>
        </w:rPr>
        <w:t>55468.19</w:t>
      </w:r>
      <w:r>
        <w:rPr>
          <w:rFonts w:hint="eastAsia"/>
          <w:sz w:val="30"/>
          <w:szCs w:val="30"/>
        </w:rPr>
        <w:t>元、护理费</w:t>
      </w:r>
      <w:r>
        <w:rPr>
          <w:rFonts w:hint="eastAsia"/>
          <w:sz w:val="30"/>
          <w:szCs w:val="30"/>
        </w:rPr>
        <w:t>10360.55</w:t>
      </w:r>
      <w:r>
        <w:rPr>
          <w:rFonts w:hint="eastAsia"/>
          <w:sz w:val="30"/>
          <w:szCs w:val="30"/>
        </w:rPr>
        <w:t>元、交通费</w:t>
      </w:r>
      <w:r>
        <w:rPr>
          <w:rFonts w:hint="eastAsia"/>
          <w:sz w:val="30"/>
          <w:szCs w:val="30"/>
        </w:rPr>
        <w:t>2626</w:t>
      </w:r>
      <w:r>
        <w:rPr>
          <w:rFonts w:hint="eastAsia"/>
          <w:sz w:val="30"/>
          <w:szCs w:val="30"/>
        </w:rPr>
        <w:t>元、伙食补助费</w:t>
      </w:r>
      <w:r>
        <w:rPr>
          <w:rFonts w:hint="eastAsia"/>
          <w:sz w:val="30"/>
          <w:szCs w:val="30"/>
        </w:rPr>
        <w:t>6100</w:t>
      </w:r>
      <w:r>
        <w:rPr>
          <w:rFonts w:hint="eastAsia"/>
          <w:sz w:val="30"/>
          <w:szCs w:val="30"/>
        </w:rPr>
        <w:t>元、营养费</w:t>
      </w:r>
      <w:r>
        <w:rPr>
          <w:rFonts w:hint="eastAsia"/>
          <w:sz w:val="30"/>
          <w:szCs w:val="30"/>
        </w:rPr>
        <w:t>9150</w:t>
      </w:r>
      <w:r>
        <w:rPr>
          <w:rFonts w:hint="eastAsia"/>
          <w:sz w:val="30"/>
          <w:szCs w:val="30"/>
        </w:rPr>
        <w:t>元、残疾损失金</w:t>
      </w:r>
      <w:r>
        <w:rPr>
          <w:rFonts w:hint="eastAsia"/>
          <w:sz w:val="30"/>
          <w:szCs w:val="30"/>
        </w:rPr>
        <w:t>61383.75</w:t>
      </w:r>
      <w:r>
        <w:rPr>
          <w:rFonts w:hint="eastAsia"/>
          <w:sz w:val="30"/>
          <w:szCs w:val="30"/>
        </w:rPr>
        <w:t>元、残疾辅助器具费</w:t>
      </w:r>
      <w:r>
        <w:rPr>
          <w:rFonts w:hint="eastAsia"/>
          <w:sz w:val="30"/>
          <w:szCs w:val="30"/>
        </w:rPr>
        <w:t>59455.44</w:t>
      </w:r>
      <w:r>
        <w:rPr>
          <w:rFonts w:hint="eastAsia"/>
          <w:sz w:val="30"/>
          <w:szCs w:val="30"/>
        </w:rPr>
        <w:t>元、复印费</w:t>
      </w:r>
      <w:r>
        <w:rPr>
          <w:rFonts w:hint="eastAsia"/>
          <w:sz w:val="30"/>
          <w:szCs w:val="30"/>
        </w:rPr>
        <w:t>142.63</w:t>
      </w:r>
      <w:r>
        <w:rPr>
          <w:rFonts w:hint="eastAsia"/>
          <w:sz w:val="30"/>
          <w:szCs w:val="30"/>
        </w:rPr>
        <w:t>元、住宿费</w:t>
      </w:r>
      <w:r>
        <w:rPr>
          <w:rFonts w:hint="eastAsia"/>
          <w:sz w:val="30"/>
          <w:szCs w:val="30"/>
        </w:rPr>
        <w:t>7200</w:t>
      </w:r>
      <w:r>
        <w:rPr>
          <w:rFonts w:hint="eastAsia"/>
          <w:sz w:val="30"/>
          <w:szCs w:val="30"/>
        </w:rPr>
        <w:t>元、鉴定费</w:t>
      </w:r>
      <w:r>
        <w:rPr>
          <w:rFonts w:hint="eastAsia"/>
          <w:sz w:val="30"/>
          <w:szCs w:val="30"/>
        </w:rPr>
        <w:t>3625</w:t>
      </w:r>
      <w:r>
        <w:rPr>
          <w:rFonts w:hint="eastAsia"/>
          <w:sz w:val="30"/>
          <w:szCs w:val="30"/>
        </w:rPr>
        <w:t>元、精神损害抚慰金</w:t>
      </w:r>
      <w:r>
        <w:rPr>
          <w:rFonts w:hint="eastAsia"/>
          <w:sz w:val="30"/>
          <w:szCs w:val="30"/>
        </w:rPr>
        <w:t>6250</w:t>
      </w:r>
      <w:r>
        <w:rPr>
          <w:rFonts w:hint="eastAsia"/>
          <w:sz w:val="30"/>
          <w:szCs w:val="30"/>
        </w:rPr>
        <w:t>元；</w:t>
      </w:r>
    </w:p>
    <w:p w:rsidR="00000000" w:rsidRDefault="00451507">
      <w:pPr>
        <w:spacing w:line="500" w:lineRule="atLeast"/>
        <w:ind w:firstLine="600"/>
        <w:divId w:val="644940826"/>
        <w:rPr>
          <w:rFonts w:hint="eastAsia"/>
          <w:sz w:val="30"/>
          <w:szCs w:val="30"/>
        </w:rPr>
      </w:pPr>
      <w:r>
        <w:rPr>
          <w:rFonts w:hint="eastAsia"/>
          <w:sz w:val="30"/>
          <w:szCs w:val="30"/>
        </w:rPr>
        <w:t>三、驳回上诉人中国人民解放军北部战区总医院、梁书成其他上诉请求。</w:t>
      </w:r>
    </w:p>
    <w:p w:rsidR="00000000" w:rsidRDefault="00451507">
      <w:pPr>
        <w:spacing w:line="500" w:lineRule="atLeast"/>
        <w:ind w:firstLine="600"/>
        <w:divId w:val="1341471382"/>
        <w:rPr>
          <w:rFonts w:hint="eastAsia"/>
          <w:sz w:val="30"/>
          <w:szCs w:val="30"/>
        </w:rPr>
      </w:pPr>
      <w:r>
        <w:rPr>
          <w:rFonts w:hint="eastAsia"/>
          <w:sz w:val="30"/>
          <w:szCs w:val="30"/>
        </w:rPr>
        <w:t>如中国人民解放军北部战区总医院未按本判决指定的期间履行给付金钱义务，则应当依照《中华人民共和国民事诉讼法》第二百六十条之规定，加倍支付延迟履行期间的债务利息。</w:t>
      </w:r>
    </w:p>
    <w:p w:rsidR="00000000" w:rsidRDefault="00451507">
      <w:pPr>
        <w:spacing w:line="500" w:lineRule="atLeast"/>
        <w:ind w:firstLine="600"/>
        <w:divId w:val="367147887"/>
        <w:rPr>
          <w:rFonts w:hint="eastAsia"/>
          <w:sz w:val="30"/>
          <w:szCs w:val="30"/>
        </w:rPr>
      </w:pPr>
      <w:r>
        <w:rPr>
          <w:rFonts w:hint="eastAsia"/>
          <w:sz w:val="30"/>
          <w:szCs w:val="30"/>
        </w:rPr>
        <w:t>二审案件受理费上诉人中国人民解放军北部战区总医院预交</w:t>
      </w:r>
      <w:r>
        <w:rPr>
          <w:rFonts w:hint="eastAsia"/>
          <w:sz w:val="30"/>
          <w:szCs w:val="30"/>
        </w:rPr>
        <w:t>3098</w:t>
      </w:r>
      <w:r>
        <w:rPr>
          <w:rFonts w:hint="eastAsia"/>
          <w:sz w:val="30"/>
          <w:szCs w:val="30"/>
        </w:rPr>
        <w:t>元，梁书成预交</w:t>
      </w:r>
      <w:r>
        <w:rPr>
          <w:rFonts w:hint="eastAsia"/>
          <w:sz w:val="30"/>
          <w:szCs w:val="30"/>
        </w:rPr>
        <w:t>3098</w:t>
      </w:r>
      <w:r>
        <w:rPr>
          <w:rFonts w:hint="eastAsia"/>
          <w:sz w:val="30"/>
          <w:szCs w:val="30"/>
        </w:rPr>
        <w:t>元；由上诉人中国人民解放军北部战区总医院负担</w:t>
      </w:r>
      <w:r>
        <w:rPr>
          <w:rFonts w:hint="eastAsia"/>
          <w:sz w:val="30"/>
          <w:szCs w:val="30"/>
        </w:rPr>
        <w:t>3050</w:t>
      </w:r>
      <w:r>
        <w:rPr>
          <w:rFonts w:hint="eastAsia"/>
          <w:sz w:val="30"/>
          <w:szCs w:val="30"/>
        </w:rPr>
        <w:t>元，上诉人梁书成负担</w:t>
      </w:r>
      <w:r>
        <w:rPr>
          <w:rFonts w:hint="eastAsia"/>
          <w:sz w:val="30"/>
          <w:szCs w:val="30"/>
        </w:rPr>
        <w:t>3146</w:t>
      </w:r>
      <w:r>
        <w:rPr>
          <w:rFonts w:hint="eastAsia"/>
          <w:sz w:val="30"/>
          <w:szCs w:val="30"/>
        </w:rPr>
        <w:t>元。</w:t>
      </w:r>
    </w:p>
    <w:p w:rsidR="00000000" w:rsidRDefault="00451507">
      <w:pPr>
        <w:spacing w:line="500" w:lineRule="atLeast"/>
        <w:ind w:firstLine="600"/>
        <w:divId w:val="400442986"/>
        <w:rPr>
          <w:rFonts w:hint="eastAsia"/>
          <w:sz w:val="30"/>
          <w:szCs w:val="30"/>
        </w:rPr>
      </w:pPr>
      <w:r>
        <w:rPr>
          <w:rFonts w:hint="eastAsia"/>
          <w:sz w:val="30"/>
          <w:szCs w:val="30"/>
        </w:rPr>
        <w:t>本判决为终审判决。</w:t>
      </w:r>
    </w:p>
    <w:p w:rsidR="00000000" w:rsidRDefault="00451507">
      <w:pPr>
        <w:spacing w:line="500" w:lineRule="atLeast"/>
        <w:jc w:val="right"/>
        <w:divId w:val="208518066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孔祥政</w:t>
      </w:r>
    </w:p>
    <w:p w:rsidR="00000000" w:rsidRDefault="00451507">
      <w:pPr>
        <w:spacing w:line="500" w:lineRule="atLeast"/>
        <w:jc w:val="right"/>
        <w:divId w:val="129193352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陈兴田</w:t>
      </w:r>
    </w:p>
    <w:p w:rsidR="00000000" w:rsidRDefault="00451507">
      <w:pPr>
        <w:spacing w:line="500" w:lineRule="atLeast"/>
        <w:jc w:val="right"/>
        <w:divId w:val="22665113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程　曦</w:t>
      </w:r>
    </w:p>
    <w:p w:rsidR="00000000" w:rsidRDefault="00451507">
      <w:pPr>
        <w:spacing w:line="500" w:lineRule="atLeast"/>
        <w:jc w:val="right"/>
        <w:divId w:val="1234268615"/>
        <w:rPr>
          <w:rFonts w:hint="eastAsia"/>
          <w:sz w:val="30"/>
          <w:szCs w:val="30"/>
        </w:rPr>
      </w:pPr>
      <w:r>
        <w:rPr>
          <w:rFonts w:hint="eastAsia"/>
          <w:sz w:val="30"/>
          <w:szCs w:val="30"/>
        </w:rPr>
        <w:t>二〇二三年三月二十一日</w:t>
      </w:r>
    </w:p>
    <w:p w:rsidR="00000000" w:rsidRDefault="00451507">
      <w:pPr>
        <w:spacing w:line="500" w:lineRule="atLeast"/>
        <w:jc w:val="right"/>
        <w:divId w:val="202333084"/>
        <w:rPr>
          <w:rFonts w:hint="eastAsia"/>
          <w:sz w:val="30"/>
          <w:szCs w:val="30"/>
        </w:rPr>
      </w:pPr>
      <w:r>
        <w:rPr>
          <w:rFonts w:hint="eastAsia"/>
          <w:sz w:val="30"/>
          <w:szCs w:val="30"/>
        </w:rPr>
        <w:t>法官助理　任　玲</w:t>
      </w:r>
    </w:p>
    <w:p w:rsidR="00000000" w:rsidRDefault="00451507">
      <w:pPr>
        <w:spacing w:line="500" w:lineRule="atLeast"/>
        <w:jc w:val="right"/>
        <w:divId w:val="456264541"/>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李冰焰</w:t>
      </w:r>
    </w:p>
    <w:p w:rsidR="00000000" w:rsidRDefault="00451507">
      <w:pPr>
        <w:spacing w:line="500" w:lineRule="atLeast"/>
        <w:ind w:firstLine="600"/>
        <w:divId w:val="1755320577"/>
        <w:rPr>
          <w:rFonts w:hint="eastAsia"/>
          <w:sz w:val="30"/>
          <w:szCs w:val="30"/>
        </w:rPr>
      </w:pPr>
      <w:r>
        <w:rPr>
          <w:rFonts w:hint="eastAsia"/>
          <w:sz w:val="30"/>
          <w:szCs w:val="30"/>
        </w:rPr>
        <w:t>本判决所依据的相关法律</w:t>
      </w:r>
    </w:p>
    <w:p w:rsidR="00000000" w:rsidRDefault="00451507">
      <w:pPr>
        <w:spacing w:line="500" w:lineRule="atLeast"/>
        <w:ind w:firstLine="600"/>
        <w:divId w:val="1896312249"/>
        <w:rPr>
          <w:rFonts w:hint="eastAsia"/>
          <w:sz w:val="30"/>
          <w:szCs w:val="30"/>
        </w:rPr>
      </w:pPr>
      <w:r>
        <w:rPr>
          <w:rFonts w:hint="eastAsia"/>
          <w:sz w:val="30"/>
          <w:szCs w:val="30"/>
        </w:rPr>
        <w:t>《中华人民共和国民事诉讼法》第一百七十七条：第二审人民法院对上诉案件，经过审理，按照下列情形，分别处理：</w:t>
      </w:r>
    </w:p>
    <w:p w:rsidR="00000000" w:rsidRDefault="00451507">
      <w:pPr>
        <w:spacing w:line="500" w:lineRule="atLeast"/>
        <w:ind w:firstLine="600"/>
        <w:divId w:val="2139758674"/>
        <w:rPr>
          <w:rFonts w:hint="eastAsia"/>
          <w:sz w:val="30"/>
          <w:szCs w:val="30"/>
        </w:rPr>
      </w:pPr>
      <w:r>
        <w:rPr>
          <w:rFonts w:hint="eastAsia"/>
          <w:sz w:val="30"/>
          <w:szCs w:val="30"/>
        </w:rPr>
        <w:t>（一）原判决、裁定认定事实清楚，适用法律正确的，以判决、裁定方式驳回上诉，维持原判决、裁定；</w:t>
      </w:r>
    </w:p>
    <w:p w:rsidR="00000000" w:rsidRDefault="00451507">
      <w:pPr>
        <w:spacing w:line="500" w:lineRule="atLeast"/>
        <w:ind w:firstLine="600"/>
        <w:divId w:val="1816408654"/>
        <w:rPr>
          <w:rFonts w:hint="eastAsia"/>
          <w:sz w:val="30"/>
          <w:szCs w:val="30"/>
        </w:rPr>
      </w:pPr>
      <w:r>
        <w:rPr>
          <w:rFonts w:hint="eastAsia"/>
          <w:sz w:val="30"/>
          <w:szCs w:val="30"/>
        </w:rPr>
        <w:t>（二）原判决、裁定认定事实错误或者适用法律错误的，以判决、裁定方式依法改判、撤销或者变更；</w:t>
      </w:r>
    </w:p>
    <w:p w:rsidR="00000000" w:rsidRDefault="00451507">
      <w:pPr>
        <w:spacing w:line="500" w:lineRule="atLeast"/>
        <w:ind w:firstLine="600"/>
        <w:divId w:val="1766685320"/>
        <w:rPr>
          <w:rFonts w:hint="eastAsia"/>
          <w:sz w:val="30"/>
          <w:szCs w:val="30"/>
        </w:rPr>
      </w:pPr>
      <w:r>
        <w:rPr>
          <w:rFonts w:hint="eastAsia"/>
          <w:sz w:val="30"/>
          <w:szCs w:val="30"/>
        </w:rPr>
        <w:t>（三）原判决认定基本事实不清的，裁定撤销原判决，发回原审人民法院重审，或者查清事实后改判；</w:t>
      </w:r>
    </w:p>
    <w:p w:rsidR="00000000" w:rsidRDefault="00451507">
      <w:pPr>
        <w:spacing w:line="500" w:lineRule="atLeast"/>
        <w:ind w:firstLine="600"/>
        <w:divId w:val="1419208771"/>
        <w:rPr>
          <w:rFonts w:hint="eastAsia"/>
          <w:sz w:val="30"/>
          <w:szCs w:val="30"/>
        </w:rPr>
      </w:pPr>
      <w:r>
        <w:rPr>
          <w:rFonts w:hint="eastAsia"/>
          <w:sz w:val="30"/>
          <w:szCs w:val="30"/>
        </w:rPr>
        <w:t>（四）原判决遗漏当事人或者违法缺席判决等严重违反法定程序的，裁定撤</w:t>
      </w:r>
      <w:r>
        <w:rPr>
          <w:rFonts w:hint="eastAsia"/>
          <w:sz w:val="30"/>
          <w:szCs w:val="30"/>
        </w:rPr>
        <w:t>销原判决，发回原审人民法院重审。</w:t>
      </w:r>
    </w:p>
    <w:p w:rsidR="00000000" w:rsidRDefault="00451507">
      <w:pPr>
        <w:spacing w:line="500" w:lineRule="atLeast"/>
        <w:ind w:firstLine="600"/>
        <w:divId w:val="1986354420"/>
        <w:rPr>
          <w:rFonts w:hint="eastAsia"/>
          <w:sz w:val="30"/>
          <w:szCs w:val="30"/>
        </w:rPr>
      </w:pPr>
      <w:r>
        <w:rPr>
          <w:rFonts w:hint="eastAsia"/>
          <w:sz w:val="30"/>
          <w:szCs w:val="30"/>
        </w:rPr>
        <w:t>原审人民法院对发回重审的案件作出判决后，当事人提起上诉的，第二审人民法院不得再次发回重审。</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507" w:rsidRDefault="00451507" w:rsidP="00451507">
      <w:r>
        <w:separator/>
      </w:r>
    </w:p>
  </w:endnote>
  <w:endnote w:type="continuationSeparator" w:id="0">
    <w:p w:rsidR="00451507" w:rsidRDefault="00451507" w:rsidP="00451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507" w:rsidRDefault="00451507" w:rsidP="00451507">
      <w:r>
        <w:separator/>
      </w:r>
    </w:p>
  </w:footnote>
  <w:footnote w:type="continuationSeparator" w:id="0">
    <w:p w:rsidR="00451507" w:rsidRDefault="00451507" w:rsidP="004515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51507"/>
    <w:rsid w:val="00451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515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1507"/>
    <w:rPr>
      <w:rFonts w:ascii="宋体" w:eastAsia="宋体" w:hAnsi="宋体" w:cs="宋体"/>
      <w:sz w:val="18"/>
      <w:szCs w:val="18"/>
    </w:rPr>
  </w:style>
  <w:style w:type="paragraph" w:styleId="a5">
    <w:name w:val="footer"/>
    <w:basedOn w:val="a"/>
    <w:link w:val="a6"/>
    <w:uiPriority w:val="99"/>
    <w:unhideWhenUsed/>
    <w:rsid w:val="00451507"/>
    <w:pPr>
      <w:tabs>
        <w:tab w:val="center" w:pos="4153"/>
        <w:tab w:val="right" w:pos="8306"/>
      </w:tabs>
      <w:snapToGrid w:val="0"/>
    </w:pPr>
    <w:rPr>
      <w:sz w:val="18"/>
      <w:szCs w:val="18"/>
    </w:rPr>
  </w:style>
  <w:style w:type="character" w:customStyle="1" w:styleId="a6">
    <w:name w:val="页脚 字符"/>
    <w:basedOn w:val="a0"/>
    <w:link w:val="a5"/>
    <w:uiPriority w:val="99"/>
    <w:rsid w:val="0045150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87705">
      <w:marLeft w:val="0"/>
      <w:marRight w:val="0"/>
      <w:marTop w:val="10"/>
      <w:marBottom w:val="10"/>
      <w:divBdr>
        <w:top w:val="none" w:sz="0" w:space="0" w:color="auto"/>
        <w:left w:val="none" w:sz="0" w:space="0" w:color="auto"/>
        <w:bottom w:val="none" w:sz="0" w:space="0" w:color="auto"/>
        <w:right w:val="none" w:sz="0" w:space="0" w:color="auto"/>
      </w:divBdr>
    </w:div>
    <w:div w:id="35663366">
      <w:marLeft w:val="0"/>
      <w:marRight w:val="0"/>
      <w:marTop w:val="10"/>
      <w:marBottom w:val="10"/>
      <w:divBdr>
        <w:top w:val="none" w:sz="0" w:space="0" w:color="auto"/>
        <w:left w:val="none" w:sz="0" w:space="0" w:color="auto"/>
        <w:bottom w:val="none" w:sz="0" w:space="0" w:color="auto"/>
        <w:right w:val="none" w:sz="0" w:space="0" w:color="auto"/>
      </w:divBdr>
    </w:div>
    <w:div w:id="60687447">
      <w:marLeft w:val="0"/>
      <w:marRight w:val="0"/>
      <w:marTop w:val="10"/>
      <w:marBottom w:val="10"/>
      <w:divBdr>
        <w:top w:val="none" w:sz="0" w:space="0" w:color="auto"/>
        <w:left w:val="none" w:sz="0" w:space="0" w:color="auto"/>
        <w:bottom w:val="none" w:sz="0" w:space="0" w:color="auto"/>
        <w:right w:val="none" w:sz="0" w:space="0" w:color="auto"/>
      </w:divBdr>
    </w:div>
    <w:div w:id="92551575">
      <w:marLeft w:val="0"/>
      <w:marRight w:val="0"/>
      <w:marTop w:val="10"/>
      <w:marBottom w:val="10"/>
      <w:divBdr>
        <w:top w:val="none" w:sz="0" w:space="0" w:color="auto"/>
        <w:left w:val="none" w:sz="0" w:space="0" w:color="auto"/>
        <w:bottom w:val="none" w:sz="0" w:space="0" w:color="auto"/>
        <w:right w:val="none" w:sz="0" w:space="0" w:color="auto"/>
      </w:divBdr>
    </w:div>
    <w:div w:id="114639103">
      <w:marLeft w:val="0"/>
      <w:marRight w:val="0"/>
      <w:marTop w:val="10"/>
      <w:marBottom w:val="10"/>
      <w:divBdr>
        <w:top w:val="none" w:sz="0" w:space="0" w:color="auto"/>
        <w:left w:val="none" w:sz="0" w:space="0" w:color="auto"/>
        <w:bottom w:val="none" w:sz="0" w:space="0" w:color="auto"/>
        <w:right w:val="none" w:sz="0" w:space="0" w:color="auto"/>
      </w:divBdr>
    </w:div>
    <w:div w:id="118303190">
      <w:marLeft w:val="0"/>
      <w:marRight w:val="0"/>
      <w:marTop w:val="10"/>
      <w:marBottom w:val="10"/>
      <w:divBdr>
        <w:top w:val="none" w:sz="0" w:space="0" w:color="auto"/>
        <w:left w:val="none" w:sz="0" w:space="0" w:color="auto"/>
        <w:bottom w:val="none" w:sz="0" w:space="0" w:color="auto"/>
        <w:right w:val="none" w:sz="0" w:space="0" w:color="auto"/>
      </w:divBdr>
    </w:div>
    <w:div w:id="131290260">
      <w:marLeft w:val="0"/>
      <w:marRight w:val="0"/>
      <w:marTop w:val="10"/>
      <w:marBottom w:val="10"/>
      <w:divBdr>
        <w:top w:val="none" w:sz="0" w:space="0" w:color="auto"/>
        <w:left w:val="none" w:sz="0" w:space="0" w:color="auto"/>
        <w:bottom w:val="none" w:sz="0" w:space="0" w:color="auto"/>
        <w:right w:val="none" w:sz="0" w:space="0" w:color="auto"/>
      </w:divBdr>
    </w:div>
    <w:div w:id="202333084">
      <w:marLeft w:val="0"/>
      <w:marRight w:val="720"/>
      <w:marTop w:val="10"/>
      <w:marBottom w:val="10"/>
      <w:divBdr>
        <w:top w:val="none" w:sz="0" w:space="0" w:color="auto"/>
        <w:left w:val="none" w:sz="0" w:space="0" w:color="auto"/>
        <w:bottom w:val="none" w:sz="0" w:space="0" w:color="auto"/>
        <w:right w:val="none" w:sz="0" w:space="0" w:color="auto"/>
      </w:divBdr>
    </w:div>
    <w:div w:id="226651135">
      <w:marLeft w:val="0"/>
      <w:marRight w:val="720"/>
      <w:marTop w:val="10"/>
      <w:marBottom w:val="10"/>
      <w:divBdr>
        <w:top w:val="none" w:sz="0" w:space="0" w:color="auto"/>
        <w:left w:val="none" w:sz="0" w:space="0" w:color="auto"/>
        <w:bottom w:val="none" w:sz="0" w:space="0" w:color="auto"/>
        <w:right w:val="none" w:sz="0" w:space="0" w:color="auto"/>
      </w:divBdr>
    </w:div>
    <w:div w:id="242682718">
      <w:marLeft w:val="0"/>
      <w:marRight w:val="0"/>
      <w:marTop w:val="10"/>
      <w:marBottom w:val="10"/>
      <w:divBdr>
        <w:top w:val="none" w:sz="0" w:space="0" w:color="auto"/>
        <w:left w:val="none" w:sz="0" w:space="0" w:color="auto"/>
        <w:bottom w:val="none" w:sz="0" w:space="0" w:color="auto"/>
        <w:right w:val="none" w:sz="0" w:space="0" w:color="auto"/>
      </w:divBdr>
    </w:div>
    <w:div w:id="307826830">
      <w:marLeft w:val="0"/>
      <w:marRight w:val="0"/>
      <w:marTop w:val="10"/>
      <w:marBottom w:val="10"/>
      <w:divBdr>
        <w:top w:val="none" w:sz="0" w:space="0" w:color="auto"/>
        <w:left w:val="none" w:sz="0" w:space="0" w:color="auto"/>
        <w:bottom w:val="none" w:sz="0" w:space="0" w:color="auto"/>
        <w:right w:val="none" w:sz="0" w:space="0" w:color="auto"/>
      </w:divBdr>
    </w:div>
    <w:div w:id="343674710">
      <w:marLeft w:val="0"/>
      <w:marRight w:val="0"/>
      <w:marTop w:val="10"/>
      <w:marBottom w:val="10"/>
      <w:divBdr>
        <w:top w:val="none" w:sz="0" w:space="0" w:color="auto"/>
        <w:left w:val="none" w:sz="0" w:space="0" w:color="auto"/>
        <w:bottom w:val="none" w:sz="0" w:space="0" w:color="auto"/>
        <w:right w:val="none" w:sz="0" w:space="0" w:color="auto"/>
      </w:divBdr>
    </w:div>
    <w:div w:id="358547847">
      <w:marLeft w:val="0"/>
      <w:marRight w:val="0"/>
      <w:marTop w:val="10"/>
      <w:marBottom w:val="10"/>
      <w:divBdr>
        <w:top w:val="none" w:sz="0" w:space="0" w:color="auto"/>
        <w:left w:val="none" w:sz="0" w:space="0" w:color="auto"/>
        <w:bottom w:val="none" w:sz="0" w:space="0" w:color="auto"/>
        <w:right w:val="none" w:sz="0" w:space="0" w:color="auto"/>
      </w:divBdr>
    </w:div>
    <w:div w:id="367147887">
      <w:marLeft w:val="0"/>
      <w:marRight w:val="0"/>
      <w:marTop w:val="10"/>
      <w:marBottom w:val="10"/>
      <w:divBdr>
        <w:top w:val="none" w:sz="0" w:space="0" w:color="auto"/>
        <w:left w:val="none" w:sz="0" w:space="0" w:color="auto"/>
        <w:bottom w:val="none" w:sz="0" w:space="0" w:color="auto"/>
        <w:right w:val="none" w:sz="0" w:space="0" w:color="auto"/>
      </w:divBdr>
    </w:div>
    <w:div w:id="400442986">
      <w:marLeft w:val="0"/>
      <w:marRight w:val="0"/>
      <w:marTop w:val="10"/>
      <w:marBottom w:val="10"/>
      <w:divBdr>
        <w:top w:val="none" w:sz="0" w:space="0" w:color="auto"/>
        <w:left w:val="none" w:sz="0" w:space="0" w:color="auto"/>
        <w:bottom w:val="none" w:sz="0" w:space="0" w:color="auto"/>
        <w:right w:val="none" w:sz="0" w:space="0" w:color="auto"/>
      </w:divBdr>
    </w:div>
    <w:div w:id="456264541">
      <w:marLeft w:val="0"/>
      <w:marRight w:val="720"/>
      <w:marTop w:val="10"/>
      <w:marBottom w:val="10"/>
      <w:divBdr>
        <w:top w:val="none" w:sz="0" w:space="0" w:color="auto"/>
        <w:left w:val="none" w:sz="0" w:space="0" w:color="auto"/>
        <w:bottom w:val="none" w:sz="0" w:space="0" w:color="auto"/>
        <w:right w:val="none" w:sz="0" w:space="0" w:color="auto"/>
      </w:divBdr>
    </w:div>
    <w:div w:id="468325363">
      <w:marLeft w:val="0"/>
      <w:marRight w:val="0"/>
      <w:marTop w:val="10"/>
      <w:marBottom w:val="10"/>
      <w:divBdr>
        <w:top w:val="none" w:sz="0" w:space="0" w:color="auto"/>
        <w:left w:val="none" w:sz="0" w:space="0" w:color="auto"/>
        <w:bottom w:val="none" w:sz="0" w:space="0" w:color="auto"/>
        <w:right w:val="none" w:sz="0" w:space="0" w:color="auto"/>
      </w:divBdr>
    </w:div>
    <w:div w:id="482090610">
      <w:marLeft w:val="0"/>
      <w:marRight w:val="0"/>
      <w:marTop w:val="10"/>
      <w:marBottom w:val="10"/>
      <w:divBdr>
        <w:top w:val="none" w:sz="0" w:space="0" w:color="auto"/>
        <w:left w:val="none" w:sz="0" w:space="0" w:color="auto"/>
        <w:bottom w:val="none" w:sz="0" w:space="0" w:color="auto"/>
        <w:right w:val="none" w:sz="0" w:space="0" w:color="auto"/>
      </w:divBdr>
    </w:div>
    <w:div w:id="564801282">
      <w:marLeft w:val="0"/>
      <w:marRight w:val="0"/>
      <w:marTop w:val="10"/>
      <w:marBottom w:val="10"/>
      <w:divBdr>
        <w:top w:val="none" w:sz="0" w:space="0" w:color="auto"/>
        <w:left w:val="none" w:sz="0" w:space="0" w:color="auto"/>
        <w:bottom w:val="none" w:sz="0" w:space="0" w:color="auto"/>
        <w:right w:val="none" w:sz="0" w:space="0" w:color="auto"/>
      </w:divBdr>
    </w:div>
    <w:div w:id="575088918">
      <w:marLeft w:val="0"/>
      <w:marRight w:val="0"/>
      <w:marTop w:val="10"/>
      <w:marBottom w:val="10"/>
      <w:divBdr>
        <w:top w:val="none" w:sz="0" w:space="0" w:color="auto"/>
        <w:left w:val="none" w:sz="0" w:space="0" w:color="auto"/>
        <w:bottom w:val="none" w:sz="0" w:space="0" w:color="auto"/>
        <w:right w:val="none" w:sz="0" w:space="0" w:color="auto"/>
      </w:divBdr>
    </w:div>
    <w:div w:id="644940826">
      <w:marLeft w:val="0"/>
      <w:marRight w:val="0"/>
      <w:marTop w:val="10"/>
      <w:marBottom w:val="10"/>
      <w:divBdr>
        <w:top w:val="none" w:sz="0" w:space="0" w:color="auto"/>
        <w:left w:val="none" w:sz="0" w:space="0" w:color="auto"/>
        <w:bottom w:val="none" w:sz="0" w:space="0" w:color="auto"/>
        <w:right w:val="none" w:sz="0" w:space="0" w:color="auto"/>
      </w:divBdr>
    </w:div>
    <w:div w:id="666784296">
      <w:marLeft w:val="0"/>
      <w:marRight w:val="0"/>
      <w:marTop w:val="10"/>
      <w:marBottom w:val="10"/>
      <w:divBdr>
        <w:top w:val="none" w:sz="0" w:space="0" w:color="auto"/>
        <w:left w:val="none" w:sz="0" w:space="0" w:color="auto"/>
        <w:bottom w:val="none" w:sz="0" w:space="0" w:color="auto"/>
        <w:right w:val="none" w:sz="0" w:space="0" w:color="auto"/>
      </w:divBdr>
    </w:div>
    <w:div w:id="687561628">
      <w:marLeft w:val="0"/>
      <w:marRight w:val="0"/>
      <w:marTop w:val="10"/>
      <w:marBottom w:val="10"/>
      <w:divBdr>
        <w:top w:val="none" w:sz="0" w:space="0" w:color="auto"/>
        <w:left w:val="none" w:sz="0" w:space="0" w:color="auto"/>
        <w:bottom w:val="none" w:sz="0" w:space="0" w:color="auto"/>
        <w:right w:val="none" w:sz="0" w:space="0" w:color="auto"/>
      </w:divBdr>
    </w:div>
    <w:div w:id="757946515">
      <w:marLeft w:val="0"/>
      <w:marRight w:val="0"/>
      <w:marTop w:val="10"/>
      <w:marBottom w:val="10"/>
      <w:divBdr>
        <w:top w:val="none" w:sz="0" w:space="0" w:color="auto"/>
        <w:left w:val="none" w:sz="0" w:space="0" w:color="auto"/>
        <w:bottom w:val="none" w:sz="0" w:space="0" w:color="auto"/>
        <w:right w:val="none" w:sz="0" w:space="0" w:color="auto"/>
      </w:divBdr>
    </w:div>
    <w:div w:id="773592254">
      <w:marLeft w:val="0"/>
      <w:marRight w:val="0"/>
      <w:marTop w:val="10"/>
      <w:marBottom w:val="10"/>
      <w:divBdr>
        <w:top w:val="none" w:sz="0" w:space="0" w:color="auto"/>
        <w:left w:val="none" w:sz="0" w:space="0" w:color="auto"/>
        <w:bottom w:val="none" w:sz="0" w:space="0" w:color="auto"/>
        <w:right w:val="none" w:sz="0" w:space="0" w:color="auto"/>
      </w:divBdr>
    </w:div>
    <w:div w:id="898203436">
      <w:marLeft w:val="0"/>
      <w:marRight w:val="0"/>
      <w:marTop w:val="10"/>
      <w:marBottom w:val="10"/>
      <w:divBdr>
        <w:top w:val="none" w:sz="0" w:space="0" w:color="auto"/>
        <w:left w:val="none" w:sz="0" w:space="0" w:color="auto"/>
        <w:bottom w:val="none" w:sz="0" w:space="0" w:color="auto"/>
        <w:right w:val="none" w:sz="0" w:space="0" w:color="auto"/>
      </w:divBdr>
    </w:div>
    <w:div w:id="937759852">
      <w:marLeft w:val="0"/>
      <w:marRight w:val="0"/>
      <w:marTop w:val="10"/>
      <w:marBottom w:val="10"/>
      <w:divBdr>
        <w:top w:val="none" w:sz="0" w:space="0" w:color="auto"/>
        <w:left w:val="none" w:sz="0" w:space="0" w:color="auto"/>
        <w:bottom w:val="none" w:sz="0" w:space="0" w:color="auto"/>
        <w:right w:val="none" w:sz="0" w:space="0" w:color="auto"/>
      </w:divBdr>
    </w:div>
    <w:div w:id="970402358">
      <w:marLeft w:val="0"/>
      <w:marRight w:val="0"/>
      <w:marTop w:val="10"/>
      <w:marBottom w:val="10"/>
      <w:divBdr>
        <w:top w:val="none" w:sz="0" w:space="0" w:color="auto"/>
        <w:left w:val="none" w:sz="0" w:space="0" w:color="auto"/>
        <w:bottom w:val="none" w:sz="0" w:space="0" w:color="auto"/>
        <w:right w:val="none" w:sz="0" w:space="0" w:color="auto"/>
      </w:divBdr>
    </w:div>
    <w:div w:id="1016422744">
      <w:marLeft w:val="0"/>
      <w:marRight w:val="0"/>
      <w:marTop w:val="10"/>
      <w:marBottom w:val="10"/>
      <w:divBdr>
        <w:top w:val="none" w:sz="0" w:space="0" w:color="auto"/>
        <w:left w:val="none" w:sz="0" w:space="0" w:color="auto"/>
        <w:bottom w:val="none" w:sz="0" w:space="0" w:color="auto"/>
        <w:right w:val="none" w:sz="0" w:space="0" w:color="auto"/>
      </w:divBdr>
    </w:div>
    <w:div w:id="1136678778">
      <w:marLeft w:val="0"/>
      <w:marRight w:val="0"/>
      <w:marTop w:val="10"/>
      <w:marBottom w:val="10"/>
      <w:divBdr>
        <w:top w:val="none" w:sz="0" w:space="0" w:color="auto"/>
        <w:left w:val="none" w:sz="0" w:space="0" w:color="auto"/>
        <w:bottom w:val="none" w:sz="0" w:space="0" w:color="auto"/>
        <w:right w:val="none" w:sz="0" w:space="0" w:color="auto"/>
      </w:divBdr>
    </w:div>
    <w:div w:id="1139229708">
      <w:marLeft w:val="0"/>
      <w:marRight w:val="0"/>
      <w:marTop w:val="10"/>
      <w:marBottom w:val="10"/>
      <w:divBdr>
        <w:top w:val="none" w:sz="0" w:space="0" w:color="auto"/>
        <w:left w:val="none" w:sz="0" w:space="0" w:color="auto"/>
        <w:bottom w:val="none" w:sz="0" w:space="0" w:color="auto"/>
        <w:right w:val="none" w:sz="0" w:space="0" w:color="auto"/>
      </w:divBdr>
    </w:div>
    <w:div w:id="1213496678">
      <w:marLeft w:val="0"/>
      <w:marRight w:val="0"/>
      <w:marTop w:val="10"/>
      <w:marBottom w:val="10"/>
      <w:divBdr>
        <w:top w:val="none" w:sz="0" w:space="0" w:color="auto"/>
        <w:left w:val="none" w:sz="0" w:space="0" w:color="auto"/>
        <w:bottom w:val="none" w:sz="0" w:space="0" w:color="auto"/>
        <w:right w:val="none" w:sz="0" w:space="0" w:color="auto"/>
      </w:divBdr>
    </w:div>
    <w:div w:id="1234268615">
      <w:marLeft w:val="0"/>
      <w:marRight w:val="720"/>
      <w:marTop w:val="10"/>
      <w:marBottom w:val="10"/>
      <w:divBdr>
        <w:top w:val="none" w:sz="0" w:space="0" w:color="auto"/>
        <w:left w:val="none" w:sz="0" w:space="0" w:color="auto"/>
        <w:bottom w:val="none" w:sz="0" w:space="0" w:color="auto"/>
        <w:right w:val="none" w:sz="0" w:space="0" w:color="auto"/>
      </w:divBdr>
    </w:div>
    <w:div w:id="1281842974">
      <w:marLeft w:val="0"/>
      <w:marRight w:val="0"/>
      <w:marTop w:val="10"/>
      <w:marBottom w:val="10"/>
      <w:divBdr>
        <w:top w:val="none" w:sz="0" w:space="0" w:color="auto"/>
        <w:left w:val="none" w:sz="0" w:space="0" w:color="auto"/>
        <w:bottom w:val="none" w:sz="0" w:space="0" w:color="auto"/>
        <w:right w:val="none" w:sz="0" w:space="0" w:color="auto"/>
      </w:divBdr>
    </w:div>
    <w:div w:id="1287083698">
      <w:marLeft w:val="0"/>
      <w:marRight w:val="0"/>
      <w:marTop w:val="10"/>
      <w:marBottom w:val="10"/>
      <w:divBdr>
        <w:top w:val="none" w:sz="0" w:space="0" w:color="auto"/>
        <w:left w:val="none" w:sz="0" w:space="0" w:color="auto"/>
        <w:bottom w:val="none" w:sz="0" w:space="0" w:color="auto"/>
        <w:right w:val="none" w:sz="0" w:space="0" w:color="auto"/>
      </w:divBdr>
    </w:div>
    <w:div w:id="1291933526">
      <w:marLeft w:val="0"/>
      <w:marRight w:val="720"/>
      <w:marTop w:val="10"/>
      <w:marBottom w:val="10"/>
      <w:divBdr>
        <w:top w:val="none" w:sz="0" w:space="0" w:color="auto"/>
        <w:left w:val="none" w:sz="0" w:space="0" w:color="auto"/>
        <w:bottom w:val="none" w:sz="0" w:space="0" w:color="auto"/>
        <w:right w:val="none" w:sz="0" w:space="0" w:color="auto"/>
      </w:divBdr>
    </w:div>
    <w:div w:id="1341471382">
      <w:marLeft w:val="0"/>
      <w:marRight w:val="0"/>
      <w:marTop w:val="10"/>
      <w:marBottom w:val="10"/>
      <w:divBdr>
        <w:top w:val="none" w:sz="0" w:space="0" w:color="auto"/>
        <w:left w:val="none" w:sz="0" w:space="0" w:color="auto"/>
        <w:bottom w:val="none" w:sz="0" w:space="0" w:color="auto"/>
        <w:right w:val="none" w:sz="0" w:space="0" w:color="auto"/>
      </w:divBdr>
    </w:div>
    <w:div w:id="1371883131">
      <w:marLeft w:val="0"/>
      <w:marRight w:val="0"/>
      <w:marTop w:val="10"/>
      <w:marBottom w:val="10"/>
      <w:divBdr>
        <w:top w:val="none" w:sz="0" w:space="0" w:color="auto"/>
        <w:left w:val="none" w:sz="0" w:space="0" w:color="auto"/>
        <w:bottom w:val="none" w:sz="0" w:space="0" w:color="auto"/>
        <w:right w:val="none" w:sz="0" w:space="0" w:color="auto"/>
      </w:divBdr>
    </w:div>
    <w:div w:id="1374770482">
      <w:marLeft w:val="0"/>
      <w:marRight w:val="0"/>
      <w:marTop w:val="10"/>
      <w:marBottom w:val="10"/>
      <w:divBdr>
        <w:top w:val="none" w:sz="0" w:space="0" w:color="auto"/>
        <w:left w:val="none" w:sz="0" w:space="0" w:color="auto"/>
        <w:bottom w:val="none" w:sz="0" w:space="0" w:color="auto"/>
        <w:right w:val="none" w:sz="0" w:space="0" w:color="auto"/>
      </w:divBdr>
    </w:div>
    <w:div w:id="1419208771">
      <w:marLeft w:val="0"/>
      <w:marRight w:val="0"/>
      <w:marTop w:val="10"/>
      <w:marBottom w:val="10"/>
      <w:divBdr>
        <w:top w:val="none" w:sz="0" w:space="0" w:color="auto"/>
        <w:left w:val="none" w:sz="0" w:space="0" w:color="auto"/>
        <w:bottom w:val="none" w:sz="0" w:space="0" w:color="auto"/>
        <w:right w:val="none" w:sz="0" w:space="0" w:color="auto"/>
      </w:divBdr>
    </w:div>
    <w:div w:id="1536649270">
      <w:marLeft w:val="0"/>
      <w:marRight w:val="0"/>
      <w:marTop w:val="10"/>
      <w:marBottom w:val="10"/>
      <w:divBdr>
        <w:top w:val="none" w:sz="0" w:space="0" w:color="auto"/>
        <w:left w:val="none" w:sz="0" w:space="0" w:color="auto"/>
        <w:bottom w:val="none" w:sz="0" w:space="0" w:color="auto"/>
        <w:right w:val="none" w:sz="0" w:space="0" w:color="auto"/>
      </w:divBdr>
    </w:div>
    <w:div w:id="1555846988">
      <w:marLeft w:val="0"/>
      <w:marRight w:val="0"/>
      <w:marTop w:val="10"/>
      <w:marBottom w:val="10"/>
      <w:divBdr>
        <w:top w:val="none" w:sz="0" w:space="0" w:color="auto"/>
        <w:left w:val="none" w:sz="0" w:space="0" w:color="auto"/>
        <w:bottom w:val="none" w:sz="0" w:space="0" w:color="auto"/>
        <w:right w:val="none" w:sz="0" w:space="0" w:color="auto"/>
      </w:divBdr>
    </w:div>
    <w:div w:id="1575581052">
      <w:marLeft w:val="0"/>
      <w:marRight w:val="0"/>
      <w:marTop w:val="10"/>
      <w:marBottom w:val="10"/>
      <w:divBdr>
        <w:top w:val="none" w:sz="0" w:space="0" w:color="auto"/>
        <w:left w:val="none" w:sz="0" w:space="0" w:color="auto"/>
        <w:bottom w:val="none" w:sz="0" w:space="0" w:color="auto"/>
        <w:right w:val="none" w:sz="0" w:space="0" w:color="auto"/>
      </w:divBdr>
    </w:div>
    <w:div w:id="1584338716">
      <w:marLeft w:val="0"/>
      <w:marRight w:val="0"/>
      <w:marTop w:val="10"/>
      <w:marBottom w:val="10"/>
      <w:divBdr>
        <w:top w:val="none" w:sz="0" w:space="0" w:color="auto"/>
        <w:left w:val="none" w:sz="0" w:space="0" w:color="auto"/>
        <w:bottom w:val="none" w:sz="0" w:space="0" w:color="auto"/>
        <w:right w:val="none" w:sz="0" w:space="0" w:color="auto"/>
      </w:divBdr>
    </w:div>
    <w:div w:id="1612273702">
      <w:marLeft w:val="0"/>
      <w:marRight w:val="0"/>
      <w:marTop w:val="10"/>
      <w:marBottom w:val="10"/>
      <w:divBdr>
        <w:top w:val="none" w:sz="0" w:space="0" w:color="auto"/>
        <w:left w:val="none" w:sz="0" w:space="0" w:color="auto"/>
        <w:bottom w:val="none" w:sz="0" w:space="0" w:color="auto"/>
        <w:right w:val="none" w:sz="0" w:space="0" w:color="auto"/>
      </w:divBdr>
    </w:div>
    <w:div w:id="1683585491">
      <w:marLeft w:val="0"/>
      <w:marRight w:val="0"/>
      <w:marTop w:val="10"/>
      <w:marBottom w:val="10"/>
      <w:divBdr>
        <w:top w:val="none" w:sz="0" w:space="0" w:color="auto"/>
        <w:left w:val="none" w:sz="0" w:space="0" w:color="auto"/>
        <w:bottom w:val="none" w:sz="0" w:space="0" w:color="auto"/>
        <w:right w:val="none" w:sz="0" w:space="0" w:color="auto"/>
      </w:divBdr>
    </w:div>
    <w:div w:id="1700425174">
      <w:marLeft w:val="0"/>
      <w:marRight w:val="0"/>
      <w:marTop w:val="10"/>
      <w:marBottom w:val="10"/>
      <w:divBdr>
        <w:top w:val="none" w:sz="0" w:space="0" w:color="auto"/>
        <w:left w:val="none" w:sz="0" w:space="0" w:color="auto"/>
        <w:bottom w:val="none" w:sz="0" w:space="0" w:color="auto"/>
        <w:right w:val="none" w:sz="0" w:space="0" w:color="auto"/>
      </w:divBdr>
    </w:div>
    <w:div w:id="1712345045">
      <w:marLeft w:val="0"/>
      <w:marRight w:val="0"/>
      <w:marTop w:val="10"/>
      <w:marBottom w:val="10"/>
      <w:divBdr>
        <w:top w:val="none" w:sz="0" w:space="0" w:color="auto"/>
        <w:left w:val="none" w:sz="0" w:space="0" w:color="auto"/>
        <w:bottom w:val="none" w:sz="0" w:space="0" w:color="auto"/>
        <w:right w:val="none" w:sz="0" w:space="0" w:color="auto"/>
      </w:divBdr>
    </w:div>
    <w:div w:id="1754282441">
      <w:marLeft w:val="0"/>
      <w:marRight w:val="0"/>
      <w:marTop w:val="10"/>
      <w:marBottom w:val="10"/>
      <w:divBdr>
        <w:top w:val="none" w:sz="0" w:space="0" w:color="auto"/>
        <w:left w:val="none" w:sz="0" w:space="0" w:color="auto"/>
        <w:bottom w:val="none" w:sz="0" w:space="0" w:color="auto"/>
        <w:right w:val="none" w:sz="0" w:space="0" w:color="auto"/>
      </w:divBdr>
    </w:div>
    <w:div w:id="1755320577">
      <w:marLeft w:val="0"/>
      <w:marRight w:val="0"/>
      <w:marTop w:val="10"/>
      <w:marBottom w:val="10"/>
      <w:divBdr>
        <w:top w:val="none" w:sz="0" w:space="0" w:color="auto"/>
        <w:left w:val="none" w:sz="0" w:space="0" w:color="auto"/>
        <w:bottom w:val="none" w:sz="0" w:space="0" w:color="auto"/>
        <w:right w:val="none" w:sz="0" w:space="0" w:color="auto"/>
      </w:divBdr>
    </w:div>
    <w:div w:id="1766685320">
      <w:marLeft w:val="0"/>
      <w:marRight w:val="0"/>
      <w:marTop w:val="10"/>
      <w:marBottom w:val="10"/>
      <w:divBdr>
        <w:top w:val="none" w:sz="0" w:space="0" w:color="auto"/>
        <w:left w:val="none" w:sz="0" w:space="0" w:color="auto"/>
        <w:bottom w:val="none" w:sz="0" w:space="0" w:color="auto"/>
        <w:right w:val="none" w:sz="0" w:space="0" w:color="auto"/>
      </w:divBdr>
    </w:div>
    <w:div w:id="1795099524">
      <w:marLeft w:val="0"/>
      <w:marRight w:val="0"/>
      <w:marTop w:val="10"/>
      <w:marBottom w:val="10"/>
      <w:divBdr>
        <w:top w:val="none" w:sz="0" w:space="0" w:color="auto"/>
        <w:left w:val="none" w:sz="0" w:space="0" w:color="auto"/>
        <w:bottom w:val="none" w:sz="0" w:space="0" w:color="auto"/>
        <w:right w:val="none" w:sz="0" w:space="0" w:color="auto"/>
      </w:divBdr>
    </w:div>
    <w:div w:id="1816408654">
      <w:marLeft w:val="0"/>
      <w:marRight w:val="0"/>
      <w:marTop w:val="10"/>
      <w:marBottom w:val="10"/>
      <w:divBdr>
        <w:top w:val="none" w:sz="0" w:space="0" w:color="auto"/>
        <w:left w:val="none" w:sz="0" w:space="0" w:color="auto"/>
        <w:bottom w:val="none" w:sz="0" w:space="0" w:color="auto"/>
        <w:right w:val="none" w:sz="0" w:space="0" w:color="auto"/>
      </w:divBdr>
    </w:div>
    <w:div w:id="1868332502">
      <w:marLeft w:val="0"/>
      <w:marRight w:val="0"/>
      <w:marTop w:val="10"/>
      <w:marBottom w:val="10"/>
      <w:divBdr>
        <w:top w:val="none" w:sz="0" w:space="0" w:color="auto"/>
        <w:left w:val="none" w:sz="0" w:space="0" w:color="auto"/>
        <w:bottom w:val="none" w:sz="0" w:space="0" w:color="auto"/>
        <w:right w:val="none" w:sz="0" w:space="0" w:color="auto"/>
      </w:divBdr>
    </w:div>
    <w:div w:id="1890608405">
      <w:marLeft w:val="0"/>
      <w:marRight w:val="0"/>
      <w:marTop w:val="10"/>
      <w:marBottom w:val="10"/>
      <w:divBdr>
        <w:top w:val="none" w:sz="0" w:space="0" w:color="auto"/>
        <w:left w:val="none" w:sz="0" w:space="0" w:color="auto"/>
        <w:bottom w:val="none" w:sz="0" w:space="0" w:color="auto"/>
        <w:right w:val="none" w:sz="0" w:space="0" w:color="auto"/>
      </w:divBdr>
    </w:div>
    <w:div w:id="1896312249">
      <w:marLeft w:val="0"/>
      <w:marRight w:val="0"/>
      <w:marTop w:val="10"/>
      <w:marBottom w:val="10"/>
      <w:divBdr>
        <w:top w:val="none" w:sz="0" w:space="0" w:color="auto"/>
        <w:left w:val="none" w:sz="0" w:space="0" w:color="auto"/>
        <w:bottom w:val="none" w:sz="0" w:space="0" w:color="auto"/>
        <w:right w:val="none" w:sz="0" w:space="0" w:color="auto"/>
      </w:divBdr>
    </w:div>
    <w:div w:id="1970893862">
      <w:marLeft w:val="0"/>
      <w:marRight w:val="0"/>
      <w:marTop w:val="10"/>
      <w:marBottom w:val="10"/>
      <w:divBdr>
        <w:top w:val="none" w:sz="0" w:space="0" w:color="auto"/>
        <w:left w:val="none" w:sz="0" w:space="0" w:color="auto"/>
        <w:bottom w:val="none" w:sz="0" w:space="0" w:color="auto"/>
        <w:right w:val="none" w:sz="0" w:space="0" w:color="auto"/>
      </w:divBdr>
    </w:div>
    <w:div w:id="1986354420">
      <w:marLeft w:val="0"/>
      <w:marRight w:val="0"/>
      <w:marTop w:val="10"/>
      <w:marBottom w:val="10"/>
      <w:divBdr>
        <w:top w:val="none" w:sz="0" w:space="0" w:color="auto"/>
        <w:left w:val="none" w:sz="0" w:space="0" w:color="auto"/>
        <w:bottom w:val="none" w:sz="0" w:space="0" w:color="auto"/>
        <w:right w:val="none" w:sz="0" w:space="0" w:color="auto"/>
      </w:divBdr>
    </w:div>
    <w:div w:id="2041278969">
      <w:marLeft w:val="0"/>
      <w:marRight w:val="0"/>
      <w:marTop w:val="10"/>
      <w:marBottom w:val="10"/>
      <w:divBdr>
        <w:top w:val="none" w:sz="0" w:space="0" w:color="auto"/>
        <w:left w:val="none" w:sz="0" w:space="0" w:color="auto"/>
        <w:bottom w:val="none" w:sz="0" w:space="0" w:color="auto"/>
        <w:right w:val="none" w:sz="0" w:space="0" w:color="auto"/>
      </w:divBdr>
    </w:div>
    <w:div w:id="2085180661">
      <w:marLeft w:val="0"/>
      <w:marRight w:val="720"/>
      <w:marTop w:val="10"/>
      <w:marBottom w:val="10"/>
      <w:divBdr>
        <w:top w:val="none" w:sz="0" w:space="0" w:color="auto"/>
        <w:left w:val="none" w:sz="0" w:space="0" w:color="auto"/>
        <w:bottom w:val="none" w:sz="0" w:space="0" w:color="auto"/>
        <w:right w:val="none" w:sz="0" w:space="0" w:color="auto"/>
      </w:divBdr>
    </w:div>
    <w:div w:id="2096197261">
      <w:marLeft w:val="0"/>
      <w:marRight w:val="0"/>
      <w:marTop w:val="10"/>
      <w:marBottom w:val="10"/>
      <w:divBdr>
        <w:top w:val="none" w:sz="0" w:space="0" w:color="auto"/>
        <w:left w:val="none" w:sz="0" w:space="0" w:color="auto"/>
        <w:bottom w:val="none" w:sz="0" w:space="0" w:color="auto"/>
        <w:right w:val="none" w:sz="0" w:space="0" w:color="auto"/>
      </w:divBdr>
    </w:div>
    <w:div w:id="2117408574">
      <w:marLeft w:val="0"/>
      <w:marRight w:val="0"/>
      <w:marTop w:val="10"/>
      <w:marBottom w:val="10"/>
      <w:divBdr>
        <w:top w:val="none" w:sz="0" w:space="0" w:color="auto"/>
        <w:left w:val="none" w:sz="0" w:space="0" w:color="auto"/>
        <w:bottom w:val="none" w:sz="0" w:space="0" w:color="auto"/>
        <w:right w:val="none" w:sz="0" w:space="0" w:color="auto"/>
      </w:divBdr>
    </w:div>
    <w:div w:id="213975867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1571</Words>
  <Characters>8955</Characters>
  <Application>Microsoft Office Word</Application>
  <DocSecurity>0</DocSecurity>
  <Lines>74</Lines>
  <Paragraphs>21</Paragraphs>
  <ScaleCrop>false</ScaleCrop>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2023-04-10T06:55:00Z</dcterms:created>
  <dcterms:modified xsi:type="dcterms:W3CDTF">2023-04-10T06:55:00Z</dcterms:modified>
</cp:coreProperties>
</file>