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96586">
      <w:pPr>
        <w:spacing w:line="500" w:lineRule="atLeast"/>
        <w:jc w:val="center"/>
        <w:divId w:val="957369212"/>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596586">
      <w:pPr>
        <w:spacing w:line="500" w:lineRule="atLeast"/>
        <w:jc w:val="center"/>
        <w:divId w:val="21359500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96586">
      <w:pPr>
        <w:spacing w:line="500" w:lineRule="atLeast"/>
        <w:jc w:val="right"/>
        <w:divId w:val="1658262910"/>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29655</w:t>
      </w:r>
      <w:r>
        <w:rPr>
          <w:rFonts w:hint="eastAsia"/>
          <w:sz w:val="30"/>
          <w:szCs w:val="30"/>
        </w:rPr>
        <w:t>号</w:t>
      </w:r>
    </w:p>
    <w:p w:rsidR="00000000" w:rsidRDefault="00596586">
      <w:pPr>
        <w:spacing w:line="500" w:lineRule="atLeast"/>
        <w:ind w:firstLine="600"/>
        <w:divId w:val="575433676"/>
        <w:rPr>
          <w:rFonts w:hint="eastAsia"/>
          <w:sz w:val="30"/>
          <w:szCs w:val="30"/>
        </w:rPr>
      </w:pPr>
      <w:r>
        <w:rPr>
          <w:rFonts w:hint="eastAsia"/>
          <w:sz w:val="30"/>
          <w:szCs w:val="30"/>
        </w:rPr>
        <w:t>上诉人（原审原告）：刘文娟。</w:t>
      </w:r>
    </w:p>
    <w:p w:rsidR="00000000" w:rsidRDefault="00596586">
      <w:pPr>
        <w:spacing w:line="500" w:lineRule="atLeast"/>
        <w:ind w:firstLine="600"/>
        <w:divId w:val="115373378"/>
        <w:rPr>
          <w:rFonts w:hint="eastAsia"/>
          <w:sz w:val="30"/>
          <w:szCs w:val="30"/>
        </w:rPr>
      </w:pPr>
      <w:r>
        <w:rPr>
          <w:rFonts w:hint="eastAsia"/>
          <w:sz w:val="30"/>
          <w:szCs w:val="30"/>
        </w:rPr>
        <w:t>上诉人（原审原告）：张少萍。</w:t>
      </w:r>
    </w:p>
    <w:p w:rsidR="00000000" w:rsidRDefault="00596586">
      <w:pPr>
        <w:spacing w:line="500" w:lineRule="atLeast"/>
        <w:ind w:firstLine="600"/>
        <w:divId w:val="517156281"/>
        <w:rPr>
          <w:rFonts w:hint="eastAsia"/>
          <w:sz w:val="30"/>
          <w:szCs w:val="30"/>
        </w:rPr>
      </w:pPr>
      <w:r>
        <w:rPr>
          <w:rFonts w:hint="eastAsia"/>
          <w:sz w:val="30"/>
          <w:szCs w:val="30"/>
        </w:rPr>
        <w:t>上诉人（原审原告）：张燕萍。</w:t>
      </w:r>
    </w:p>
    <w:p w:rsidR="00000000" w:rsidRDefault="00596586">
      <w:pPr>
        <w:spacing w:line="500" w:lineRule="atLeast"/>
        <w:ind w:firstLine="600"/>
        <w:divId w:val="669601204"/>
        <w:rPr>
          <w:rFonts w:hint="eastAsia"/>
          <w:sz w:val="30"/>
          <w:szCs w:val="30"/>
        </w:rPr>
      </w:pPr>
      <w:r>
        <w:rPr>
          <w:rFonts w:hint="eastAsia"/>
          <w:sz w:val="30"/>
          <w:szCs w:val="30"/>
        </w:rPr>
        <w:t>上诉人（原审原告）：张喜萍。</w:t>
      </w:r>
    </w:p>
    <w:p w:rsidR="00000000" w:rsidRDefault="00596586">
      <w:pPr>
        <w:spacing w:line="500" w:lineRule="atLeast"/>
        <w:ind w:firstLine="600"/>
        <w:divId w:val="431634591"/>
        <w:rPr>
          <w:rFonts w:hint="eastAsia"/>
          <w:sz w:val="30"/>
          <w:szCs w:val="30"/>
        </w:rPr>
      </w:pPr>
      <w:r>
        <w:rPr>
          <w:rFonts w:hint="eastAsia"/>
          <w:sz w:val="30"/>
          <w:szCs w:val="30"/>
        </w:rPr>
        <w:t>刘文娟、张燕萍、张喜萍共同委托诉讼代理人：张少萍，系本案上诉人之一。</w:t>
      </w:r>
    </w:p>
    <w:p w:rsidR="00000000" w:rsidRDefault="00596586">
      <w:pPr>
        <w:spacing w:line="500" w:lineRule="atLeast"/>
        <w:ind w:firstLine="600"/>
        <w:divId w:val="1437672639"/>
        <w:rPr>
          <w:rFonts w:hint="eastAsia"/>
          <w:sz w:val="30"/>
          <w:szCs w:val="30"/>
        </w:rPr>
      </w:pPr>
      <w:r>
        <w:rPr>
          <w:rFonts w:hint="eastAsia"/>
          <w:sz w:val="30"/>
          <w:szCs w:val="30"/>
        </w:rPr>
        <w:t>被上诉人（原审被告）：广州市中西医结合医院。</w:t>
      </w:r>
    </w:p>
    <w:p w:rsidR="00000000" w:rsidRDefault="00596586">
      <w:pPr>
        <w:spacing w:line="500" w:lineRule="atLeast"/>
        <w:ind w:firstLine="600"/>
        <w:divId w:val="913245135"/>
        <w:rPr>
          <w:rFonts w:hint="eastAsia"/>
          <w:sz w:val="30"/>
          <w:szCs w:val="30"/>
        </w:rPr>
      </w:pPr>
      <w:r>
        <w:rPr>
          <w:rFonts w:hint="eastAsia"/>
          <w:sz w:val="30"/>
          <w:szCs w:val="30"/>
        </w:rPr>
        <w:t>负责人：刘瑞华，该院院长。</w:t>
      </w:r>
    </w:p>
    <w:p w:rsidR="00000000" w:rsidRDefault="00596586">
      <w:pPr>
        <w:spacing w:line="500" w:lineRule="atLeast"/>
        <w:ind w:firstLine="600"/>
        <w:divId w:val="547255811"/>
        <w:rPr>
          <w:rFonts w:hint="eastAsia"/>
          <w:sz w:val="30"/>
          <w:szCs w:val="30"/>
        </w:rPr>
      </w:pPr>
      <w:r>
        <w:rPr>
          <w:rFonts w:hint="eastAsia"/>
          <w:sz w:val="30"/>
          <w:szCs w:val="30"/>
        </w:rPr>
        <w:t>委托诉讼代理人：张君邦，国信信扬（花都）律师事务所律师。</w:t>
      </w:r>
    </w:p>
    <w:p w:rsidR="00000000" w:rsidRDefault="00596586">
      <w:pPr>
        <w:spacing w:line="500" w:lineRule="atLeast"/>
        <w:ind w:firstLine="600"/>
        <w:divId w:val="17239771"/>
        <w:rPr>
          <w:rFonts w:hint="eastAsia"/>
          <w:sz w:val="30"/>
          <w:szCs w:val="30"/>
        </w:rPr>
      </w:pPr>
      <w:r>
        <w:rPr>
          <w:rFonts w:hint="eastAsia"/>
          <w:sz w:val="30"/>
          <w:szCs w:val="30"/>
        </w:rPr>
        <w:t>委托诉讼代理人：曾献杭，国信信扬（花都）律师事务所律师。</w:t>
      </w:r>
    </w:p>
    <w:p w:rsidR="00000000" w:rsidRDefault="00596586">
      <w:pPr>
        <w:spacing w:line="500" w:lineRule="atLeast"/>
        <w:ind w:firstLine="600"/>
        <w:divId w:val="1630891218"/>
        <w:rPr>
          <w:rFonts w:hint="eastAsia"/>
          <w:sz w:val="30"/>
          <w:szCs w:val="30"/>
        </w:rPr>
      </w:pPr>
      <w:r>
        <w:rPr>
          <w:rFonts w:hint="eastAsia"/>
          <w:sz w:val="30"/>
          <w:szCs w:val="30"/>
        </w:rPr>
        <w:t>上诉人刘文娟、张少萍、张燕萍、张喜萍与被上诉人广州市中西医结合医院（以下简称中西医医院）因医疗损害责任纠纷一案，不服广东省广州市花都区人民法院（</w:t>
      </w:r>
      <w:r>
        <w:rPr>
          <w:rFonts w:hint="eastAsia"/>
          <w:sz w:val="30"/>
          <w:szCs w:val="30"/>
        </w:rPr>
        <w:t>2021</w:t>
      </w:r>
      <w:r>
        <w:rPr>
          <w:rFonts w:hint="eastAsia"/>
          <w:sz w:val="30"/>
          <w:szCs w:val="30"/>
        </w:rPr>
        <w:t>）粤</w:t>
      </w:r>
      <w:r>
        <w:rPr>
          <w:rFonts w:hint="eastAsia"/>
          <w:sz w:val="30"/>
          <w:szCs w:val="30"/>
        </w:rPr>
        <w:t>0114</w:t>
      </w:r>
      <w:r>
        <w:rPr>
          <w:rFonts w:hint="eastAsia"/>
          <w:sz w:val="30"/>
          <w:szCs w:val="30"/>
        </w:rPr>
        <w:t>民初</w:t>
      </w:r>
      <w:r>
        <w:rPr>
          <w:rFonts w:hint="eastAsia"/>
          <w:sz w:val="30"/>
          <w:szCs w:val="30"/>
        </w:rPr>
        <w:t>10615</w:t>
      </w:r>
      <w:r>
        <w:rPr>
          <w:rFonts w:hint="eastAsia"/>
          <w:sz w:val="30"/>
          <w:szCs w:val="30"/>
        </w:rPr>
        <w:t>号民事判决，向本院提起上诉。本院依法组成合议庭审理了本案，现已审理终结。</w:t>
      </w:r>
    </w:p>
    <w:p w:rsidR="00000000" w:rsidRDefault="00596586">
      <w:pPr>
        <w:spacing w:line="500" w:lineRule="atLeast"/>
        <w:ind w:firstLine="600"/>
        <w:divId w:val="1762725905"/>
        <w:rPr>
          <w:rFonts w:hint="eastAsia"/>
          <w:sz w:val="30"/>
          <w:szCs w:val="30"/>
        </w:rPr>
      </w:pPr>
      <w:r>
        <w:rPr>
          <w:rFonts w:hint="eastAsia"/>
          <w:sz w:val="30"/>
          <w:szCs w:val="30"/>
        </w:rPr>
        <w:t>刘文娟、张少萍、张燕萍、张喜萍上诉请求</w:t>
      </w:r>
      <w:r>
        <w:rPr>
          <w:rFonts w:hint="eastAsia"/>
          <w:sz w:val="30"/>
          <w:szCs w:val="30"/>
        </w:rPr>
        <w:t>:1.</w:t>
      </w:r>
      <w:r>
        <w:rPr>
          <w:rFonts w:hint="eastAsia"/>
          <w:sz w:val="30"/>
          <w:szCs w:val="30"/>
        </w:rPr>
        <w:t>请求到花都新华新东派出所调取住院监控；</w:t>
      </w:r>
      <w:r>
        <w:rPr>
          <w:rFonts w:hint="eastAsia"/>
          <w:sz w:val="30"/>
          <w:szCs w:val="30"/>
        </w:rPr>
        <w:t>2.</w:t>
      </w:r>
      <w:r>
        <w:rPr>
          <w:rFonts w:hint="eastAsia"/>
          <w:sz w:val="30"/>
          <w:szCs w:val="30"/>
        </w:rPr>
        <w:t>判令中西医医院赔偿：医疗费</w:t>
      </w:r>
      <w:r>
        <w:rPr>
          <w:rFonts w:hint="eastAsia"/>
          <w:sz w:val="30"/>
          <w:szCs w:val="30"/>
        </w:rPr>
        <w:t>60901.97</w:t>
      </w:r>
      <w:r>
        <w:rPr>
          <w:rFonts w:hint="eastAsia"/>
          <w:sz w:val="30"/>
          <w:szCs w:val="30"/>
        </w:rPr>
        <w:t>元、丧葬费</w:t>
      </w:r>
      <w:r>
        <w:rPr>
          <w:rFonts w:hint="eastAsia"/>
          <w:sz w:val="30"/>
          <w:szCs w:val="30"/>
        </w:rPr>
        <w:t>30000</w:t>
      </w:r>
      <w:r>
        <w:rPr>
          <w:rFonts w:hint="eastAsia"/>
          <w:sz w:val="30"/>
          <w:szCs w:val="30"/>
        </w:rPr>
        <w:t>元、死亡赔偿金</w:t>
      </w:r>
      <w:r>
        <w:rPr>
          <w:rFonts w:hint="eastAsia"/>
          <w:sz w:val="30"/>
          <w:szCs w:val="30"/>
        </w:rPr>
        <w:t>317043</w:t>
      </w:r>
      <w:r>
        <w:rPr>
          <w:rFonts w:hint="eastAsia"/>
          <w:sz w:val="30"/>
          <w:szCs w:val="30"/>
        </w:rPr>
        <w:t>元、精神抚慰金</w:t>
      </w:r>
      <w:r>
        <w:rPr>
          <w:rFonts w:hint="eastAsia"/>
          <w:sz w:val="30"/>
          <w:szCs w:val="30"/>
        </w:rPr>
        <w:t>300000</w:t>
      </w:r>
      <w:r>
        <w:rPr>
          <w:rFonts w:hint="eastAsia"/>
          <w:sz w:val="30"/>
          <w:szCs w:val="30"/>
        </w:rPr>
        <w:t>元、住院伙食补助费</w:t>
      </w:r>
      <w:r>
        <w:rPr>
          <w:rFonts w:hint="eastAsia"/>
          <w:sz w:val="30"/>
          <w:szCs w:val="30"/>
        </w:rPr>
        <w:t>800</w:t>
      </w:r>
      <w:r>
        <w:rPr>
          <w:rFonts w:hint="eastAsia"/>
          <w:sz w:val="30"/>
          <w:szCs w:val="30"/>
        </w:rPr>
        <w:t>元、住院期间护理费</w:t>
      </w:r>
      <w:r>
        <w:rPr>
          <w:rFonts w:hint="eastAsia"/>
          <w:sz w:val="30"/>
          <w:szCs w:val="30"/>
        </w:rPr>
        <w:t>1200</w:t>
      </w:r>
      <w:r>
        <w:rPr>
          <w:rFonts w:hint="eastAsia"/>
          <w:sz w:val="30"/>
          <w:szCs w:val="30"/>
        </w:rPr>
        <w:t>元、交通费</w:t>
      </w:r>
      <w:r>
        <w:rPr>
          <w:rFonts w:hint="eastAsia"/>
          <w:sz w:val="30"/>
          <w:szCs w:val="30"/>
        </w:rPr>
        <w:t>240</w:t>
      </w:r>
      <w:r>
        <w:rPr>
          <w:rFonts w:hint="eastAsia"/>
          <w:sz w:val="30"/>
          <w:szCs w:val="30"/>
        </w:rPr>
        <w:t>元、误工费</w:t>
      </w:r>
      <w:r>
        <w:rPr>
          <w:rFonts w:hint="eastAsia"/>
          <w:sz w:val="30"/>
          <w:szCs w:val="30"/>
        </w:rPr>
        <w:t>1408</w:t>
      </w:r>
      <w:r>
        <w:rPr>
          <w:rFonts w:hint="eastAsia"/>
          <w:sz w:val="30"/>
          <w:szCs w:val="30"/>
        </w:rPr>
        <w:t>元，以上各项共计</w:t>
      </w:r>
      <w:r>
        <w:rPr>
          <w:rFonts w:hint="eastAsia"/>
          <w:sz w:val="30"/>
          <w:szCs w:val="30"/>
        </w:rPr>
        <w:t>711592.97</w:t>
      </w:r>
      <w:r>
        <w:rPr>
          <w:rFonts w:hint="eastAsia"/>
          <w:sz w:val="30"/>
          <w:szCs w:val="30"/>
        </w:rPr>
        <w:t>元；</w:t>
      </w:r>
      <w:r>
        <w:rPr>
          <w:rFonts w:hint="eastAsia"/>
          <w:sz w:val="30"/>
          <w:szCs w:val="30"/>
        </w:rPr>
        <w:t>3.</w:t>
      </w:r>
      <w:r>
        <w:rPr>
          <w:rFonts w:hint="eastAsia"/>
          <w:sz w:val="30"/>
          <w:szCs w:val="30"/>
        </w:rPr>
        <w:t>本案上诉费、伪造病历司法鉴定（文鉴）</w:t>
      </w:r>
      <w:r>
        <w:rPr>
          <w:rFonts w:hint="eastAsia"/>
          <w:sz w:val="30"/>
          <w:szCs w:val="30"/>
        </w:rPr>
        <w:lastRenderedPageBreak/>
        <w:t>费、一审案件受理费由中西医医院承担。事实与理由：与一审的事实与理由基本一致。</w:t>
      </w:r>
    </w:p>
    <w:p w:rsidR="00000000" w:rsidRDefault="00596586">
      <w:pPr>
        <w:spacing w:line="500" w:lineRule="atLeast"/>
        <w:ind w:firstLine="600"/>
        <w:divId w:val="2019886019"/>
        <w:rPr>
          <w:rFonts w:hint="eastAsia"/>
          <w:sz w:val="30"/>
          <w:szCs w:val="30"/>
        </w:rPr>
      </w:pPr>
      <w:r>
        <w:rPr>
          <w:rFonts w:hint="eastAsia"/>
          <w:sz w:val="30"/>
          <w:szCs w:val="30"/>
        </w:rPr>
        <w:t>中西医医院答辩称，一审认定事实清楚，适用法律正确，请求驳回刘文娟、张少萍、张燕萍、张喜萍的上诉请求。</w:t>
      </w:r>
    </w:p>
    <w:p w:rsidR="00000000" w:rsidRDefault="00596586">
      <w:pPr>
        <w:spacing w:line="500" w:lineRule="atLeast"/>
        <w:ind w:firstLine="600"/>
        <w:divId w:val="1210800653"/>
        <w:rPr>
          <w:rFonts w:hint="eastAsia"/>
          <w:sz w:val="30"/>
          <w:szCs w:val="30"/>
        </w:rPr>
      </w:pPr>
      <w:r>
        <w:rPr>
          <w:rFonts w:hint="eastAsia"/>
          <w:sz w:val="30"/>
          <w:szCs w:val="30"/>
        </w:rPr>
        <w:t>刘文娟、张少萍、张燕萍、张喜萍向一审法院提出诉讼请求：</w:t>
      </w:r>
      <w:r>
        <w:rPr>
          <w:rFonts w:hint="eastAsia"/>
          <w:sz w:val="30"/>
          <w:szCs w:val="30"/>
        </w:rPr>
        <w:t>1.</w:t>
      </w:r>
      <w:r>
        <w:rPr>
          <w:rFonts w:hint="eastAsia"/>
          <w:sz w:val="30"/>
          <w:szCs w:val="30"/>
        </w:rPr>
        <w:t>请求人民法院依法判令中西医医院赔偿医疗费</w:t>
      </w:r>
      <w:r>
        <w:rPr>
          <w:rFonts w:hint="eastAsia"/>
          <w:sz w:val="30"/>
          <w:szCs w:val="30"/>
        </w:rPr>
        <w:t>60901.97</w:t>
      </w:r>
      <w:r>
        <w:rPr>
          <w:rFonts w:hint="eastAsia"/>
          <w:sz w:val="30"/>
          <w:szCs w:val="30"/>
        </w:rPr>
        <w:t>元、住院伙食补助费</w:t>
      </w:r>
      <w:r>
        <w:rPr>
          <w:rFonts w:hint="eastAsia"/>
          <w:sz w:val="30"/>
          <w:szCs w:val="30"/>
        </w:rPr>
        <w:t>800</w:t>
      </w:r>
      <w:r>
        <w:rPr>
          <w:rFonts w:hint="eastAsia"/>
          <w:sz w:val="30"/>
          <w:szCs w:val="30"/>
        </w:rPr>
        <w:t>元、丧葬费</w:t>
      </w:r>
      <w:r>
        <w:rPr>
          <w:rFonts w:hint="eastAsia"/>
          <w:sz w:val="30"/>
          <w:szCs w:val="30"/>
        </w:rPr>
        <w:t>30000</w:t>
      </w:r>
      <w:r>
        <w:rPr>
          <w:rFonts w:hint="eastAsia"/>
          <w:sz w:val="30"/>
          <w:szCs w:val="30"/>
        </w:rPr>
        <w:t>元、死亡赔偿金</w:t>
      </w:r>
      <w:r>
        <w:rPr>
          <w:rFonts w:hint="eastAsia"/>
          <w:sz w:val="30"/>
          <w:szCs w:val="30"/>
        </w:rPr>
        <w:t>318000</w:t>
      </w:r>
      <w:r>
        <w:rPr>
          <w:rFonts w:hint="eastAsia"/>
          <w:sz w:val="30"/>
          <w:szCs w:val="30"/>
        </w:rPr>
        <w:t>元、住院期间护理费</w:t>
      </w:r>
      <w:r>
        <w:rPr>
          <w:rFonts w:hint="eastAsia"/>
          <w:sz w:val="30"/>
          <w:szCs w:val="30"/>
        </w:rPr>
        <w:t>1200</w:t>
      </w:r>
      <w:r>
        <w:rPr>
          <w:rFonts w:hint="eastAsia"/>
          <w:sz w:val="30"/>
          <w:szCs w:val="30"/>
        </w:rPr>
        <w:t>元、精神抚慰金</w:t>
      </w:r>
      <w:r>
        <w:rPr>
          <w:rFonts w:hint="eastAsia"/>
          <w:sz w:val="30"/>
          <w:szCs w:val="30"/>
        </w:rPr>
        <w:t>300</w:t>
      </w:r>
      <w:r>
        <w:rPr>
          <w:rFonts w:hint="eastAsia"/>
          <w:sz w:val="30"/>
          <w:szCs w:val="30"/>
        </w:rPr>
        <w:t>000</w:t>
      </w:r>
      <w:r>
        <w:rPr>
          <w:rFonts w:hint="eastAsia"/>
          <w:sz w:val="30"/>
          <w:szCs w:val="30"/>
        </w:rPr>
        <w:t>元、交通费</w:t>
      </w:r>
      <w:r>
        <w:rPr>
          <w:rFonts w:hint="eastAsia"/>
          <w:sz w:val="30"/>
          <w:szCs w:val="30"/>
        </w:rPr>
        <w:t>240</w:t>
      </w:r>
      <w:r>
        <w:rPr>
          <w:rFonts w:hint="eastAsia"/>
          <w:sz w:val="30"/>
          <w:szCs w:val="30"/>
        </w:rPr>
        <w:t>元、误工费</w:t>
      </w:r>
      <w:r>
        <w:rPr>
          <w:rFonts w:hint="eastAsia"/>
          <w:sz w:val="30"/>
          <w:szCs w:val="30"/>
        </w:rPr>
        <w:t>1408</w:t>
      </w:r>
      <w:r>
        <w:rPr>
          <w:rFonts w:hint="eastAsia"/>
          <w:sz w:val="30"/>
          <w:szCs w:val="30"/>
        </w:rPr>
        <w:t>元；</w:t>
      </w:r>
      <w:r>
        <w:rPr>
          <w:rFonts w:hint="eastAsia"/>
          <w:sz w:val="30"/>
          <w:szCs w:val="30"/>
        </w:rPr>
        <w:t>2.</w:t>
      </w:r>
      <w:r>
        <w:rPr>
          <w:rFonts w:hint="eastAsia"/>
          <w:sz w:val="30"/>
          <w:szCs w:val="30"/>
        </w:rPr>
        <w:t>本案诉讼费、伪造病历鉴定费由中西医医院承担。</w:t>
      </w:r>
    </w:p>
    <w:p w:rsidR="00000000" w:rsidRDefault="00596586">
      <w:pPr>
        <w:spacing w:line="500" w:lineRule="atLeast"/>
        <w:ind w:firstLine="600"/>
        <w:divId w:val="1426076918"/>
        <w:rPr>
          <w:rFonts w:hint="eastAsia"/>
          <w:sz w:val="30"/>
          <w:szCs w:val="30"/>
        </w:rPr>
      </w:pPr>
      <w:r>
        <w:rPr>
          <w:rFonts w:hint="eastAsia"/>
          <w:sz w:val="30"/>
          <w:szCs w:val="30"/>
        </w:rPr>
        <w:t>中西医医院在一审中答辩称，请求驳回刘文娟、张少萍、张燕萍、张喜萍的诉请，刘文娟、张少萍、张燕萍、张喜萍诉请没有事实和法律依据。张某因反复气促</w:t>
      </w:r>
      <w:r>
        <w:rPr>
          <w:rFonts w:hint="eastAsia"/>
          <w:sz w:val="30"/>
          <w:szCs w:val="30"/>
        </w:rPr>
        <w:t>2</w:t>
      </w:r>
      <w:r>
        <w:rPr>
          <w:rFonts w:hint="eastAsia"/>
          <w:sz w:val="30"/>
          <w:szCs w:val="30"/>
        </w:rPr>
        <w:t>年加重</w:t>
      </w:r>
      <w:r>
        <w:rPr>
          <w:rFonts w:hint="eastAsia"/>
          <w:sz w:val="30"/>
          <w:szCs w:val="30"/>
        </w:rPr>
        <w:t>2</w:t>
      </w:r>
      <w:r>
        <w:rPr>
          <w:rFonts w:hint="eastAsia"/>
          <w:sz w:val="30"/>
          <w:szCs w:val="30"/>
        </w:rPr>
        <w:t>天，因人民医院没有收治转入我院，入院后慢性心力衰竭急性加重诊断明确，心肺功能差，病情及其危重，</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日当天我院下发了病危通知书，同时患者是自主咳痰能力差，典型的恶病质状态，患者入院后我院积极予以抗感染增强免疫力等治疗。我方的诊疗是符合医疗诊疗规程的。</w:t>
      </w:r>
    </w:p>
    <w:p w:rsidR="00000000" w:rsidRDefault="00596586">
      <w:pPr>
        <w:spacing w:line="500" w:lineRule="atLeast"/>
        <w:ind w:firstLine="600"/>
        <w:divId w:val="1546525355"/>
        <w:rPr>
          <w:rFonts w:hint="eastAsia"/>
          <w:sz w:val="30"/>
          <w:szCs w:val="30"/>
        </w:rPr>
      </w:pPr>
      <w:r>
        <w:rPr>
          <w:rFonts w:hint="eastAsia"/>
          <w:sz w:val="30"/>
          <w:szCs w:val="30"/>
        </w:rPr>
        <w:t>一</w:t>
      </w:r>
      <w:r>
        <w:rPr>
          <w:rFonts w:hint="eastAsia"/>
          <w:sz w:val="30"/>
          <w:szCs w:val="30"/>
        </w:rPr>
        <w:t>审法院经审理查明：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日张某因“反复气促</w:t>
      </w:r>
      <w:r>
        <w:rPr>
          <w:rFonts w:hint="eastAsia"/>
          <w:sz w:val="30"/>
          <w:szCs w:val="30"/>
        </w:rPr>
        <w:t>2</w:t>
      </w:r>
      <w:r>
        <w:rPr>
          <w:rFonts w:hint="eastAsia"/>
          <w:sz w:val="30"/>
          <w:szCs w:val="30"/>
        </w:rPr>
        <w:t>年余。再发加重</w:t>
      </w:r>
      <w:r>
        <w:rPr>
          <w:rFonts w:hint="eastAsia"/>
          <w:sz w:val="30"/>
          <w:szCs w:val="30"/>
        </w:rPr>
        <w:t>2</w:t>
      </w:r>
      <w:r>
        <w:rPr>
          <w:rFonts w:hint="eastAsia"/>
          <w:sz w:val="30"/>
          <w:szCs w:val="30"/>
        </w:rPr>
        <w:t>天”到中西医医院住院治疗，入院诊断为：</w:t>
      </w:r>
      <w:r>
        <w:rPr>
          <w:rFonts w:hint="eastAsia"/>
          <w:sz w:val="30"/>
          <w:szCs w:val="30"/>
        </w:rPr>
        <w:t>1.</w:t>
      </w:r>
      <w:r>
        <w:rPr>
          <w:rFonts w:hint="eastAsia"/>
          <w:sz w:val="30"/>
          <w:szCs w:val="30"/>
        </w:rPr>
        <w:t>慢性心力衰竭急性加重；</w:t>
      </w:r>
      <w:r>
        <w:rPr>
          <w:rFonts w:hint="eastAsia"/>
          <w:sz w:val="30"/>
          <w:szCs w:val="30"/>
        </w:rPr>
        <w:t>2.</w:t>
      </w:r>
      <w:r>
        <w:rPr>
          <w:rFonts w:hint="eastAsia"/>
          <w:sz w:val="30"/>
          <w:szCs w:val="30"/>
        </w:rPr>
        <w:t>冠状动脉粥样硬化性心脏病；</w:t>
      </w:r>
      <w:r>
        <w:rPr>
          <w:rFonts w:hint="eastAsia"/>
          <w:sz w:val="30"/>
          <w:szCs w:val="30"/>
        </w:rPr>
        <w:t>3.</w:t>
      </w:r>
      <w:r>
        <w:rPr>
          <w:rFonts w:hint="eastAsia"/>
          <w:sz w:val="30"/>
          <w:szCs w:val="30"/>
        </w:rPr>
        <w:t>冠状动脉支架植入后状态；</w:t>
      </w:r>
      <w:r>
        <w:rPr>
          <w:rFonts w:hint="eastAsia"/>
          <w:sz w:val="30"/>
          <w:szCs w:val="30"/>
        </w:rPr>
        <w:t>4.</w:t>
      </w:r>
      <w:r>
        <w:rPr>
          <w:rFonts w:hint="eastAsia"/>
          <w:sz w:val="30"/>
          <w:szCs w:val="30"/>
        </w:rPr>
        <w:t>心功能Ⅳ级；</w:t>
      </w:r>
      <w:r>
        <w:rPr>
          <w:rFonts w:hint="eastAsia"/>
          <w:sz w:val="30"/>
          <w:szCs w:val="30"/>
        </w:rPr>
        <w:t>5.</w:t>
      </w:r>
      <w:r>
        <w:rPr>
          <w:rFonts w:hint="eastAsia"/>
          <w:sz w:val="30"/>
          <w:szCs w:val="30"/>
        </w:rPr>
        <w:t>肺部感染。张某在住院期间于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3:18</w:t>
      </w:r>
      <w:r>
        <w:rPr>
          <w:rFonts w:hint="eastAsia"/>
          <w:sz w:val="30"/>
          <w:szCs w:val="30"/>
        </w:rPr>
        <w:t>死亡，死亡诊断为：</w:t>
      </w:r>
      <w:r>
        <w:rPr>
          <w:rFonts w:hint="eastAsia"/>
          <w:sz w:val="30"/>
          <w:szCs w:val="30"/>
        </w:rPr>
        <w:t>1.</w:t>
      </w:r>
      <w:r>
        <w:rPr>
          <w:rFonts w:hint="eastAsia"/>
          <w:sz w:val="30"/>
          <w:szCs w:val="30"/>
        </w:rPr>
        <w:t>慢性心力衰竭急性加重，</w:t>
      </w:r>
      <w:r>
        <w:rPr>
          <w:rFonts w:hint="eastAsia"/>
          <w:sz w:val="30"/>
          <w:szCs w:val="30"/>
        </w:rPr>
        <w:t>2.</w:t>
      </w:r>
      <w:r>
        <w:rPr>
          <w:rFonts w:hint="eastAsia"/>
          <w:sz w:val="30"/>
          <w:szCs w:val="30"/>
        </w:rPr>
        <w:t>冠状动脉粥样硬化性心脏病，</w:t>
      </w:r>
      <w:r>
        <w:rPr>
          <w:rFonts w:hint="eastAsia"/>
          <w:sz w:val="30"/>
          <w:szCs w:val="30"/>
        </w:rPr>
        <w:t>3.</w:t>
      </w:r>
      <w:r>
        <w:rPr>
          <w:rFonts w:hint="eastAsia"/>
          <w:sz w:val="30"/>
          <w:szCs w:val="30"/>
        </w:rPr>
        <w:t>冠状动脉支架植入后状态，</w:t>
      </w:r>
      <w:r>
        <w:rPr>
          <w:rFonts w:hint="eastAsia"/>
          <w:sz w:val="30"/>
          <w:szCs w:val="30"/>
        </w:rPr>
        <w:t>4.</w:t>
      </w:r>
      <w:r>
        <w:rPr>
          <w:rFonts w:hint="eastAsia"/>
          <w:sz w:val="30"/>
          <w:szCs w:val="30"/>
        </w:rPr>
        <w:t>陈旧性心肌梗死，</w:t>
      </w:r>
      <w:r>
        <w:rPr>
          <w:rFonts w:hint="eastAsia"/>
          <w:sz w:val="30"/>
          <w:szCs w:val="30"/>
        </w:rPr>
        <w:t>5.</w:t>
      </w:r>
      <w:r>
        <w:rPr>
          <w:rFonts w:hint="eastAsia"/>
          <w:sz w:val="30"/>
          <w:szCs w:val="30"/>
        </w:rPr>
        <w:t>心功能Ⅳ级，</w:t>
      </w:r>
      <w:r>
        <w:rPr>
          <w:rFonts w:hint="eastAsia"/>
          <w:sz w:val="30"/>
          <w:szCs w:val="30"/>
        </w:rPr>
        <w:t>6.</w:t>
      </w:r>
      <w:r>
        <w:rPr>
          <w:rFonts w:hint="eastAsia"/>
          <w:sz w:val="30"/>
          <w:szCs w:val="30"/>
        </w:rPr>
        <w:t>肺部感染，</w:t>
      </w:r>
      <w:r>
        <w:rPr>
          <w:rFonts w:hint="eastAsia"/>
          <w:sz w:val="30"/>
          <w:szCs w:val="30"/>
        </w:rPr>
        <w:t>7.</w:t>
      </w:r>
      <w:r>
        <w:rPr>
          <w:rFonts w:hint="eastAsia"/>
          <w:sz w:val="30"/>
          <w:szCs w:val="30"/>
        </w:rPr>
        <w:t>乳酸性酸中毒，</w:t>
      </w:r>
      <w:r>
        <w:rPr>
          <w:rFonts w:hint="eastAsia"/>
          <w:sz w:val="30"/>
          <w:szCs w:val="30"/>
        </w:rPr>
        <w:t>8.</w:t>
      </w:r>
      <w:r>
        <w:rPr>
          <w:rFonts w:hint="eastAsia"/>
          <w:sz w:val="30"/>
          <w:szCs w:val="30"/>
        </w:rPr>
        <w:t>肝功能检查的异常结果，</w:t>
      </w:r>
      <w:r>
        <w:rPr>
          <w:rFonts w:hint="eastAsia"/>
          <w:sz w:val="30"/>
          <w:szCs w:val="30"/>
        </w:rPr>
        <w:t>9.</w:t>
      </w:r>
      <w:r>
        <w:rPr>
          <w:rFonts w:hint="eastAsia"/>
          <w:sz w:val="30"/>
          <w:szCs w:val="30"/>
        </w:rPr>
        <w:t>肾功能检查的异常结果，</w:t>
      </w:r>
      <w:r>
        <w:rPr>
          <w:rFonts w:hint="eastAsia"/>
          <w:sz w:val="30"/>
          <w:szCs w:val="30"/>
        </w:rPr>
        <w:t>10.</w:t>
      </w:r>
      <w:r>
        <w:rPr>
          <w:rFonts w:hint="eastAsia"/>
          <w:sz w:val="30"/>
          <w:szCs w:val="30"/>
        </w:rPr>
        <w:t>凝血障碍，</w:t>
      </w:r>
      <w:r>
        <w:rPr>
          <w:rFonts w:hint="eastAsia"/>
          <w:sz w:val="30"/>
          <w:szCs w:val="30"/>
        </w:rPr>
        <w:t>1</w:t>
      </w:r>
      <w:r>
        <w:rPr>
          <w:rFonts w:hint="eastAsia"/>
          <w:sz w:val="30"/>
          <w:szCs w:val="30"/>
        </w:rPr>
        <w:t>1.</w:t>
      </w:r>
      <w:r>
        <w:rPr>
          <w:rFonts w:hint="eastAsia"/>
          <w:sz w:val="30"/>
          <w:szCs w:val="30"/>
        </w:rPr>
        <w:t>中度贫</w:t>
      </w:r>
      <w:r>
        <w:rPr>
          <w:rFonts w:hint="eastAsia"/>
          <w:sz w:val="30"/>
          <w:szCs w:val="30"/>
        </w:rPr>
        <w:lastRenderedPageBreak/>
        <w:t>血，</w:t>
      </w:r>
      <w:r>
        <w:rPr>
          <w:rFonts w:hint="eastAsia"/>
          <w:sz w:val="30"/>
          <w:szCs w:val="30"/>
        </w:rPr>
        <w:t>12.</w:t>
      </w:r>
      <w:r>
        <w:rPr>
          <w:rFonts w:hint="eastAsia"/>
          <w:sz w:val="30"/>
          <w:szCs w:val="30"/>
        </w:rPr>
        <w:t>低蛋白血症，</w:t>
      </w:r>
      <w:r>
        <w:rPr>
          <w:rFonts w:hint="eastAsia"/>
          <w:sz w:val="30"/>
          <w:szCs w:val="30"/>
        </w:rPr>
        <w:t>13.</w:t>
      </w:r>
      <w:r>
        <w:rPr>
          <w:rFonts w:hint="eastAsia"/>
          <w:sz w:val="30"/>
          <w:szCs w:val="30"/>
        </w:rPr>
        <w:t>电解质代谢紊乱，</w:t>
      </w:r>
      <w:r>
        <w:rPr>
          <w:rFonts w:hint="eastAsia"/>
          <w:sz w:val="30"/>
          <w:szCs w:val="30"/>
        </w:rPr>
        <w:t>14.</w:t>
      </w:r>
      <w:r>
        <w:rPr>
          <w:rFonts w:hint="eastAsia"/>
          <w:sz w:val="30"/>
          <w:szCs w:val="30"/>
        </w:rPr>
        <w:t>心包积液（非炎性），</w:t>
      </w:r>
      <w:r>
        <w:rPr>
          <w:rFonts w:hint="eastAsia"/>
          <w:sz w:val="30"/>
          <w:szCs w:val="30"/>
        </w:rPr>
        <w:t>15.</w:t>
      </w:r>
      <w:r>
        <w:rPr>
          <w:rFonts w:hint="eastAsia"/>
          <w:sz w:val="30"/>
          <w:szCs w:val="30"/>
        </w:rPr>
        <w:t>休克。死亡原因考虑为慢性心力衰竭急性加重导致的呼吸、循环衰竭。家属不同意尸检。</w:t>
      </w:r>
    </w:p>
    <w:p w:rsidR="00000000" w:rsidRDefault="00596586">
      <w:pPr>
        <w:spacing w:line="500" w:lineRule="atLeast"/>
        <w:ind w:firstLine="600"/>
        <w:divId w:val="460659247"/>
        <w:rPr>
          <w:rFonts w:hint="eastAsia"/>
          <w:sz w:val="30"/>
          <w:szCs w:val="30"/>
        </w:rPr>
      </w:pPr>
      <w:r>
        <w:rPr>
          <w:rFonts w:hint="eastAsia"/>
          <w:sz w:val="30"/>
          <w:szCs w:val="30"/>
        </w:rPr>
        <w:t>张某出生于</w:t>
      </w:r>
      <w:r>
        <w:rPr>
          <w:rFonts w:hint="eastAsia"/>
          <w:sz w:val="30"/>
          <w:szCs w:val="30"/>
        </w:rPr>
        <w:t>1941</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日，其法定第一顺序继承人为配偶刘文娟、长女张少萍、次女张燕萍、长子张喜萍。</w:t>
      </w:r>
    </w:p>
    <w:p w:rsidR="00000000" w:rsidRDefault="00596586">
      <w:pPr>
        <w:spacing w:line="500" w:lineRule="atLeast"/>
        <w:ind w:firstLine="600"/>
        <w:divId w:val="223688531"/>
        <w:rPr>
          <w:rFonts w:hint="eastAsia"/>
          <w:sz w:val="30"/>
          <w:szCs w:val="30"/>
        </w:rPr>
      </w:pPr>
      <w:r>
        <w:rPr>
          <w:rFonts w:hint="eastAsia"/>
          <w:sz w:val="30"/>
          <w:szCs w:val="30"/>
        </w:rPr>
        <w:t>一审诉讼中刘文娟、张少萍、张燕萍、张喜萍对中西医医院的治疗行为提出以下异议</w:t>
      </w:r>
      <w:r>
        <w:rPr>
          <w:rFonts w:hint="eastAsia"/>
          <w:sz w:val="30"/>
          <w:szCs w:val="30"/>
        </w:rPr>
        <w:t>:</w:t>
      </w:r>
    </w:p>
    <w:p w:rsidR="00000000" w:rsidRDefault="00596586">
      <w:pPr>
        <w:spacing w:line="500" w:lineRule="atLeast"/>
        <w:ind w:firstLine="600"/>
        <w:divId w:val="143011279"/>
        <w:rPr>
          <w:rFonts w:hint="eastAsia"/>
          <w:sz w:val="30"/>
          <w:szCs w:val="30"/>
        </w:rPr>
      </w:pPr>
      <w:r>
        <w:rPr>
          <w:rFonts w:hint="eastAsia"/>
          <w:sz w:val="30"/>
          <w:szCs w:val="30"/>
        </w:rPr>
        <w:t>1.2020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日晚上</w:t>
      </w:r>
      <w:r>
        <w:rPr>
          <w:rFonts w:hint="eastAsia"/>
          <w:sz w:val="30"/>
          <w:szCs w:val="30"/>
        </w:rPr>
        <w:t>12</w:t>
      </w:r>
      <w:r>
        <w:rPr>
          <w:rFonts w:hint="eastAsia"/>
          <w:sz w:val="30"/>
          <w:szCs w:val="30"/>
        </w:rPr>
        <w:t>点张某左右因呼吸不顺畅打</w:t>
      </w:r>
      <w:r>
        <w:rPr>
          <w:rFonts w:hint="eastAsia"/>
          <w:sz w:val="30"/>
          <w:szCs w:val="30"/>
        </w:rPr>
        <w:t>120</w:t>
      </w:r>
      <w:r>
        <w:rPr>
          <w:rFonts w:hint="eastAsia"/>
          <w:sz w:val="30"/>
          <w:szCs w:val="30"/>
        </w:rPr>
        <w:t>送到花都区人民医院急诊室，急诊室医生三番四次劝说我们转中医院，理由是没有心脏医生、没有床位、没有新</w:t>
      </w:r>
      <w:r>
        <w:rPr>
          <w:rFonts w:hint="eastAsia"/>
          <w:sz w:val="30"/>
          <w:szCs w:val="30"/>
        </w:rPr>
        <w:t>冠测试纸，老说呆在急诊室很危险，说得令人害怕，只好凌晨</w:t>
      </w:r>
      <w:r>
        <w:rPr>
          <w:rFonts w:hint="eastAsia"/>
          <w:sz w:val="30"/>
          <w:szCs w:val="30"/>
        </w:rPr>
        <w:t>3</w:t>
      </w:r>
      <w:r>
        <w:rPr>
          <w:rFonts w:hint="eastAsia"/>
          <w:sz w:val="30"/>
          <w:szCs w:val="30"/>
        </w:rPr>
        <w:t>点左右转入中西医医院急诊室，当时张某神志清醒，会说话。知道自己叫张某。我们告知医生张某</w:t>
      </w:r>
      <w:r>
        <w:rPr>
          <w:rFonts w:hint="eastAsia"/>
          <w:sz w:val="30"/>
          <w:szCs w:val="30"/>
        </w:rPr>
        <w:t>2018</w:t>
      </w:r>
      <w:r>
        <w:rPr>
          <w:rFonts w:hint="eastAsia"/>
          <w:sz w:val="30"/>
          <w:szCs w:val="30"/>
        </w:rPr>
        <w:t>年心脏放了支架。主治医生说得非常严重，诊断是急性心力衰竭，肺部感染，让张喜萍签名才用药治疗。急诊室用药治疗后张某昏迷了十几个小时。</w:t>
      </w:r>
    </w:p>
    <w:p w:rsidR="00000000" w:rsidRDefault="00596586">
      <w:pPr>
        <w:spacing w:line="500" w:lineRule="atLeast"/>
        <w:ind w:firstLine="600"/>
        <w:divId w:val="1634168131"/>
        <w:rPr>
          <w:rFonts w:hint="eastAsia"/>
          <w:sz w:val="30"/>
          <w:szCs w:val="30"/>
        </w:rPr>
      </w:pPr>
      <w:r>
        <w:rPr>
          <w:rFonts w:hint="eastAsia"/>
          <w:sz w:val="30"/>
          <w:szCs w:val="30"/>
        </w:rPr>
        <w:t>2.2020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张某精神状态很好，说话清晰、眼睛有神、呼吸平稳。各项指标：心率、血压、血氧正常。主治医生说再住两三天就可以出院了。聂鹏飞医生建议去医院外面玫瑰路买人血白蛋白回医院吊，还要求我们去医院外面药店买一个指定厂家</w:t>
      </w:r>
      <w:r>
        <w:rPr>
          <w:rFonts w:hint="eastAsia"/>
          <w:sz w:val="30"/>
          <w:szCs w:val="30"/>
        </w:rPr>
        <w:t>苏州凯迪泰医科技有限公司的呼吸面罩还给医院。</w:t>
      </w:r>
    </w:p>
    <w:p w:rsidR="00000000" w:rsidRDefault="00596586">
      <w:pPr>
        <w:spacing w:line="500" w:lineRule="atLeast"/>
        <w:ind w:firstLine="600"/>
        <w:divId w:val="959148133"/>
        <w:rPr>
          <w:rFonts w:hint="eastAsia"/>
          <w:sz w:val="30"/>
          <w:szCs w:val="30"/>
        </w:rPr>
      </w:pPr>
      <w:r>
        <w:rPr>
          <w:rFonts w:hint="eastAsia"/>
          <w:sz w:val="30"/>
          <w:szCs w:val="30"/>
        </w:rPr>
        <w:t>3.2020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日张某精神差了，声音沙哑，皮肤痒。主治医生查房时，我们说今天状态比昨天差了。医生没在意。</w:t>
      </w:r>
    </w:p>
    <w:p w:rsidR="00000000" w:rsidRDefault="00596586">
      <w:pPr>
        <w:spacing w:line="500" w:lineRule="atLeast"/>
        <w:ind w:firstLine="600"/>
        <w:divId w:val="122775910"/>
        <w:rPr>
          <w:rFonts w:hint="eastAsia"/>
          <w:sz w:val="30"/>
          <w:szCs w:val="30"/>
        </w:rPr>
      </w:pPr>
      <w:r>
        <w:rPr>
          <w:rFonts w:hint="eastAsia"/>
          <w:sz w:val="30"/>
          <w:szCs w:val="30"/>
        </w:rPr>
        <w:t>4.2020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张某开始说不出话、呼吸急促、浑身瘙痒，老想抓头抓脚抓手。偶尔望着天花板笑。我们认为吊的自费药人血白蛋白是人血提炼出来的，容易血液传染××、过敏，而且对心衰和肺功能不好的要谨慎用药，向护士反映情况，医生说不可能过敏，我们要求停吊人血白蛋白，还是吊了三天。而心脏病人吊人血白蛋白这些风险医生当时没有告知我们。</w:t>
      </w:r>
    </w:p>
    <w:p w:rsidR="00000000" w:rsidRDefault="00596586">
      <w:pPr>
        <w:spacing w:line="500" w:lineRule="atLeast"/>
        <w:ind w:firstLine="600"/>
        <w:divId w:val="610210799"/>
        <w:rPr>
          <w:rFonts w:hint="eastAsia"/>
          <w:sz w:val="30"/>
          <w:szCs w:val="30"/>
        </w:rPr>
      </w:pPr>
      <w:r>
        <w:rPr>
          <w:rFonts w:hint="eastAsia"/>
          <w:sz w:val="30"/>
          <w:szCs w:val="30"/>
        </w:rPr>
        <w:t>5.2020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日早上主治医生聂鹏飞进来查房时刚好碰上我们帮张某擦洗，医生见状就出去了，后来没再见医生来。经查监控，聂鹏飞</w:t>
      </w:r>
      <w:r>
        <w:rPr>
          <w:rFonts w:hint="eastAsia"/>
          <w:sz w:val="30"/>
          <w:szCs w:val="30"/>
        </w:rPr>
        <w:t>10</w:t>
      </w:r>
      <w:r>
        <w:rPr>
          <w:rFonts w:hint="eastAsia"/>
          <w:sz w:val="30"/>
          <w:szCs w:val="30"/>
        </w:rPr>
        <w:t>：</w:t>
      </w:r>
      <w:r>
        <w:rPr>
          <w:rFonts w:hint="eastAsia"/>
          <w:sz w:val="30"/>
          <w:szCs w:val="30"/>
        </w:rPr>
        <w:t>37</w:t>
      </w:r>
      <w:r>
        <w:rPr>
          <w:rFonts w:hint="eastAsia"/>
          <w:sz w:val="30"/>
          <w:szCs w:val="30"/>
        </w:rPr>
        <w:t>分下班。同日早上张某挣扎想拿脸罩，表情痛苦，我们碰到脸罩里面没有氧气就通知护士来，护士来调了一下，有氧气了，再罩回去。</w:t>
      </w:r>
    </w:p>
    <w:p w:rsidR="00000000" w:rsidRDefault="00596586">
      <w:pPr>
        <w:spacing w:line="500" w:lineRule="atLeast"/>
        <w:ind w:firstLine="600"/>
        <w:divId w:val="1052071975"/>
        <w:rPr>
          <w:rFonts w:hint="eastAsia"/>
          <w:sz w:val="30"/>
          <w:szCs w:val="30"/>
        </w:rPr>
      </w:pPr>
      <w:r>
        <w:rPr>
          <w:rFonts w:hint="eastAsia"/>
          <w:sz w:val="30"/>
          <w:szCs w:val="30"/>
        </w:rPr>
        <w:t>6.2020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号早上我们再次发现氧气罩没有氧气出，通知医护人员过来处理，我们要求换氧气面罩，护士更换了面罩，但是医生没有检查病人。</w:t>
      </w:r>
      <w:r>
        <w:rPr>
          <w:rFonts w:hint="eastAsia"/>
          <w:sz w:val="30"/>
          <w:szCs w:val="30"/>
        </w:rPr>
        <w:t>11</w:t>
      </w:r>
      <w:r>
        <w:rPr>
          <w:rFonts w:hint="eastAsia"/>
          <w:sz w:val="30"/>
          <w:szCs w:val="30"/>
        </w:rPr>
        <w:t>：</w:t>
      </w:r>
      <w:r>
        <w:rPr>
          <w:rFonts w:hint="eastAsia"/>
          <w:sz w:val="30"/>
          <w:szCs w:val="30"/>
        </w:rPr>
        <w:t>36</w:t>
      </w:r>
      <w:r>
        <w:rPr>
          <w:rFonts w:hint="eastAsia"/>
          <w:sz w:val="30"/>
          <w:szCs w:val="30"/>
        </w:rPr>
        <w:t>分张某面部突然僵硬，呼吸骤停，我们按铃通知护士叫值班医生杜俊贤处理，出事前该医生在办公室玩手机长达</w:t>
      </w:r>
      <w:r>
        <w:rPr>
          <w:rFonts w:hint="eastAsia"/>
          <w:sz w:val="30"/>
          <w:szCs w:val="30"/>
        </w:rPr>
        <w:t>39</w:t>
      </w:r>
      <w:r>
        <w:rPr>
          <w:rFonts w:hint="eastAsia"/>
          <w:sz w:val="30"/>
          <w:szCs w:val="30"/>
        </w:rPr>
        <w:t>分钟，没有及时打电话</w:t>
      </w:r>
      <w:r>
        <w:rPr>
          <w:rFonts w:hint="eastAsia"/>
          <w:sz w:val="30"/>
          <w:szCs w:val="30"/>
        </w:rPr>
        <w:t>救援，以至重症室丁雯</w:t>
      </w:r>
      <w:r>
        <w:rPr>
          <w:rFonts w:hint="eastAsia"/>
          <w:sz w:val="30"/>
          <w:szCs w:val="30"/>
        </w:rPr>
        <w:t>2</w:t>
      </w:r>
      <w:r>
        <w:rPr>
          <w:rFonts w:hint="eastAsia"/>
          <w:sz w:val="30"/>
          <w:szCs w:val="30"/>
        </w:rPr>
        <w:t>位医生过了</w:t>
      </w:r>
      <w:r>
        <w:rPr>
          <w:rFonts w:hint="eastAsia"/>
          <w:sz w:val="30"/>
          <w:szCs w:val="30"/>
        </w:rPr>
        <w:t>39</w:t>
      </w:r>
      <w:r>
        <w:rPr>
          <w:rFonts w:hint="eastAsia"/>
          <w:sz w:val="30"/>
          <w:szCs w:val="30"/>
        </w:rPr>
        <w:t>分钟才到。</w:t>
      </w:r>
    </w:p>
    <w:p w:rsidR="00000000" w:rsidRDefault="00596586">
      <w:pPr>
        <w:spacing w:line="500" w:lineRule="atLeast"/>
        <w:ind w:firstLine="600"/>
        <w:divId w:val="1638752861"/>
        <w:rPr>
          <w:rFonts w:hint="eastAsia"/>
          <w:sz w:val="30"/>
          <w:szCs w:val="30"/>
        </w:rPr>
      </w:pPr>
      <w:r>
        <w:rPr>
          <w:rFonts w:hint="eastAsia"/>
          <w:sz w:val="30"/>
          <w:szCs w:val="30"/>
        </w:rPr>
        <w:t>张某从入院到这时候才进重症室，心内科医生伪造</w:t>
      </w:r>
      <w:r>
        <w:rPr>
          <w:rFonts w:hint="eastAsia"/>
          <w:sz w:val="30"/>
          <w:szCs w:val="30"/>
        </w:rPr>
        <w:t>17</w:t>
      </w:r>
      <w:r>
        <w:rPr>
          <w:rFonts w:hint="eastAsia"/>
          <w:sz w:val="30"/>
          <w:szCs w:val="30"/>
        </w:rPr>
        <w:t>号</w:t>
      </w:r>
      <w:r>
        <w:rPr>
          <w:rFonts w:hint="eastAsia"/>
          <w:sz w:val="30"/>
          <w:szCs w:val="30"/>
        </w:rPr>
        <w:t>18</w:t>
      </w:r>
      <w:r>
        <w:rPr>
          <w:rFonts w:hint="eastAsia"/>
          <w:sz w:val="30"/>
          <w:szCs w:val="30"/>
        </w:rPr>
        <w:t>号病历说多次告知我们病人病危。</w:t>
      </w:r>
    </w:p>
    <w:p w:rsidR="00000000" w:rsidRDefault="00596586">
      <w:pPr>
        <w:spacing w:line="500" w:lineRule="atLeast"/>
        <w:ind w:firstLine="600"/>
        <w:divId w:val="951790151"/>
        <w:rPr>
          <w:rFonts w:hint="eastAsia"/>
          <w:sz w:val="30"/>
          <w:szCs w:val="30"/>
        </w:rPr>
      </w:pPr>
      <w:r>
        <w:rPr>
          <w:rFonts w:hint="eastAsia"/>
          <w:sz w:val="30"/>
          <w:szCs w:val="30"/>
        </w:rPr>
        <w:t>7.2020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12</w:t>
      </w:r>
      <w:r>
        <w:rPr>
          <w:rFonts w:hint="eastAsia"/>
          <w:sz w:val="30"/>
          <w:szCs w:val="30"/>
        </w:rPr>
        <w:t>：</w:t>
      </w:r>
      <w:r>
        <w:rPr>
          <w:rFonts w:hint="eastAsia"/>
          <w:sz w:val="30"/>
          <w:szCs w:val="30"/>
        </w:rPr>
        <w:t>18</w:t>
      </w:r>
      <w:r>
        <w:rPr>
          <w:rFonts w:hint="eastAsia"/>
          <w:sz w:val="30"/>
          <w:szCs w:val="30"/>
        </w:rPr>
        <w:t>分张某移回心内科单人房，到</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日凌晨</w:t>
      </w:r>
      <w:r>
        <w:rPr>
          <w:rFonts w:hint="eastAsia"/>
          <w:sz w:val="30"/>
          <w:szCs w:val="30"/>
        </w:rPr>
        <w:t>3</w:t>
      </w:r>
      <w:r>
        <w:rPr>
          <w:rFonts w:hint="eastAsia"/>
          <w:sz w:val="30"/>
          <w:szCs w:val="30"/>
        </w:rPr>
        <w:t>：</w:t>
      </w:r>
      <w:r>
        <w:rPr>
          <w:rFonts w:hint="eastAsia"/>
          <w:sz w:val="30"/>
          <w:szCs w:val="30"/>
        </w:rPr>
        <w:t>15</w:t>
      </w:r>
      <w:r>
        <w:rPr>
          <w:rFonts w:hint="eastAsia"/>
          <w:sz w:val="30"/>
          <w:szCs w:val="30"/>
        </w:rPr>
        <w:t>分死亡。值班医生杜俊贤趁家属伤心欲绝叫我们在尸检知情同意书上写不同意尸检。</w:t>
      </w:r>
    </w:p>
    <w:p w:rsidR="00000000" w:rsidRDefault="00596586">
      <w:pPr>
        <w:spacing w:line="500" w:lineRule="atLeast"/>
        <w:ind w:firstLine="600"/>
        <w:divId w:val="191766934"/>
        <w:rPr>
          <w:rFonts w:hint="eastAsia"/>
          <w:sz w:val="30"/>
          <w:szCs w:val="30"/>
        </w:rPr>
      </w:pPr>
      <w:r>
        <w:rPr>
          <w:rFonts w:hint="eastAsia"/>
          <w:sz w:val="30"/>
          <w:szCs w:val="30"/>
        </w:rPr>
        <w:t>8.</w:t>
      </w:r>
      <w:r>
        <w:rPr>
          <w:rFonts w:hint="eastAsia"/>
          <w:sz w:val="30"/>
          <w:szCs w:val="30"/>
        </w:rPr>
        <w:t>张某在</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日早上的以下四种用药没有在病历记载：</w:t>
      </w:r>
      <w:r>
        <w:rPr>
          <w:rFonts w:hint="eastAsia"/>
          <w:sz w:val="30"/>
          <w:szCs w:val="30"/>
        </w:rPr>
        <w:t>1</w:t>
      </w:r>
      <w:r>
        <w:rPr>
          <w:rFonts w:hint="eastAsia"/>
          <w:sz w:val="30"/>
          <w:szCs w:val="30"/>
        </w:rPr>
        <w:t>、特治星（哌拉西林钠他唑巴坦纳），该药说明书肾功能正常情况下成人一次用</w:t>
      </w:r>
      <w:r>
        <w:rPr>
          <w:rFonts w:hint="eastAsia"/>
          <w:sz w:val="30"/>
          <w:szCs w:val="30"/>
        </w:rPr>
        <w:t>3.375g</w:t>
      </w:r>
      <w:r>
        <w:rPr>
          <w:rFonts w:hint="eastAsia"/>
          <w:sz w:val="30"/>
          <w:szCs w:val="30"/>
        </w:rPr>
        <w:t>，</w:t>
      </w:r>
      <w:r>
        <w:rPr>
          <w:rFonts w:hint="eastAsia"/>
          <w:sz w:val="30"/>
          <w:szCs w:val="30"/>
        </w:rPr>
        <w:t>4-6</w:t>
      </w:r>
      <w:r>
        <w:rPr>
          <w:rFonts w:hint="eastAsia"/>
          <w:sz w:val="30"/>
          <w:szCs w:val="30"/>
        </w:rPr>
        <w:t>小时用一次，张某肾异常，从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日用了</w:t>
      </w:r>
      <w:r>
        <w:rPr>
          <w:rFonts w:hint="eastAsia"/>
          <w:sz w:val="30"/>
          <w:szCs w:val="30"/>
        </w:rPr>
        <w:t>25</w:t>
      </w:r>
      <w:r>
        <w:rPr>
          <w:rFonts w:hint="eastAsia"/>
          <w:sz w:val="30"/>
          <w:szCs w:val="30"/>
        </w:rPr>
        <w:t>支；</w:t>
      </w:r>
      <w:r>
        <w:rPr>
          <w:rFonts w:hint="eastAsia"/>
          <w:sz w:val="30"/>
          <w:szCs w:val="30"/>
        </w:rPr>
        <w:t>2</w:t>
      </w:r>
      <w:r>
        <w:rPr>
          <w:rFonts w:hint="eastAsia"/>
          <w:sz w:val="30"/>
          <w:szCs w:val="30"/>
        </w:rPr>
        <w:t>、沐舒坦（盐酸氨溴索注射液），该药说明书一次用</w:t>
      </w:r>
      <w:r>
        <w:rPr>
          <w:rFonts w:hint="eastAsia"/>
          <w:sz w:val="30"/>
          <w:szCs w:val="30"/>
        </w:rPr>
        <w:t>15mg15mg/</w:t>
      </w:r>
      <w:r>
        <w:rPr>
          <w:rFonts w:hint="eastAsia"/>
          <w:sz w:val="30"/>
          <w:szCs w:val="30"/>
        </w:rPr>
        <w:t>支，每天用</w:t>
      </w:r>
      <w:r>
        <w:rPr>
          <w:rFonts w:hint="eastAsia"/>
          <w:sz w:val="30"/>
          <w:szCs w:val="30"/>
        </w:rPr>
        <w:t>2-3</w:t>
      </w:r>
      <w:r>
        <w:rPr>
          <w:rFonts w:hint="eastAsia"/>
          <w:sz w:val="30"/>
          <w:szCs w:val="30"/>
        </w:rPr>
        <w:t>次，住院八天用了</w:t>
      </w:r>
      <w:r>
        <w:rPr>
          <w:rFonts w:hint="eastAsia"/>
          <w:sz w:val="30"/>
          <w:szCs w:val="30"/>
        </w:rPr>
        <w:t>484</w:t>
      </w:r>
      <w:r>
        <w:rPr>
          <w:rFonts w:hint="eastAsia"/>
          <w:sz w:val="30"/>
          <w:szCs w:val="30"/>
        </w:rPr>
        <w:t>支；</w:t>
      </w:r>
      <w:r>
        <w:rPr>
          <w:rFonts w:hint="eastAsia"/>
          <w:sz w:val="30"/>
          <w:szCs w:val="30"/>
        </w:rPr>
        <w:t>3</w:t>
      </w:r>
      <w:r>
        <w:rPr>
          <w:rFonts w:hint="eastAsia"/>
          <w:sz w:val="30"/>
          <w:szCs w:val="30"/>
        </w:rPr>
        <w:t>、法莫替丁注射液；</w:t>
      </w:r>
      <w:r>
        <w:rPr>
          <w:rFonts w:hint="eastAsia"/>
          <w:sz w:val="30"/>
          <w:szCs w:val="30"/>
        </w:rPr>
        <w:t>4</w:t>
      </w:r>
      <w:r>
        <w:rPr>
          <w:rFonts w:hint="eastAsia"/>
          <w:sz w:val="30"/>
          <w:szCs w:val="30"/>
        </w:rPr>
        <w:t>、</w:t>
      </w:r>
      <w:r>
        <w:rPr>
          <w:rFonts w:hint="eastAsia"/>
          <w:sz w:val="30"/>
          <w:szCs w:val="30"/>
        </w:rPr>
        <w:t>0.9%</w:t>
      </w:r>
      <w:r>
        <w:rPr>
          <w:rFonts w:hint="eastAsia"/>
          <w:sz w:val="30"/>
          <w:szCs w:val="30"/>
        </w:rPr>
        <w:t>葡萄糖。前三种药会增加心脏负担、加重心衰。</w:t>
      </w:r>
    </w:p>
    <w:p w:rsidR="00000000" w:rsidRDefault="00596586">
      <w:pPr>
        <w:spacing w:line="500" w:lineRule="atLeast"/>
        <w:ind w:firstLine="600"/>
        <w:divId w:val="163008959"/>
        <w:rPr>
          <w:rFonts w:hint="eastAsia"/>
          <w:sz w:val="30"/>
          <w:szCs w:val="30"/>
        </w:rPr>
      </w:pPr>
      <w:r>
        <w:rPr>
          <w:rFonts w:hint="eastAsia"/>
          <w:sz w:val="30"/>
          <w:szCs w:val="30"/>
        </w:rPr>
        <w:t>9.</w:t>
      </w:r>
      <w:r>
        <w:rPr>
          <w:rFonts w:hint="eastAsia"/>
          <w:sz w:val="30"/>
          <w:szCs w:val="30"/>
        </w:rPr>
        <w:t>张某在</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日和</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日各打一支强心针，打针后医生没有</w:t>
      </w:r>
      <w:r>
        <w:rPr>
          <w:rFonts w:hint="eastAsia"/>
          <w:sz w:val="30"/>
          <w:szCs w:val="30"/>
        </w:rPr>
        <w:t>检查病人，打强心针可以证明张某血氧不饱和。</w:t>
      </w:r>
    </w:p>
    <w:p w:rsidR="00000000" w:rsidRDefault="00596586">
      <w:pPr>
        <w:spacing w:line="500" w:lineRule="atLeast"/>
        <w:ind w:firstLine="600"/>
        <w:divId w:val="663356340"/>
        <w:rPr>
          <w:rFonts w:hint="eastAsia"/>
          <w:sz w:val="30"/>
          <w:szCs w:val="30"/>
        </w:rPr>
      </w:pPr>
      <w:r>
        <w:rPr>
          <w:rFonts w:hint="eastAsia"/>
          <w:sz w:val="30"/>
          <w:szCs w:val="30"/>
        </w:rPr>
        <w:t>10.</w:t>
      </w:r>
      <w:r>
        <w:rPr>
          <w:rFonts w:hint="eastAsia"/>
          <w:sz w:val="30"/>
          <w:szCs w:val="30"/>
        </w:rPr>
        <w:t>中西医医院伪造病历：（</w:t>
      </w:r>
      <w:r>
        <w:rPr>
          <w:rFonts w:hint="eastAsia"/>
          <w:sz w:val="30"/>
          <w:szCs w:val="30"/>
        </w:rPr>
        <w:t>1</w:t>
      </w:r>
      <w:r>
        <w:rPr>
          <w:rFonts w:hint="eastAsia"/>
          <w:sz w:val="30"/>
          <w:szCs w:val="30"/>
        </w:rPr>
        <w:t>）病程记录第</w:t>
      </w:r>
      <w:r>
        <w:rPr>
          <w:rFonts w:hint="eastAsia"/>
          <w:sz w:val="30"/>
          <w:szCs w:val="30"/>
        </w:rPr>
        <w:t>8</w:t>
      </w:r>
      <w:r>
        <w:rPr>
          <w:rFonts w:hint="eastAsia"/>
          <w:sz w:val="30"/>
          <w:szCs w:val="30"/>
        </w:rPr>
        <w:t>页记载</w:t>
      </w:r>
      <w:r>
        <w:rPr>
          <w:rFonts w:hint="eastAsia"/>
          <w:sz w:val="30"/>
          <w:szCs w:val="30"/>
        </w:rPr>
        <w:t>10</w:t>
      </w:r>
      <w:r>
        <w:rPr>
          <w:rFonts w:hint="eastAsia"/>
          <w:sz w:val="30"/>
          <w:szCs w:val="30"/>
        </w:rPr>
        <w:t>月</w:t>
      </w:r>
      <w:r>
        <w:rPr>
          <w:rFonts w:hint="eastAsia"/>
          <w:sz w:val="30"/>
          <w:szCs w:val="30"/>
        </w:rPr>
        <w:t>17</w:t>
      </w:r>
      <w:r>
        <w:rPr>
          <w:rFonts w:hint="eastAsia"/>
          <w:sz w:val="30"/>
          <w:szCs w:val="30"/>
        </w:rPr>
        <w:t>日</w:t>
      </w:r>
      <w:r>
        <w:rPr>
          <w:rFonts w:hint="eastAsia"/>
          <w:sz w:val="30"/>
          <w:szCs w:val="30"/>
        </w:rPr>
        <w:t>10:36</w:t>
      </w:r>
      <w:r>
        <w:rPr>
          <w:rFonts w:hint="eastAsia"/>
          <w:sz w:val="30"/>
          <w:szCs w:val="30"/>
        </w:rPr>
        <w:t>、</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10:37</w:t>
      </w:r>
      <w:r>
        <w:rPr>
          <w:rFonts w:hint="eastAsia"/>
          <w:sz w:val="30"/>
          <w:szCs w:val="30"/>
        </w:rPr>
        <w:t>、</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11:13</w:t>
      </w:r>
      <w:r>
        <w:rPr>
          <w:rFonts w:hint="eastAsia"/>
          <w:sz w:val="30"/>
          <w:szCs w:val="30"/>
        </w:rPr>
        <w:t>有查房记录，经查监控，聂鹏飞医生从</w:t>
      </w:r>
      <w:r>
        <w:rPr>
          <w:rFonts w:hint="eastAsia"/>
          <w:sz w:val="30"/>
          <w:szCs w:val="30"/>
        </w:rPr>
        <w:t>10</w:t>
      </w:r>
      <w:r>
        <w:rPr>
          <w:rFonts w:hint="eastAsia"/>
          <w:sz w:val="30"/>
          <w:szCs w:val="30"/>
        </w:rPr>
        <w:t>月</w:t>
      </w:r>
      <w:r>
        <w:rPr>
          <w:rFonts w:hint="eastAsia"/>
          <w:sz w:val="30"/>
          <w:szCs w:val="30"/>
        </w:rPr>
        <w:t>17</w:t>
      </w:r>
      <w:r>
        <w:rPr>
          <w:rFonts w:hint="eastAsia"/>
          <w:sz w:val="30"/>
          <w:szCs w:val="30"/>
        </w:rPr>
        <w:t>日</w:t>
      </w:r>
      <w:r>
        <w:rPr>
          <w:rFonts w:hint="eastAsia"/>
          <w:sz w:val="30"/>
          <w:szCs w:val="30"/>
        </w:rPr>
        <w:t>10:37</w:t>
      </w:r>
      <w:r>
        <w:rPr>
          <w:rFonts w:hint="eastAsia"/>
          <w:sz w:val="30"/>
          <w:szCs w:val="30"/>
        </w:rPr>
        <w:t>离开心内科到</w:t>
      </w:r>
      <w:r>
        <w:rPr>
          <w:rFonts w:hint="eastAsia"/>
          <w:sz w:val="30"/>
          <w:szCs w:val="30"/>
        </w:rPr>
        <w:t>10</w:t>
      </w:r>
      <w:r>
        <w:rPr>
          <w:rFonts w:hint="eastAsia"/>
          <w:sz w:val="30"/>
          <w:szCs w:val="30"/>
        </w:rPr>
        <w:t>月</w:t>
      </w:r>
      <w:r>
        <w:rPr>
          <w:rFonts w:hint="eastAsia"/>
          <w:sz w:val="30"/>
          <w:szCs w:val="30"/>
        </w:rPr>
        <w:t>18</w:t>
      </w:r>
      <w:r>
        <w:rPr>
          <w:rFonts w:hint="eastAsia"/>
          <w:sz w:val="30"/>
          <w:szCs w:val="30"/>
        </w:rPr>
        <w:t>日没有进入心内科。（</w:t>
      </w:r>
      <w:r>
        <w:rPr>
          <w:rFonts w:hint="eastAsia"/>
          <w:sz w:val="30"/>
          <w:szCs w:val="30"/>
        </w:rPr>
        <w:t>2</w:t>
      </w:r>
      <w:r>
        <w:rPr>
          <w:rFonts w:hint="eastAsia"/>
          <w:sz w:val="30"/>
          <w:szCs w:val="30"/>
        </w:rPr>
        <w:t>）病程记录第</w:t>
      </w:r>
      <w:r>
        <w:rPr>
          <w:rFonts w:hint="eastAsia"/>
          <w:sz w:val="30"/>
          <w:szCs w:val="30"/>
        </w:rPr>
        <w:t>26</w:t>
      </w:r>
      <w:r>
        <w:rPr>
          <w:rFonts w:hint="eastAsia"/>
          <w:sz w:val="30"/>
          <w:szCs w:val="30"/>
        </w:rPr>
        <w:t>页记载</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3:30</w:t>
      </w:r>
      <w:r>
        <w:rPr>
          <w:rFonts w:hint="eastAsia"/>
          <w:sz w:val="30"/>
          <w:szCs w:val="30"/>
        </w:rPr>
        <w:t>何洪钟参与抢救，张某于</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3:18</w:t>
      </w:r>
      <w:r>
        <w:rPr>
          <w:rFonts w:hint="eastAsia"/>
          <w:sz w:val="30"/>
          <w:szCs w:val="30"/>
        </w:rPr>
        <w:t>死亡，实际上何洪钟并未参与抢救。（</w:t>
      </w:r>
      <w:r>
        <w:rPr>
          <w:rFonts w:hint="eastAsia"/>
          <w:sz w:val="30"/>
          <w:szCs w:val="30"/>
        </w:rPr>
        <w:t>3</w:t>
      </w:r>
      <w:r>
        <w:rPr>
          <w:rFonts w:hint="eastAsia"/>
          <w:sz w:val="30"/>
          <w:szCs w:val="30"/>
        </w:rPr>
        <w:t>）病程记录记载</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w:t>
      </w:r>
      <w:r>
        <w:rPr>
          <w:rFonts w:hint="eastAsia"/>
          <w:sz w:val="30"/>
          <w:szCs w:val="30"/>
        </w:rPr>
        <w:t>15:19</w:t>
      </w:r>
      <w:r>
        <w:rPr>
          <w:rFonts w:hint="eastAsia"/>
          <w:sz w:val="30"/>
          <w:szCs w:val="30"/>
        </w:rPr>
        <w:t>、</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w:t>
      </w:r>
      <w:r>
        <w:rPr>
          <w:rFonts w:hint="eastAsia"/>
          <w:sz w:val="30"/>
          <w:szCs w:val="30"/>
        </w:rPr>
        <w:t>11:01</w:t>
      </w:r>
      <w:r>
        <w:rPr>
          <w:rFonts w:hint="eastAsia"/>
          <w:sz w:val="30"/>
          <w:szCs w:val="30"/>
        </w:rPr>
        <w:t>、</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w:t>
      </w:r>
      <w:r>
        <w:rPr>
          <w:rFonts w:hint="eastAsia"/>
          <w:sz w:val="30"/>
          <w:szCs w:val="30"/>
        </w:rPr>
        <w:t>10:36</w:t>
      </w:r>
      <w:r>
        <w:rPr>
          <w:rFonts w:hint="eastAsia"/>
          <w:sz w:val="30"/>
          <w:szCs w:val="30"/>
        </w:rPr>
        <w:t>何洪钟有查房记</w:t>
      </w:r>
      <w:r>
        <w:rPr>
          <w:rFonts w:hint="eastAsia"/>
          <w:sz w:val="30"/>
          <w:szCs w:val="30"/>
        </w:rPr>
        <w:t>录，实际上何洪钟并无查房，何洪钟是外聘坐诊医生。（</w:t>
      </w:r>
      <w:r>
        <w:rPr>
          <w:rFonts w:hint="eastAsia"/>
          <w:sz w:val="30"/>
          <w:szCs w:val="30"/>
        </w:rPr>
        <w:t>4</w:t>
      </w:r>
      <w:r>
        <w:rPr>
          <w:rFonts w:hint="eastAsia"/>
          <w:sz w:val="30"/>
          <w:szCs w:val="30"/>
        </w:rPr>
        <w:t>）病程记录记载</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日医生反复告知病人家属情况危急，实际上没有医生告知家属。（</w:t>
      </w:r>
      <w:r>
        <w:rPr>
          <w:rFonts w:hint="eastAsia"/>
          <w:sz w:val="30"/>
          <w:szCs w:val="30"/>
        </w:rPr>
        <w:t>5</w:t>
      </w:r>
      <w:r>
        <w:rPr>
          <w:rFonts w:hint="eastAsia"/>
          <w:sz w:val="30"/>
          <w:szCs w:val="30"/>
        </w:rPr>
        <w:t>）长期医嘱单记载张某的床号是</w:t>
      </w:r>
      <w:r>
        <w:rPr>
          <w:rFonts w:hint="eastAsia"/>
          <w:sz w:val="30"/>
          <w:szCs w:val="30"/>
        </w:rPr>
        <w:t>3055</w:t>
      </w:r>
      <w:r>
        <w:rPr>
          <w:rFonts w:hint="eastAsia"/>
          <w:sz w:val="30"/>
          <w:szCs w:val="30"/>
        </w:rPr>
        <w:t>，实际上张某从</w:t>
      </w:r>
      <w:r>
        <w:rPr>
          <w:rFonts w:hint="eastAsia"/>
          <w:sz w:val="30"/>
          <w:szCs w:val="30"/>
        </w:rPr>
        <w:t>10</w:t>
      </w:r>
      <w:r>
        <w:rPr>
          <w:rFonts w:hint="eastAsia"/>
          <w:sz w:val="30"/>
          <w:szCs w:val="30"/>
        </w:rPr>
        <w:t>月</w:t>
      </w:r>
      <w:r>
        <w:rPr>
          <w:rFonts w:hint="eastAsia"/>
          <w:sz w:val="30"/>
          <w:szCs w:val="30"/>
        </w:rPr>
        <w:t>12</w:t>
      </w:r>
      <w:r>
        <w:rPr>
          <w:rFonts w:hint="eastAsia"/>
          <w:sz w:val="30"/>
          <w:szCs w:val="30"/>
        </w:rPr>
        <w:t>日入院到</w:t>
      </w:r>
      <w:r>
        <w:rPr>
          <w:rFonts w:hint="eastAsia"/>
          <w:sz w:val="30"/>
          <w:szCs w:val="30"/>
        </w:rPr>
        <w:t>10</w:t>
      </w:r>
      <w:r>
        <w:rPr>
          <w:rFonts w:hint="eastAsia"/>
          <w:sz w:val="30"/>
          <w:szCs w:val="30"/>
        </w:rPr>
        <w:t>月</w:t>
      </w:r>
      <w:r>
        <w:rPr>
          <w:rFonts w:hint="eastAsia"/>
          <w:sz w:val="30"/>
          <w:szCs w:val="30"/>
        </w:rPr>
        <w:t>18</w:t>
      </w:r>
      <w:r>
        <w:rPr>
          <w:rFonts w:hint="eastAsia"/>
          <w:sz w:val="30"/>
          <w:szCs w:val="30"/>
        </w:rPr>
        <w:t>日转重症室之前一直在</w:t>
      </w:r>
      <w:r>
        <w:rPr>
          <w:rFonts w:hint="eastAsia"/>
          <w:sz w:val="30"/>
          <w:szCs w:val="30"/>
        </w:rPr>
        <w:t>3027</w:t>
      </w:r>
      <w:r>
        <w:rPr>
          <w:rFonts w:hint="eastAsia"/>
          <w:sz w:val="30"/>
          <w:szCs w:val="30"/>
        </w:rPr>
        <w:t>床，</w:t>
      </w:r>
      <w:r>
        <w:rPr>
          <w:rFonts w:hint="eastAsia"/>
          <w:sz w:val="30"/>
          <w:szCs w:val="30"/>
        </w:rPr>
        <w:t>10</w:t>
      </w:r>
      <w:r>
        <w:rPr>
          <w:rFonts w:hint="eastAsia"/>
          <w:sz w:val="30"/>
          <w:szCs w:val="30"/>
        </w:rPr>
        <w:t>月</w:t>
      </w:r>
      <w:r>
        <w:rPr>
          <w:rFonts w:hint="eastAsia"/>
          <w:sz w:val="30"/>
          <w:szCs w:val="30"/>
        </w:rPr>
        <w:t>18</w:t>
      </w:r>
      <w:r>
        <w:rPr>
          <w:rFonts w:hint="eastAsia"/>
          <w:sz w:val="30"/>
          <w:szCs w:val="30"/>
        </w:rPr>
        <w:t>日到</w:t>
      </w:r>
      <w:r>
        <w:rPr>
          <w:rFonts w:hint="eastAsia"/>
          <w:sz w:val="30"/>
          <w:szCs w:val="30"/>
        </w:rPr>
        <w:t>10</w:t>
      </w:r>
      <w:r>
        <w:rPr>
          <w:rFonts w:hint="eastAsia"/>
          <w:sz w:val="30"/>
          <w:szCs w:val="30"/>
        </w:rPr>
        <w:t>月</w:t>
      </w:r>
      <w:r>
        <w:rPr>
          <w:rFonts w:hint="eastAsia"/>
          <w:sz w:val="30"/>
          <w:szCs w:val="30"/>
        </w:rPr>
        <w:t>19</w:t>
      </w:r>
      <w:r>
        <w:rPr>
          <w:rFonts w:hint="eastAsia"/>
          <w:sz w:val="30"/>
          <w:szCs w:val="30"/>
        </w:rPr>
        <w:t>日在重症监护室，</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12:18</w:t>
      </w:r>
      <w:r>
        <w:rPr>
          <w:rFonts w:hint="eastAsia"/>
          <w:sz w:val="30"/>
          <w:szCs w:val="30"/>
        </w:rPr>
        <w:t>从重症监护室移回心内科，在心内科大门左手边第一间病房直到死亡，该病房并无房号。（</w:t>
      </w:r>
      <w:r>
        <w:rPr>
          <w:rFonts w:hint="eastAsia"/>
          <w:sz w:val="30"/>
          <w:szCs w:val="30"/>
        </w:rPr>
        <w:t>6</w:t>
      </w:r>
      <w:r>
        <w:rPr>
          <w:rFonts w:hint="eastAsia"/>
          <w:sz w:val="30"/>
          <w:szCs w:val="30"/>
        </w:rPr>
        <w:t>）张某的死亡证记载死因是肺部感染，入院记录第</w:t>
      </w:r>
      <w:r>
        <w:rPr>
          <w:rFonts w:hint="eastAsia"/>
          <w:sz w:val="30"/>
          <w:szCs w:val="30"/>
        </w:rPr>
        <w:t>2</w:t>
      </w:r>
      <w:r>
        <w:rPr>
          <w:rFonts w:hint="eastAsia"/>
          <w:sz w:val="30"/>
          <w:szCs w:val="30"/>
        </w:rPr>
        <w:t>页死亡诊断是心力衰竭心脏病。（</w:t>
      </w:r>
      <w:r>
        <w:rPr>
          <w:rFonts w:hint="eastAsia"/>
          <w:sz w:val="30"/>
          <w:szCs w:val="30"/>
        </w:rPr>
        <w:t>7</w:t>
      </w:r>
      <w:r>
        <w:rPr>
          <w:rFonts w:hint="eastAsia"/>
          <w:sz w:val="30"/>
          <w:szCs w:val="30"/>
        </w:rPr>
        <w:t>）入院记录</w:t>
      </w:r>
      <w:r>
        <w:rPr>
          <w:rFonts w:hint="eastAsia"/>
          <w:sz w:val="30"/>
          <w:szCs w:val="30"/>
        </w:rPr>
        <w:t>家属名字是张粤库（儿子），张某的儿子是张喜萍。（</w:t>
      </w:r>
      <w:r>
        <w:rPr>
          <w:rFonts w:hint="eastAsia"/>
          <w:sz w:val="30"/>
          <w:szCs w:val="30"/>
        </w:rPr>
        <w:t>8</w:t>
      </w:r>
      <w:r>
        <w:rPr>
          <w:rFonts w:hint="eastAsia"/>
          <w:sz w:val="30"/>
          <w:szCs w:val="30"/>
        </w:rPr>
        <w:t>）住院费用</w:t>
      </w:r>
      <w:r>
        <w:rPr>
          <w:rFonts w:hint="eastAsia"/>
          <w:sz w:val="30"/>
          <w:szCs w:val="30"/>
        </w:rPr>
        <w:t>60901.97</w:t>
      </w:r>
      <w:r>
        <w:rPr>
          <w:rFonts w:hint="eastAsia"/>
          <w:sz w:val="30"/>
          <w:szCs w:val="30"/>
        </w:rPr>
        <w:t>元，自付金额为</w:t>
      </w:r>
      <w:r>
        <w:rPr>
          <w:rFonts w:hint="eastAsia"/>
          <w:sz w:val="30"/>
          <w:szCs w:val="30"/>
        </w:rPr>
        <w:t>6517.78</w:t>
      </w:r>
      <w:r>
        <w:rPr>
          <w:rFonts w:hint="eastAsia"/>
          <w:sz w:val="30"/>
          <w:szCs w:val="30"/>
        </w:rPr>
        <w:t>元，但实际上个人自付金额为</w:t>
      </w:r>
      <w:r>
        <w:rPr>
          <w:rFonts w:hint="eastAsia"/>
          <w:sz w:val="30"/>
          <w:szCs w:val="30"/>
        </w:rPr>
        <w:t>17668.2</w:t>
      </w:r>
      <w:r>
        <w:rPr>
          <w:rFonts w:hint="eastAsia"/>
          <w:sz w:val="30"/>
          <w:szCs w:val="30"/>
        </w:rPr>
        <w:t>元。</w:t>
      </w:r>
    </w:p>
    <w:p w:rsidR="00000000" w:rsidRDefault="00596586">
      <w:pPr>
        <w:spacing w:line="500" w:lineRule="atLeast"/>
        <w:ind w:firstLine="600"/>
        <w:divId w:val="512453420"/>
        <w:rPr>
          <w:rFonts w:hint="eastAsia"/>
          <w:sz w:val="30"/>
          <w:szCs w:val="30"/>
        </w:rPr>
      </w:pPr>
      <w:r>
        <w:rPr>
          <w:rFonts w:hint="eastAsia"/>
          <w:sz w:val="30"/>
          <w:szCs w:val="30"/>
        </w:rPr>
        <w:t>中西医医院解释如下</w:t>
      </w:r>
      <w:r>
        <w:rPr>
          <w:rFonts w:hint="eastAsia"/>
          <w:sz w:val="30"/>
          <w:szCs w:val="30"/>
        </w:rPr>
        <w:t>:</w:t>
      </w:r>
    </w:p>
    <w:p w:rsidR="00000000" w:rsidRDefault="00596586">
      <w:pPr>
        <w:spacing w:line="500" w:lineRule="atLeast"/>
        <w:ind w:firstLine="600"/>
        <w:divId w:val="464392982"/>
        <w:rPr>
          <w:rFonts w:hint="eastAsia"/>
          <w:sz w:val="30"/>
          <w:szCs w:val="30"/>
        </w:rPr>
      </w:pPr>
      <w:r>
        <w:rPr>
          <w:rFonts w:hint="eastAsia"/>
          <w:sz w:val="30"/>
          <w:szCs w:val="30"/>
        </w:rPr>
        <w:t>1.</w:t>
      </w:r>
      <w:r>
        <w:rPr>
          <w:rFonts w:hint="eastAsia"/>
          <w:sz w:val="30"/>
          <w:szCs w:val="30"/>
        </w:rPr>
        <w:t>对于人民医院为什么不收治张某的原因，家属应该心知肚明。该问题不是本案争议焦点。</w:t>
      </w:r>
    </w:p>
    <w:p w:rsidR="00000000" w:rsidRDefault="00596586">
      <w:pPr>
        <w:spacing w:line="500" w:lineRule="atLeast"/>
        <w:ind w:firstLine="600"/>
        <w:divId w:val="842204562"/>
        <w:rPr>
          <w:rFonts w:hint="eastAsia"/>
          <w:sz w:val="30"/>
          <w:szCs w:val="30"/>
        </w:rPr>
      </w:pPr>
      <w:r>
        <w:rPr>
          <w:rFonts w:hint="eastAsia"/>
          <w:sz w:val="30"/>
          <w:szCs w:val="30"/>
        </w:rPr>
        <w:t>2.</w:t>
      </w:r>
      <w:r>
        <w:rPr>
          <w:rFonts w:hint="eastAsia"/>
          <w:sz w:val="30"/>
          <w:szCs w:val="30"/>
        </w:rPr>
        <w:t>张某是属于恶病质的患者，由于长期的慢性疾病导致患者身体极度消耗，包括恶性肿瘤、慢性心力衰竭等，表现为极度消瘦、厌食、乏力、肌肉萎缩，所以中西医医院让张某补充营养。</w:t>
      </w:r>
    </w:p>
    <w:p w:rsidR="00000000" w:rsidRDefault="00596586">
      <w:pPr>
        <w:spacing w:line="500" w:lineRule="atLeast"/>
        <w:ind w:firstLine="600"/>
        <w:divId w:val="1211650450"/>
        <w:rPr>
          <w:rFonts w:hint="eastAsia"/>
          <w:sz w:val="30"/>
          <w:szCs w:val="30"/>
        </w:rPr>
      </w:pPr>
      <w:r>
        <w:rPr>
          <w:rFonts w:hint="eastAsia"/>
          <w:sz w:val="30"/>
          <w:szCs w:val="30"/>
        </w:rPr>
        <w:t>3.</w:t>
      </w:r>
      <w:r>
        <w:rPr>
          <w:rFonts w:hint="eastAsia"/>
          <w:sz w:val="30"/>
          <w:szCs w:val="30"/>
        </w:rPr>
        <w:t>张某入院后的各种检查显示张某的各项指标都异常。张某的病情诊断详见入院记录和病程记录，</w:t>
      </w:r>
      <w:r>
        <w:rPr>
          <w:rFonts w:hint="eastAsia"/>
          <w:sz w:val="30"/>
          <w:szCs w:val="30"/>
        </w:rPr>
        <w:t>里面记载了诊疗过程。本来病人身体已经极度衰弱，病人的昏迷状况并非是因为药物或者过敏引起的。</w:t>
      </w:r>
    </w:p>
    <w:p w:rsidR="00000000" w:rsidRDefault="00596586">
      <w:pPr>
        <w:spacing w:line="500" w:lineRule="atLeast"/>
        <w:ind w:firstLine="600"/>
        <w:divId w:val="2024629884"/>
        <w:rPr>
          <w:rFonts w:hint="eastAsia"/>
          <w:sz w:val="30"/>
          <w:szCs w:val="30"/>
        </w:rPr>
      </w:pPr>
      <w:r>
        <w:rPr>
          <w:rFonts w:hint="eastAsia"/>
          <w:sz w:val="30"/>
          <w:szCs w:val="30"/>
        </w:rPr>
        <w:t>4.</w:t>
      </w:r>
      <w:r>
        <w:rPr>
          <w:rFonts w:hint="eastAsia"/>
          <w:sz w:val="30"/>
          <w:szCs w:val="30"/>
        </w:rPr>
        <w:t>张某入院时脑利纳肽前体是</w:t>
      </w:r>
      <w:r>
        <w:rPr>
          <w:rFonts w:hint="eastAsia"/>
          <w:sz w:val="30"/>
          <w:szCs w:val="30"/>
        </w:rPr>
        <w:t>6000</w:t>
      </w:r>
      <w:r>
        <w:rPr>
          <w:rFonts w:hint="eastAsia"/>
          <w:sz w:val="30"/>
          <w:szCs w:val="30"/>
        </w:rPr>
        <w:t>多，</w:t>
      </w:r>
      <w:r>
        <w:rPr>
          <w:rFonts w:hint="eastAsia"/>
          <w:sz w:val="30"/>
          <w:szCs w:val="30"/>
        </w:rPr>
        <w:t>16</w:t>
      </w:r>
      <w:r>
        <w:rPr>
          <w:rFonts w:hint="eastAsia"/>
          <w:sz w:val="30"/>
          <w:szCs w:val="30"/>
        </w:rPr>
        <w:t>日复查到达</w:t>
      </w:r>
      <w:r>
        <w:rPr>
          <w:rFonts w:hint="eastAsia"/>
          <w:sz w:val="30"/>
          <w:szCs w:val="30"/>
        </w:rPr>
        <w:t>2000</w:t>
      </w:r>
      <w:r>
        <w:rPr>
          <w:rFonts w:hint="eastAsia"/>
          <w:sz w:val="30"/>
          <w:szCs w:val="30"/>
        </w:rPr>
        <w:t>多，该项指标是反映心衰的重要标准，远远高于正常水平。这说明入院到</w:t>
      </w:r>
      <w:r>
        <w:rPr>
          <w:rFonts w:hint="eastAsia"/>
          <w:sz w:val="30"/>
          <w:szCs w:val="30"/>
        </w:rPr>
        <w:t>16</w:t>
      </w:r>
      <w:r>
        <w:rPr>
          <w:rFonts w:hint="eastAsia"/>
          <w:sz w:val="30"/>
          <w:szCs w:val="30"/>
        </w:rPr>
        <w:t>日病人的病情是有好转的。</w:t>
      </w:r>
    </w:p>
    <w:p w:rsidR="00000000" w:rsidRDefault="00596586">
      <w:pPr>
        <w:spacing w:line="500" w:lineRule="atLeast"/>
        <w:ind w:firstLine="600"/>
        <w:divId w:val="939341251"/>
        <w:rPr>
          <w:rFonts w:hint="eastAsia"/>
          <w:sz w:val="30"/>
          <w:szCs w:val="30"/>
        </w:rPr>
      </w:pPr>
      <w:r>
        <w:rPr>
          <w:rFonts w:hint="eastAsia"/>
          <w:sz w:val="30"/>
          <w:szCs w:val="30"/>
        </w:rPr>
        <w:t>5.2020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日上午</w:t>
      </w:r>
      <w:r>
        <w:rPr>
          <w:rFonts w:hint="eastAsia"/>
          <w:sz w:val="30"/>
          <w:szCs w:val="30"/>
        </w:rPr>
        <w:t>11</w:t>
      </w:r>
      <w:r>
        <w:rPr>
          <w:rFonts w:hint="eastAsia"/>
          <w:sz w:val="30"/>
          <w:szCs w:val="30"/>
        </w:rPr>
        <w:t>时，张某出现意识丧失、呼之不应的情况，心内科展开了抢救，采取床边心肺复苏、气管插管、电除颤详（见病程记录第</w:t>
      </w:r>
      <w:r>
        <w:rPr>
          <w:rFonts w:hint="eastAsia"/>
          <w:sz w:val="30"/>
          <w:szCs w:val="30"/>
        </w:rPr>
        <w:t>10</w:t>
      </w:r>
      <w:r>
        <w:rPr>
          <w:rFonts w:hint="eastAsia"/>
          <w:sz w:val="30"/>
          <w:szCs w:val="30"/>
        </w:rPr>
        <w:t>页），同时请重症科的丁雯来会诊治疗，转到重症监护室进行抢救。</w:t>
      </w:r>
    </w:p>
    <w:p w:rsidR="00000000" w:rsidRDefault="00596586">
      <w:pPr>
        <w:spacing w:line="500" w:lineRule="atLeast"/>
        <w:ind w:firstLine="600"/>
        <w:divId w:val="607204243"/>
        <w:rPr>
          <w:rFonts w:hint="eastAsia"/>
          <w:sz w:val="30"/>
          <w:szCs w:val="30"/>
        </w:rPr>
      </w:pPr>
      <w:r>
        <w:rPr>
          <w:rFonts w:hint="eastAsia"/>
          <w:sz w:val="30"/>
          <w:szCs w:val="30"/>
        </w:rPr>
        <w:t>6.</w:t>
      </w:r>
      <w:r>
        <w:rPr>
          <w:rFonts w:hint="eastAsia"/>
          <w:sz w:val="30"/>
          <w:szCs w:val="30"/>
        </w:rPr>
        <w:t>对于人血白蛋白，在病历中自费项目确认书中有张喜萍签名。</w:t>
      </w:r>
      <w:r>
        <w:rPr>
          <w:rFonts w:hint="eastAsia"/>
          <w:sz w:val="30"/>
          <w:szCs w:val="30"/>
        </w:rPr>
        <w:t>我方已经告知家属属于超出医保范围用药。无论是哪一家医院，对于人血白蛋白都是属于外购的。在慢性心力衰竭和肺部感染的情况下，因张某患低蛋白血症，是有用药指征的。</w:t>
      </w:r>
    </w:p>
    <w:p w:rsidR="00000000" w:rsidRDefault="00596586">
      <w:pPr>
        <w:spacing w:line="500" w:lineRule="atLeast"/>
        <w:ind w:firstLine="600"/>
        <w:divId w:val="938103761"/>
        <w:rPr>
          <w:rFonts w:hint="eastAsia"/>
          <w:sz w:val="30"/>
          <w:szCs w:val="30"/>
        </w:rPr>
      </w:pPr>
      <w:r>
        <w:rPr>
          <w:rFonts w:hint="eastAsia"/>
          <w:sz w:val="30"/>
          <w:szCs w:val="30"/>
        </w:rPr>
        <w:t>7.</w:t>
      </w:r>
      <w:r>
        <w:rPr>
          <w:rFonts w:hint="eastAsia"/>
          <w:sz w:val="30"/>
          <w:szCs w:val="30"/>
        </w:rPr>
        <w:t>对于没有氧气的问题，刘文娟、张少萍、张燕萍、张喜萍认为呼吸面罩有问题，医院的供氧是属于中心供氧，由供氧中心集中供氧，床位有</w:t>
      </w:r>
      <w:r>
        <w:rPr>
          <w:rFonts w:hint="eastAsia"/>
          <w:sz w:val="30"/>
          <w:szCs w:val="30"/>
        </w:rPr>
        <w:t>40</w:t>
      </w:r>
      <w:r>
        <w:rPr>
          <w:rFonts w:hint="eastAsia"/>
          <w:sz w:val="30"/>
          <w:szCs w:val="30"/>
        </w:rPr>
        <w:t>多张，如果没有氧气就全部都没有氧气。在张某在院期间，我们没有收到其他病人对没有氧气的反映。选择呼吸面罩供氧是考虑到张某身体虚弱靠半张嘴呼吸。该款呼吸面罩用量较少，价格相对昂贵，未进入我院耗材采购目录，并且目前无创呼吸机面罩未</w:t>
      </w:r>
      <w:r>
        <w:rPr>
          <w:rFonts w:hint="eastAsia"/>
          <w:sz w:val="30"/>
          <w:szCs w:val="30"/>
        </w:rPr>
        <w:t>被物价部门纳入收费项目，医院无法收费，必要时需家属自行购买。</w:t>
      </w:r>
    </w:p>
    <w:p w:rsidR="00000000" w:rsidRDefault="00596586">
      <w:pPr>
        <w:spacing w:line="500" w:lineRule="atLeast"/>
        <w:ind w:firstLine="600"/>
        <w:divId w:val="473181028"/>
        <w:rPr>
          <w:rFonts w:hint="eastAsia"/>
          <w:sz w:val="30"/>
          <w:szCs w:val="30"/>
        </w:rPr>
      </w:pPr>
      <w:r>
        <w:rPr>
          <w:rFonts w:hint="eastAsia"/>
          <w:sz w:val="30"/>
          <w:szCs w:val="30"/>
        </w:rPr>
        <w:t>8.2020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2</w:t>
      </w:r>
      <w:r>
        <w:rPr>
          <w:rFonts w:hint="eastAsia"/>
          <w:sz w:val="30"/>
          <w:szCs w:val="30"/>
        </w:rPr>
        <w:t>：</w:t>
      </w:r>
      <w:r>
        <w:rPr>
          <w:rFonts w:hint="eastAsia"/>
          <w:sz w:val="30"/>
          <w:szCs w:val="30"/>
        </w:rPr>
        <w:t>40</w:t>
      </w:r>
      <w:r>
        <w:rPr>
          <w:rFonts w:hint="eastAsia"/>
          <w:sz w:val="30"/>
          <w:szCs w:val="30"/>
        </w:rPr>
        <w:t>医生和家属进行过谈话。病历记录记载我院告知患者当时病情，随时有可能出现呼吸衰竭、心脏骤停等情况，患者家属拒绝用药。这样的谈话在</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日也有过一次，告知家属可能出现呼吸衰竭、心脏骤停的情况，家属拒绝用药和有创抢救。</w:t>
      </w:r>
    </w:p>
    <w:p w:rsidR="00000000" w:rsidRDefault="00596586">
      <w:pPr>
        <w:spacing w:line="500" w:lineRule="atLeast"/>
        <w:ind w:firstLine="600"/>
        <w:divId w:val="604508195"/>
        <w:rPr>
          <w:rFonts w:hint="eastAsia"/>
          <w:sz w:val="30"/>
          <w:szCs w:val="30"/>
        </w:rPr>
      </w:pPr>
      <w:r>
        <w:rPr>
          <w:rFonts w:hint="eastAsia"/>
          <w:sz w:val="30"/>
          <w:szCs w:val="30"/>
        </w:rPr>
        <w:t>9.</w:t>
      </w:r>
      <w:r>
        <w:rPr>
          <w:rFonts w:hint="eastAsia"/>
          <w:sz w:val="30"/>
          <w:szCs w:val="30"/>
        </w:rPr>
        <w:t>对于查房记录，实际上</w:t>
      </w:r>
      <w:r>
        <w:rPr>
          <w:rFonts w:hint="eastAsia"/>
          <w:sz w:val="30"/>
          <w:szCs w:val="30"/>
        </w:rPr>
        <w:t>17</w:t>
      </w:r>
      <w:r>
        <w:rPr>
          <w:rFonts w:hint="eastAsia"/>
          <w:sz w:val="30"/>
          <w:szCs w:val="30"/>
        </w:rPr>
        <w:t>和</w:t>
      </w:r>
      <w:r>
        <w:rPr>
          <w:rFonts w:hint="eastAsia"/>
          <w:sz w:val="30"/>
          <w:szCs w:val="30"/>
        </w:rPr>
        <w:t>18</w:t>
      </w:r>
      <w:r>
        <w:rPr>
          <w:rFonts w:hint="eastAsia"/>
          <w:sz w:val="30"/>
          <w:szCs w:val="30"/>
        </w:rPr>
        <w:t>日都有查房，只是签名的医生没有查房，不存在伪造查房记录。聂鹏飞是主治医师，具备诊断能力。何洪钟医生要分担发热门诊以及常规门诊的工作，所以由聂鹏飞查房。聂鹏</w:t>
      </w:r>
      <w:r>
        <w:rPr>
          <w:rFonts w:hint="eastAsia"/>
          <w:sz w:val="30"/>
          <w:szCs w:val="30"/>
        </w:rPr>
        <w:t>飞医师是按照院内的常规，向何洪钟报告了现场抢救的情况。因此材料上有何洪钟的签名。虽然不是何洪钟医生，但是有其他医生（我院住院医师陈桂英）查房，陈桂英于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日早上查房后汇报聂鹏飞医师，聂鹏飞同意其查房反馈后写下查房记录。</w:t>
      </w:r>
    </w:p>
    <w:p w:rsidR="00000000" w:rsidRDefault="00596586">
      <w:pPr>
        <w:spacing w:line="500" w:lineRule="atLeast"/>
        <w:ind w:firstLine="600"/>
        <w:divId w:val="240720575"/>
        <w:rPr>
          <w:rFonts w:hint="eastAsia"/>
          <w:sz w:val="30"/>
          <w:szCs w:val="30"/>
        </w:rPr>
      </w:pPr>
      <w:r>
        <w:rPr>
          <w:rFonts w:hint="eastAsia"/>
          <w:sz w:val="30"/>
          <w:szCs w:val="30"/>
        </w:rPr>
        <w:t>10.</w:t>
      </w:r>
      <w:r>
        <w:rPr>
          <w:rFonts w:hint="eastAsia"/>
          <w:sz w:val="30"/>
          <w:szCs w:val="30"/>
        </w:rPr>
        <w:t>对于用药问题，在用药清单中能找到特治星、沐舒坦、法莫替丁三种药品，三种药品在长期医嘱单第</w:t>
      </w:r>
      <w:r>
        <w:rPr>
          <w:rFonts w:hint="eastAsia"/>
          <w:sz w:val="30"/>
          <w:szCs w:val="30"/>
        </w:rPr>
        <w:t>2</w:t>
      </w:r>
      <w:r>
        <w:rPr>
          <w:rFonts w:hint="eastAsia"/>
          <w:sz w:val="30"/>
          <w:szCs w:val="30"/>
        </w:rPr>
        <w:t>页和第</w:t>
      </w:r>
      <w:r>
        <w:rPr>
          <w:rFonts w:hint="eastAsia"/>
          <w:sz w:val="30"/>
          <w:szCs w:val="30"/>
        </w:rPr>
        <w:t>3</w:t>
      </w:r>
      <w:r>
        <w:rPr>
          <w:rFonts w:hint="eastAsia"/>
          <w:sz w:val="30"/>
          <w:szCs w:val="30"/>
        </w:rPr>
        <w:t>页中有体现。</w:t>
      </w:r>
    </w:p>
    <w:p w:rsidR="00000000" w:rsidRDefault="00596586">
      <w:pPr>
        <w:spacing w:line="500" w:lineRule="atLeast"/>
        <w:ind w:firstLine="600"/>
        <w:divId w:val="747311340"/>
        <w:rPr>
          <w:rFonts w:hint="eastAsia"/>
          <w:sz w:val="30"/>
          <w:szCs w:val="30"/>
        </w:rPr>
      </w:pPr>
      <w:r>
        <w:rPr>
          <w:rFonts w:hint="eastAsia"/>
          <w:sz w:val="30"/>
          <w:szCs w:val="30"/>
        </w:rPr>
        <w:t>11.</w:t>
      </w:r>
      <w:r>
        <w:rPr>
          <w:rFonts w:hint="eastAsia"/>
          <w:sz w:val="30"/>
          <w:szCs w:val="30"/>
        </w:rPr>
        <w:t>张某死亡为疾病转归，医生建议尸体解剖明确死亡病因时，家属签字拒绝尸检，并非家属所称医师要求其签字拒绝尸检。</w:t>
      </w:r>
    </w:p>
    <w:p w:rsidR="00000000" w:rsidRDefault="00596586">
      <w:pPr>
        <w:spacing w:line="500" w:lineRule="atLeast"/>
        <w:ind w:firstLine="600"/>
        <w:divId w:val="950475745"/>
        <w:rPr>
          <w:rFonts w:hint="eastAsia"/>
          <w:sz w:val="30"/>
          <w:szCs w:val="30"/>
        </w:rPr>
      </w:pPr>
      <w:r>
        <w:rPr>
          <w:rFonts w:hint="eastAsia"/>
          <w:sz w:val="30"/>
          <w:szCs w:val="30"/>
        </w:rPr>
        <w:t>广州市卫生健康委员会于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日对张</w:t>
      </w:r>
      <w:r>
        <w:rPr>
          <w:rFonts w:hint="eastAsia"/>
          <w:sz w:val="30"/>
          <w:szCs w:val="30"/>
        </w:rPr>
        <w:t>少萍不服广州市花都区卫生健康局作出《关于张少萍信访事项的回复》申请复议一事作出行政复议决定书</w:t>
      </w:r>
      <w:r>
        <w:rPr>
          <w:rFonts w:hint="eastAsia"/>
          <w:sz w:val="30"/>
          <w:szCs w:val="30"/>
        </w:rPr>
        <w:t>(</w:t>
      </w:r>
      <w:r>
        <w:rPr>
          <w:rFonts w:hint="eastAsia"/>
          <w:sz w:val="30"/>
          <w:szCs w:val="30"/>
        </w:rPr>
        <w:t>穗卫行复【</w:t>
      </w:r>
      <w:r>
        <w:rPr>
          <w:rFonts w:hint="eastAsia"/>
          <w:sz w:val="30"/>
          <w:szCs w:val="30"/>
        </w:rPr>
        <w:t>2021</w:t>
      </w:r>
      <w:r>
        <w:rPr>
          <w:rFonts w:hint="eastAsia"/>
          <w:sz w:val="30"/>
          <w:szCs w:val="30"/>
        </w:rPr>
        <w:t>】</w:t>
      </w:r>
      <w:r>
        <w:rPr>
          <w:rFonts w:hint="eastAsia"/>
          <w:sz w:val="30"/>
          <w:szCs w:val="30"/>
        </w:rPr>
        <w:t>9</w:t>
      </w:r>
      <w:r>
        <w:rPr>
          <w:rFonts w:hint="eastAsia"/>
          <w:sz w:val="30"/>
          <w:szCs w:val="30"/>
        </w:rPr>
        <w:t>号），其中记载：……二、申请人（即张少萍）先后向被申请人（即广州市花都区卫生健康局）提出共计</w:t>
      </w:r>
      <w:r>
        <w:rPr>
          <w:rFonts w:hint="eastAsia"/>
          <w:sz w:val="30"/>
          <w:szCs w:val="30"/>
        </w:rPr>
        <w:t>11</w:t>
      </w:r>
      <w:r>
        <w:rPr>
          <w:rFonts w:hint="eastAsia"/>
          <w:sz w:val="30"/>
          <w:szCs w:val="30"/>
        </w:rPr>
        <w:t>项的具体诉求，但被申请人于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日作出的《关于张少萍信访事项的回复》（花卫信复字【</w:t>
      </w:r>
      <w:r>
        <w:rPr>
          <w:rFonts w:hint="eastAsia"/>
          <w:sz w:val="30"/>
          <w:szCs w:val="30"/>
        </w:rPr>
        <w:t>2021</w:t>
      </w:r>
      <w:r>
        <w:rPr>
          <w:rFonts w:hint="eastAsia"/>
          <w:sz w:val="30"/>
          <w:szCs w:val="30"/>
        </w:rPr>
        <w:t>】</w:t>
      </w:r>
      <w:r>
        <w:rPr>
          <w:rFonts w:hint="eastAsia"/>
          <w:sz w:val="30"/>
          <w:szCs w:val="30"/>
        </w:rPr>
        <w:t>8</w:t>
      </w:r>
      <w:r>
        <w:rPr>
          <w:rFonts w:hint="eastAsia"/>
          <w:sz w:val="30"/>
          <w:szCs w:val="30"/>
        </w:rPr>
        <w:t>号），对申请人第二、三项诉求，即副主任何洪钟是否参与</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r>
        <w:rPr>
          <w:rFonts w:hint="eastAsia"/>
          <w:sz w:val="30"/>
          <w:szCs w:val="30"/>
        </w:rPr>
        <w:t>2</w:t>
      </w:r>
      <w:r>
        <w:rPr>
          <w:rFonts w:hint="eastAsia"/>
          <w:sz w:val="30"/>
          <w:szCs w:val="30"/>
        </w:rPr>
        <w:t>：</w:t>
      </w:r>
      <w:r>
        <w:rPr>
          <w:rFonts w:hint="eastAsia"/>
          <w:sz w:val="30"/>
          <w:szCs w:val="30"/>
        </w:rPr>
        <w:t>54</w:t>
      </w:r>
      <w:r>
        <w:rPr>
          <w:rFonts w:hint="eastAsia"/>
          <w:sz w:val="30"/>
          <w:szCs w:val="30"/>
        </w:rPr>
        <w:t>分、</w:t>
      </w:r>
      <w:r>
        <w:rPr>
          <w:rFonts w:hint="eastAsia"/>
          <w:sz w:val="30"/>
          <w:szCs w:val="30"/>
        </w:rPr>
        <w:t>10</w:t>
      </w:r>
      <w:r>
        <w:rPr>
          <w:rFonts w:hint="eastAsia"/>
          <w:sz w:val="30"/>
          <w:szCs w:val="30"/>
        </w:rPr>
        <w:t>月</w:t>
      </w:r>
      <w:r>
        <w:rPr>
          <w:rFonts w:hint="eastAsia"/>
          <w:sz w:val="30"/>
          <w:szCs w:val="30"/>
        </w:rPr>
        <w:t>13</w:t>
      </w:r>
      <w:r>
        <w:rPr>
          <w:rFonts w:hint="eastAsia"/>
          <w:sz w:val="30"/>
          <w:szCs w:val="30"/>
        </w:rPr>
        <w:t>日</w:t>
      </w:r>
      <w:r>
        <w:rPr>
          <w:rFonts w:hint="eastAsia"/>
          <w:sz w:val="30"/>
          <w:szCs w:val="30"/>
        </w:rPr>
        <w:t>3</w:t>
      </w:r>
      <w:r>
        <w:rPr>
          <w:rFonts w:hint="eastAsia"/>
          <w:sz w:val="30"/>
          <w:szCs w:val="30"/>
        </w:rPr>
        <w:t>：</w:t>
      </w:r>
      <w:r>
        <w:rPr>
          <w:rFonts w:hint="eastAsia"/>
          <w:sz w:val="30"/>
          <w:szCs w:val="30"/>
        </w:rPr>
        <w:t>30</w:t>
      </w:r>
      <w:r>
        <w:rPr>
          <w:rFonts w:hint="eastAsia"/>
          <w:sz w:val="30"/>
          <w:szCs w:val="30"/>
        </w:rPr>
        <w:t>分、</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3</w:t>
      </w:r>
      <w:r>
        <w:rPr>
          <w:rFonts w:hint="eastAsia"/>
          <w:sz w:val="30"/>
          <w:szCs w:val="30"/>
        </w:rPr>
        <w:t>：</w:t>
      </w:r>
      <w:r>
        <w:rPr>
          <w:rFonts w:hint="eastAsia"/>
          <w:sz w:val="30"/>
          <w:szCs w:val="30"/>
        </w:rPr>
        <w:t>30</w:t>
      </w:r>
      <w:r>
        <w:rPr>
          <w:rFonts w:hint="eastAsia"/>
          <w:sz w:val="30"/>
          <w:szCs w:val="30"/>
        </w:rPr>
        <w:t>分的抢救，</w:t>
      </w:r>
      <w:r>
        <w:rPr>
          <w:rFonts w:hint="eastAsia"/>
          <w:sz w:val="30"/>
          <w:szCs w:val="30"/>
        </w:rPr>
        <w:t>10</w:t>
      </w:r>
      <w:r>
        <w:rPr>
          <w:rFonts w:hint="eastAsia"/>
          <w:sz w:val="30"/>
          <w:szCs w:val="30"/>
        </w:rPr>
        <w:t>月</w:t>
      </w:r>
      <w:r>
        <w:rPr>
          <w:rFonts w:hint="eastAsia"/>
          <w:sz w:val="30"/>
          <w:szCs w:val="30"/>
        </w:rPr>
        <w:t>13</w:t>
      </w:r>
      <w:r>
        <w:rPr>
          <w:rFonts w:hint="eastAsia"/>
          <w:sz w:val="30"/>
          <w:szCs w:val="30"/>
        </w:rPr>
        <w:t>日</w:t>
      </w:r>
      <w:r>
        <w:rPr>
          <w:rFonts w:hint="eastAsia"/>
          <w:sz w:val="30"/>
          <w:szCs w:val="30"/>
        </w:rPr>
        <w:t>15</w:t>
      </w:r>
      <w:r>
        <w:rPr>
          <w:rFonts w:hint="eastAsia"/>
          <w:sz w:val="30"/>
          <w:szCs w:val="30"/>
        </w:rPr>
        <w:t>：</w:t>
      </w:r>
      <w:r>
        <w:rPr>
          <w:rFonts w:hint="eastAsia"/>
          <w:sz w:val="30"/>
          <w:szCs w:val="30"/>
        </w:rPr>
        <w:t>19</w:t>
      </w:r>
      <w:r>
        <w:rPr>
          <w:rFonts w:hint="eastAsia"/>
          <w:sz w:val="30"/>
          <w:szCs w:val="30"/>
        </w:rPr>
        <w:t>分、</w:t>
      </w:r>
      <w:r>
        <w:rPr>
          <w:rFonts w:hint="eastAsia"/>
          <w:sz w:val="30"/>
          <w:szCs w:val="30"/>
        </w:rPr>
        <w:t>15</w:t>
      </w:r>
      <w:r>
        <w:rPr>
          <w:rFonts w:hint="eastAsia"/>
          <w:sz w:val="30"/>
          <w:szCs w:val="30"/>
        </w:rPr>
        <w:t>日</w:t>
      </w:r>
      <w:r>
        <w:rPr>
          <w:rFonts w:hint="eastAsia"/>
          <w:sz w:val="30"/>
          <w:szCs w:val="30"/>
        </w:rPr>
        <w:t>11</w:t>
      </w:r>
      <w:r>
        <w:rPr>
          <w:rFonts w:hint="eastAsia"/>
          <w:sz w:val="30"/>
          <w:szCs w:val="30"/>
        </w:rPr>
        <w:t>：</w:t>
      </w:r>
      <w:r>
        <w:rPr>
          <w:rFonts w:hint="eastAsia"/>
          <w:sz w:val="30"/>
          <w:szCs w:val="30"/>
        </w:rPr>
        <w:t>01</w:t>
      </w:r>
      <w:r>
        <w:rPr>
          <w:rFonts w:hint="eastAsia"/>
          <w:sz w:val="30"/>
          <w:szCs w:val="30"/>
        </w:rPr>
        <w:t>分的查房，没有作出答复</w:t>
      </w:r>
      <w:r>
        <w:rPr>
          <w:rFonts w:hint="eastAsia"/>
          <w:sz w:val="30"/>
          <w:szCs w:val="30"/>
        </w:rPr>
        <w:t>，存在遗漏。三、关于聂鹏飞医生在</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w:t>
      </w:r>
      <w:r>
        <w:rPr>
          <w:rFonts w:hint="eastAsia"/>
          <w:sz w:val="30"/>
          <w:szCs w:val="30"/>
        </w:rPr>
        <w:t>10:36</w:t>
      </w:r>
      <w:r>
        <w:rPr>
          <w:rFonts w:hint="eastAsia"/>
          <w:sz w:val="30"/>
          <w:szCs w:val="30"/>
        </w:rPr>
        <w:t>分、</w:t>
      </w:r>
      <w:r>
        <w:rPr>
          <w:rFonts w:hint="eastAsia"/>
          <w:sz w:val="30"/>
          <w:szCs w:val="30"/>
        </w:rPr>
        <w:t>18</w:t>
      </w:r>
      <w:r>
        <w:rPr>
          <w:rFonts w:hint="eastAsia"/>
          <w:sz w:val="30"/>
          <w:szCs w:val="30"/>
        </w:rPr>
        <w:t>日</w:t>
      </w:r>
      <w:r>
        <w:rPr>
          <w:rFonts w:hint="eastAsia"/>
          <w:sz w:val="30"/>
          <w:szCs w:val="30"/>
        </w:rPr>
        <w:t>11:13</w:t>
      </w:r>
      <w:r>
        <w:rPr>
          <w:rFonts w:hint="eastAsia"/>
          <w:sz w:val="30"/>
          <w:szCs w:val="30"/>
        </w:rPr>
        <w:t>分是否查房、病程记录是否造假问题。被申请人的答复认为该院每天安排医生进行查房，病程记录中患者的病情、诊疗过程基本与患者的实际情况相符，显然并没有针对申请人该具体诉求进行答复。被申请人的该项答复中，还认为“但该院医生为了病历书写质量符合要求，书写了副主任医师参与抢救、副主任医师查房记录……存在书写上的瑕疵”。经查，在患者张某的病案中，有副主任医师何洪钟多次查房及参与抢救的记录，但申请人无证据证实已对该事实进行调查及答复。另外，</w:t>
      </w:r>
      <w:r>
        <w:rPr>
          <w:rFonts w:hint="eastAsia"/>
          <w:sz w:val="30"/>
          <w:szCs w:val="30"/>
        </w:rPr>
        <w:t>根据《病历书写基本规范》第三条的规定：“病历书写应当客观、真实、及时、完整，规范”。中西医院的上级医师如果没有参与抢救、查房但病案中却有该上级医师的抢救、查房记录，明显违背客观、真实，涉嫌违法违规，被申请人应该对此进行核查，在查明相关事实基础上，依据《医疗纠纷预防和处理条例》第四十七条规定，依法作出处理，不能简单定性为“书写上的瑕疵”。被申请人该项答复事实不清、证据不足，处理不当。四、关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日早上患者张某测不到血氧、医护人员是否实施多次抢救问题。经查，患者张某病案的长期医嘱中，有“起始时间</w:t>
      </w:r>
      <w:r>
        <w:rPr>
          <w:rFonts w:hint="eastAsia"/>
          <w:sz w:val="30"/>
          <w:szCs w:val="30"/>
        </w:rPr>
        <w:t>20-10-12-3:02</w:t>
      </w:r>
      <w:r>
        <w:rPr>
          <w:rFonts w:hint="eastAsia"/>
          <w:sz w:val="30"/>
          <w:szCs w:val="30"/>
        </w:rPr>
        <w:t>、停止时间</w:t>
      </w:r>
      <w:r>
        <w:rPr>
          <w:rFonts w:hint="eastAsia"/>
          <w:sz w:val="30"/>
          <w:szCs w:val="30"/>
        </w:rPr>
        <w:t>20-10-18-14:53</w:t>
      </w:r>
      <w:r>
        <w:rPr>
          <w:rFonts w:hint="eastAsia"/>
          <w:sz w:val="30"/>
          <w:szCs w:val="30"/>
        </w:rPr>
        <w:t>血氧饱和度监测”的记录；</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13:30</w:t>
      </w:r>
      <w:r>
        <w:rPr>
          <w:rFonts w:hint="eastAsia"/>
          <w:sz w:val="30"/>
          <w:szCs w:val="30"/>
        </w:rPr>
        <w:t>的临时医嘱中，有“心脏电除震术等补抢救医嘱”的记录；</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1</w:t>
      </w:r>
      <w:r>
        <w:rPr>
          <w:rFonts w:hint="eastAsia"/>
          <w:sz w:val="30"/>
          <w:szCs w:val="30"/>
        </w:rPr>
        <w:t>：</w:t>
      </w:r>
      <w:r>
        <w:rPr>
          <w:rFonts w:hint="eastAsia"/>
          <w:sz w:val="30"/>
          <w:szCs w:val="30"/>
        </w:rPr>
        <w:t>00</w:t>
      </w:r>
      <w:r>
        <w:rPr>
          <w:rFonts w:hint="eastAsia"/>
          <w:sz w:val="30"/>
          <w:szCs w:val="30"/>
        </w:rPr>
        <w:t>至</w:t>
      </w:r>
      <w:r>
        <w:rPr>
          <w:rFonts w:hint="eastAsia"/>
          <w:sz w:val="30"/>
          <w:szCs w:val="30"/>
        </w:rPr>
        <w:t>11:00</w:t>
      </w:r>
      <w:r>
        <w:rPr>
          <w:rFonts w:hint="eastAsia"/>
          <w:sz w:val="30"/>
          <w:szCs w:val="30"/>
        </w:rPr>
        <w:t>期间的护理记录中，有“吸氧、意识清醒、血氧饱和度连续监测、血氧饱和度在</w:t>
      </w:r>
      <w:r>
        <w:rPr>
          <w:rFonts w:hint="eastAsia"/>
          <w:sz w:val="30"/>
          <w:szCs w:val="30"/>
        </w:rPr>
        <w:t>96%</w:t>
      </w:r>
      <w:r>
        <w:rPr>
          <w:rFonts w:hint="eastAsia"/>
          <w:sz w:val="30"/>
          <w:szCs w:val="30"/>
        </w:rPr>
        <w:t>一</w:t>
      </w:r>
      <w:r>
        <w:rPr>
          <w:rFonts w:hint="eastAsia"/>
          <w:sz w:val="30"/>
          <w:szCs w:val="30"/>
        </w:rPr>
        <w:t>100%</w:t>
      </w:r>
      <w:r>
        <w:rPr>
          <w:rFonts w:hint="eastAsia"/>
          <w:sz w:val="30"/>
          <w:szCs w:val="30"/>
        </w:rPr>
        <w:t>之间；</w:t>
      </w:r>
      <w:r>
        <w:rPr>
          <w:rFonts w:hint="eastAsia"/>
          <w:sz w:val="30"/>
          <w:szCs w:val="30"/>
        </w:rPr>
        <w:t>11:36</w:t>
      </w:r>
      <w:r>
        <w:rPr>
          <w:rFonts w:hint="eastAsia"/>
          <w:sz w:val="30"/>
          <w:szCs w:val="30"/>
        </w:rPr>
        <w:t>的护理记录中，有“意识深昏迷，血氧饱和度测不出，患者突发意识丧失，呼之不应，立即予心肺复苏术，报告医生并给予电除震”相关记录。被申请人关于患者张某吸氧及抢救等问题的回复，符合病案的记载，并无不当。</w:t>
      </w:r>
      <w:r>
        <w:rPr>
          <w:rFonts w:hint="eastAsia"/>
          <w:sz w:val="30"/>
          <w:szCs w:val="30"/>
        </w:rPr>
        <w:t>五、关于患者张某是否应使用血蛋白问题。经查，患者张某病案的临时医嘱中，有</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r>
        <w:rPr>
          <w:rFonts w:hint="eastAsia"/>
          <w:sz w:val="30"/>
          <w:szCs w:val="30"/>
        </w:rPr>
        <w:t>10</w:t>
      </w:r>
      <w:r>
        <w:rPr>
          <w:rFonts w:hint="eastAsia"/>
          <w:sz w:val="30"/>
          <w:szCs w:val="30"/>
        </w:rPr>
        <w:t>月</w:t>
      </w:r>
      <w:r>
        <w:rPr>
          <w:rFonts w:hint="eastAsia"/>
          <w:sz w:val="30"/>
          <w:szCs w:val="30"/>
        </w:rPr>
        <w:t>13</w:t>
      </w:r>
      <w:r>
        <w:rPr>
          <w:rFonts w:hint="eastAsia"/>
          <w:sz w:val="30"/>
          <w:szCs w:val="30"/>
        </w:rPr>
        <w:t>日使用人血白蛋白的记录。患者是否应使用人血白蛋白进行治疗，属医疗专业技术问题，被申请人建议通过医疗事故技术鉴定进行确定，并无不当。六、关于医疗收费问题，在患者病案的“中医住院病案首页”中，有各项治疗的收费记录，其中住院总费用为</w:t>
      </w:r>
      <w:r>
        <w:rPr>
          <w:rFonts w:hint="eastAsia"/>
          <w:sz w:val="30"/>
          <w:szCs w:val="30"/>
        </w:rPr>
        <w:t>60901.97</w:t>
      </w:r>
      <w:r>
        <w:rPr>
          <w:rFonts w:hint="eastAsia"/>
          <w:sz w:val="30"/>
          <w:szCs w:val="30"/>
        </w:rPr>
        <w:t>元，个人自费金额为</w:t>
      </w:r>
      <w:r>
        <w:rPr>
          <w:rFonts w:hint="eastAsia"/>
          <w:sz w:val="30"/>
          <w:szCs w:val="30"/>
        </w:rPr>
        <w:t>6517.78</w:t>
      </w:r>
      <w:r>
        <w:rPr>
          <w:rFonts w:hint="eastAsia"/>
          <w:sz w:val="30"/>
          <w:szCs w:val="30"/>
        </w:rPr>
        <w:t>元。中西医院开具的医疗收费中，总费用为</w:t>
      </w:r>
      <w:r>
        <w:rPr>
          <w:rFonts w:hint="eastAsia"/>
          <w:sz w:val="30"/>
          <w:szCs w:val="30"/>
        </w:rPr>
        <w:t>60901.97</w:t>
      </w:r>
      <w:r>
        <w:rPr>
          <w:rFonts w:hint="eastAsia"/>
          <w:sz w:val="30"/>
          <w:szCs w:val="30"/>
        </w:rPr>
        <w:t>元，与病案首页记录的</w:t>
      </w:r>
      <w:r>
        <w:rPr>
          <w:rFonts w:hint="eastAsia"/>
          <w:sz w:val="30"/>
          <w:szCs w:val="30"/>
        </w:rPr>
        <w:t>6517.78</w:t>
      </w:r>
      <w:r>
        <w:rPr>
          <w:rFonts w:hint="eastAsia"/>
          <w:sz w:val="30"/>
          <w:szCs w:val="30"/>
        </w:rPr>
        <w:t>元不一致，被申请人答复认为电脑系统算法错误，</w:t>
      </w:r>
      <w:r>
        <w:rPr>
          <w:rFonts w:hint="eastAsia"/>
          <w:sz w:val="30"/>
          <w:szCs w:val="30"/>
        </w:rPr>
        <w:t>但未能提供证据。该答复事实不清。七、关于入院记录第一页家属名字写错的问题。经查，病案的“入院记录”中，病史陈述者为儿子张粤库。被申请人答复认为该书写存在错误，但未能提供证据。该答复事实不清，证据不足。八、关于死亡证的死因问题。经查，患者张某的死亡证记载死亡原因为肺部感染，患者病案“入院记录”中记载西医死亡诊断包含肺部感染等</w:t>
      </w:r>
      <w:r>
        <w:rPr>
          <w:rFonts w:hint="eastAsia"/>
          <w:sz w:val="30"/>
          <w:szCs w:val="30"/>
        </w:rPr>
        <w:t>11</w:t>
      </w:r>
      <w:r>
        <w:rPr>
          <w:rFonts w:hint="eastAsia"/>
          <w:sz w:val="30"/>
          <w:szCs w:val="30"/>
        </w:rPr>
        <w:t>项诊断。可见，肺部感染是患者张某的死亡原因之一。《国家卫生计生委公安部民政部关于进一步规范人口死亡医学证明和信息登记管理工作的通知》（国卫规划发【</w:t>
      </w:r>
      <w:r>
        <w:rPr>
          <w:rFonts w:hint="eastAsia"/>
          <w:sz w:val="30"/>
          <w:szCs w:val="30"/>
        </w:rPr>
        <w:t>2013</w:t>
      </w:r>
      <w:r>
        <w:rPr>
          <w:rFonts w:hint="eastAsia"/>
          <w:sz w:val="30"/>
          <w:szCs w:val="30"/>
        </w:rPr>
        <w:t>】</w:t>
      </w:r>
      <w:r>
        <w:rPr>
          <w:rFonts w:hint="eastAsia"/>
          <w:sz w:val="30"/>
          <w:szCs w:val="30"/>
        </w:rPr>
        <w:t>57</w:t>
      </w:r>
      <w:r>
        <w:rPr>
          <w:rFonts w:hint="eastAsia"/>
          <w:sz w:val="30"/>
          <w:szCs w:val="30"/>
        </w:rPr>
        <w:t>号）并无规定医疗机构出具</w:t>
      </w:r>
      <w:r>
        <w:rPr>
          <w:rFonts w:hint="eastAsia"/>
          <w:sz w:val="30"/>
          <w:szCs w:val="30"/>
        </w:rPr>
        <w:t>死亡证时，死亡原因必须填写完整的死亡诊断。被申请人该答复并无不当。……</w:t>
      </w:r>
    </w:p>
    <w:p w:rsidR="00000000" w:rsidRDefault="00596586">
      <w:pPr>
        <w:spacing w:line="500" w:lineRule="atLeast"/>
        <w:ind w:firstLine="600"/>
        <w:divId w:val="204368481"/>
        <w:rPr>
          <w:rFonts w:hint="eastAsia"/>
          <w:sz w:val="30"/>
          <w:szCs w:val="30"/>
        </w:rPr>
      </w:pPr>
      <w:r>
        <w:rPr>
          <w:rFonts w:hint="eastAsia"/>
          <w:sz w:val="30"/>
          <w:szCs w:val="30"/>
        </w:rPr>
        <w:t>一审诉讼中，一审法院向刘文娟、张少萍、张燕萍、张喜萍和中西医医院询问是否对中西医医院的诊疗行为是否存在过错及该过错与张某的死亡是否存在因果关系及参与度进行鉴定，刘文娟、张少萍、张燕萍、张喜萍申请鉴定后撤回鉴定申请，并认为病历存在伪造；中西医医院不申请鉴定。</w:t>
      </w:r>
    </w:p>
    <w:p w:rsidR="00000000" w:rsidRDefault="00596586">
      <w:pPr>
        <w:spacing w:line="500" w:lineRule="atLeast"/>
        <w:ind w:firstLine="600"/>
        <w:divId w:val="585304937"/>
        <w:rPr>
          <w:rFonts w:hint="eastAsia"/>
          <w:sz w:val="30"/>
          <w:szCs w:val="30"/>
        </w:rPr>
      </w:pPr>
      <w:r>
        <w:rPr>
          <w:rFonts w:hint="eastAsia"/>
          <w:sz w:val="30"/>
          <w:szCs w:val="30"/>
        </w:rPr>
        <w:t>本案刘文娟、张少萍、张燕萍、张喜萍提出的各项损失，结合一审庭审中双方当事人的诉辩情况及相关证据，一审法院认定刘文娟、张少萍、张燕萍、张喜萍的各项损失金额分别如下：</w:t>
      </w:r>
    </w:p>
    <w:p w:rsidR="00000000" w:rsidRDefault="00596586">
      <w:pPr>
        <w:spacing w:line="500" w:lineRule="atLeast"/>
        <w:ind w:firstLine="600"/>
        <w:divId w:val="1220635373"/>
        <w:rPr>
          <w:rFonts w:hint="eastAsia"/>
          <w:sz w:val="30"/>
          <w:szCs w:val="30"/>
        </w:rPr>
      </w:pPr>
      <w:r>
        <w:rPr>
          <w:rFonts w:hint="eastAsia"/>
          <w:sz w:val="30"/>
          <w:szCs w:val="30"/>
        </w:rPr>
        <w:t>一、医疗费，刘文娟</w:t>
      </w:r>
      <w:r>
        <w:rPr>
          <w:rFonts w:hint="eastAsia"/>
          <w:sz w:val="30"/>
          <w:szCs w:val="30"/>
        </w:rPr>
        <w:t>、张少萍、张燕萍、张喜萍出示医院病人费用清单、医疗发票、病历记录等证实住院医疗费为</w:t>
      </w:r>
      <w:r>
        <w:rPr>
          <w:rFonts w:hint="eastAsia"/>
          <w:sz w:val="30"/>
          <w:szCs w:val="30"/>
        </w:rPr>
        <w:t>60901.97</w:t>
      </w:r>
      <w:r>
        <w:rPr>
          <w:rFonts w:hint="eastAsia"/>
          <w:sz w:val="30"/>
          <w:szCs w:val="30"/>
        </w:rPr>
        <w:t>元，其中医保支付</w:t>
      </w:r>
      <w:r>
        <w:rPr>
          <w:rFonts w:hint="eastAsia"/>
          <w:sz w:val="30"/>
          <w:szCs w:val="30"/>
        </w:rPr>
        <w:t>43133.77</w:t>
      </w:r>
      <w:r>
        <w:rPr>
          <w:rFonts w:hint="eastAsia"/>
          <w:sz w:val="30"/>
          <w:szCs w:val="30"/>
        </w:rPr>
        <w:t>元，个人缴费</w:t>
      </w:r>
      <w:r>
        <w:rPr>
          <w:rFonts w:hint="eastAsia"/>
          <w:sz w:val="30"/>
          <w:szCs w:val="30"/>
        </w:rPr>
        <w:t>17768.2</w:t>
      </w:r>
      <w:r>
        <w:rPr>
          <w:rFonts w:hint="eastAsia"/>
          <w:sz w:val="30"/>
          <w:szCs w:val="30"/>
        </w:rPr>
        <w:t>元。一审法院认为，医保已支付的费用应予剔除，个人缴费部分</w:t>
      </w:r>
      <w:r>
        <w:rPr>
          <w:rFonts w:hint="eastAsia"/>
          <w:sz w:val="30"/>
          <w:szCs w:val="30"/>
        </w:rPr>
        <w:t>17768.2</w:t>
      </w:r>
      <w:r>
        <w:rPr>
          <w:rFonts w:hint="eastAsia"/>
          <w:sz w:val="30"/>
          <w:szCs w:val="30"/>
        </w:rPr>
        <w:t>元属于医疗费，一审法院予以确认。</w:t>
      </w:r>
    </w:p>
    <w:p w:rsidR="00000000" w:rsidRDefault="00596586">
      <w:pPr>
        <w:spacing w:line="500" w:lineRule="atLeast"/>
        <w:ind w:firstLine="600"/>
        <w:divId w:val="764616446"/>
        <w:rPr>
          <w:rFonts w:hint="eastAsia"/>
          <w:sz w:val="30"/>
          <w:szCs w:val="30"/>
        </w:rPr>
      </w:pPr>
      <w:r>
        <w:rPr>
          <w:rFonts w:hint="eastAsia"/>
          <w:sz w:val="30"/>
          <w:szCs w:val="30"/>
        </w:rPr>
        <w:t>二、住院伙食补助费，刘文娟、张少萍、张燕萍、张喜萍主张</w:t>
      </w:r>
      <w:r>
        <w:rPr>
          <w:rFonts w:hint="eastAsia"/>
          <w:sz w:val="30"/>
          <w:szCs w:val="30"/>
        </w:rPr>
        <w:t>800</w:t>
      </w:r>
      <w:r>
        <w:rPr>
          <w:rFonts w:hint="eastAsia"/>
          <w:sz w:val="30"/>
          <w:szCs w:val="30"/>
        </w:rPr>
        <w:t>元，一审法院予以确认。</w:t>
      </w:r>
    </w:p>
    <w:p w:rsidR="00000000" w:rsidRDefault="00596586">
      <w:pPr>
        <w:spacing w:line="500" w:lineRule="atLeast"/>
        <w:ind w:firstLine="600"/>
        <w:divId w:val="48116464"/>
        <w:rPr>
          <w:rFonts w:hint="eastAsia"/>
          <w:sz w:val="30"/>
          <w:szCs w:val="30"/>
        </w:rPr>
      </w:pPr>
      <w:r>
        <w:rPr>
          <w:rFonts w:hint="eastAsia"/>
          <w:sz w:val="30"/>
          <w:szCs w:val="30"/>
        </w:rPr>
        <w:t>三、丧葬费，刘文娟、张少萍、张燕萍、张喜萍主张</w:t>
      </w:r>
      <w:r>
        <w:rPr>
          <w:rFonts w:hint="eastAsia"/>
          <w:sz w:val="30"/>
          <w:szCs w:val="30"/>
        </w:rPr>
        <w:t>30000</w:t>
      </w:r>
      <w:r>
        <w:rPr>
          <w:rFonts w:hint="eastAsia"/>
          <w:sz w:val="30"/>
          <w:szCs w:val="30"/>
        </w:rPr>
        <w:t>元，一审法院予以确认。</w:t>
      </w:r>
    </w:p>
    <w:p w:rsidR="00000000" w:rsidRDefault="00596586">
      <w:pPr>
        <w:spacing w:line="500" w:lineRule="atLeast"/>
        <w:ind w:firstLine="600"/>
        <w:divId w:val="695932685"/>
        <w:rPr>
          <w:rFonts w:hint="eastAsia"/>
          <w:sz w:val="30"/>
          <w:szCs w:val="30"/>
        </w:rPr>
      </w:pPr>
      <w:r>
        <w:rPr>
          <w:rFonts w:hint="eastAsia"/>
          <w:sz w:val="30"/>
          <w:szCs w:val="30"/>
        </w:rPr>
        <w:t>四、死亡赔偿金，刘文娟、张少萍、张燕萍、张喜萍主张</w:t>
      </w:r>
      <w:r>
        <w:rPr>
          <w:rFonts w:hint="eastAsia"/>
          <w:sz w:val="30"/>
          <w:szCs w:val="30"/>
        </w:rPr>
        <w:t>318000</w:t>
      </w:r>
      <w:r>
        <w:rPr>
          <w:rFonts w:hint="eastAsia"/>
          <w:sz w:val="30"/>
          <w:szCs w:val="30"/>
        </w:rPr>
        <w:t>元，一审法院依照《最高人民</w:t>
      </w:r>
      <w:r>
        <w:rPr>
          <w:rFonts w:hint="eastAsia"/>
          <w:sz w:val="30"/>
          <w:szCs w:val="30"/>
        </w:rPr>
        <w:t>法院关于审理人身损害赔偿案件适用法律若干问题的解释》（</w:t>
      </w:r>
      <w:r>
        <w:rPr>
          <w:rFonts w:hint="eastAsia"/>
          <w:sz w:val="30"/>
          <w:szCs w:val="30"/>
        </w:rPr>
        <w:t>2020</w:t>
      </w:r>
      <w:r>
        <w:rPr>
          <w:rFonts w:hint="eastAsia"/>
          <w:sz w:val="30"/>
          <w:szCs w:val="30"/>
        </w:rPr>
        <w:t>年修正）第十五条酌定为</w:t>
      </w:r>
      <w:r>
        <w:rPr>
          <w:rFonts w:hint="eastAsia"/>
          <w:sz w:val="30"/>
          <w:szCs w:val="30"/>
        </w:rPr>
        <w:t>251285</w:t>
      </w:r>
      <w:r>
        <w:rPr>
          <w:rFonts w:hint="eastAsia"/>
          <w:sz w:val="30"/>
          <w:szCs w:val="30"/>
        </w:rPr>
        <w:t>元（</w:t>
      </w:r>
      <w:r>
        <w:rPr>
          <w:rFonts w:hint="eastAsia"/>
          <w:sz w:val="30"/>
          <w:szCs w:val="30"/>
        </w:rPr>
        <w:t>50257</w:t>
      </w:r>
      <w:r>
        <w:rPr>
          <w:rFonts w:hint="eastAsia"/>
          <w:sz w:val="30"/>
          <w:szCs w:val="30"/>
        </w:rPr>
        <w:t>元</w:t>
      </w:r>
      <w:r>
        <w:rPr>
          <w:rFonts w:hint="eastAsia"/>
          <w:sz w:val="30"/>
          <w:szCs w:val="30"/>
        </w:rPr>
        <w:t>/</w:t>
      </w:r>
      <w:r>
        <w:rPr>
          <w:rFonts w:hint="eastAsia"/>
          <w:sz w:val="30"/>
          <w:szCs w:val="30"/>
        </w:rPr>
        <w:t>年×</w:t>
      </w:r>
      <w:r>
        <w:rPr>
          <w:rFonts w:hint="eastAsia"/>
          <w:sz w:val="30"/>
          <w:szCs w:val="30"/>
        </w:rPr>
        <w:t>5</w:t>
      </w:r>
      <w:r>
        <w:rPr>
          <w:rFonts w:hint="eastAsia"/>
          <w:sz w:val="30"/>
          <w:szCs w:val="30"/>
        </w:rPr>
        <w:t>年）。</w:t>
      </w:r>
    </w:p>
    <w:p w:rsidR="00000000" w:rsidRDefault="00596586">
      <w:pPr>
        <w:spacing w:line="500" w:lineRule="atLeast"/>
        <w:ind w:firstLine="600"/>
        <w:divId w:val="1753504517"/>
        <w:rPr>
          <w:rFonts w:hint="eastAsia"/>
          <w:sz w:val="30"/>
          <w:szCs w:val="30"/>
        </w:rPr>
      </w:pPr>
      <w:r>
        <w:rPr>
          <w:rFonts w:hint="eastAsia"/>
          <w:sz w:val="30"/>
          <w:szCs w:val="30"/>
        </w:rPr>
        <w:t>五、护理费，刘文娟、张少萍、张燕萍、张喜萍主张</w:t>
      </w:r>
      <w:r>
        <w:rPr>
          <w:rFonts w:hint="eastAsia"/>
          <w:sz w:val="30"/>
          <w:szCs w:val="30"/>
        </w:rPr>
        <w:t>1200</w:t>
      </w:r>
      <w:r>
        <w:rPr>
          <w:rFonts w:hint="eastAsia"/>
          <w:sz w:val="30"/>
          <w:szCs w:val="30"/>
        </w:rPr>
        <w:t>元，一审法院予以确认。</w:t>
      </w:r>
    </w:p>
    <w:p w:rsidR="00000000" w:rsidRDefault="00596586">
      <w:pPr>
        <w:spacing w:line="500" w:lineRule="atLeast"/>
        <w:ind w:firstLine="600"/>
        <w:divId w:val="1852186893"/>
        <w:rPr>
          <w:rFonts w:hint="eastAsia"/>
          <w:sz w:val="30"/>
          <w:szCs w:val="30"/>
        </w:rPr>
      </w:pPr>
      <w:r>
        <w:rPr>
          <w:rFonts w:hint="eastAsia"/>
          <w:sz w:val="30"/>
          <w:szCs w:val="30"/>
        </w:rPr>
        <w:t>六、交通费，刘文娟、张少萍、张燕萍、张喜萍主张</w:t>
      </w:r>
      <w:r>
        <w:rPr>
          <w:rFonts w:hint="eastAsia"/>
          <w:sz w:val="30"/>
          <w:szCs w:val="30"/>
        </w:rPr>
        <w:t>240</w:t>
      </w:r>
      <w:r>
        <w:rPr>
          <w:rFonts w:hint="eastAsia"/>
          <w:sz w:val="30"/>
          <w:szCs w:val="30"/>
        </w:rPr>
        <w:t>元，一审法院予以确认。</w:t>
      </w:r>
    </w:p>
    <w:p w:rsidR="00000000" w:rsidRDefault="00596586">
      <w:pPr>
        <w:spacing w:line="500" w:lineRule="atLeast"/>
        <w:ind w:firstLine="600"/>
        <w:divId w:val="30423857"/>
        <w:rPr>
          <w:rFonts w:hint="eastAsia"/>
          <w:sz w:val="30"/>
          <w:szCs w:val="30"/>
        </w:rPr>
      </w:pPr>
      <w:r>
        <w:rPr>
          <w:rFonts w:hint="eastAsia"/>
          <w:sz w:val="30"/>
          <w:szCs w:val="30"/>
        </w:rPr>
        <w:t>七、误工费，刘文娟、张少萍、张燕萍、张喜萍主张该费用为家属陪护的误工费，与护理费属于重复主张，一审法院不予支持。</w:t>
      </w:r>
    </w:p>
    <w:p w:rsidR="00000000" w:rsidRDefault="00596586">
      <w:pPr>
        <w:spacing w:line="500" w:lineRule="atLeast"/>
        <w:ind w:firstLine="600"/>
        <w:divId w:val="1632204005"/>
        <w:rPr>
          <w:rFonts w:hint="eastAsia"/>
          <w:sz w:val="30"/>
          <w:szCs w:val="30"/>
        </w:rPr>
      </w:pPr>
      <w:r>
        <w:rPr>
          <w:rFonts w:hint="eastAsia"/>
          <w:sz w:val="30"/>
          <w:szCs w:val="30"/>
        </w:rPr>
        <w:t>八、精神损害抚慰金</w:t>
      </w:r>
      <w:r>
        <w:rPr>
          <w:rFonts w:hint="eastAsia"/>
          <w:sz w:val="30"/>
          <w:szCs w:val="30"/>
        </w:rPr>
        <w:t>300000</w:t>
      </w:r>
      <w:r>
        <w:rPr>
          <w:rFonts w:hint="eastAsia"/>
          <w:sz w:val="30"/>
          <w:szCs w:val="30"/>
        </w:rPr>
        <w:t>元，一审法院酌定为</w:t>
      </w:r>
      <w:r>
        <w:rPr>
          <w:rFonts w:hint="eastAsia"/>
          <w:sz w:val="30"/>
          <w:szCs w:val="30"/>
        </w:rPr>
        <w:t>100000</w:t>
      </w:r>
      <w:r>
        <w:rPr>
          <w:rFonts w:hint="eastAsia"/>
          <w:sz w:val="30"/>
          <w:szCs w:val="30"/>
        </w:rPr>
        <w:t>元。</w:t>
      </w:r>
    </w:p>
    <w:p w:rsidR="00000000" w:rsidRDefault="00596586">
      <w:pPr>
        <w:spacing w:line="500" w:lineRule="atLeast"/>
        <w:ind w:firstLine="600"/>
        <w:divId w:val="740904618"/>
        <w:rPr>
          <w:rFonts w:hint="eastAsia"/>
          <w:sz w:val="30"/>
          <w:szCs w:val="30"/>
        </w:rPr>
      </w:pPr>
      <w:r>
        <w:rPr>
          <w:rFonts w:hint="eastAsia"/>
          <w:sz w:val="30"/>
          <w:szCs w:val="30"/>
        </w:rPr>
        <w:t>一审法院认为：本案为医疗损害赔偿纠纷，医疗活动具有高度技术性和专业性，判断医疗机构及其医护人员在诊疗和护理过程中是否具有过错应以具有相应鉴定资格的专业人员和专业机构的鉴定结论为依据。刘文娟、张少萍、张燕萍、张喜萍主张中西医医院的诊疗行为存在过错，但经一审法院多次释明，双方均不同意申请进行司法鉴定，故由一审法院根据双方当事人提供的证据，从医疗机构在医疗活动中是否存在民事过错，综合判定中西医医院是否应承担相应的民事责任。</w:t>
      </w:r>
    </w:p>
    <w:p w:rsidR="00000000" w:rsidRDefault="00596586">
      <w:pPr>
        <w:spacing w:line="500" w:lineRule="atLeast"/>
        <w:ind w:firstLine="600"/>
        <w:divId w:val="1603806330"/>
        <w:rPr>
          <w:rFonts w:hint="eastAsia"/>
          <w:sz w:val="30"/>
          <w:szCs w:val="30"/>
        </w:rPr>
      </w:pPr>
      <w:r>
        <w:rPr>
          <w:rFonts w:hint="eastAsia"/>
          <w:sz w:val="30"/>
          <w:szCs w:val="30"/>
        </w:rPr>
        <w:t>关于刘文娟、张少萍、张燕萍、张喜萍主张张某面罩无法吸氧及中西医医院没有及时采取抢救措施的问</w:t>
      </w:r>
      <w:r>
        <w:rPr>
          <w:rFonts w:hint="eastAsia"/>
          <w:sz w:val="30"/>
          <w:szCs w:val="30"/>
        </w:rPr>
        <w:t>题，病案记载情况与张某血氧监测情况相符，张某突发呼吸骤停后家属按铃通知护士，杜俊贤医生到病房参与抢救，没有证据显示中西医医院处置不当。</w:t>
      </w:r>
    </w:p>
    <w:p w:rsidR="00000000" w:rsidRDefault="00596586">
      <w:pPr>
        <w:spacing w:line="500" w:lineRule="atLeast"/>
        <w:ind w:firstLine="600"/>
        <w:divId w:val="1125543"/>
        <w:rPr>
          <w:rFonts w:hint="eastAsia"/>
          <w:sz w:val="30"/>
          <w:szCs w:val="30"/>
        </w:rPr>
      </w:pPr>
      <w:r>
        <w:rPr>
          <w:rFonts w:hint="eastAsia"/>
          <w:sz w:val="30"/>
          <w:szCs w:val="30"/>
        </w:rPr>
        <w:t>关于刘文娟、张少萍、张燕萍、张喜萍主张张某不应使用人血白蛋白的问题，该问题属医疗专业技术问题，一审法院不予认定。</w:t>
      </w:r>
    </w:p>
    <w:p w:rsidR="00000000" w:rsidRDefault="00596586">
      <w:pPr>
        <w:spacing w:line="500" w:lineRule="atLeast"/>
        <w:ind w:firstLine="600"/>
        <w:divId w:val="613249720"/>
        <w:rPr>
          <w:rFonts w:hint="eastAsia"/>
          <w:sz w:val="30"/>
          <w:szCs w:val="30"/>
        </w:rPr>
      </w:pPr>
      <w:r>
        <w:rPr>
          <w:rFonts w:hint="eastAsia"/>
          <w:sz w:val="30"/>
          <w:szCs w:val="30"/>
        </w:rPr>
        <w:t>关于刘文娟、张少萍、张燕萍、张喜萍主张</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日使用的特治星（哌拉西林钠他唑巴坦纳），沐舒坦（盐酸氨溴索注射液），法莫替丁注射液和</w:t>
      </w:r>
      <w:r>
        <w:rPr>
          <w:rFonts w:hint="eastAsia"/>
          <w:sz w:val="30"/>
          <w:szCs w:val="30"/>
        </w:rPr>
        <w:t>0.9%</w:t>
      </w:r>
      <w:r>
        <w:rPr>
          <w:rFonts w:hint="eastAsia"/>
          <w:sz w:val="30"/>
          <w:szCs w:val="30"/>
        </w:rPr>
        <w:t>葡萄糖没有医嘱的问题，上述用药在张某的长期医嘱单上有记载，中西医医院、使用上述药物有医嘱可查，至于上述药物使用是</w:t>
      </w:r>
      <w:r>
        <w:rPr>
          <w:rFonts w:hint="eastAsia"/>
          <w:sz w:val="30"/>
          <w:szCs w:val="30"/>
        </w:rPr>
        <w:t>否不当属医疗专业技术问题，一审法院不予认定。</w:t>
      </w:r>
    </w:p>
    <w:p w:rsidR="00000000" w:rsidRDefault="00596586">
      <w:pPr>
        <w:spacing w:line="500" w:lineRule="atLeast"/>
        <w:ind w:firstLine="600"/>
        <w:divId w:val="385183700"/>
        <w:rPr>
          <w:rFonts w:hint="eastAsia"/>
          <w:sz w:val="30"/>
          <w:szCs w:val="30"/>
        </w:rPr>
      </w:pPr>
      <w:r>
        <w:rPr>
          <w:rFonts w:hint="eastAsia"/>
          <w:sz w:val="30"/>
          <w:szCs w:val="30"/>
        </w:rPr>
        <w:t>关于刘文娟、张少萍、张燕萍、张喜萍主张</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日和</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日各打一支强心针是否适当的问题，该问题属医疗专业技术问题，一审法院不予认定。</w:t>
      </w:r>
    </w:p>
    <w:p w:rsidR="00000000" w:rsidRDefault="00596586">
      <w:pPr>
        <w:spacing w:line="500" w:lineRule="atLeast"/>
        <w:ind w:firstLine="600"/>
        <w:divId w:val="887493811"/>
        <w:rPr>
          <w:rFonts w:hint="eastAsia"/>
          <w:sz w:val="30"/>
          <w:szCs w:val="30"/>
        </w:rPr>
      </w:pPr>
      <w:r>
        <w:rPr>
          <w:rFonts w:hint="eastAsia"/>
          <w:sz w:val="30"/>
          <w:szCs w:val="30"/>
        </w:rPr>
        <w:t>关于刘文娟、张少萍、张燕萍、张喜萍主张沐舒坦（盐酸氨溴索注射液）用量过多的问题，病案记载显示该药物使用氨溴索泵持续泵入的使用方式，考虑持续泵入与口服方式不同，结合张某入院诊断肺部感染并住院持续治疗的情况，一审法院认为中西医医院使用沐舒坦的数量并无明显不当。</w:t>
      </w:r>
    </w:p>
    <w:p w:rsidR="00000000" w:rsidRDefault="00596586">
      <w:pPr>
        <w:spacing w:line="500" w:lineRule="atLeast"/>
        <w:ind w:firstLine="600"/>
        <w:divId w:val="771124589"/>
        <w:rPr>
          <w:rFonts w:hint="eastAsia"/>
          <w:sz w:val="30"/>
          <w:szCs w:val="30"/>
        </w:rPr>
      </w:pPr>
      <w:r>
        <w:rPr>
          <w:rFonts w:hint="eastAsia"/>
          <w:sz w:val="30"/>
          <w:szCs w:val="30"/>
        </w:rPr>
        <w:t>关于中西医医院是否存在伪造病历的问题，病程记录显</w:t>
      </w:r>
      <w:r>
        <w:rPr>
          <w:rFonts w:hint="eastAsia"/>
          <w:sz w:val="30"/>
          <w:szCs w:val="30"/>
        </w:rPr>
        <w:t>示</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何洪钟医师指导抢救，最后记载参加抢救人员包括何洪钟医师，对此中西医医院解释为何洪钟医师因担负其他门诊工作故未在现场，是通过指导参与抢救，考虑到何洪钟医师并非仅负责住院病人诊治，通过其他方式指导其他医生抢救病人也可视为其参与抢救，一审法院对中西医医院的抗辩予以采纳。此外，病程记录记载何洪钟医师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日有查房记录，中西医医院庭审中确认何洪钟并未到现场，病程记录还记载聂鹏飞于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日有查房</w:t>
      </w:r>
      <w:r>
        <w:rPr>
          <w:rFonts w:hint="eastAsia"/>
          <w:sz w:val="30"/>
          <w:szCs w:val="30"/>
        </w:rPr>
        <w:t>记录，中西医医院辩称由住院医师陈桂英查房后向聂鹏飞汇报，聂鹏飞同意查房反馈后写下查房记录，一审法院认为病程记录内容与何洪钟、聂鹏飞没有到病房查房的客观情况不相符，违反了《病历书写基本规范》第三条“病历书写应当客观、真实、准确、及时、完整、规范”的规定，中西医医院存在一定的过错，但病历书写的瑕疵和不足并不必然导致张某死亡。考虑到张某年岁已高，此前曾植入冠状动脉支架，入院诊断为慢性心力衰竭急性加重、冠状动脉粥样硬化性心脏病、心功能Ⅳ级合并肺部感染，病情较重，综合考察患者自身的原发病因素与中西医医院的过错因素，衡</w:t>
      </w:r>
      <w:r>
        <w:rPr>
          <w:rFonts w:hint="eastAsia"/>
          <w:sz w:val="30"/>
          <w:szCs w:val="30"/>
        </w:rPr>
        <w:t>量两者的原因力比例大小，并结合相关的医疗卫生管理法律、行政法规、部门规章和诊疗护理规范、常规予以综合考虑，一审法院酌定中西医医院对张某的损害应承担</w:t>
      </w:r>
      <w:r>
        <w:rPr>
          <w:rFonts w:hint="eastAsia"/>
          <w:sz w:val="30"/>
          <w:szCs w:val="30"/>
        </w:rPr>
        <w:t>5%</w:t>
      </w:r>
      <w:r>
        <w:rPr>
          <w:rFonts w:hint="eastAsia"/>
          <w:sz w:val="30"/>
          <w:szCs w:val="30"/>
        </w:rPr>
        <w:t>的过错责任。</w:t>
      </w:r>
    </w:p>
    <w:p w:rsidR="00000000" w:rsidRDefault="00596586">
      <w:pPr>
        <w:spacing w:line="500" w:lineRule="atLeast"/>
        <w:ind w:firstLine="600"/>
        <w:divId w:val="275644612"/>
        <w:rPr>
          <w:rFonts w:hint="eastAsia"/>
          <w:sz w:val="30"/>
          <w:szCs w:val="30"/>
        </w:rPr>
      </w:pPr>
      <w:r>
        <w:rPr>
          <w:rFonts w:hint="eastAsia"/>
          <w:sz w:val="30"/>
          <w:szCs w:val="30"/>
        </w:rPr>
        <w:t>如上所述，因张某死亡造成刘文娟、张少萍、张燕萍、张喜萍的损失共计</w:t>
      </w:r>
      <w:r>
        <w:rPr>
          <w:rFonts w:hint="eastAsia"/>
          <w:sz w:val="30"/>
          <w:szCs w:val="30"/>
        </w:rPr>
        <w:t>401293.2</w:t>
      </w:r>
      <w:r>
        <w:rPr>
          <w:rFonts w:hint="eastAsia"/>
          <w:sz w:val="30"/>
          <w:szCs w:val="30"/>
        </w:rPr>
        <w:t>元，应由中西医医院按损失总额的</w:t>
      </w:r>
      <w:r>
        <w:rPr>
          <w:rFonts w:hint="eastAsia"/>
          <w:sz w:val="30"/>
          <w:szCs w:val="30"/>
        </w:rPr>
        <w:t>5%</w:t>
      </w:r>
      <w:r>
        <w:rPr>
          <w:rFonts w:hint="eastAsia"/>
          <w:sz w:val="30"/>
          <w:szCs w:val="30"/>
        </w:rPr>
        <w:t>赔偿，即</w:t>
      </w:r>
      <w:r>
        <w:rPr>
          <w:rFonts w:hint="eastAsia"/>
          <w:sz w:val="30"/>
          <w:szCs w:val="30"/>
        </w:rPr>
        <w:t>20064.66</w:t>
      </w:r>
      <w:r>
        <w:rPr>
          <w:rFonts w:hint="eastAsia"/>
          <w:sz w:val="30"/>
          <w:szCs w:val="30"/>
        </w:rPr>
        <w:t>元。</w:t>
      </w:r>
    </w:p>
    <w:p w:rsidR="00000000" w:rsidRDefault="00596586">
      <w:pPr>
        <w:spacing w:line="500" w:lineRule="atLeast"/>
        <w:ind w:firstLine="600"/>
        <w:divId w:val="1730110549"/>
        <w:rPr>
          <w:rFonts w:hint="eastAsia"/>
          <w:sz w:val="30"/>
          <w:szCs w:val="30"/>
        </w:rPr>
      </w:pPr>
      <w:r>
        <w:rPr>
          <w:rFonts w:hint="eastAsia"/>
          <w:sz w:val="30"/>
          <w:szCs w:val="30"/>
        </w:rPr>
        <w:t>综上所述，一审法院依照《中华人民共和国侵权责任法》第六条、第五十四条，《最高人民法院关于适</w:t>
      </w:r>
      <w:r>
        <w:rPr>
          <w:rFonts w:hint="eastAsia"/>
          <w:sz w:val="30"/>
          <w:szCs w:val="30"/>
        </w:rPr>
        <w:t>用</w:t>
      </w:r>
      <w:r>
        <w:rPr>
          <w:rFonts w:hint="eastAsia"/>
          <w:sz w:val="30"/>
          <w:szCs w:val="30"/>
        </w:rPr>
        <w:t>时间效力的若干规定》第一条第二款、最高人民法院《关于审理人身损害赔偿案件适用法律若干问题的解释》第十七条、第十八</w:t>
      </w:r>
      <w:r>
        <w:rPr>
          <w:rFonts w:hint="eastAsia"/>
          <w:sz w:val="30"/>
          <w:szCs w:val="30"/>
        </w:rPr>
        <w:t>条、第十九条、第二十一条、第二十二条、第二十三条、第二十七条、第二十九条，最高人民法院《关于确定民事侵权精神损害赔偿责任适用法律若干问题的解释》第八条第二款的规定，作出如下判决：一、广州市中西医结合医院于判决生效之日起十日内向刘文娟、张少萍、张燕萍、张喜萍支付赔偿款</w:t>
      </w:r>
      <w:r>
        <w:rPr>
          <w:rFonts w:hint="eastAsia"/>
          <w:sz w:val="30"/>
          <w:szCs w:val="30"/>
        </w:rPr>
        <w:t>20064.66</w:t>
      </w:r>
      <w:r>
        <w:rPr>
          <w:rFonts w:hint="eastAsia"/>
          <w:sz w:val="30"/>
          <w:szCs w:val="30"/>
        </w:rPr>
        <w:t>元；二、驳回刘文娟、张少萍、张燕萍、张喜萍的其他诉讼请求。如果未按判决指定的期间履行给付金钱义务，应当按照《中华人民共和国民事诉讼法》第二百五十三条规定，加倍支付迟延履行期间的债务利息。本案一审案件受理费</w:t>
      </w:r>
      <w:r>
        <w:rPr>
          <w:rFonts w:hint="eastAsia"/>
          <w:sz w:val="30"/>
          <w:szCs w:val="30"/>
        </w:rPr>
        <w:t>4062.7</w:t>
      </w:r>
      <w:r>
        <w:rPr>
          <w:rFonts w:hint="eastAsia"/>
          <w:sz w:val="30"/>
          <w:szCs w:val="30"/>
        </w:rPr>
        <w:t>元，由刘文娟、</w:t>
      </w:r>
      <w:r>
        <w:rPr>
          <w:rFonts w:hint="eastAsia"/>
          <w:sz w:val="30"/>
          <w:szCs w:val="30"/>
        </w:rPr>
        <w:t>张少萍、张燕萍、张喜萍负担</w:t>
      </w:r>
      <w:r>
        <w:rPr>
          <w:rFonts w:hint="eastAsia"/>
          <w:sz w:val="30"/>
          <w:szCs w:val="30"/>
        </w:rPr>
        <w:t>3562.7</w:t>
      </w:r>
      <w:r>
        <w:rPr>
          <w:rFonts w:hint="eastAsia"/>
          <w:sz w:val="30"/>
          <w:szCs w:val="30"/>
        </w:rPr>
        <w:t>元，由广州市中西医结合医院负担</w:t>
      </w:r>
      <w:r>
        <w:rPr>
          <w:rFonts w:hint="eastAsia"/>
          <w:sz w:val="30"/>
          <w:szCs w:val="30"/>
        </w:rPr>
        <w:t>500</w:t>
      </w:r>
      <w:r>
        <w:rPr>
          <w:rFonts w:hint="eastAsia"/>
          <w:sz w:val="30"/>
          <w:szCs w:val="30"/>
        </w:rPr>
        <w:t>元。</w:t>
      </w:r>
    </w:p>
    <w:p w:rsidR="00000000" w:rsidRDefault="00596586">
      <w:pPr>
        <w:spacing w:line="500" w:lineRule="atLeast"/>
        <w:ind w:firstLine="600"/>
        <w:divId w:val="799802197"/>
        <w:rPr>
          <w:rFonts w:hint="eastAsia"/>
          <w:sz w:val="30"/>
          <w:szCs w:val="30"/>
        </w:rPr>
      </w:pPr>
      <w:r>
        <w:rPr>
          <w:rFonts w:hint="eastAsia"/>
          <w:sz w:val="30"/>
          <w:szCs w:val="30"/>
        </w:rPr>
        <w:t>本院二审查明的事实与一审查明的一致。</w:t>
      </w:r>
    </w:p>
    <w:p w:rsidR="00000000" w:rsidRDefault="00596586">
      <w:pPr>
        <w:spacing w:line="500" w:lineRule="atLeast"/>
        <w:ind w:firstLine="600"/>
        <w:divId w:val="1342125801"/>
        <w:rPr>
          <w:rFonts w:hint="eastAsia"/>
          <w:sz w:val="30"/>
          <w:szCs w:val="30"/>
        </w:rPr>
      </w:pPr>
      <w:r>
        <w:rPr>
          <w:rFonts w:hint="eastAsia"/>
          <w:sz w:val="30"/>
          <w:szCs w:val="30"/>
        </w:rPr>
        <w:t>本院认为，本案为医疗损害责任纠纷案件，双方主要争议焦点在于医方是否存在医疗侵权，及如存在医疗侵权，应如何确定其赔偿责任的问题。</w:t>
      </w:r>
    </w:p>
    <w:p w:rsidR="00000000" w:rsidRDefault="00596586">
      <w:pPr>
        <w:spacing w:line="500" w:lineRule="atLeast"/>
        <w:ind w:firstLine="600"/>
        <w:divId w:val="605427059"/>
        <w:rPr>
          <w:rFonts w:hint="eastAsia"/>
          <w:sz w:val="30"/>
          <w:szCs w:val="30"/>
        </w:rPr>
      </w:pPr>
      <w:r>
        <w:rPr>
          <w:rFonts w:hint="eastAsia"/>
          <w:sz w:val="30"/>
          <w:szCs w:val="30"/>
        </w:rPr>
        <w:t>首先，原《中华人民共和国侵权责任法》第五十四条规定：“患者在诊疗活动中受到损害，医疗机构及其医务人员有过错的，由医疗机构承担赔偿责任。”《最高人民法院关于审理医疗损害责任纠纷案件适用法律若干问题的解释》（</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日实施）第八条第一款规定：“当事人依法申请</w:t>
      </w:r>
      <w:r>
        <w:rPr>
          <w:rFonts w:hint="eastAsia"/>
          <w:sz w:val="30"/>
          <w:szCs w:val="30"/>
        </w:rPr>
        <w:t>对医疗损害责任纠纷中的专门性问题进行鉴定的，人民法院应予以准许。”根据上述规定，医疗损害纠纷案件主要适用过错责任的归责原则，一般情况下由患方承担举证责任。而就患方来说，鉴于医学的专业性，为弥补其举证能力不足的问题，其可通过申请鉴定的方式达到其证明目的。本案中，刘文娟、张少萍、张燕萍、张喜萍主张中西医医院存在用药错误、治疗错误、治疗不及时或延误治疗、伪造病历等医疗过错，但其既不申请医疗损害鉴定，又未能提供充分有效的证据予以证实，故本院对其上述诉讼主张不予支持。刘文娟、张少萍、张燕萍、张喜萍应承担举证不能的法定</w:t>
      </w:r>
      <w:r>
        <w:rPr>
          <w:rFonts w:hint="eastAsia"/>
          <w:sz w:val="30"/>
          <w:szCs w:val="30"/>
        </w:rPr>
        <w:t>不利后果。至于中西医医院存在的病历书写瑕疵，与本案患方的损害后果并无因果关系，不应因此要求中西医医院承担或加重承担相应的民事赔偿责任。</w:t>
      </w:r>
    </w:p>
    <w:p w:rsidR="00000000" w:rsidRDefault="00596586">
      <w:pPr>
        <w:spacing w:line="500" w:lineRule="atLeast"/>
        <w:ind w:firstLine="600"/>
        <w:divId w:val="1817453399"/>
        <w:rPr>
          <w:rFonts w:hint="eastAsia"/>
          <w:sz w:val="30"/>
          <w:szCs w:val="30"/>
        </w:rPr>
      </w:pPr>
      <w:r>
        <w:rPr>
          <w:rFonts w:hint="eastAsia"/>
          <w:sz w:val="30"/>
          <w:szCs w:val="30"/>
        </w:rPr>
        <w:t>其次，至于刘文娟、张少萍、张燕萍、张喜萍二审再次申请调取监控录像的问题。监控录像具有一定的证明作用，但医方是否存在用药错误、治疗错误、治疗不及时或延误治疗、伪造病历等，无法由监控录像予以证实，是否调取监控录像，对认定刘文娟、张少萍、张燕萍、张喜萍的上述诉讼主张是否成立，并无直接关联。故，对于刘文娟、张少萍、张燕萍、张喜萍的该申请，本院不予准许。</w:t>
      </w:r>
    </w:p>
    <w:p w:rsidR="00000000" w:rsidRDefault="00596586">
      <w:pPr>
        <w:spacing w:line="500" w:lineRule="atLeast"/>
        <w:ind w:firstLine="600"/>
        <w:divId w:val="1633438193"/>
        <w:rPr>
          <w:rFonts w:hint="eastAsia"/>
          <w:sz w:val="30"/>
          <w:szCs w:val="30"/>
        </w:rPr>
      </w:pPr>
      <w:r>
        <w:rPr>
          <w:rFonts w:hint="eastAsia"/>
          <w:sz w:val="30"/>
          <w:szCs w:val="30"/>
        </w:rPr>
        <w:t>最后，一审法院判决中西医医院</w:t>
      </w:r>
      <w:r>
        <w:rPr>
          <w:rFonts w:hint="eastAsia"/>
          <w:sz w:val="30"/>
          <w:szCs w:val="30"/>
        </w:rPr>
        <w:t>向刘文娟、张少萍、张燕萍、张喜萍赔偿</w:t>
      </w:r>
      <w:r>
        <w:rPr>
          <w:rFonts w:hint="eastAsia"/>
          <w:sz w:val="30"/>
          <w:szCs w:val="30"/>
        </w:rPr>
        <w:t>20064.66</w:t>
      </w:r>
      <w:r>
        <w:rPr>
          <w:rFonts w:hint="eastAsia"/>
          <w:sz w:val="30"/>
          <w:szCs w:val="30"/>
        </w:rPr>
        <w:t>元，该医院未提出上诉，视其对一审判决无异议，故本院对一审判决予以维持，不再调整。</w:t>
      </w:r>
    </w:p>
    <w:p w:rsidR="00000000" w:rsidRDefault="00596586">
      <w:pPr>
        <w:spacing w:line="500" w:lineRule="atLeast"/>
        <w:ind w:firstLine="600"/>
        <w:divId w:val="1090736737"/>
        <w:rPr>
          <w:rFonts w:hint="eastAsia"/>
          <w:sz w:val="30"/>
          <w:szCs w:val="30"/>
        </w:rPr>
      </w:pPr>
      <w:r>
        <w:rPr>
          <w:rFonts w:hint="eastAsia"/>
          <w:sz w:val="30"/>
          <w:szCs w:val="30"/>
        </w:rPr>
        <w:t>综上所述，鉴于中西医医院未对一审判决提出上诉，本院予以维持。依照《中华人民共和国民事诉讼法》第一百七十条第一款第一项之规定，判决如下：</w:t>
      </w:r>
    </w:p>
    <w:p w:rsidR="00000000" w:rsidRDefault="00596586">
      <w:pPr>
        <w:spacing w:line="500" w:lineRule="atLeast"/>
        <w:ind w:firstLine="600"/>
        <w:divId w:val="1884753680"/>
        <w:rPr>
          <w:rFonts w:hint="eastAsia"/>
          <w:sz w:val="30"/>
          <w:szCs w:val="30"/>
        </w:rPr>
      </w:pPr>
      <w:r>
        <w:rPr>
          <w:rFonts w:hint="eastAsia"/>
          <w:sz w:val="30"/>
          <w:szCs w:val="30"/>
        </w:rPr>
        <w:t>驳回上诉，维持原判。</w:t>
      </w:r>
    </w:p>
    <w:p w:rsidR="00000000" w:rsidRDefault="00596586">
      <w:pPr>
        <w:spacing w:line="500" w:lineRule="atLeast"/>
        <w:ind w:firstLine="600"/>
        <w:divId w:val="1678388413"/>
        <w:rPr>
          <w:rFonts w:hint="eastAsia"/>
          <w:sz w:val="30"/>
          <w:szCs w:val="30"/>
        </w:rPr>
      </w:pPr>
      <w:r>
        <w:rPr>
          <w:rFonts w:hint="eastAsia"/>
          <w:sz w:val="30"/>
          <w:szCs w:val="30"/>
        </w:rPr>
        <w:t>本案二审案件受理费</w:t>
      </w:r>
      <w:r>
        <w:rPr>
          <w:rFonts w:hint="eastAsia"/>
          <w:sz w:val="30"/>
          <w:szCs w:val="30"/>
        </w:rPr>
        <w:t>3657.96</w:t>
      </w:r>
      <w:r>
        <w:rPr>
          <w:rFonts w:hint="eastAsia"/>
          <w:sz w:val="30"/>
          <w:szCs w:val="30"/>
        </w:rPr>
        <w:t>元，由上诉人刘文娟、张少萍、张燕萍、张喜萍负担。</w:t>
      </w:r>
    </w:p>
    <w:p w:rsidR="00000000" w:rsidRDefault="00596586">
      <w:pPr>
        <w:spacing w:line="500" w:lineRule="atLeast"/>
        <w:ind w:firstLine="600"/>
        <w:divId w:val="1984575152"/>
        <w:rPr>
          <w:rFonts w:hint="eastAsia"/>
          <w:sz w:val="30"/>
          <w:szCs w:val="30"/>
        </w:rPr>
      </w:pPr>
      <w:r>
        <w:rPr>
          <w:rFonts w:hint="eastAsia"/>
          <w:sz w:val="30"/>
          <w:szCs w:val="30"/>
        </w:rPr>
        <w:t>本判决为终审判决。</w:t>
      </w:r>
    </w:p>
    <w:p w:rsidR="00000000" w:rsidRDefault="00596586">
      <w:pPr>
        <w:spacing w:line="500" w:lineRule="atLeast"/>
        <w:jc w:val="right"/>
        <w:divId w:val="685836237"/>
        <w:rPr>
          <w:rFonts w:hint="eastAsia"/>
          <w:sz w:val="30"/>
          <w:szCs w:val="30"/>
        </w:rPr>
      </w:pPr>
      <w:r>
        <w:rPr>
          <w:rFonts w:hint="eastAsia"/>
          <w:sz w:val="30"/>
          <w:szCs w:val="30"/>
        </w:rPr>
        <w:t>审判长　乔　营</w:t>
      </w:r>
    </w:p>
    <w:p w:rsidR="00000000" w:rsidRDefault="00596586">
      <w:pPr>
        <w:spacing w:line="500" w:lineRule="atLeast"/>
        <w:jc w:val="right"/>
        <w:divId w:val="1095977732"/>
        <w:rPr>
          <w:rFonts w:hint="eastAsia"/>
          <w:sz w:val="30"/>
          <w:szCs w:val="30"/>
        </w:rPr>
      </w:pPr>
      <w:r>
        <w:rPr>
          <w:rFonts w:hint="eastAsia"/>
          <w:sz w:val="30"/>
          <w:szCs w:val="30"/>
        </w:rPr>
        <w:t>审判员　李　婷</w:t>
      </w:r>
    </w:p>
    <w:p w:rsidR="00000000" w:rsidRDefault="00596586">
      <w:pPr>
        <w:spacing w:line="500" w:lineRule="atLeast"/>
        <w:jc w:val="right"/>
        <w:divId w:val="1687830505"/>
        <w:rPr>
          <w:rFonts w:hint="eastAsia"/>
          <w:sz w:val="30"/>
          <w:szCs w:val="30"/>
        </w:rPr>
      </w:pPr>
      <w:r>
        <w:rPr>
          <w:rFonts w:hint="eastAsia"/>
          <w:sz w:val="30"/>
          <w:szCs w:val="30"/>
        </w:rPr>
        <w:t>审判员　刘　敏</w:t>
      </w:r>
    </w:p>
    <w:p w:rsidR="00000000" w:rsidRDefault="00596586">
      <w:pPr>
        <w:spacing w:line="500" w:lineRule="atLeast"/>
        <w:jc w:val="right"/>
        <w:divId w:val="1785034985"/>
        <w:rPr>
          <w:rFonts w:hint="eastAsia"/>
          <w:sz w:val="30"/>
          <w:szCs w:val="30"/>
        </w:rPr>
      </w:pPr>
      <w:r>
        <w:rPr>
          <w:rFonts w:hint="eastAsia"/>
          <w:sz w:val="30"/>
          <w:szCs w:val="30"/>
        </w:rPr>
        <w:t>二〇二一年十二月二十四日</w:t>
      </w:r>
    </w:p>
    <w:p w:rsidR="00000000" w:rsidRDefault="00596586">
      <w:pPr>
        <w:spacing w:line="500" w:lineRule="atLeast"/>
        <w:jc w:val="right"/>
        <w:divId w:val="808936547"/>
        <w:rPr>
          <w:rFonts w:hint="eastAsia"/>
          <w:sz w:val="30"/>
          <w:szCs w:val="30"/>
        </w:rPr>
      </w:pPr>
      <w:r>
        <w:rPr>
          <w:rFonts w:hint="eastAsia"/>
          <w:sz w:val="30"/>
          <w:szCs w:val="30"/>
        </w:rPr>
        <w:t>书记员　黄诗宇</w:t>
      </w:r>
    </w:p>
    <w:p w:rsidR="00000000" w:rsidRDefault="00596586">
      <w:pPr>
        <w:spacing w:line="500" w:lineRule="atLeast"/>
        <w:ind w:firstLine="600"/>
        <w:divId w:val="1440103486"/>
        <w:rPr>
          <w:rFonts w:hint="eastAsia"/>
          <w:sz w:val="30"/>
          <w:szCs w:val="30"/>
        </w:rPr>
      </w:pPr>
      <w:r>
        <w:rPr>
          <w:rFonts w:hint="eastAsia"/>
          <w:sz w:val="30"/>
          <w:szCs w:val="30"/>
        </w:rPr>
        <w:t>杨昕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586" w:rsidRDefault="00596586" w:rsidP="00596586">
      <w:r>
        <w:separator/>
      </w:r>
    </w:p>
  </w:endnote>
  <w:endnote w:type="continuationSeparator" w:id="0">
    <w:p w:rsidR="00596586" w:rsidRDefault="00596586" w:rsidP="0059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586" w:rsidRDefault="00596586" w:rsidP="00596586">
      <w:r>
        <w:separator/>
      </w:r>
    </w:p>
  </w:footnote>
  <w:footnote w:type="continuationSeparator" w:id="0">
    <w:p w:rsidR="00596586" w:rsidRDefault="00596586" w:rsidP="005965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6586"/>
    <w:rsid w:val="0059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965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6586"/>
    <w:rPr>
      <w:rFonts w:ascii="宋体" w:eastAsia="宋体" w:hAnsi="宋体" w:cs="宋体"/>
      <w:sz w:val="18"/>
      <w:szCs w:val="18"/>
    </w:rPr>
  </w:style>
  <w:style w:type="paragraph" w:styleId="a5">
    <w:name w:val="footer"/>
    <w:basedOn w:val="a"/>
    <w:link w:val="a6"/>
    <w:uiPriority w:val="99"/>
    <w:unhideWhenUsed/>
    <w:rsid w:val="00596586"/>
    <w:pPr>
      <w:tabs>
        <w:tab w:val="center" w:pos="4153"/>
        <w:tab w:val="right" w:pos="8306"/>
      </w:tabs>
      <w:snapToGrid w:val="0"/>
    </w:pPr>
    <w:rPr>
      <w:sz w:val="18"/>
      <w:szCs w:val="18"/>
    </w:rPr>
  </w:style>
  <w:style w:type="character" w:customStyle="1" w:styleId="a6">
    <w:name w:val="页脚 字符"/>
    <w:basedOn w:val="a0"/>
    <w:link w:val="a5"/>
    <w:uiPriority w:val="99"/>
    <w:rsid w:val="005965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3">
      <w:marLeft w:val="0"/>
      <w:marRight w:val="0"/>
      <w:marTop w:val="10"/>
      <w:marBottom w:val="10"/>
      <w:divBdr>
        <w:top w:val="none" w:sz="0" w:space="0" w:color="auto"/>
        <w:left w:val="none" w:sz="0" w:space="0" w:color="auto"/>
        <w:bottom w:val="none" w:sz="0" w:space="0" w:color="auto"/>
        <w:right w:val="none" w:sz="0" w:space="0" w:color="auto"/>
      </w:divBdr>
    </w:div>
    <w:div w:id="17239771">
      <w:marLeft w:val="0"/>
      <w:marRight w:val="0"/>
      <w:marTop w:val="10"/>
      <w:marBottom w:val="10"/>
      <w:divBdr>
        <w:top w:val="none" w:sz="0" w:space="0" w:color="auto"/>
        <w:left w:val="none" w:sz="0" w:space="0" w:color="auto"/>
        <w:bottom w:val="none" w:sz="0" w:space="0" w:color="auto"/>
        <w:right w:val="none" w:sz="0" w:space="0" w:color="auto"/>
      </w:divBdr>
    </w:div>
    <w:div w:id="30423857">
      <w:marLeft w:val="0"/>
      <w:marRight w:val="0"/>
      <w:marTop w:val="10"/>
      <w:marBottom w:val="10"/>
      <w:divBdr>
        <w:top w:val="none" w:sz="0" w:space="0" w:color="auto"/>
        <w:left w:val="none" w:sz="0" w:space="0" w:color="auto"/>
        <w:bottom w:val="none" w:sz="0" w:space="0" w:color="auto"/>
        <w:right w:val="none" w:sz="0" w:space="0" w:color="auto"/>
      </w:divBdr>
    </w:div>
    <w:div w:id="48116464">
      <w:marLeft w:val="0"/>
      <w:marRight w:val="0"/>
      <w:marTop w:val="10"/>
      <w:marBottom w:val="10"/>
      <w:divBdr>
        <w:top w:val="none" w:sz="0" w:space="0" w:color="auto"/>
        <w:left w:val="none" w:sz="0" w:space="0" w:color="auto"/>
        <w:bottom w:val="none" w:sz="0" w:space="0" w:color="auto"/>
        <w:right w:val="none" w:sz="0" w:space="0" w:color="auto"/>
      </w:divBdr>
    </w:div>
    <w:div w:id="115373378">
      <w:marLeft w:val="0"/>
      <w:marRight w:val="0"/>
      <w:marTop w:val="10"/>
      <w:marBottom w:val="10"/>
      <w:divBdr>
        <w:top w:val="none" w:sz="0" w:space="0" w:color="auto"/>
        <w:left w:val="none" w:sz="0" w:space="0" w:color="auto"/>
        <w:bottom w:val="none" w:sz="0" w:space="0" w:color="auto"/>
        <w:right w:val="none" w:sz="0" w:space="0" w:color="auto"/>
      </w:divBdr>
    </w:div>
    <w:div w:id="122775910">
      <w:marLeft w:val="0"/>
      <w:marRight w:val="0"/>
      <w:marTop w:val="10"/>
      <w:marBottom w:val="10"/>
      <w:divBdr>
        <w:top w:val="none" w:sz="0" w:space="0" w:color="auto"/>
        <w:left w:val="none" w:sz="0" w:space="0" w:color="auto"/>
        <w:bottom w:val="none" w:sz="0" w:space="0" w:color="auto"/>
        <w:right w:val="none" w:sz="0" w:space="0" w:color="auto"/>
      </w:divBdr>
    </w:div>
    <w:div w:id="143011279">
      <w:marLeft w:val="0"/>
      <w:marRight w:val="0"/>
      <w:marTop w:val="10"/>
      <w:marBottom w:val="10"/>
      <w:divBdr>
        <w:top w:val="none" w:sz="0" w:space="0" w:color="auto"/>
        <w:left w:val="none" w:sz="0" w:space="0" w:color="auto"/>
        <w:bottom w:val="none" w:sz="0" w:space="0" w:color="auto"/>
        <w:right w:val="none" w:sz="0" w:space="0" w:color="auto"/>
      </w:divBdr>
    </w:div>
    <w:div w:id="163008959">
      <w:marLeft w:val="0"/>
      <w:marRight w:val="0"/>
      <w:marTop w:val="10"/>
      <w:marBottom w:val="10"/>
      <w:divBdr>
        <w:top w:val="none" w:sz="0" w:space="0" w:color="auto"/>
        <w:left w:val="none" w:sz="0" w:space="0" w:color="auto"/>
        <w:bottom w:val="none" w:sz="0" w:space="0" w:color="auto"/>
        <w:right w:val="none" w:sz="0" w:space="0" w:color="auto"/>
      </w:divBdr>
    </w:div>
    <w:div w:id="191766934">
      <w:marLeft w:val="0"/>
      <w:marRight w:val="0"/>
      <w:marTop w:val="10"/>
      <w:marBottom w:val="10"/>
      <w:divBdr>
        <w:top w:val="none" w:sz="0" w:space="0" w:color="auto"/>
        <w:left w:val="none" w:sz="0" w:space="0" w:color="auto"/>
        <w:bottom w:val="none" w:sz="0" w:space="0" w:color="auto"/>
        <w:right w:val="none" w:sz="0" w:space="0" w:color="auto"/>
      </w:divBdr>
    </w:div>
    <w:div w:id="204368481">
      <w:marLeft w:val="0"/>
      <w:marRight w:val="0"/>
      <w:marTop w:val="10"/>
      <w:marBottom w:val="10"/>
      <w:divBdr>
        <w:top w:val="none" w:sz="0" w:space="0" w:color="auto"/>
        <w:left w:val="none" w:sz="0" w:space="0" w:color="auto"/>
        <w:bottom w:val="none" w:sz="0" w:space="0" w:color="auto"/>
        <w:right w:val="none" w:sz="0" w:space="0" w:color="auto"/>
      </w:divBdr>
    </w:div>
    <w:div w:id="223688531">
      <w:marLeft w:val="0"/>
      <w:marRight w:val="0"/>
      <w:marTop w:val="10"/>
      <w:marBottom w:val="10"/>
      <w:divBdr>
        <w:top w:val="none" w:sz="0" w:space="0" w:color="auto"/>
        <w:left w:val="none" w:sz="0" w:space="0" w:color="auto"/>
        <w:bottom w:val="none" w:sz="0" w:space="0" w:color="auto"/>
        <w:right w:val="none" w:sz="0" w:space="0" w:color="auto"/>
      </w:divBdr>
    </w:div>
    <w:div w:id="240720575">
      <w:marLeft w:val="0"/>
      <w:marRight w:val="0"/>
      <w:marTop w:val="10"/>
      <w:marBottom w:val="10"/>
      <w:divBdr>
        <w:top w:val="none" w:sz="0" w:space="0" w:color="auto"/>
        <w:left w:val="none" w:sz="0" w:space="0" w:color="auto"/>
        <w:bottom w:val="none" w:sz="0" w:space="0" w:color="auto"/>
        <w:right w:val="none" w:sz="0" w:space="0" w:color="auto"/>
      </w:divBdr>
    </w:div>
    <w:div w:id="275644612">
      <w:marLeft w:val="0"/>
      <w:marRight w:val="0"/>
      <w:marTop w:val="10"/>
      <w:marBottom w:val="10"/>
      <w:divBdr>
        <w:top w:val="none" w:sz="0" w:space="0" w:color="auto"/>
        <w:left w:val="none" w:sz="0" w:space="0" w:color="auto"/>
        <w:bottom w:val="none" w:sz="0" w:space="0" w:color="auto"/>
        <w:right w:val="none" w:sz="0" w:space="0" w:color="auto"/>
      </w:divBdr>
    </w:div>
    <w:div w:id="385183700">
      <w:marLeft w:val="0"/>
      <w:marRight w:val="0"/>
      <w:marTop w:val="10"/>
      <w:marBottom w:val="10"/>
      <w:divBdr>
        <w:top w:val="none" w:sz="0" w:space="0" w:color="auto"/>
        <w:left w:val="none" w:sz="0" w:space="0" w:color="auto"/>
        <w:bottom w:val="none" w:sz="0" w:space="0" w:color="auto"/>
        <w:right w:val="none" w:sz="0" w:space="0" w:color="auto"/>
      </w:divBdr>
    </w:div>
    <w:div w:id="431634591">
      <w:marLeft w:val="0"/>
      <w:marRight w:val="0"/>
      <w:marTop w:val="10"/>
      <w:marBottom w:val="10"/>
      <w:divBdr>
        <w:top w:val="none" w:sz="0" w:space="0" w:color="auto"/>
        <w:left w:val="none" w:sz="0" w:space="0" w:color="auto"/>
        <w:bottom w:val="none" w:sz="0" w:space="0" w:color="auto"/>
        <w:right w:val="none" w:sz="0" w:space="0" w:color="auto"/>
      </w:divBdr>
    </w:div>
    <w:div w:id="460659247">
      <w:marLeft w:val="0"/>
      <w:marRight w:val="0"/>
      <w:marTop w:val="10"/>
      <w:marBottom w:val="10"/>
      <w:divBdr>
        <w:top w:val="none" w:sz="0" w:space="0" w:color="auto"/>
        <w:left w:val="none" w:sz="0" w:space="0" w:color="auto"/>
        <w:bottom w:val="none" w:sz="0" w:space="0" w:color="auto"/>
        <w:right w:val="none" w:sz="0" w:space="0" w:color="auto"/>
      </w:divBdr>
    </w:div>
    <w:div w:id="464392982">
      <w:marLeft w:val="0"/>
      <w:marRight w:val="0"/>
      <w:marTop w:val="10"/>
      <w:marBottom w:val="10"/>
      <w:divBdr>
        <w:top w:val="none" w:sz="0" w:space="0" w:color="auto"/>
        <w:left w:val="none" w:sz="0" w:space="0" w:color="auto"/>
        <w:bottom w:val="none" w:sz="0" w:space="0" w:color="auto"/>
        <w:right w:val="none" w:sz="0" w:space="0" w:color="auto"/>
      </w:divBdr>
    </w:div>
    <w:div w:id="473181028">
      <w:marLeft w:val="0"/>
      <w:marRight w:val="0"/>
      <w:marTop w:val="10"/>
      <w:marBottom w:val="10"/>
      <w:divBdr>
        <w:top w:val="none" w:sz="0" w:space="0" w:color="auto"/>
        <w:left w:val="none" w:sz="0" w:space="0" w:color="auto"/>
        <w:bottom w:val="none" w:sz="0" w:space="0" w:color="auto"/>
        <w:right w:val="none" w:sz="0" w:space="0" w:color="auto"/>
      </w:divBdr>
    </w:div>
    <w:div w:id="512453420">
      <w:marLeft w:val="0"/>
      <w:marRight w:val="0"/>
      <w:marTop w:val="10"/>
      <w:marBottom w:val="10"/>
      <w:divBdr>
        <w:top w:val="none" w:sz="0" w:space="0" w:color="auto"/>
        <w:left w:val="none" w:sz="0" w:space="0" w:color="auto"/>
        <w:bottom w:val="none" w:sz="0" w:space="0" w:color="auto"/>
        <w:right w:val="none" w:sz="0" w:space="0" w:color="auto"/>
      </w:divBdr>
    </w:div>
    <w:div w:id="517156281">
      <w:marLeft w:val="0"/>
      <w:marRight w:val="0"/>
      <w:marTop w:val="10"/>
      <w:marBottom w:val="10"/>
      <w:divBdr>
        <w:top w:val="none" w:sz="0" w:space="0" w:color="auto"/>
        <w:left w:val="none" w:sz="0" w:space="0" w:color="auto"/>
        <w:bottom w:val="none" w:sz="0" w:space="0" w:color="auto"/>
        <w:right w:val="none" w:sz="0" w:space="0" w:color="auto"/>
      </w:divBdr>
    </w:div>
    <w:div w:id="547255811">
      <w:marLeft w:val="0"/>
      <w:marRight w:val="0"/>
      <w:marTop w:val="10"/>
      <w:marBottom w:val="10"/>
      <w:divBdr>
        <w:top w:val="none" w:sz="0" w:space="0" w:color="auto"/>
        <w:left w:val="none" w:sz="0" w:space="0" w:color="auto"/>
        <w:bottom w:val="none" w:sz="0" w:space="0" w:color="auto"/>
        <w:right w:val="none" w:sz="0" w:space="0" w:color="auto"/>
      </w:divBdr>
    </w:div>
    <w:div w:id="575433676">
      <w:marLeft w:val="0"/>
      <w:marRight w:val="0"/>
      <w:marTop w:val="10"/>
      <w:marBottom w:val="10"/>
      <w:divBdr>
        <w:top w:val="none" w:sz="0" w:space="0" w:color="auto"/>
        <w:left w:val="none" w:sz="0" w:space="0" w:color="auto"/>
        <w:bottom w:val="none" w:sz="0" w:space="0" w:color="auto"/>
        <w:right w:val="none" w:sz="0" w:space="0" w:color="auto"/>
      </w:divBdr>
    </w:div>
    <w:div w:id="585304937">
      <w:marLeft w:val="0"/>
      <w:marRight w:val="0"/>
      <w:marTop w:val="10"/>
      <w:marBottom w:val="10"/>
      <w:divBdr>
        <w:top w:val="none" w:sz="0" w:space="0" w:color="auto"/>
        <w:left w:val="none" w:sz="0" w:space="0" w:color="auto"/>
        <w:bottom w:val="none" w:sz="0" w:space="0" w:color="auto"/>
        <w:right w:val="none" w:sz="0" w:space="0" w:color="auto"/>
      </w:divBdr>
    </w:div>
    <w:div w:id="604508195">
      <w:marLeft w:val="0"/>
      <w:marRight w:val="0"/>
      <w:marTop w:val="10"/>
      <w:marBottom w:val="10"/>
      <w:divBdr>
        <w:top w:val="none" w:sz="0" w:space="0" w:color="auto"/>
        <w:left w:val="none" w:sz="0" w:space="0" w:color="auto"/>
        <w:bottom w:val="none" w:sz="0" w:space="0" w:color="auto"/>
        <w:right w:val="none" w:sz="0" w:space="0" w:color="auto"/>
      </w:divBdr>
    </w:div>
    <w:div w:id="605427059">
      <w:marLeft w:val="0"/>
      <w:marRight w:val="0"/>
      <w:marTop w:val="10"/>
      <w:marBottom w:val="10"/>
      <w:divBdr>
        <w:top w:val="none" w:sz="0" w:space="0" w:color="auto"/>
        <w:left w:val="none" w:sz="0" w:space="0" w:color="auto"/>
        <w:bottom w:val="none" w:sz="0" w:space="0" w:color="auto"/>
        <w:right w:val="none" w:sz="0" w:space="0" w:color="auto"/>
      </w:divBdr>
    </w:div>
    <w:div w:id="607204243">
      <w:marLeft w:val="0"/>
      <w:marRight w:val="0"/>
      <w:marTop w:val="10"/>
      <w:marBottom w:val="10"/>
      <w:divBdr>
        <w:top w:val="none" w:sz="0" w:space="0" w:color="auto"/>
        <w:left w:val="none" w:sz="0" w:space="0" w:color="auto"/>
        <w:bottom w:val="none" w:sz="0" w:space="0" w:color="auto"/>
        <w:right w:val="none" w:sz="0" w:space="0" w:color="auto"/>
      </w:divBdr>
    </w:div>
    <w:div w:id="610210799">
      <w:marLeft w:val="0"/>
      <w:marRight w:val="0"/>
      <w:marTop w:val="10"/>
      <w:marBottom w:val="10"/>
      <w:divBdr>
        <w:top w:val="none" w:sz="0" w:space="0" w:color="auto"/>
        <w:left w:val="none" w:sz="0" w:space="0" w:color="auto"/>
        <w:bottom w:val="none" w:sz="0" w:space="0" w:color="auto"/>
        <w:right w:val="none" w:sz="0" w:space="0" w:color="auto"/>
      </w:divBdr>
    </w:div>
    <w:div w:id="613249720">
      <w:marLeft w:val="0"/>
      <w:marRight w:val="0"/>
      <w:marTop w:val="10"/>
      <w:marBottom w:val="10"/>
      <w:divBdr>
        <w:top w:val="none" w:sz="0" w:space="0" w:color="auto"/>
        <w:left w:val="none" w:sz="0" w:space="0" w:color="auto"/>
        <w:bottom w:val="none" w:sz="0" w:space="0" w:color="auto"/>
        <w:right w:val="none" w:sz="0" w:space="0" w:color="auto"/>
      </w:divBdr>
    </w:div>
    <w:div w:id="663356340">
      <w:marLeft w:val="0"/>
      <w:marRight w:val="0"/>
      <w:marTop w:val="10"/>
      <w:marBottom w:val="10"/>
      <w:divBdr>
        <w:top w:val="none" w:sz="0" w:space="0" w:color="auto"/>
        <w:left w:val="none" w:sz="0" w:space="0" w:color="auto"/>
        <w:bottom w:val="none" w:sz="0" w:space="0" w:color="auto"/>
        <w:right w:val="none" w:sz="0" w:space="0" w:color="auto"/>
      </w:divBdr>
    </w:div>
    <w:div w:id="669601204">
      <w:marLeft w:val="0"/>
      <w:marRight w:val="0"/>
      <w:marTop w:val="10"/>
      <w:marBottom w:val="10"/>
      <w:divBdr>
        <w:top w:val="none" w:sz="0" w:space="0" w:color="auto"/>
        <w:left w:val="none" w:sz="0" w:space="0" w:color="auto"/>
        <w:bottom w:val="none" w:sz="0" w:space="0" w:color="auto"/>
        <w:right w:val="none" w:sz="0" w:space="0" w:color="auto"/>
      </w:divBdr>
    </w:div>
    <w:div w:id="685836237">
      <w:marLeft w:val="0"/>
      <w:marRight w:val="720"/>
      <w:marTop w:val="10"/>
      <w:marBottom w:val="10"/>
      <w:divBdr>
        <w:top w:val="none" w:sz="0" w:space="0" w:color="auto"/>
        <w:left w:val="none" w:sz="0" w:space="0" w:color="auto"/>
        <w:bottom w:val="none" w:sz="0" w:space="0" w:color="auto"/>
        <w:right w:val="none" w:sz="0" w:space="0" w:color="auto"/>
      </w:divBdr>
    </w:div>
    <w:div w:id="695932685">
      <w:marLeft w:val="0"/>
      <w:marRight w:val="0"/>
      <w:marTop w:val="10"/>
      <w:marBottom w:val="10"/>
      <w:divBdr>
        <w:top w:val="none" w:sz="0" w:space="0" w:color="auto"/>
        <w:left w:val="none" w:sz="0" w:space="0" w:color="auto"/>
        <w:bottom w:val="none" w:sz="0" w:space="0" w:color="auto"/>
        <w:right w:val="none" w:sz="0" w:space="0" w:color="auto"/>
      </w:divBdr>
    </w:div>
    <w:div w:id="740904618">
      <w:marLeft w:val="0"/>
      <w:marRight w:val="0"/>
      <w:marTop w:val="10"/>
      <w:marBottom w:val="10"/>
      <w:divBdr>
        <w:top w:val="none" w:sz="0" w:space="0" w:color="auto"/>
        <w:left w:val="none" w:sz="0" w:space="0" w:color="auto"/>
        <w:bottom w:val="none" w:sz="0" w:space="0" w:color="auto"/>
        <w:right w:val="none" w:sz="0" w:space="0" w:color="auto"/>
      </w:divBdr>
    </w:div>
    <w:div w:id="747311340">
      <w:marLeft w:val="0"/>
      <w:marRight w:val="0"/>
      <w:marTop w:val="10"/>
      <w:marBottom w:val="10"/>
      <w:divBdr>
        <w:top w:val="none" w:sz="0" w:space="0" w:color="auto"/>
        <w:left w:val="none" w:sz="0" w:space="0" w:color="auto"/>
        <w:bottom w:val="none" w:sz="0" w:space="0" w:color="auto"/>
        <w:right w:val="none" w:sz="0" w:space="0" w:color="auto"/>
      </w:divBdr>
    </w:div>
    <w:div w:id="764616446">
      <w:marLeft w:val="0"/>
      <w:marRight w:val="0"/>
      <w:marTop w:val="10"/>
      <w:marBottom w:val="10"/>
      <w:divBdr>
        <w:top w:val="none" w:sz="0" w:space="0" w:color="auto"/>
        <w:left w:val="none" w:sz="0" w:space="0" w:color="auto"/>
        <w:bottom w:val="none" w:sz="0" w:space="0" w:color="auto"/>
        <w:right w:val="none" w:sz="0" w:space="0" w:color="auto"/>
      </w:divBdr>
    </w:div>
    <w:div w:id="771124589">
      <w:marLeft w:val="0"/>
      <w:marRight w:val="0"/>
      <w:marTop w:val="10"/>
      <w:marBottom w:val="10"/>
      <w:divBdr>
        <w:top w:val="none" w:sz="0" w:space="0" w:color="auto"/>
        <w:left w:val="none" w:sz="0" w:space="0" w:color="auto"/>
        <w:bottom w:val="none" w:sz="0" w:space="0" w:color="auto"/>
        <w:right w:val="none" w:sz="0" w:space="0" w:color="auto"/>
      </w:divBdr>
    </w:div>
    <w:div w:id="799802197">
      <w:marLeft w:val="0"/>
      <w:marRight w:val="0"/>
      <w:marTop w:val="10"/>
      <w:marBottom w:val="10"/>
      <w:divBdr>
        <w:top w:val="none" w:sz="0" w:space="0" w:color="auto"/>
        <w:left w:val="none" w:sz="0" w:space="0" w:color="auto"/>
        <w:bottom w:val="none" w:sz="0" w:space="0" w:color="auto"/>
        <w:right w:val="none" w:sz="0" w:space="0" w:color="auto"/>
      </w:divBdr>
    </w:div>
    <w:div w:id="808936547">
      <w:marLeft w:val="0"/>
      <w:marRight w:val="720"/>
      <w:marTop w:val="10"/>
      <w:marBottom w:val="10"/>
      <w:divBdr>
        <w:top w:val="none" w:sz="0" w:space="0" w:color="auto"/>
        <w:left w:val="none" w:sz="0" w:space="0" w:color="auto"/>
        <w:bottom w:val="none" w:sz="0" w:space="0" w:color="auto"/>
        <w:right w:val="none" w:sz="0" w:space="0" w:color="auto"/>
      </w:divBdr>
    </w:div>
    <w:div w:id="842204562">
      <w:marLeft w:val="0"/>
      <w:marRight w:val="0"/>
      <w:marTop w:val="10"/>
      <w:marBottom w:val="10"/>
      <w:divBdr>
        <w:top w:val="none" w:sz="0" w:space="0" w:color="auto"/>
        <w:left w:val="none" w:sz="0" w:space="0" w:color="auto"/>
        <w:bottom w:val="none" w:sz="0" w:space="0" w:color="auto"/>
        <w:right w:val="none" w:sz="0" w:space="0" w:color="auto"/>
      </w:divBdr>
    </w:div>
    <w:div w:id="887493811">
      <w:marLeft w:val="0"/>
      <w:marRight w:val="0"/>
      <w:marTop w:val="10"/>
      <w:marBottom w:val="10"/>
      <w:divBdr>
        <w:top w:val="none" w:sz="0" w:space="0" w:color="auto"/>
        <w:left w:val="none" w:sz="0" w:space="0" w:color="auto"/>
        <w:bottom w:val="none" w:sz="0" w:space="0" w:color="auto"/>
        <w:right w:val="none" w:sz="0" w:space="0" w:color="auto"/>
      </w:divBdr>
    </w:div>
    <w:div w:id="913245135">
      <w:marLeft w:val="0"/>
      <w:marRight w:val="0"/>
      <w:marTop w:val="10"/>
      <w:marBottom w:val="10"/>
      <w:divBdr>
        <w:top w:val="none" w:sz="0" w:space="0" w:color="auto"/>
        <w:left w:val="none" w:sz="0" w:space="0" w:color="auto"/>
        <w:bottom w:val="none" w:sz="0" w:space="0" w:color="auto"/>
        <w:right w:val="none" w:sz="0" w:space="0" w:color="auto"/>
      </w:divBdr>
    </w:div>
    <w:div w:id="938103761">
      <w:marLeft w:val="0"/>
      <w:marRight w:val="0"/>
      <w:marTop w:val="10"/>
      <w:marBottom w:val="10"/>
      <w:divBdr>
        <w:top w:val="none" w:sz="0" w:space="0" w:color="auto"/>
        <w:left w:val="none" w:sz="0" w:space="0" w:color="auto"/>
        <w:bottom w:val="none" w:sz="0" w:space="0" w:color="auto"/>
        <w:right w:val="none" w:sz="0" w:space="0" w:color="auto"/>
      </w:divBdr>
    </w:div>
    <w:div w:id="939341251">
      <w:marLeft w:val="0"/>
      <w:marRight w:val="0"/>
      <w:marTop w:val="10"/>
      <w:marBottom w:val="10"/>
      <w:divBdr>
        <w:top w:val="none" w:sz="0" w:space="0" w:color="auto"/>
        <w:left w:val="none" w:sz="0" w:space="0" w:color="auto"/>
        <w:bottom w:val="none" w:sz="0" w:space="0" w:color="auto"/>
        <w:right w:val="none" w:sz="0" w:space="0" w:color="auto"/>
      </w:divBdr>
    </w:div>
    <w:div w:id="950475745">
      <w:marLeft w:val="0"/>
      <w:marRight w:val="0"/>
      <w:marTop w:val="10"/>
      <w:marBottom w:val="10"/>
      <w:divBdr>
        <w:top w:val="none" w:sz="0" w:space="0" w:color="auto"/>
        <w:left w:val="none" w:sz="0" w:space="0" w:color="auto"/>
        <w:bottom w:val="none" w:sz="0" w:space="0" w:color="auto"/>
        <w:right w:val="none" w:sz="0" w:space="0" w:color="auto"/>
      </w:divBdr>
    </w:div>
    <w:div w:id="951790151">
      <w:marLeft w:val="0"/>
      <w:marRight w:val="0"/>
      <w:marTop w:val="10"/>
      <w:marBottom w:val="10"/>
      <w:divBdr>
        <w:top w:val="none" w:sz="0" w:space="0" w:color="auto"/>
        <w:left w:val="none" w:sz="0" w:space="0" w:color="auto"/>
        <w:bottom w:val="none" w:sz="0" w:space="0" w:color="auto"/>
        <w:right w:val="none" w:sz="0" w:space="0" w:color="auto"/>
      </w:divBdr>
    </w:div>
    <w:div w:id="957369212">
      <w:marLeft w:val="0"/>
      <w:marRight w:val="0"/>
      <w:marTop w:val="10"/>
      <w:marBottom w:val="10"/>
      <w:divBdr>
        <w:top w:val="none" w:sz="0" w:space="0" w:color="auto"/>
        <w:left w:val="none" w:sz="0" w:space="0" w:color="auto"/>
        <w:bottom w:val="none" w:sz="0" w:space="0" w:color="auto"/>
        <w:right w:val="none" w:sz="0" w:space="0" w:color="auto"/>
      </w:divBdr>
    </w:div>
    <w:div w:id="959148133">
      <w:marLeft w:val="0"/>
      <w:marRight w:val="0"/>
      <w:marTop w:val="10"/>
      <w:marBottom w:val="10"/>
      <w:divBdr>
        <w:top w:val="none" w:sz="0" w:space="0" w:color="auto"/>
        <w:left w:val="none" w:sz="0" w:space="0" w:color="auto"/>
        <w:bottom w:val="none" w:sz="0" w:space="0" w:color="auto"/>
        <w:right w:val="none" w:sz="0" w:space="0" w:color="auto"/>
      </w:divBdr>
    </w:div>
    <w:div w:id="1052071975">
      <w:marLeft w:val="0"/>
      <w:marRight w:val="0"/>
      <w:marTop w:val="10"/>
      <w:marBottom w:val="10"/>
      <w:divBdr>
        <w:top w:val="none" w:sz="0" w:space="0" w:color="auto"/>
        <w:left w:val="none" w:sz="0" w:space="0" w:color="auto"/>
        <w:bottom w:val="none" w:sz="0" w:space="0" w:color="auto"/>
        <w:right w:val="none" w:sz="0" w:space="0" w:color="auto"/>
      </w:divBdr>
    </w:div>
    <w:div w:id="1090736737">
      <w:marLeft w:val="0"/>
      <w:marRight w:val="0"/>
      <w:marTop w:val="10"/>
      <w:marBottom w:val="10"/>
      <w:divBdr>
        <w:top w:val="none" w:sz="0" w:space="0" w:color="auto"/>
        <w:left w:val="none" w:sz="0" w:space="0" w:color="auto"/>
        <w:bottom w:val="none" w:sz="0" w:space="0" w:color="auto"/>
        <w:right w:val="none" w:sz="0" w:space="0" w:color="auto"/>
      </w:divBdr>
    </w:div>
    <w:div w:id="1095977732">
      <w:marLeft w:val="0"/>
      <w:marRight w:val="720"/>
      <w:marTop w:val="10"/>
      <w:marBottom w:val="10"/>
      <w:divBdr>
        <w:top w:val="none" w:sz="0" w:space="0" w:color="auto"/>
        <w:left w:val="none" w:sz="0" w:space="0" w:color="auto"/>
        <w:bottom w:val="none" w:sz="0" w:space="0" w:color="auto"/>
        <w:right w:val="none" w:sz="0" w:space="0" w:color="auto"/>
      </w:divBdr>
    </w:div>
    <w:div w:id="1210800653">
      <w:marLeft w:val="0"/>
      <w:marRight w:val="0"/>
      <w:marTop w:val="10"/>
      <w:marBottom w:val="10"/>
      <w:divBdr>
        <w:top w:val="none" w:sz="0" w:space="0" w:color="auto"/>
        <w:left w:val="none" w:sz="0" w:space="0" w:color="auto"/>
        <w:bottom w:val="none" w:sz="0" w:space="0" w:color="auto"/>
        <w:right w:val="none" w:sz="0" w:space="0" w:color="auto"/>
      </w:divBdr>
    </w:div>
    <w:div w:id="1211650450">
      <w:marLeft w:val="0"/>
      <w:marRight w:val="0"/>
      <w:marTop w:val="10"/>
      <w:marBottom w:val="10"/>
      <w:divBdr>
        <w:top w:val="none" w:sz="0" w:space="0" w:color="auto"/>
        <w:left w:val="none" w:sz="0" w:space="0" w:color="auto"/>
        <w:bottom w:val="none" w:sz="0" w:space="0" w:color="auto"/>
        <w:right w:val="none" w:sz="0" w:space="0" w:color="auto"/>
      </w:divBdr>
    </w:div>
    <w:div w:id="1220635373">
      <w:marLeft w:val="0"/>
      <w:marRight w:val="0"/>
      <w:marTop w:val="10"/>
      <w:marBottom w:val="10"/>
      <w:divBdr>
        <w:top w:val="none" w:sz="0" w:space="0" w:color="auto"/>
        <w:left w:val="none" w:sz="0" w:space="0" w:color="auto"/>
        <w:bottom w:val="none" w:sz="0" w:space="0" w:color="auto"/>
        <w:right w:val="none" w:sz="0" w:space="0" w:color="auto"/>
      </w:divBdr>
    </w:div>
    <w:div w:id="1342125801">
      <w:marLeft w:val="0"/>
      <w:marRight w:val="0"/>
      <w:marTop w:val="10"/>
      <w:marBottom w:val="10"/>
      <w:divBdr>
        <w:top w:val="none" w:sz="0" w:space="0" w:color="auto"/>
        <w:left w:val="none" w:sz="0" w:space="0" w:color="auto"/>
        <w:bottom w:val="none" w:sz="0" w:space="0" w:color="auto"/>
        <w:right w:val="none" w:sz="0" w:space="0" w:color="auto"/>
      </w:divBdr>
    </w:div>
    <w:div w:id="1426076918">
      <w:marLeft w:val="0"/>
      <w:marRight w:val="0"/>
      <w:marTop w:val="10"/>
      <w:marBottom w:val="10"/>
      <w:divBdr>
        <w:top w:val="none" w:sz="0" w:space="0" w:color="auto"/>
        <w:left w:val="none" w:sz="0" w:space="0" w:color="auto"/>
        <w:bottom w:val="none" w:sz="0" w:space="0" w:color="auto"/>
        <w:right w:val="none" w:sz="0" w:space="0" w:color="auto"/>
      </w:divBdr>
    </w:div>
    <w:div w:id="1437672639">
      <w:marLeft w:val="0"/>
      <w:marRight w:val="0"/>
      <w:marTop w:val="10"/>
      <w:marBottom w:val="10"/>
      <w:divBdr>
        <w:top w:val="none" w:sz="0" w:space="0" w:color="auto"/>
        <w:left w:val="none" w:sz="0" w:space="0" w:color="auto"/>
        <w:bottom w:val="none" w:sz="0" w:space="0" w:color="auto"/>
        <w:right w:val="none" w:sz="0" w:space="0" w:color="auto"/>
      </w:divBdr>
    </w:div>
    <w:div w:id="1440103486">
      <w:marLeft w:val="0"/>
      <w:marRight w:val="0"/>
      <w:marTop w:val="10"/>
      <w:marBottom w:val="10"/>
      <w:divBdr>
        <w:top w:val="none" w:sz="0" w:space="0" w:color="auto"/>
        <w:left w:val="none" w:sz="0" w:space="0" w:color="auto"/>
        <w:bottom w:val="none" w:sz="0" w:space="0" w:color="auto"/>
        <w:right w:val="none" w:sz="0" w:space="0" w:color="auto"/>
      </w:divBdr>
    </w:div>
    <w:div w:id="1546525355">
      <w:marLeft w:val="0"/>
      <w:marRight w:val="0"/>
      <w:marTop w:val="10"/>
      <w:marBottom w:val="10"/>
      <w:divBdr>
        <w:top w:val="none" w:sz="0" w:space="0" w:color="auto"/>
        <w:left w:val="none" w:sz="0" w:space="0" w:color="auto"/>
        <w:bottom w:val="none" w:sz="0" w:space="0" w:color="auto"/>
        <w:right w:val="none" w:sz="0" w:space="0" w:color="auto"/>
      </w:divBdr>
    </w:div>
    <w:div w:id="1603806330">
      <w:marLeft w:val="0"/>
      <w:marRight w:val="0"/>
      <w:marTop w:val="10"/>
      <w:marBottom w:val="10"/>
      <w:divBdr>
        <w:top w:val="none" w:sz="0" w:space="0" w:color="auto"/>
        <w:left w:val="none" w:sz="0" w:space="0" w:color="auto"/>
        <w:bottom w:val="none" w:sz="0" w:space="0" w:color="auto"/>
        <w:right w:val="none" w:sz="0" w:space="0" w:color="auto"/>
      </w:divBdr>
    </w:div>
    <w:div w:id="1630891218">
      <w:marLeft w:val="0"/>
      <w:marRight w:val="0"/>
      <w:marTop w:val="10"/>
      <w:marBottom w:val="10"/>
      <w:divBdr>
        <w:top w:val="none" w:sz="0" w:space="0" w:color="auto"/>
        <w:left w:val="none" w:sz="0" w:space="0" w:color="auto"/>
        <w:bottom w:val="none" w:sz="0" w:space="0" w:color="auto"/>
        <w:right w:val="none" w:sz="0" w:space="0" w:color="auto"/>
      </w:divBdr>
    </w:div>
    <w:div w:id="1632204005">
      <w:marLeft w:val="0"/>
      <w:marRight w:val="0"/>
      <w:marTop w:val="10"/>
      <w:marBottom w:val="10"/>
      <w:divBdr>
        <w:top w:val="none" w:sz="0" w:space="0" w:color="auto"/>
        <w:left w:val="none" w:sz="0" w:space="0" w:color="auto"/>
        <w:bottom w:val="none" w:sz="0" w:space="0" w:color="auto"/>
        <w:right w:val="none" w:sz="0" w:space="0" w:color="auto"/>
      </w:divBdr>
    </w:div>
    <w:div w:id="1633438193">
      <w:marLeft w:val="0"/>
      <w:marRight w:val="0"/>
      <w:marTop w:val="10"/>
      <w:marBottom w:val="10"/>
      <w:divBdr>
        <w:top w:val="none" w:sz="0" w:space="0" w:color="auto"/>
        <w:left w:val="none" w:sz="0" w:space="0" w:color="auto"/>
        <w:bottom w:val="none" w:sz="0" w:space="0" w:color="auto"/>
        <w:right w:val="none" w:sz="0" w:space="0" w:color="auto"/>
      </w:divBdr>
    </w:div>
    <w:div w:id="1634168131">
      <w:marLeft w:val="0"/>
      <w:marRight w:val="0"/>
      <w:marTop w:val="10"/>
      <w:marBottom w:val="10"/>
      <w:divBdr>
        <w:top w:val="none" w:sz="0" w:space="0" w:color="auto"/>
        <w:left w:val="none" w:sz="0" w:space="0" w:color="auto"/>
        <w:bottom w:val="none" w:sz="0" w:space="0" w:color="auto"/>
        <w:right w:val="none" w:sz="0" w:space="0" w:color="auto"/>
      </w:divBdr>
    </w:div>
    <w:div w:id="1638752861">
      <w:marLeft w:val="0"/>
      <w:marRight w:val="0"/>
      <w:marTop w:val="10"/>
      <w:marBottom w:val="10"/>
      <w:divBdr>
        <w:top w:val="none" w:sz="0" w:space="0" w:color="auto"/>
        <w:left w:val="none" w:sz="0" w:space="0" w:color="auto"/>
        <w:bottom w:val="none" w:sz="0" w:space="0" w:color="auto"/>
        <w:right w:val="none" w:sz="0" w:space="0" w:color="auto"/>
      </w:divBdr>
    </w:div>
    <w:div w:id="1658262910">
      <w:marLeft w:val="0"/>
      <w:marRight w:val="0"/>
      <w:marTop w:val="10"/>
      <w:marBottom w:val="10"/>
      <w:divBdr>
        <w:top w:val="none" w:sz="0" w:space="0" w:color="auto"/>
        <w:left w:val="none" w:sz="0" w:space="0" w:color="auto"/>
        <w:bottom w:val="none" w:sz="0" w:space="0" w:color="auto"/>
        <w:right w:val="none" w:sz="0" w:space="0" w:color="auto"/>
      </w:divBdr>
    </w:div>
    <w:div w:id="1678388413">
      <w:marLeft w:val="0"/>
      <w:marRight w:val="0"/>
      <w:marTop w:val="10"/>
      <w:marBottom w:val="10"/>
      <w:divBdr>
        <w:top w:val="none" w:sz="0" w:space="0" w:color="auto"/>
        <w:left w:val="none" w:sz="0" w:space="0" w:color="auto"/>
        <w:bottom w:val="none" w:sz="0" w:space="0" w:color="auto"/>
        <w:right w:val="none" w:sz="0" w:space="0" w:color="auto"/>
      </w:divBdr>
    </w:div>
    <w:div w:id="1687830505">
      <w:marLeft w:val="0"/>
      <w:marRight w:val="720"/>
      <w:marTop w:val="10"/>
      <w:marBottom w:val="10"/>
      <w:divBdr>
        <w:top w:val="none" w:sz="0" w:space="0" w:color="auto"/>
        <w:left w:val="none" w:sz="0" w:space="0" w:color="auto"/>
        <w:bottom w:val="none" w:sz="0" w:space="0" w:color="auto"/>
        <w:right w:val="none" w:sz="0" w:space="0" w:color="auto"/>
      </w:divBdr>
    </w:div>
    <w:div w:id="1730110549">
      <w:marLeft w:val="0"/>
      <w:marRight w:val="0"/>
      <w:marTop w:val="10"/>
      <w:marBottom w:val="10"/>
      <w:divBdr>
        <w:top w:val="none" w:sz="0" w:space="0" w:color="auto"/>
        <w:left w:val="none" w:sz="0" w:space="0" w:color="auto"/>
        <w:bottom w:val="none" w:sz="0" w:space="0" w:color="auto"/>
        <w:right w:val="none" w:sz="0" w:space="0" w:color="auto"/>
      </w:divBdr>
    </w:div>
    <w:div w:id="1753504517">
      <w:marLeft w:val="0"/>
      <w:marRight w:val="0"/>
      <w:marTop w:val="10"/>
      <w:marBottom w:val="10"/>
      <w:divBdr>
        <w:top w:val="none" w:sz="0" w:space="0" w:color="auto"/>
        <w:left w:val="none" w:sz="0" w:space="0" w:color="auto"/>
        <w:bottom w:val="none" w:sz="0" w:space="0" w:color="auto"/>
        <w:right w:val="none" w:sz="0" w:space="0" w:color="auto"/>
      </w:divBdr>
    </w:div>
    <w:div w:id="1762725905">
      <w:marLeft w:val="0"/>
      <w:marRight w:val="0"/>
      <w:marTop w:val="10"/>
      <w:marBottom w:val="10"/>
      <w:divBdr>
        <w:top w:val="none" w:sz="0" w:space="0" w:color="auto"/>
        <w:left w:val="none" w:sz="0" w:space="0" w:color="auto"/>
        <w:bottom w:val="none" w:sz="0" w:space="0" w:color="auto"/>
        <w:right w:val="none" w:sz="0" w:space="0" w:color="auto"/>
      </w:divBdr>
    </w:div>
    <w:div w:id="1785034985">
      <w:marLeft w:val="0"/>
      <w:marRight w:val="720"/>
      <w:marTop w:val="10"/>
      <w:marBottom w:val="10"/>
      <w:divBdr>
        <w:top w:val="none" w:sz="0" w:space="0" w:color="auto"/>
        <w:left w:val="none" w:sz="0" w:space="0" w:color="auto"/>
        <w:bottom w:val="none" w:sz="0" w:space="0" w:color="auto"/>
        <w:right w:val="none" w:sz="0" w:space="0" w:color="auto"/>
      </w:divBdr>
    </w:div>
    <w:div w:id="1817453399">
      <w:marLeft w:val="0"/>
      <w:marRight w:val="0"/>
      <w:marTop w:val="10"/>
      <w:marBottom w:val="10"/>
      <w:divBdr>
        <w:top w:val="none" w:sz="0" w:space="0" w:color="auto"/>
        <w:left w:val="none" w:sz="0" w:space="0" w:color="auto"/>
        <w:bottom w:val="none" w:sz="0" w:space="0" w:color="auto"/>
        <w:right w:val="none" w:sz="0" w:space="0" w:color="auto"/>
      </w:divBdr>
    </w:div>
    <w:div w:id="1852186893">
      <w:marLeft w:val="0"/>
      <w:marRight w:val="0"/>
      <w:marTop w:val="10"/>
      <w:marBottom w:val="10"/>
      <w:divBdr>
        <w:top w:val="none" w:sz="0" w:space="0" w:color="auto"/>
        <w:left w:val="none" w:sz="0" w:space="0" w:color="auto"/>
        <w:bottom w:val="none" w:sz="0" w:space="0" w:color="auto"/>
        <w:right w:val="none" w:sz="0" w:space="0" w:color="auto"/>
      </w:divBdr>
    </w:div>
    <w:div w:id="1884753680">
      <w:marLeft w:val="0"/>
      <w:marRight w:val="0"/>
      <w:marTop w:val="10"/>
      <w:marBottom w:val="10"/>
      <w:divBdr>
        <w:top w:val="none" w:sz="0" w:space="0" w:color="auto"/>
        <w:left w:val="none" w:sz="0" w:space="0" w:color="auto"/>
        <w:bottom w:val="none" w:sz="0" w:space="0" w:color="auto"/>
        <w:right w:val="none" w:sz="0" w:space="0" w:color="auto"/>
      </w:divBdr>
    </w:div>
    <w:div w:id="1984575152">
      <w:marLeft w:val="0"/>
      <w:marRight w:val="0"/>
      <w:marTop w:val="10"/>
      <w:marBottom w:val="10"/>
      <w:divBdr>
        <w:top w:val="none" w:sz="0" w:space="0" w:color="auto"/>
        <w:left w:val="none" w:sz="0" w:space="0" w:color="auto"/>
        <w:bottom w:val="none" w:sz="0" w:space="0" w:color="auto"/>
        <w:right w:val="none" w:sz="0" w:space="0" w:color="auto"/>
      </w:divBdr>
    </w:div>
    <w:div w:id="2019886019">
      <w:marLeft w:val="0"/>
      <w:marRight w:val="0"/>
      <w:marTop w:val="10"/>
      <w:marBottom w:val="10"/>
      <w:divBdr>
        <w:top w:val="none" w:sz="0" w:space="0" w:color="auto"/>
        <w:left w:val="none" w:sz="0" w:space="0" w:color="auto"/>
        <w:bottom w:val="none" w:sz="0" w:space="0" w:color="auto"/>
        <w:right w:val="none" w:sz="0" w:space="0" w:color="auto"/>
      </w:divBdr>
    </w:div>
    <w:div w:id="2024629884">
      <w:marLeft w:val="0"/>
      <w:marRight w:val="0"/>
      <w:marTop w:val="10"/>
      <w:marBottom w:val="10"/>
      <w:divBdr>
        <w:top w:val="none" w:sz="0" w:space="0" w:color="auto"/>
        <w:left w:val="none" w:sz="0" w:space="0" w:color="auto"/>
        <w:bottom w:val="none" w:sz="0" w:space="0" w:color="auto"/>
        <w:right w:val="none" w:sz="0" w:space="0" w:color="auto"/>
      </w:divBdr>
    </w:div>
    <w:div w:id="21359500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