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27095">
      <w:pPr>
        <w:spacing w:line="500" w:lineRule="atLeast"/>
        <w:jc w:val="center"/>
        <w:divId w:val="1515803296"/>
        <w:rPr>
          <w:rFonts w:ascii="黑体" w:eastAsia="黑体" w:hAnsi="黑体"/>
          <w:sz w:val="36"/>
          <w:szCs w:val="36"/>
        </w:rPr>
      </w:pPr>
      <w:bookmarkStart w:id="0" w:name="_GoBack"/>
      <w:bookmarkEnd w:id="0"/>
      <w:r>
        <w:rPr>
          <w:rFonts w:ascii="黑体" w:eastAsia="黑体" w:hAnsi="黑体" w:hint="eastAsia"/>
          <w:sz w:val="36"/>
          <w:szCs w:val="36"/>
        </w:rPr>
        <w:t>北京市第二中级人民法院</w:t>
      </w:r>
    </w:p>
    <w:p w:rsidR="00000000" w:rsidRDefault="00827095">
      <w:pPr>
        <w:spacing w:line="500" w:lineRule="atLeast"/>
        <w:jc w:val="center"/>
        <w:divId w:val="156449026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27095">
      <w:pPr>
        <w:spacing w:line="500" w:lineRule="atLeast"/>
        <w:jc w:val="right"/>
        <w:divId w:val="1784035482"/>
        <w:rPr>
          <w:rFonts w:hint="eastAsia"/>
          <w:sz w:val="30"/>
          <w:szCs w:val="30"/>
        </w:rPr>
      </w:pPr>
      <w:r>
        <w:rPr>
          <w:rFonts w:hint="eastAsia"/>
          <w:sz w:val="30"/>
          <w:szCs w:val="30"/>
        </w:rPr>
        <w:t>（</w:t>
      </w:r>
      <w:r>
        <w:rPr>
          <w:rFonts w:hint="eastAsia"/>
          <w:sz w:val="30"/>
          <w:szCs w:val="30"/>
        </w:rPr>
        <w:t>2022</w:t>
      </w:r>
      <w:r>
        <w:rPr>
          <w:rFonts w:hint="eastAsia"/>
          <w:sz w:val="30"/>
          <w:szCs w:val="30"/>
        </w:rPr>
        <w:t>）京</w:t>
      </w:r>
      <w:r>
        <w:rPr>
          <w:rFonts w:hint="eastAsia"/>
          <w:sz w:val="30"/>
          <w:szCs w:val="30"/>
        </w:rPr>
        <w:t>02</w:t>
      </w:r>
      <w:r>
        <w:rPr>
          <w:rFonts w:hint="eastAsia"/>
          <w:sz w:val="30"/>
          <w:szCs w:val="30"/>
        </w:rPr>
        <w:t>民再</w:t>
      </w:r>
      <w:r>
        <w:rPr>
          <w:rFonts w:hint="eastAsia"/>
          <w:sz w:val="30"/>
          <w:szCs w:val="30"/>
        </w:rPr>
        <w:t>132</w:t>
      </w:r>
      <w:r>
        <w:rPr>
          <w:rFonts w:hint="eastAsia"/>
          <w:sz w:val="30"/>
          <w:szCs w:val="30"/>
        </w:rPr>
        <w:t>号</w:t>
      </w:r>
    </w:p>
    <w:p w:rsidR="00000000" w:rsidRDefault="00827095">
      <w:pPr>
        <w:spacing w:line="500" w:lineRule="atLeast"/>
        <w:ind w:firstLine="600"/>
        <w:divId w:val="141393185"/>
        <w:rPr>
          <w:rFonts w:hint="eastAsia"/>
          <w:sz w:val="30"/>
          <w:szCs w:val="30"/>
        </w:rPr>
      </w:pPr>
      <w:r>
        <w:rPr>
          <w:rFonts w:hint="eastAsia"/>
          <w:sz w:val="30"/>
          <w:szCs w:val="30"/>
        </w:rPr>
        <w:t>上诉人（原审被告）：北京积水潭医院，住所地北京市西城区新街口东街</w:t>
      </w:r>
      <w:r>
        <w:rPr>
          <w:rFonts w:hint="eastAsia"/>
          <w:sz w:val="30"/>
          <w:szCs w:val="30"/>
        </w:rPr>
        <w:t>31</w:t>
      </w:r>
      <w:r>
        <w:rPr>
          <w:rFonts w:hint="eastAsia"/>
          <w:sz w:val="30"/>
          <w:szCs w:val="30"/>
        </w:rPr>
        <w:t>号。</w:t>
      </w:r>
    </w:p>
    <w:p w:rsidR="00000000" w:rsidRDefault="00827095">
      <w:pPr>
        <w:spacing w:line="500" w:lineRule="atLeast"/>
        <w:ind w:firstLine="600"/>
        <w:divId w:val="1984970546"/>
        <w:rPr>
          <w:rFonts w:hint="eastAsia"/>
          <w:sz w:val="30"/>
          <w:szCs w:val="30"/>
        </w:rPr>
      </w:pPr>
      <w:r>
        <w:rPr>
          <w:rFonts w:hint="eastAsia"/>
          <w:sz w:val="30"/>
          <w:szCs w:val="30"/>
        </w:rPr>
        <w:t>法定代表人</w:t>
      </w:r>
      <w:r>
        <w:rPr>
          <w:rFonts w:hint="eastAsia"/>
          <w:sz w:val="30"/>
          <w:szCs w:val="30"/>
        </w:rPr>
        <w:t>:</w:t>
      </w:r>
      <w:r>
        <w:rPr>
          <w:rFonts w:hint="eastAsia"/>
          <w:sz w:val="30"/>
          <w:szCs w:val="30"/>
        </w:rPr>
        <w:t>蒋协远，院长。</w:t>
      </w:r>
    </w:p>
    <w:p w:rsidR="00000000" w:rsidRDefault="00827095">
      <w:pPr>
        <w:spacing w:line="500" w:lineRule="atLeast"/>
        <w:ind w:firstLine="600"/>
        <w:divId w:val="2087418627"/>
        <w:rPr>
          <w:rFonts w:hint="eastAsia"/>
          <w:sz w:val="30"/>
          <w:szCs w:val="30"/>
        </w:rPr>
      </w:pPr>
      <w:r>
        <w:rPr>
          <w:rFonts w:hint="eastAsia"/>
          <w:sz w:val="30"/>
          <w:szCs w:val="30"/>
        </w:rPr>
        <w:t>委托诉讼代理人：郑健，北京市华卫律师事务所律师。</w:t>
      </w:r>
    </w:p>
    <w:p w:rsidR="00000000" w:rsidRDefault="00827095">
      <w:pPr>
        <w:spacing w:line="500" w:lineRule="atLeast"/>
        <w:ind w:firstLine="600"/>
        <w:divId w:val="1014649909"/>
        <w:rPr>
          <w:rFonts w:hint="eastAsia"/>
          <w:sz w:val="30"/>
          <w:szCs w:val="30"/>
        </w:rPr>
      </w:pPr>
      <w:r>
        <w:rPr>
          <w:rFonts w:hint="eastAsia"/>
          <w:sz w:val="30"/>
          <w:szCs w:val="30"/>
        </w:rPr>
        <w:t>被上诉人（原审原告）：刘湘平，女，</w:t>
      </w:r>
      <w:r>
        <w:rPr>
          <w:rFonts w:hint="eastAsia"/>
          <w:sz w:val="30"/>
          <w:szCs w:val="30"/>
        </w:rPr>
        <w:t>1952</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日出生，汉族，住北京市西城区。</w:t>
      </w:r>
    </w:p>
    <w:p w:rsidR="00000000" w:rsidRDefault="00827095">
      <w:pPr>
        <w:spacing w:line="500" w:lineRule="atLeast"/>
        <w:ind w:firstLine="600"/>
        <w:divId w:val="514921473"/>
        <w:rPr>
          <w:rFonts w:hint="eastAsia"/>
          <w:sz w:val="30"/>
          <w:szCs w:val="30"/>
        </w:rPr>
      </w:pPr>
      <w:r>
        <w:rPr>
          <w:rFonts w:hint="eastAsia"/>
          <w:sz w:val="30"/>
          <w:szCs w:val="30"/>
        </w:rPr>
        <w:t>被上诉人（原审原告）：刘启平，男，</w:t>
      </w:r>
      <w:r>
        <w:rPr>
          <w:rFonts w:hint="eastAsia"/>
          <w:sz w:val="30"/>
          <w:szCs w:val="30"/>
        </w:rPr>
        <w:t>1960</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日出生，汉族，住北京市西城区。</w:t>
      </w:r>
    </w:p>
    <w:p w:rsidR="00000000" w:rsidRDefault="00827095">
      <w:pPr>
        <w:spacing w:line="500" w:lineRule="atLeast"/>
        <w:ind w:firstLine="600"/>
        <w:divId w:val="1805735168"/>
        <w:rPr>
          <w:rFonts w:hint="eastAsia"/>
          <w:sz w:val="30"/>
          <w:szCs w:val="30"/>
        </w:rPr>
      </w:pPr>
      <w:r>
        <w:rPr>
          <w:rFonts w:hint="eastAsia"/>
          <w:sz w:val="30"/>
          <w:szCs w:val="30"/>
        </w:rPr>
        <w:t>被上诉人（原审原告）：刘燕平，男，</w:t>
      </w:r>
      <w:r>
        <w:rPr>
          <w:rFonts w:hint="eastAsia"/>
          <w:sz w:val="30"/>
          <w:szCs w:val="30"/>
        </w:rPr>
        <w:t>1963</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日出生，汉族，住北京市西城区。</w:t>
      </w:r>
    </w:p>
    <w:p w:rsidR="00000000" w:rsidRDefault="00827095">
      <w:pPr>
        <w:spacing w:line="500" w:lineRule="atLeast"/>
        <w:ind w:firstLine="600"/>
        <w:divId w:val="32073388"/>
        <w:rPr>
          <w:rFonts w:hint="eastAsia"/>
          <w:sz w:val="30"/>
          <w:szCs w:val="30"/>
        </w:rPr>
      </w:pPr>
      <w:r>
        <w:rPr>
          <w:rFonts w:hint="eastAsia"/>
          <w:sz w:val="30"/>
          <w:szCs w:val="30"/>
        </w:rPr>
        <w:t>被上诉人（原审原告）：刘莉平，女，</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日出生，汉族，住北京市西城区。</w:t>
      </w:r>
    </w:p>
    <w:p w:rsidR="00000000" w:rsidRDefault="00827095">
      <w:pPr>
        <w:spacing w:line="500" w:lineRule="atLeast"/>
        <w:ind w:firstLine="600"/>
        <w:divId w:val="1833183464"/>
        <w:rPr>
          <w:rFonts w:hint="eastAsia"/>
          <w:sz w:val="30"/>
          <w:szCs w:val="30"/>
        </w:rPr>
      </w:pPr>
      <w:r>
        <w:rPr>
          <w:rFonts w:hint="eastAsia"/>
          <w:sz w:val="30"/>
          <w:szCs w:val="30"/>
        </w:rPr>
        <w:t>被上诉人刘燕平、刘莉平之委托诉讼代理人：刘湘平（刘燕平、刘莉平之姐），住北京市西城区。</w:t>
      </w:r>
    </w:p>
    <w:p w:rsidR="00000000" w:rsidRDefault="00827095">
      <w:pPr>
        <w:spacing w:line="500" w:lineRule="atLeast"/>
        <w:ind w:firstLine="600"/>
        <w:divId w:val="1533957212"/>
        <w:rPr>
          <w:rFonts w:hint="eastAsia"/>
          <w:sz w:val="30"/>
          <w:szCs w:val="30"/>
        </w:rPr>
      </w:pPr>
      <w:r>
        <w:rPr>
          <w:rFonts w:hint="eastAsia"/>
          <w:sz w:val="30"/>
          <w:szCs w:val="30"/>
        </w:rPr>
        <w:t>上诉人北京积水潭医院（以下简称积水潭医院）与被上诉人刘湘平、刘启平、刘燕平、刘莉平（以下简称被上诉人或刘湘平等四人）医疗损害责任纠纷一案，北京市西城区人民法院于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日作出（</w:t>
      </w:r>
      <w:r>
        <w:rPr>
          <w:rFonts w:hint="eastAsia"/>
          <w:sz w:val="30"/>
          <w:szCs w:val="30"/>
        </w:rPr>
        <w:t>2006</w:t>
      </w:r>
      <w:r>
        <w:rPr>
          <w:rFonts w:hint="eastAsia"/>
          <w:sz w:val="30"/>
          <w:szCs w:val="30"/>
        </w:rPr>
        <w:t>）西民初字第</w:t>
      </w:r>
      <w:r>
        <w:rPr>
          <w:rFonts w:hint="eastAsia"/>
          <w:sz w:val="30"/>
          <w:szCs w:val="30"/>
        </w:rPr>
        <w:t>282</w:t>
      </w:r>
      <w:r>
        <w:rPr>
          <w:rFonts w:hint="eastAsia"/>
          <w:sz w:val="30"/>
          <w:szCs w:val="30"/>
        </w:rPr>
        <w:t>号民事判决。齐某（被上诉人之母，于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日去世）、刘湘平、刘启平、刘燕平、刘莉平（以下简称齐某等五人）不服该判决，向北</w:t>
      </w:r>
      <w:r>
        <w:rPr>
          <w:rFonts w:hint="eastAsia"/>
          <w:sz w:val="30"/>
          <w:szCs w:val="30"/>
        </w:rPr>
        <w:t>京市第一中级人民法院提起上诉。北京市第一中级人民法院于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日作出（</w:t>
      </w:r>
      <w:r>
        <w:rPr>
          <w:rFonts w:hint="eastAsia"/>
          <w:sz w:val="30"/>
          <w:szCs w:val="30"/>
        </w:rPr>
        <w:t>2007</w:t>
      </w:r>
      <w:r>
        <w:rPr>
          <w:rFonts w:hint="eastAsia"/>
          <w:sz w:val="30"/>
          <w:szCs w:val="30"/>
        </w:rPr>
        <w:t>）一中民终字第</w:t>
      </w:r>
      <w:r>
        <w:rPr>
          <w:rFonts w:hint="eastAsia"/>
          <w:sz w:val="30"/>
          <w:szCs w:val="30"/>
        </w:rPr>
        <w:t>04732</w:t>
      </w:r>
      <w:r>
        <w:rPr>
          <w:rFonts w:hint="eastAsia"/>
          <w:sz w:val="30"/>
          <w:szCs w:val="30"/>
        </w:rPr>
        <w:t>号民事判决：驳回上诉，维持原判。齐某等五人不服该判决，向北京市高级人民法院申请再审。北京市高级人民法院于</w:t>
      </w:r>
      <w:r>
        <w:rPr>
          <w:rFonts w:hint="eastAsia"/>
          <w:sz w:val="30"/>
          <w:szCs w:val="30"/>
        </w:rPr>
        <w:t>2011</w:t>
      </w:r>
      <w:r>
        <w:rPr>
          <w:rFonts w:hint="eastAsia"/>
          <w:sz w:val="30"/>
          <w:szCs w:val="30"/>
        </w:rPr>
        <w:lastRenderedPageBreak/>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2011</w:t>
      </w:r>
      <w:r>
        <w:rPr>
          <w:rFonts w:hint="eastAsia"/>
          <w:sz w:val="30"/>
          <w:szCs w:val="30"/>
        </w:rPr>
        <w:t>）高民提字第</w:t>
      </w:r>
      <w:r>
        <w:rPr>
          <w:rFonts w:hint="eastAsia"/>
          <w:sz w:val="30"/>
          <w:szCs w:val="30"/>
        </w:rPr>
        <w:t>59</w:t>
      </w:r>
      <w:r>
        <w:rPr>
          <w:rFonts w:hint="eastAsia"/>
          <w:sz w:val="30"/>
          <w:szCs w:val="30"/>
        </w:rPr>
        <w:t>号民事裁定：一、撤销北京市第一中级人民法院（</w:t>
      </w:r>
      <w:r>
        <w:rPr>
          <w:rFonts w:hint="eastAsia"/>
          <w:sz w:val="30"/>
          <w:szCs w:val="30"/>
        </w:rPr>
        <w:t>2007</w:t>
      </w:r>
      <w:r>
        <w:rPr>
          <w:rFonts w:hint="eastAsia"/>
          <w:sz w:val="30"/>
          <w:szCs w:val="30"/>
        </w:rPr>
        <w:t>）一中民终字第</w:t>
      </w:r>
      <w:r>
        <w:rPr>
          <w:rFonts w:hint="eastAsia"/>
          <w:sz w:val="30"/>
          <w:szCs w:val="30"/>
        </w:rPr>
        <w:t>04732</w:t>
      </w:r>
      <w:r>
        <w:rPr>
          <w:rFonts w:hint="eastAsia"/>
          <w:sz w:val="30"/>
          <w:szCs w:val="30"/>
        </w:rPr>
        <w:t>号民事判决及北京市西城区人民法院（</w:t>
      </w:r>
      <w:r>
        <w:rPr>
          <w:rFonts w:hint="eastAsia"/>
          <w:sz w:val="30"/>
          <w:szCs w:val="30"/>
        </w:rPr>
        <w:t>2006</w:t>
      </w:r>
      <w:r>
        <w:rPr>
          <w:rFonts w:hint="eastAsia"/>
          <w:sz w:val="30"/>
          <w:szCs w:val="30"/>
        </w:rPr>
        <w:t>）西民初字第</w:t>
      </w:r>
      <w:r>
        <w:rPr>
          <w:rFonts w:hint="eastAsia"/>
          <w:sz w:val="30"/>
          <w:szCs w:val="30"/>
        </w:rPr>
        <w:t>282</w:t>
      </w:r>
      <w:r>
        <w:rPr>
          <w:rFonts w:hint="eastAsia"/>
          <w:sz w:val="30"/>
          <w:szCs w:val="30"/>
        </w:rPr>
        <w:t>号民事判决；二、本案发回北京市西城区人民法院重审。北京市西城区人民法院于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2011</w:t>
      </w:r>
      <w:r>
        <w:rPr>
          <w:rFonts w:hint="eastAsia"/>
          <w:sz w:val="30"/>
          <w:szCs w:val="30"/>
        </w:rPr>
        <w:t>）西</w:t>
      </w:r>
      <w:r>
        <w:rPr>
          <w:rFonts w:hint="eastAsia"/>
          <w:sz w:val="30"/>
          <w:szCs w:val="30"/>
        </w:rPr>
        <w:t>民再初字第</w:t>
      </w:r>
      <w:r>
        <w:rPr>
          <w:rFonts w:hint="eastAsia"/>
          <w:sz w:val="30"/>
          <w:szCs w:val="30"/>
        </w:rPr>
        <w:t>30</w:t>
      </w:r>
      <w:r>
        <w:rPr>
          <w:rFonts w:hint="eastAsia"/>
          <w:sz w:val="30"/>
          <w:szCs w:val="30"/>
        </w:rPr>
        <w:t>号民事判决。双方当事人均不服该判决，分别向本院提起上诉。本院于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日作出（</w:t>
      </w:r>
      <w:r>
        <w:rPr>
          <w:rFonts w:hint="eastAsia"/>
          <w:sz w:val="30"/>
          <w:szCs w:val="30"/>
        </w:rPr>
        <w:t>2018</w:t>
      </w:r>
      <w:r>
        <w:rPr>
          <w:rFonts w:hint="eastAsia"/>
          <w:sz w:val="30"/>
          <w:szCs w:val="30"/>
        </w:rPr>
        <w:t>）京</w:t>
      </w:r>
      <w:r>
        <w:rPr>
          <w:rFonts w:hint="eastAsia"/>
          <w:sz w:val="30"/>
          <w:szCs w:val="30"/>
        </w:rPr>
        <w:t>02</w:t>
      </w:r>
      <w:r>
        <w:rPr>
          <w:rFonts w:hint="eastAsia"/>
          <w:sz w:val="30"/>
          <w:szCs w:val="30"/>
        </w:rPr>
        <w:t>民再</w:t>
      </w:r>
      <w:r>
        <w:rPr>
          <w:rFonts w:hint="eastAsia"/>
          <w:sz w:val="30"/>
          <w:szCs w:val="30"/>
        </w:rPr>
        <w:t>91</w:t>
      </w:r>
      <w:r>
        <w:rPr>
          <w:rFonts w:hint="eastAsia"/>
          <w:sz w:val="30"/>
          <w:szCs w:val="30"/>
        </w:rPr>
        <w:t>号民事裁定：一、撤销北京市西城区人民法院（</w:t>
      </w:r>
      <w:r>
        <w:rPr>
          <w:rFonts w:hint="eastAsia"/>
          <w:sz w:val="30"/>
          <w:szCs w:val="30"/>
        </w:rPr>
        <w:t>2011</w:t>
      </w:r>
      <w:r>
        <w:rPr>
          <w:rFonts w:hint="eastAsia"/>
          <w:sz w:val="30"/>
          <w:szCs w:val="30"/>
        </w:rPr>
        <w:t>）西民再初字第</w:t>
      </w:r>
      <w:r>
        <w:rPr>
          <w:rFonts w:hint="eastAsia"/>
          <w:sz w:val="30"/>
          <w:szCs w:val="30"/>
        </w:rPr>
        <w:t>30</w:t>
      </w:r>
      <w:r>
        <w:rPr>
          <w:rFonts w:hint="eastAsia"/>
          <w:sz w:val="30"/>
          <w:szCs w:val="30"/>
        </w:rPr>
        <w:t>号民事判决；二、本案发回北京市西城区人民法院重审。北京市西城区人民法院于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2019</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42137</w:t>
      </w:r>
      <w:r>
        <w:rPr>
          <w:rFonts w:hint="eastAsia"/>
          <w:sz w:val="30"/>
          <w:szCs w:val="30"/>
        </w:rPr>
        <w:t>号民事判决。积水潭医院不服该判决，向本院提起上诉。本院于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日立案后，依法组成合议庭审理了本案。本案现已审理终结。</w:t>
      </w:r>
    </w:p>
    <w:p w:rsidR="00000000" w:rsidRDefault="00827095">
      <w:pPr>
        <w:spacing w:line="500" w:lineRule="atLeast"/>
        <w:ind w:firstLine="600"/>
        <w:divId w:val="14156150"/>
        <w:rPr>
          <w:rFonts w:hint="eastAsia"/>
          <w:sz w:val="30"/>
          <w:szCs w:val="30"/>
        </w:rPr>
      </w:pPr>
      <w:r>
        <w:rPr>
          <w:rFonts w:hint="eastAsia"/>
          <w:sz w:val="30"/>
          <w:szCs w:val="30"/>
        </w:rPr>
        <w:t>积水潭医院上诉请求：撤销（</w:t>
      </w:r>
      <w:r>
        <w:rPr>
          <w:rFonts w:hint="eastAsia"/>
          <w:sz w:val="30"/>
          <w:szCs w:val="30"/>
        </w:rPr>
        <w:t>2019</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42</w:t>
      </w:r>
      <w:r>
        <w:rPr>
          <w:rFonts w:hint="eastAsia"/>
          <w:sz w:val="30"/>
          <w:szCs w:val="30"/>
        </w:rPr>
        <w:t>137</w:t>
      </w:r>
      <w:r>
        <w:rPr>
          <w:rFonts w:hint="eastAsia"/>
          <w:sz w:val="30"/>
          <w:szCs w:val="30"/>
        </w:rPr>
        <w:t>号民事判决，依法改判驳回被上诉人的诉讼请求。事实和理由：</w:t>
      </w:r>
      <w:r>
        <w:rPr>
          <w:rFonts w:hint="eastAsia"/>
          <w:sz w:val="30"/>
          <w:szCs w:val="30"/>
        </w:rPr>
        <w:t>1.</w:t>
      </w:r>
      <w:r>
        <w:rPr>
          <w:rFonts w:hint="eastAsia"/>
          <w:sz w:val="30"/>
          <w:szCs w:val="30"/>
        </w:rPr>
        <w:t>积水潭医院在对患者刘某治疗期间未曾给其使用过氨茶碱，诊疗活动未给刘某带来任何不良影响，一审判决对此事实认定有误。患者家属开始只诉刘某对“磺胺”“祛痛片”过敏，未述对“氨茶碱”过敏。接诊医生曾欲给予氨茶碱平喘，但当再次追问家属刘某药敏史时，才得知刘某对氨茶碱过敏，随即通知护士不予使用氨茶碱组液体，长期医嘱中可见于</w:t>
      </w:r>
      <w:r>
        <w:rPr>
          <w:rFonts w:hint="eastAsia"/>
          <w:sz w:val="30"/>
          <w:szCs w:val="30"/>
        </w:rPr>
        <w:t>19</w:t>
      </w:r>
      <w:r>
        <w:rPr>
          <w:rFonts w:hint="eastAsia"/>
          <w:sz w:val="30"/>
          <w:szCs w:val="30"/>
        </w:rPr>
        <w:t>日</w:t>
      </w:r>
      <w:r>
        <w:rPr>
          <w:rFonts w:hint="eastAsia"/>
          <w:sz w:val="30"/>
          <w:szCs w:val="30"/>
        </w:rPr>
        <w:t>4pm</w:t>
      </w:r>
      <w:r>
        <w:rPr>
          <w:rFonts w:hint="eastAsia"/>
          <w:sz w:val="30"/>
          <w:szCs w:val="30"/>
        </w:rPr>
        <w:t>开并于</w:t>
      </w:r>
      <w:r>
        <w:rPr>
          <w:rFonts w:hint="eastAsia"/>
          <w:sz w:val="30"/>
          <w:szCs w:val="30"/>
        </w:rPr>
        <w:t>19</w:t>
      </w:r>
      <w:r>
        <w:rPr>
          <w:rFonts w:hint="eastAsia"/>
          <w:sz w:val="30"/>
          <w:szCs w:val="30"/>
        </w:rPr>
        <w:t>日</w:t>
      </w:r>
      <w:r>
        <w:rPr>
          <w:rFonts w:hint="eastAsia"/>
          <w:sz w:val="30"/>
          <w:szCs w:val="30"/>
        </w:rPr>
        <w:t>4pm</w:t>
      </w:r>
      <w:r>
        <w:rPr>
          <w:rFonts w:hint="eastAsia"/>
          <w:sz w:val="30"/>
          <w:szCs w:val="30"/>
        </w:rPr>
        <w:t>停，特护记录中也没有氨茶碱的使用记载。</w:t>
      </w:r>
      <w:r>
        <w:rPr>
          <w:rFonts w:hint="eastAsia"/>
          <w:sz w:val="30"/>
          <w:szCs w:val="30"/>
        </w:rPr>
        <w:t>2.</w:t>
      </w:r>
      <w:r>
        <w:rPr>
          <w:rFonts w:hint="eastAsia"/>
          <w:sz w:val="30"/>
          <w:szCs w:val="30"/>
        </w:rPr>
        <w:t>积水潭医院不存在篡改病历、藏匿化验报告的情形，医院提供的病历均</w:t>
      </w:r>
      <w:r>
        <w:rPr>
          <w:rFonts w:hint="eastAsia"/>
          <w:sz w:val="30"/>
          <w:szCs w:val="30"/>
        </w:rPr>
        <w:t>为原始病历。一审中两家鉴定机构退案的理由并非病历真实性存在问题，鉴定不能的不利后果不应由积水潭医院承担。</w:t>
      </w:r>
      <w:r>
        <w:rPr>
          <w:rFonts w:hint="eastAsia"/>
          <w:sz w:val="30"/>
          <w:szCs w:val="30"/>
        </w:rPr>
        <w:t>3.</w:t>
      </w:r>
      <w:r>
        <w:rPr>
          <w:rFonts w:hint="eastAsia"/>
          <w:sz w:val="30"/>
          <w:szCs w:val="30"/>
        </w:rPr>
        <w:t>本案只有依法通过司法鉴定才能查明案件事实，一审法院在两家鉴定机构退案后，不再组织进行司法鉴定无法律依</w:t>
      </w:r>
      <w:r>
        <w:rPr>
          <w:rFonts w:hint="eastAsia"/>
          <w:sz w:val="30"/>
          <w:szCs w:val="30"/>
        </w:rPr>
        <w:lastRenderedPageBreak/>
        <w:t>据。</w:t>
      </w:r>
      <w:r>
        <w:rPr>
          <w:rFonts w:hint="eastAsia"/>
          <w:sz w:val="30"/>
          <w:szCs w:val="30"/>
        </w:rPr>
        <w:t>4.</w:t>
      </w:r>
      <w:r>
        <w:rPr>
          <w:rFonts w:hint="eastAsia"/>
          <w:sz w:val="30"/>
          <w:szCs w:val="30"/>
        </w:rPr>
        <w:t>积水潭医院对刘某病情诊断正确，抢救到位，治疗方式选择及用药合理，依法向刘某及其家属履行了告知义务。刘某死亡结果的发生系高龄体弱、糖尿病、肺部重症混合感染导致肺性脑病、多脏器功能衰竭所致，虽经医院积极救治，仍无法避免。</w:t>
      </w:r>
    </w:p>
    <w:p w:rsidR="00000000" w:rsidRDefault="00827095">
      <w:pPr>
        <w:spacing w:line="500" w:lineRule="atLeast"/>
        <w:ind w:firstLine="600"/>
        <w:divId w:val="344524815"/>
        <w:rPr>
          <w:rFonts w:hint="eastAsia"/>
          <w:sz w:val="30"/>
          <w:szCs w:val="30"/>
        </w:rPr>
      </w:pPr>
      <w:r>
        <w:rPr>
          <w:rFonts w:hint="eastAsia"/>
          <w:sz w:val="30"/>
          <w:szCs w:val="30"/>
        </w:rPr>
        <w:t>刘湘平、刘启平、刘燕平、刘莉平辩称，不同意积水潭医院的上诉请求及事实和理由，同</w:t>
      </w:r>
      <w:r>
        <w:rPr>
          <w:rFonts w:hint="eastAsia"/>
          <w:sz w:val="30"/>
          <w:szCs w:val="30"/>
        </w:rPr>
        <w:t>意一审判决。</w:t>
      </w:r>
    </w:p>
    <w:p w:rsidR="00000000" w:rsidRDefault="00827095">
      <w:pPr>
        <w:spacing w:line="500" w:lineRule="atLeast"/>
        <w:ind w:firstLine="600"/>
        <w:divId w:val="598489412"/>
        <w:rPr>
          <w:rFonts w:hint="eastAsia"/>
          <w:sz w:val="30"/>
          <w:szCs w:val="30"/>
        </w:rPr>
      </w:pPr>
      <w:r>
        <w:rPr>
          <w:rFonts w:hint="eastAsia"/>
          <w:sz w:val="30"/>
          <w:szCs w:val="30"/>
        </w:rPr>
        <w:t>刘湘平、刘启平、刘燕平、刘莉平向一审法院起诉请求：</w:t>
      </w:r>
      <w:r>
        <w:rPr>
          <w:rFonts w:hint="eastAsia"/>
          <w:sz w:val="30"/>
          <w:szCs w:val="30"/>
        </w:rPr>
        <w:t>1.</w:t>
      </w:r>
      <w:r>
        <w:rPr>
          <w:rFonts w:hint="eastAsia"/>
          <w:sz w:val="30"/>
          <w:szCs w:val="30"/>
        </w:rPr>
        <w:t>积水潭医院赔偿医疗费</w:t>
      </w:r>
      <w:r>
        <w:rPr>
          <w:rFonts w:hint="eastAsia"/>
          <w:sz w:val="30"/>
          <w:szCs w:val="30"/>
        </w:rPr>
        <w:t>51826.08</w:t>
      </w:r>
      <w:r>
        <w:rPr>
          <w:rFonts w:hint="eastAsia"/>
          <w:sz w:val="30"/>
          <w:szCs w:val="30"/>
        </w:rPr>
        <w:t>元，其中急诊费用</w:t>
      </w:r>
      <w:r>
        <w:rPr>
          <w:rFonts w:hint="eastAsia"/>
          <w:sz w:val="30"/>
          <w:szCs w:val="30"/>
        </w:rPr>
        <w:t>3647.8</w:t>
      </w:r>
      <w:r>
        <w:rPr>
          <w:rFonts w:hint="eastAsia"/>
          <w:sz w:val="30"/>
          <w:szCs w:val="30"/>
        </w:rPr>
        <w:t>元、住院费用</w:t>
      </w:r>
      <w:r>
        <w:rPr>
          <w:rFonts w:hint="eastAsia"/>
          <w:sz w:val="30"/>
          <w:szCs w:val="30"/>
        </w:rPr>
        <w:t>48178.41</w:t>
      </w:r>
      <w:r>
        <w:rPr>
          <w:rFonts w:hint="eastAsia"/>
          <w:sz w:val="30"/>
          <w:szCs w:val="30"/>
        </w:rPr>
        <w:t>元；</w:t>
      </w:r>
      <w:r>
        <w:rPr>
          <w:rFonts w:hint="eastAsia"/>
          <w:sz w:val="30"/>
          <w:szCs w:val="30"/>
        </w:rPr>
        <w:t>2.</w:t>
      </w:r>
      <w:r>
        <w:rPr>
          <w:rFonts w:hint="eastAsia"/>
          <w:sz w:val="30"/>
          <w:szCs w:val="30"/>
        </w:rPr>
        <w:t>积水潭医院支付本案原一、二审及原重审诉讼费共计</w:t>
      </w:r>
      <w:r>
        <w:rPr>
          <w:rFonts w:hint="eastAsia"/>
          <w:sz w:val="30"/>
          <w:szCs w:val="30"/>
        </w:rPr>
        <w:t>19630</w:t>
      </w:r>
      <w:r>
        <w:rPr>
          <w:rFonts w:hint="eastAsia"/>
          <w:sz w:val="30"/>
          <w:szCs w:val="30"/>
        </w:rPr>
        <w:t>元；</w:t>
      </w:r>
      <w:r>
        <w:rPr>
          <w:rFonts w:hint="eastAsia"/>
          <w:sz w:val="30"/>
          <w:szCs w:val="30"/>
        </w:rPr>
        <w:t>3.</w:t>
      </w:r>
      <w:r>
        <w:rPr>
          <w:rFonts w:hint="eastAsia"/>
          <w:sz w:val="30"/>
          <w:szCs w:val="30"/>
        </w:rPr>
        <w:t>积水潭医院赔偿本案原一审、二审律师费</w:t>
      </w:r>
      <w:r>
        <w:rPr>
          <w:rFonts w:hint="eastAsia"/>
          <w:sz w:val="30"/>
          <w:szCs w:val="30"/>
        </w:rPr>
        <w:t>15400</w:t>
      </w:r>
      <w:r>
        <w:rPr>
          <w:rFonts w:hint="eastAsia"/>
          <w:sz w:val="30"/>
          <w:szCs w:val="30"/>
        </w:rPr>
        <w:t>元；</w:t>
      </w:r>
      <w:r>
        <w:rPr>
          <w:rFonts w:hint="eastAsia"/>
          <w:sz w:val="30"/>
          <w:szCs w:val="30"/>
        </w:rPr>
        <w:t>4.</w:t>
      </w:r>
      <w:r>
        <w:rPr>
          <w:rFonts w:hint="eastAsia"/>
          <w:sz w:val="30"/>
          <w:szCs w:val="30"/>
        </w:rPr>
        <w:t>积水潭医院支付鉴定费</w:t>
      </w:r>
      <w:r>
        <w:rPr>
          <w:rFonts w:hint="eastAsia"/>
          <w:sz w:val="30"/>
          <w:szCs w:val="30"/>
        </w:rPr>
        <w:t>7000</w:t>
      </w:r>
      <w:r>
        <w:rPr>
          <w:rFonts w:hint="eastAsia"/>
          <w:sz w:val="30"/>
          <w:szCs w:val="30"/>
        </w:rPr>
        <w:t>元；</w:t>
      </w:r>
      <w:r>
        <w:rPr>
          <w:rFonts w:hint="eastAsia"/>
          <w:sz w:val="30"/>
          <w:szCs w:val="30"/>
        </w:rPr>
        <w:t>5.</w:t>
      </w:r>
      <w:r>
        <w:rPr>
          <w:rFonts w:hint="eastAsia"/>
          <w:sz w:val="30"/>
          <w:szCs w:val="30"/>
        </w:rPr>
        <w:t>积水潭医院赔偿死亡赔偿金</w:t>
      </w:r>
      <w:r>
        <w:rPr>
          <w:rFonts w:hint="eastAsia"/>
          <w:sz w:val="30"/>
          <w:szCs w:val="30"/>
        </w:rPr>
        <w:t>375005</w:t>
      </w:r>
      <w:r>
        <w:rPr>
          <w:rFonts w:hint="eastAsia"/>
          <w:sz w:val="30"/>
          <w:szCs w:val="30"/>
        </w:rPr>
        <w:t>元（根据</w:t>
      </w:r>
      <w:r>
        <w:rPr>
          <w:rFonts w:hint="eastAsia"/>
          <w:sz w:val="30"/>
          <w:szCs w:val="30"/>
        </w:rPr>
        <w:t>2021</w:t>
      </w:r>
      <w:r>
        <w:rPr>
          <w:rFonts w:hint="eastAsia"/>
          <w:sz w:val="30"/>
          <w:szCs w:val="30"/>
        </w:rPr>
        <w:t>年北京城镇人均可支配收入</w:t>
      </w:r>
      <w:r>
        <w:rPr>
          <w:rFonts w:hint="eastAsia"/>
          <w:sz w:val="30"/>
          <w:szCs w:val="30"/>
        </w:rPr>
        <w:t>75001</w:t>
      </w:r>
      <w:r>
        <w:rPr>
          <w:rFonts w:hint="eastAsia"/>
          <w:sz w:val="30"/>
          <w:szCs w:val="30"/>
        </w:rPr>
        <w:t>元×</w:t>
      </w:r>
      <w:r>
        <w:rPr>
          <w:rFonts w:hint="eastAsia"/>
          <w:sz w:val="30"/>
          <w:szCs w:val="30"/>
        </w:rPr>
        <w:t>5</w:t>
      </w:r>
      <w:r>
        <w:rPr>
          <w:rFonts w:hint="eastAsia"/>
          <w:sz w:val="30"/>
          <w:szCs w:val="30"/>
        </w:rPr>
        <w:t>年计算）；</w:t>
      </w:r>
      <w:r>
        <w:rPr>
          <w:rFonts w:hint="eastAsia"/>
          <w:sz w:val="30"/>
          <w:szCs w:val="30"/>
        </w:rPr>
        <w:t>6.</w:t>
      </w:r>
      <w:r>
        <w:rPr>
          <w:rFonts w:hint="eastAsia"/>
          <w:sz w:val="30"/>
          <w:szCs w:val="30"/>
        </w:rPr>
        <w:t>积水潭医院支付丧葬费</w:t>
      </w:r>
      <w:r>
        <w:rPr>
          <w:rFonts w:hint="eastAsia"/>
          <w:sz w:val="30"/>
          <w:szCs w:val="30"/>
        </w:rPr>
        <w:t>56443</w:t>
      </w:r>
      <w:r>
        <w:rPr>
          <w:rFonts w:hint="eastAsia"/>
          <w:sz w:val="30"/>
          <w:szCs w:val="30"/>
        </w:rPr>
        <w:t>元（根据</w:t>
      </w:r>
      <w:r>
        <w:rPr>
          <w:rFonts w:hint="eastAsia"/>
          <w:sz w:val="30"/>
          <w:szCs w:val="30"/>
        </w:rPr>
        <w:t>2020</w:t>
      </w:r>
      <w:r>
        <w:rPr>
          <w:rFonts w:hint="eastAsia"/>
          <w:sz w:val="30"/>
          <w:szCs w:val="30"/>
        </w:rPr>
        <w:t>年北京城镇居民月平均工资</w:t>
      </w:r>
      <w:r>
        <w:rPr>
          <w:rFonts w:hint="eastAsia"/>
          <w:sz w:val="30"/>
          <w:szCs w:val="30"/>
        </w:rPr>
        <w:t>9407.16</w:t>
      </w:r>
      <w:r>
        <w:rPr>
          <w:rFonts w:hint="eastAsia"/>
          <w:sz w:val="30"/>
          <w:szCs w:val="30"/>
        </w:rPr>
        <w:t>元×</w:t>
      </w:r>
      <w:r>
        <w:rPr>
          <w:rFonts w:hint="eastAsia"/>
          <w:sz w:val="30"/>
          <w:szCs w:val="30"/>
        </w:rPr>
        <w:t>6</w:t>
      </w:r>
      <w:r>
        <w:rPr>
          <w:rFonts w:hint="eastAsia"/>
          <w:sz w:val="30"/>
          <w:szCs w:val="30"/>
        </w:rPr>
        <w:t>个月计算）；</w:t>
      </w:r>
      <w:r>
        <w:rPr>
          <w:rFonts w:hint="eastAsia"/>
          <w:sz w:val="30"/>
          <w:szCs w:val="30"/>
        </w:rPr>
        <w:t>7.</w:t>
      </w:r>
      <w:r>
        <w:rPr>
          <w:rFonts w:hint="eastAsia"/>
          <w:sz w:val="30"/>
          <w:szCs w:val="30"/>
        </w:rPr>
        <w:t>积水潭医院赔偿墓地购置费</w:t>
      </w:r>
      <w:r>
        <w:rPr>
          <w:rFonts w:hint="eastAsia"/>
          <w:sz w:val="30"/>
          <w:szCs w:val="30"/>
        </w:rPr>
        <w:t>38000</w:t>
      </w:r>
      <w:r>
        <w:rPr>
          <w:rFonts w:hint="eastAsia"/>
          <w:sz w:val="30"/>
          <w:szCs w:val="30"/>
        </w:rPr>
        <w:t>元；</w:t>
      </w:r>
      <w:r>
        <w:rPr>
          <w:rFonts w:hint="eastAsia"/>
          <w:sz w:val="30"/>
          <w:szCs w:val="30"/>
        </w:rPr>
        <w:t>8.</w:t>
      </w:r>
      <w:r>
        <w:rPr>
          <w:rFonts w:hint="eastAsia"/>
          <w:sz w:val="30"/>
          <w:szCs w:val="30"/>
        </w:rPr>
        <w:t>积水潭医院赔偿交通费</w:t>
      </w:r>
      <w:r>
        <w:rPr>
          <w:rFonts w:hint="eastAsia"/>
          <w:sz w:val="30"/>
          <w:szCs w:val="30"/>
        </w:rPr>
        <w:t>11778.2</w:t>
      </w:r>
      <w:r>
        <w:rPr>
          <w:rFonts w:hint="eastAsia"/>
          <w:sz w:val="30"/>
          <w:szCs w:val="30"/>
        </w:rPr>
        <w:t>元；</w:t>
      </w:r>
      <w:r>
        <w:rPr>
          <w:rFonts w:hint="eastAsia"/>
          <w:sz w:val="30"/>
          <w:szCs w:val="30"/>
        </w:rPr>
        <w:t>9.</w:t>
      </w:r>
      <w:r>
        <w:rPr>
          <w:rFonts w:hint="eastAsia"/>
          <w:sz w:val="30"/>
          <w:szCs w:val="30"/>
        </w:rPr>
        <w:t>积水潭医院赔偿火化费</w:t>
      </w:r>
      <w:r>
        <w:rPr>
          <w:rFonts w:hint="eastAsia"/>
          <w:sz w:val="30"/>
          <w:szCs w:val="30"/>
        </w:rPr>
        <w:t>5034</w:t>
      </w:r>
      <w:r>
        <w:rPr>
          <w:rFonts w:hint="eastAsia"/>
          <w:sz w:val="30"/>
          <w:szCs w:val="30"/>
        </w:rPr>
        <w:t>元（包括</w:t>
      </w:r>
      <w:r>
        <w:rPr>
          <w:rFonts w:hint="eastAsia"/>
          <w:sz w:val="30"/>
          <w:szCs w:val="30"/>
        </w:rPr>
        <w:t>350</w:t>
      </w:r>
      <w:r>
        <w:rPr>
          <w:rFonts w:hint="eastAsia"/>
          <w:sz w:val="30"/>
          <w:szCs w:val="30"/>
        </w:rPr>
        <w:t>元骨灰存放费用）；</w:t>
      </w:r>
      <w:r>
        <w:rPr>
          <w:rFonts w:hint="eastAsia"/>
          <w:sz w:val="30"/>
          <w:szCs w:val="30"/>
        </w:rPr>
        <w:t>10.</w:t>
      </w:r>
      <w:r>
        <w:rPr>
          <w:rFonts w:hint="eastAsia"/>
          <w:sz w:val="30"/>
          <w:szCs w:val="30"/>
        </w:rPr>
        <w:t>积水潭医院支付因信访支出的邮资费</w:t>
      </w:r>
      <w:r>
        <w:rPr>
          <w:rFonts w:hint="eastAsia"/>
          <w:sz w:val="30"/>
          <w:szCs w:val="30"/>
        </w:rPr>
        <w:t>739.2</w:t>
      </w:r>
      <w:r>
        <w:rPr>
          <w:rFonts w:hint="eastAsia"/>
          <w:sz w:val="30"/>
          <w:szCs w:val="30"/>
        </w:rPr>
        <w:t>元；</w:t>
      </w:r>
      <w:r>
        <w:rPr>
          <w:rFonts w:hint="eastAsia"/>
          <w:sz w:val="30"/>
          <w:szCs w:val="30"/>
        </w:rPr>
        <w:t>11.</w:t>
      </w:r>
      <w:r>
        <w:rPr>
          <w:rFonts w:hint="eastAsia"/>
          <w:sz w:val="30"/>
          <w:szCs w:val="30"/>
        </w:rPr>
        <w:t>积水潭医院支付因复印诉讼材料及购买专业书籍支出的费用</w:t>
      </w:r>
      <w:r>
        <w:rPr>
          <w:rFonts w:hint="eastAsia"/>
          <w:sz w:val="30"/>
          <w:szCs w:val="30"/>
        </w:rPr>
        <w:t>1247.1</w:t>
      </w:r>
      <w:r>
        <w:rPr>
          <w:rFonts w:hint="eastAsia"/>
          <w:sz w:val="30"/>
          <w:szCs w:val="30"/>
        </w:rPr>
        <w:t>元；</w:t>
      </w:r>
      <w:r>
        <w:rPr>
          <w:rFonts w:hint="eastAsia"/>
          <w:sz w:val="30"/>
          <w:szCs w:val="30"/>
        </w:rPr>
        <w:t>12.</w:t>
      </w:r>
      <w:r>
        <w:rPr>
          <w:rFonts w:hint="eastAsia"/>
          <w:sz w:val="30"/>
          <w:szCs w:val="30"/>
        </w:rPr>
        <w:t>积水潭医院支付误工费</w:t>
      </w:r>
      <w:r>
        <w:rPr>
          <w:rFonts w:hint="eastAsia"/>
          <w:sz w:val="30"/>
          <w:szCs w:val="30"/>
        </w:rPr>
        <w:t>18521.38</w:t>
      </w:r>
      <w:r>
        <w:rPr>
          <w:rFonts w:hint="eastAsia"/>
          <w:sz w:val="30"/>
          <w:szCs w:val="30"/>
        </w:rPr>
        <w:t>元；</w:t>
      </w:r>
      <w:r>
        <w:rPr>
          <w:rFonts w:hint="eastAsia"/>
          <w:sz w:val="30"/>
          <w:szCs w:val="30"/>
        </w:rPr>
        <w:t>13.</w:t>
      </w:r>
      <w:r>
        <w:rPr>
          <w:rFonts w:hint="eastAsia"/>
          <w:sz w:val="30"/>
          <w:szCs w:val="30"/>
        </w:rPr>
        <w:t>积水潭医院赔偿会诊费</w:t>
      </w:r>
      <w:r>
        <w:rPr>
          <w:rFonts w:hint="eastAsia"/>
          <w:sz w:val="30"/>
          <w:szCs w:val="30"/>
        </w:rPr>
        <w:t>1100</w:t>
      </w:r>
      <w:r>
        <w:rPr>
          <w:rFonts w:hint="eastAsia"/>
          <w:sz w:val="30"/>
          <w:szCs w:val="30"/>
        </w:rPr>
        <w:t>元；</w:t>
      </w:r>
      <w:r>
        <w:rPr>
          <w:rFonts w:hint="eastAsia"/>
          <w:sz w:val="30"/>
          <w:szCs w:val="30"/>
        </w:rPr>
        <w:t>14.</w:t>
      </w:r>
      <w:r>
        <w:rPr>
          <w:rFonts w:hint="eastAsia"/>
          <w:sz w:val="30"/>
          <w:szCs w:val="30"/>
        </w:rPr>
        <w:t>积水潭医院支付刘启平的工资损失</w:t>
      </w:r>
      <w:r>
        <w:rPr>
          <w:rFonts w:hint="eastAsia"/>
          <w:sz w:val="30"/>
          <w:szCs w:val="30"/>
        </w:rPr>
        <w:t>72000</w:t>
      </w:r>
      <w:r>
        <w:rPr>
          <w:rFonts w:hint="eastAsia"/>
          <w:sz w:val="30"/>
          <w:szCs w:val="30"/>
        </w:rPr>
        <w:t>元；</w:t>
      </w:r>
      <w:r>
        <w:rPr>
          <w:rFonts w:hint="eastAsia"/>
          <w:sz w:val="30"/>
          <w:szCs w:val="30"/>
        </w:rPr>
        <w:t>15.</w:t>
      </w:r>
      <w:r>
        <w:rPr>
          <w:rFonts w:hint="eastAsia"/>
          <w:sz w:val="30"/>
          <w:szCs w:val="30"/>
        </w:rPr>
        <w:t>积水潭医院赔偿精神抚慰金</w:t>
      </w:r>
      <w:r>
        <w:rPr>
          <w:rFonts w:hint="eastAsia"/>
          <w:sz w:val="30"/>
          <w:szCs w:val="30"/>
        </w:rPr>
        <w:t>30</w:t>
      </w:r>
      <w:r>
        <w:rPr>
          <w:rFonts w:hint="eastAsia"/>
          <w:sz w:val="30"/>
          <w:szCs w:val="30"/>
        </w:rPr>
        <w:t>万元。以上共计</w:t>
      </w:r>
      <w:r>
        <w:rPr>
          <w:rFonts w:hint="eastAsia"/>
          <w:sz w:val="30"/>
          <w:szCs w:val="30"/>
        </w:rPr>
        <w:t>973723.96</w:t>
      </w:r>
      <w:r>
        <w:rPr>
          <w:rFonts w:hint="eastAsia"/>
          <w:sz w:val="30"/>
          <w:szCs w:val="30"/>
        </w:rPr>
        <w:t>元。</w:t>
      </w:r>
    </w:p>
    <w:p w:rsidR="00000000" w:rsidRDefault="00827095">
      <w:pPr>
        <w:spacing w:line="500" w:lineRule="atLeast"/>
        <w:ind w:firstLine="600"/>
        <w:divId w:val="259024405"/>
        <w:rPr>
          <w:rFonts w:hint="eastAsia"/>
          <w:sz w:val="30"/>
          <w:szCs w:val="30"/>
        </w:rPr>
      </w:pPr>
      <w:r>
        <w:rPr>
          <w:rFonts w:hint="eastAsia"/>
          <w:sz w:val="30"/>
          <w:szCs w:val="30"/>
        </w:rPr>
        <w:t>一审法院认定事</w:t>
      </w:r>
      <w:r>
        <w:rPr>
          <w:rFonts w:hint="eastAsia"/>
          <w:sz w:val="30"/>
          <w:szCs w:val="30"/>
        </w:rPr>
        <w:t>实：</w:t>
      </w:r>
    </w:p>
    <w:p w:rsidR="00000000" w:rsidRDefault="00827095">
      <w:pPr>
        <w:spacing w:line="500" w:lineRule="atLeast"/>
        <w:ind w:firstLine="600"/>
        <w:divId w:val="1219249391"/>
        <w:rPr>
          <w:rFonts w:hint="eastAsia"/>
          <w:sz w:val="30"/>
          <w:szCs w:val="30"/>
        </w:rPr>
      </w:pPr>
      <w:r>
        <w:rPr>
          <w:rFonts w:hint="eastAsia"/>
          <w:sz w:val="30"/>
          <w:szCs w:val="30"/>
        </w:rPr>
        <w:t>一、当事人情况</w:t>
      </w:r>
    </w:p>
    <w:p w:rsidR="00000000" w:rsidRDefault="00827095">
      <w:pPr>
        <w:spacing w:line="500" w:lineRule="atLeast"/>
        <w:ind w:firstLine="600"/>
        <w:divId w:val="548424103"/>
        <w:rPr>
          <w:rFonts w:hint="eastAsia"/>
          <w:sz w:val="30"/>
          <w:szCs w:val="30"/>
        </w:rPr>
      </w:pPr>
      <w:r>
        <w:rPr>
          <w:rFonts w:hint="eastAsia"/>
          <w:sz w:val="30"/>
          <w:szCs w:val="30"/>
        </w:rPr>
        <w:t>刘湘平、刘启平、刘燕平、刘莉平系刘某之子女。齐某系刘某之妻，齐某在本案原一审中为原告，齐某于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日去世。</w:t>
      </w:r>
    </w:p>
    <w:p w:rsidR="00000000" w:rsidRDefault="00827095">
      <w:pPr>
        <w:spacing w:line="500" w:lineRule="atLeast"/>
        <w:ind w:firstLine="600"/>
        <w:divId w:val="492768609"/>
        <w:rPr>
          <w:rFonts w:hint="eastAsia"/>
          <w:sz w:val="30"/>
          <w:szCs w:val="30"/>
        </w:rPr>
      </w:pPr>
      <w:r>
        <w:rPr>
          <w:rFonts w:hint="eastAsia"/>
          <w:sz w:val="30"/>
          <w:szCs w:val="30"/>
        </w:rPr>
        <w:t>二、患者刘某情况</w:t>
      </w:r>
    </w:p>
    <w:p w:rsidR="00000000" w:rsidRDefault="00827095">
      <w:pPr>
        <w:spacing w:line="500" w:lineRule="atLeast"/>
        <w:ind w:firstLine="600"/>
        <w:divId w:val="1502889599"/>
        <w:rPr>
          <w:rFonts w:hint="eastAsia"/>
          <w:sz w:val="30"/>
          <w:szCs w:val="30"/>
        </w:rPr>
      </w:pPr>
      <w:r>
        <w:rPr>
          <w:rFonts w:hint="eastAsia"/>
          <w:sz w:val="30"/>
          <w:szCs w:val="30"/>
        </w:rPr>
        <w:t>刘某因咳嗽、咳痰、胸闷于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日到积水潭医院急诊科就诊。次日，转至该院西一科住院部治疗。入院诊断为：</w:t>
      </w:r>
      <w:r>
        <w:rPr>
          <w:rFonts w:hint="eastAsia"/>
          <w:sz w:val="30"/>
          <w:szCs w:val="30"/>
        </w:rPr>
        <w:t>1.</w:t>
      </w:r>
      <w:r>
        <w:rPr>
          <w:rFonts w:hint="eastAsia"/>
          <w:sz w:val="30"/>
          <w:szCs w:val="30"/>
        </w:rPr>
        <w:t>重症肺炎；</w:t>
      </w:r>
      <w:r>
        <w:rPr>
          <w:rFonts w:hint="eastAsia"/>
          <w:sz w:val="30"/>
          <w:szCs w:val="30"/>
        </w:rPr>
        <w:t>2.II</w:t>
      </w:r>
      <w:r>
        <w:rPr>
          <w:rFonts w:hint="eastAsia"/>
          <w:sz w:val="30"/>
          <w:szCs w:val="30"/>
        </w:rPr>
        <w:t>型呼吸衰竭；</w:t>
      </w:r>
      <w:r>
        <w:rPr>
          <w:rFonts w:hint="eastAsia"/>
          <w:sz w:val="30"/>
          <w:szCs w:val="30"/>
        </w:rPr>
        <w:t>3.</w:t>
      </w:r>
      <w:r>
        <w:rPr>
          <w:rFonts w:hint="eastAsia"/>
          <w:sz w:val="30"/>
          <w:szCs w:val="30"/>
        </w:rPr>
        <w:t>慢喘支、肺气肿；</w:t>
      </w:r>
      <w:r>
        <w:rPr>
          <w:rFonts w:hint="eastAsia"/>
          <w:sz w:val="30"/>
          <w:szCs w:val="30"/>
        </w:rPr>
        <w:t>4.</w:t>
      </w:r>
      <w:r>
        <w:rPr>
          <w:rFonts w:hint="eastAsia"/>
          <w:sz w:val="30"/>
          <w:szCs w:val="30"/>
        </w:rPr>
        <w:t>肺癌</w:t>
      </w:r>
      <w:r>
        <w:rPr>
          <w:rFonts w:hint="eastAsia"/>
          <w:sz w:val="30"/>
          <w:szCs w:val="30"/>
        </w:rPr>
        <w:t>(</w:t>
      </w:r>
      <w:r>
        <w:rPr>
          <w:rFonts w:hint="eastAsia"/>
          <w:sz w:val="30"/>
          <w:szCs w:val="30"/>
        </w:rPr>
        <w:t>不排除）；</w:t>
      </w:r>
      <w:r>
        <w:rPr>
          <w:rFonts w:hint="eastAsia"/>
          <w:sz w:val="30"/>
          <w:szCs w:val="30"/>
        </w:rPr>
        <w:t>5.II</w:t>
      </w:r>
      <w:r>
        <w:rPr>
          <w:rFonts w:hint="eastAsia"/>
          <w:sz w:val="30"/>
          <w:szCs w:val="30"/>
        </w:rPr>
        <w:t>型糖尿病、糖尿病酮症酸中毒。</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日，刘某在积水潭医院死亡。死亡诊断为：重症肺炎（双侧，细菌、真菌）；</w:t>
      </w:r>
      <w:r>
        <w:rPr>
          <w:rFonts w:hint="eastAsia"/>
          <w:sz w:val="30"/>
          <w:szCs w:val="30"/>
        </w:rPr>
        <w:t>II</w:t>
      </w:r>
      <w:r>
        <w:rPr>
          <w:rFonts w:hint="eastAsia"/>
          <w:sz w:val="30"/>
          <w:szCs w:val="30"/>
        </w:rPr>
        <w:t>型呼吸衰竭；慢性阻塞性肺疾病</w:t>
      </w:r>
      <w:r>
        <w:rPr>
          <w:rFonts w:hint="eastAsia"/>
          <w:sz w:val="30"/>
          <w:szCs w:val="30"/>
        </w:rPr>
        <w:t>III</w:t>
      </w:r>
      <w:r>
        <w:rPr>
          <w:rFonts w:hint="eastAsia"/>
          <w:sz w:val="30"/>
          <w:szCs w:val="30"/>
        </w:rPr>
        <w:t>级；</w:t>
      </w:r>
      <w:r>
        <w:rPr>
          <w:rFonts w:hint="eastAsia"/>
          <w:sz w:val="30"/>
          <w:szCs w:val="30"/>
        </w:rPr>
        <w:t>肺结核；冠心病；心律紊乱－房颤；心功能</w:t>
      </w:r>
      <w:r>
        <w:rPr>
          <w:rFonts w:hint="eastAsia"/>
          <w:sz w:val="30"/>
          <w:szCs w:val="30"/>
        </w:rPr>
        <w:t>IV</w:t>
      </w:r>
      <w:r>
        <w:rPr>
          <w:rFonts w:hint="eastAsia"/>
          <w:sz w:val="30"/>
          <w:szCs w:val="30"/>
        </w:rPr>
        <w:t>级；高血压病</w:t>
      </w:r>
      <w:r>
        <w:rPr>
          <w:rFonts w:hint="eastAsia"/>
          <w:sz w:val="30"/>
          <w:szCs w:val="30"/>
        </w:rPr>
        <w:t>III</w:t>
      </w:r>
      <w:r>
        <w:rPr>
          <w:rFonts w:hint="eastAsia"/>
          <w:sz w:val="30"/>
          <w:szCs w:val="30"/>
        </w:rPr>
        <w:t>级（极高危）；</w:t>
      </w:r>
      <w:r>
        <w:rPr>
          <w:rFonts w:hint="eastAsia"/>
          <w:sz w:val="30"/>
          <w:szCs w:val="30"/>
        </w:rPr>
        <w:t>II</w:t>
      </w:r>
      <w:r>
        <w:rPr>
          <w:rFonts w:hint="eastAsia"/>
          <w:sz w:val="30"/>
          <w:szCs w:val="30"/>
        </w:rPr>
        <w:t>型糖尿病；糖尿病酮症酸中毒；电解质紊乱－低钾；低氯血症；低蛋白血症；上消化道出血－应激性溃疡；多脏器功能衰竭；急性肾功能不全；急性肝功能不全；弥漫性血管内凝血。</w:t>
      </w:r>
    </w:p>
    <w:p w:rsidR="00000000" w:rsidRDefault="00827095">
      <w:pPr>
        <w:spacing w:line="500" w:lineRule="atLeast"/>
        <w:ind w:firstLine="600"/>
        <w:divId w:val="435179680"/>
        <w:rPr>
          <w:rFonts w:hint="eastAsia"/>
          <w:sz w:val="30"/>
          <w:szCs w:val="30"/>
        </w:rPr>
      </w:pPr>
      <w:r>
        <w:rPr>
          <w:rFonts w:hint="eastAsia"/>
          <w:sz w:val="30"/>
          <w:szCs w:val="30"/>
        </w:rPr>
        <w:t>三、刘湘平等四人主张积水潭医院存在过错情况</w:t>
      </w:r>
    </w:p>
    <w:p w:rsidR="00000000" w:rsidRDefault="00827095">
      <w:pPr>
        <w:spacing w:line="500" w:lineRule="atLeast"/>
        <w:ind w:firstLine="600"/>
        <w:divId w:val="637418054"/>
        <w:rPr>
          <w:rFonts w:hint="eastAsia"/>
          <w:sz w:val="30"/>
          <w:szCs w:val="30"/>
        </w:rPr>
      </w:pPr>
      <w:r>
        <w:rPr>
          <w:rFonts w:hint="eastAsia"/>
          <w:sz w:val="30"/>
          <w:szCs w:val="30"/>
        </w:rPr>
        <w:t>（一）用药方面</w:t>
      </w:r>
    </w:p>
    <w:p w:rsidR="00000000" w:rsidRDefault="00827095">
      <w:pPr>
        <w:spacing w:line="500" w:lineRule="atLeast"/>
        <w:ind w:firstLine="600"/>
        <w:divId w:val="572663454"/>
        <w:rPr>
          <w:rFonts w:hint="eastAsia"/>
          <w:sz w:val="30"/>
          <w:szCs w:val="30"/>
        </w:rPr>
      </w:pPr>
      <w:r>
        <w:rPr>
          <w:rFonts w:hint="eastAsia"/>
          <w:sz w:val="30"/>
          <w:szCs w:val="30"/>
        </w:rPr>
        <w:t>1.</w:t>
      </w:r>
      <w:r>
        <w:rPr>
          <w:rFonts w:hint="eastAsia"/>
          <w:sz w:val="30"/>
          <w:szCs w:val="30"/>
        </w:rPr>
        <w:t>违规使用了刘某过敏药氨茶碱。积水潭医院提交的病历首页记载刘某对磺胺、祛痛片、氨茶碱过敏。病历中的医嘱单中记载，</w:t>
      </w:r>
      <w:r>
        <w:rPr>
          <w:rFonts w:hint="eastAsia"/>
          <w:sz w:val="30"/>
          <w:szCs w:val="30"/>
        </w:rPr>
        <w:t>11</w:t>
      </w:r>
      <w:r>
        <w:rPr>
          <w:rFonts w:hint="eastAsia"/>
          <w:sz w:val="30"/>
          <w:szCs w:val="30"/>
        </w:rPr>
        <w:t>月</w:t>
      </w:r>
      <w:r>
        <w:rPr>
          <w:rFonts w:hint="eastAsia"/>
          <w:sz w:val="30"/>
          <w:szCs w:val="30"/>
        </w:rPr>
        <w:t>19</w:t>
      </w:r>
      <w:r>
        <w:rPr>
          <w:rFonts w:hint="eastAsia"/>
          <w:sz w:val="30"/>
          <w:szCs w:val="30"/>
        </w:rPr>
        <w:t>日给刘某注射了氨茶碱，有医生、护士签字及执行时间的记录。刘湘平等四人提交的住院费用结算单</w:t>
      </w:r>
      <w:r>
        <w:rPr>
          <w:rFonts w:hint="eastAsia"/>
          <w:sz w:val="30"/>
          <w:szCs w:val="30"/>
        </w:rPr>
        <w:t>中记载药费含氨茶碱注射液。刘湘平等四人提交的《中国医生临床用药手册》一书中写有氨茶碱的禁忌</w:t>
      </w:r>
      <w:r>
        <w:rPr>
          <w:rFonts w:hint="eastAsia"/>
          <w:sz w:val="30"/>
          <w:szCs w:val="30"/>
        </w:rPr>
        <w:t>:</w:t>
      </w:r>
      <w:r>
        <w:rPr>
          <w:rFonts w:hint="eastAsia"/>
          <w:sz w:val="30"/>
          <w:szCs w:val="30"/>
        </w:rPr>
        <w:t>对氨茶碱过敏者慎用，低氧血压、高血压或者非活动性消化道溃疡者慎用，</w:t>
      </w:r>
      <w:r>
        <w:rPr>
          <w:rFonts w:hint="eastAsia"/>
          <w:sz w:val="30"/>
          <w:szCs w:val="30"/>
        </w:rPr>
        <w:t>55</w:t>
      </w:r>
      <w:r>
        <w:rPr>
          <w:rFonts w:hint="eastAsia"/>
          <w:sz w:val="30"/>
          <w:szCs w:val="30"/>
        </w:rPr>
        <w:t>岁以上男性和伴有慢性肺部疾病的患者使用可加重病情，严重的引起呼吸、心跳停止致死亡。</w:t>
      </w:r>
    </w:p>
    <w:p w:rsidR="00000000" w:rsidRDefault="00827095">
      <w:pPr>
        <w:spacing w:line="500" w:lineRule="atLeast"/>
        <w:ind w:firstLine="600"/>
        <w:divId w:val="331840752"/>
        <w:rPr>
          <w:rFonts w:hint="eastAsia"/>
          <w:sz w:val="30"/>
          <w:szCs w:val="30"/>
        </w:rPr>
      </w:pPr>
      <w:r>
        <w:rPr>
          <w:rFonts w:hint="eastAsia"/>
          <w:sz w:val="30"/>
          <w:szCs w:val="30"/>
        </w:rPr>
        <w:t>2.</w:t>
      </w:r>
      <w:r>
        <w:rPr>
          <w:rFonts w:hint="eastAsia"/>
          <w:sz w:val="30"/>
          <w:szCs w:val="30"/>
        </w:rPr>
        <w:t>超剂量联合使用抗菌药，导致刘某</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日内毒素指标高达</w:t>
      </w:r>
      <w:r>
        <w:rPr>
          <w:rFonts w:hint="eastAsia"/>
          <w:sz w:val="30"/>
          <w:szCs w:val="30"/>
        </w:rPr>
        <w:t>45709,</w:t>
      </w:r>
      <w:r>
        <w:rPr>
          <w:rFonts w:hint="eastAsia"/>
          <w:sz w:val="30"/>
          <w:szCs w:val="30"/>
        </w:rPr>
        <w:t>正常值应小于</w:t>
      </w:r>
      <w:r>
        <w:rPr>
          <w:rFonts w:hint="eastAsia"/>
          <w:sz w:val="30"/>
          <w:szCs w:val="30"/>
        </w:rPr>
        <w:t>10</w:t>
      </w:r>
      <w:r>
        <w:rPr>
          <w:rFonts w:hint="eastAsia"/>
          <w:sz w:val="30"/>
          <w:szCs w:val="30"/>
        </w:rPr>
        <w:t>，与刘某的死亡有因果关系。为此提交了刘某住院期间的内毒素检验报告单及关于内毒素的相关资料。积水潭医院对内毒素检验报告的真实性认可，不认可证明目的，认为内毒素的数值只能证</w:t>
      </w:r>
      <w:r>
        <w:rPr>
          <w:rFonts w:hint="eastAsia"/>
          <w:sz w:val="30"/>
          <w:szCs w:val="30"/>
        </w:rPr>
        <w:t>明刘某的感染程度，与刘某的死亡是否有因果关系需要通过司法鉴定进行认定。</w:t>
      </w:r>
    </w:p>
    <w:p w:rsidR="00000000" w:rsidRDefault="00827095">
      <w:pPr>
        <w:spacing w:line="500" w:lineRule="atLeast"/>
        <w:ind w:firstLine="600"/>
        <w:divId w:val="582766847"/>
        <w:rPr>
          <w:rFonts w:hint="eastAsia"/>
          <w:sz w:val="30"/>
          <w:szCs w:val="30"/>
        </w:rPr>
      </w:pPr>
      <w:r>
        <w:rPr>
          <w:rFonts w:hint="eastAsia"/>
          <w:sz w:val="30"/>
          <w:szCs w:val="30"/>
        </w:rPr>
        <w:t>3.</w:t>
      </w:r>
      <w:r>
        <w:rPr>
          <w:rFonts w:hint="eastAsia"/>
          <w:sz w:val="30"/>
          <w:szCs w:val="30"/>
        </w:rPr>
        <w:t>滥用抗生药，引发刘某急性肝、肾功能损害，导致死亡。为此提交了刘某住院期间的生化检验报告单。积水潭医院对生化检验报告单的真实性认可，不认可证明目的，认为上述后果是因刘某自身病情严重所致，与用药无关。</w:t>
      </w:r>
    </w:p>
    <w:p w:rsidR="00000000" w:rsidRDefault="00827095">
      <w:pPr>
        <w:spacing w:line="500" w:lineRule="atLeast"/>
        <w:ind w:firstLine="600"/>
        <w:divId w:val="1863321218"/>
        <w:rPr>
          <w:rFonts w:hint="eastAsia"/>
          <w:sz w:val="30"/>
          <w:szCs w:val="30"/>
        </w:rPr>
      </w:pPr>
      <w:r>
        <w:rPr>
          <w:rFonts w:hint="eastAsia"/>
          <w:sz w:val="30"/>
          <w:szCs w:val="30"/>
        </w:rPr>
        <w:t>4.</w:t>
      </w:r>
      <w:r>
        <w:rPr>
          <w:rFonts w:hint="eastAsia"/>
          <w:sz w:val="30"/>
          <w:szCs w:val="30"/>
        </w:rPr>
        <w:t>滥用抗生素，导致刘某尿潜血阳性、颗粒管型尿，与刘某的死亡有因果关系。为此提交了刘某住院期间的尿液检验报告。积水潭医院对尿液检验报告的真实性认可，不认可证明目的，认为与抗生药的使用无关。</w:t>
      </w:r>
    </w:p>
    <w:p w:rsidR="00000000" w:rsidRDefault="00827095">
      <w:pPr>
        <w:spacing w:line="500" w:lineRule="atLeast"/>
        <w:ind w:firstLine="600"/>
        <w:divId w:val="599407889"/>
        <w:rPr>
          <w:rFonts w:hint="eastAsia"/>
          <w:sz w:val="30"/>
          <w:szCs w:val="30"/>
        </w:rPr>
      </w:pPr>
      <w:r>
        <w:rPr>
          <w:rFonts w:hint="eastAsia"/>
          <w:sz w:val="30"/>
          <w:szCs w:val="30"/>
        </w:rPr>
        <w:t>5.</w:t>
      </w:r>
      <w:r>
        <w:rPr>
          <w:rFonts w:hint="eastAsia"/>
          <w:sz w:val="30"/>
          <w:szCs w:val="30"/>
        </w:rPr>
        <w:t>滥用抗生素，导致刘某白细胞升高，中性颗粒细胞内发现中毒颗粒，与刘某的死亡有因果关系。为此提交了刘某住院期间的血常规检验报告单。积水潭医院对血常规检验报告单的真实性认可，不认可证明目的，认为用药是否正确需通过司法鉴定进行认定。</w:t>
      </w:r>
    </w:p>
    <w:p w:rsidR="00000000" w:rsidRDefault="00827095">
      <w:pPr>
        <w:spacing w:line="500" w:lineRule="atLeast"/>
        <w:ind w:firstLine="600"/>
        <w:divId w:val="1388992692"/>
        <w:rPr>
          <w:rFonts w:hint="eastAsia"/>
          <w:sz w:val="30"/>
          <w:szCs w:val="30"/>
        </w:rPr>
      </w:pPr>
      <w:r>
        <w:rPr>
          <w:rFonts w:hint="eastAsia"/>
          <w:sz w:val="30"/>
          <w:szCs w:val="30"/>
        </w:rPr>
        <w:t>6.</w:t>
      </w:r>
      <w:r>
        <w:rPr>
          <w:rFonts w:hint="eastAsia"/>
          <w:sz w:val="30"/>
          <w:szCs w:val="30"/>
        </w:rPr>
        <w:t>使用了硫酸镁、安定、苯海拉明等老年人禁止使用的药物。为此提交了刘某住院期间的临时医嘱单。积水潭医院对临时医嘱单的真实性认可，不认可证明目的，认为上述用药是否正确需要通过司法鉴定进行认定。</w:t>
      </w:r>
    </w:p>
    <w:p w:rsidR="00000000" w:rsidRDefault="00827095">
      <w:pPr>
        <w:spacing w:line="500" w:lineRule="atLeast"/>
        <w:ind w:firstLine="600"/>
        <w:divId w:val="387800000"/>
        <w:rPr>
          <w:rFonts w:hint="eastAsia"/>
          <w:sz w:val="30"/>
          <w:szCs w:val="30"/>
        </w:rPr>
      </w:pPr>
      <w:r>
        <w:rPr>
          <w:rFonts w:hint="eastAsia"/>
          <w:sz w:val="30"/>
          <w:szCs w:val="30"/>
        </w:rPr>
        <w:t>7.</w:t>
      </w:r>
      <w:r>
        <w:rPr>
          <w:rFonts w:hint="eastAsia"/>
          <w:sz w:val="30"/>
          <w:szCs w:val="30"/>
        </w:rPr>
        <w:t>乱用抗菌药，导致刘某心、肝、肾功能损害，多脏器衰竭至死亡。刘湘平等四人提交的《中国医生</w:t>
      </w:r>
      <w:r>
        <w:rPr>
          <w:rFonts w:hint="eastAsia"/>
          <w:sz w:val="30"/>
          <w:szCs w:val="30"/>
        </w:rPr>
        <w:t>临床用药手册》中涉及刘某住院期间使用的抗菌素的药品说明。积水潭医院认为，用药是否存在过错应通过司法鉴定进行认定。</w:t>
      </w:r>
    </w:p>
    <w:p w:rsidR="00000000" w:rsidRDefault="00827095">
      <w:pPr>
        <w:spacing w:line="500" w:lineRule="atLeast"/>
        <w:ind w:firstLine="600"/>
        <w:divId w:val="2101757353"/>
        <w:rPr>
          <w:rFonts w:hint="eastAsia"/>
          <w:sz w:val="30"/>
          <w:szCs w:val="30"/>
        </w:rPr>
      </w:pPr>
      <w:r>
        <w:rPr>
          <w:rFonts w:hint="eastAsia"/>
          <w:sz w:val="30"/>
          <w:szCs w:val="30"/>
        </w:rPr>
        <w:t>（二）病历方面</w:t>
      </w:r>
    </w:p>
    <w:p w:rsidR="00000000" w:rsidRDefault="00827095">
      <w:pPr>
        <w:spacing w:line="500" w:lineRule="atLeast"/>
        <w:ind w:firstLine="600"/>
        <w:divId w:val="47068770"/>
        <w:rPr>
          <w:rFonts w:hint="eastAsia"/>
          <w:sz w:val="30"/>
          <w:szCs w:val="30"/>
        </w:rPr>
      </w:pPr>
      <w:r>
        <w:rPr>
          <w:rFonts w:hint="eastAsia"/>
          <w:sz w:val="30"/>
          <w:szCs w:val="30"/>
        </w:rPr>
        <w:t>1.</w:t>
      </w:r>
      <w:r>
        <w:rPr>
          <w:rFonts w:hint="eastAsia"/>
          <w:sz w:val="30"/>
          <w:szCs w:val="30"/>
        </w:rPr>
        <w:t>篡改刘某的住院病历。</w:t>
      </w:r>
    </w:p>
    <w:p w:rsidR="00000000" w:rsidRDefault="00827095">
      <w:pPr>
        <w:spacing w:line="500" w:lineRule="atLeast"/>
        <w:ind w:firstLine="600"/>
        <w:divId w:val="1848785035"/>
        <w:rPr>
          <w:rFonts w:hint="eastAsia"/>
          <w:sz w:val="30"/>
          <w:szCs w:val="30"/>
        </w:rPr>
      </w:pPr>
      <w:r>
        <w:rPr>
          <w:rFonts w:hint="eastAsia"/>
          <w:sz w:val="30"/>
          <w:szCs w:val="30"/>
        </w:rPr>
        <w:t>刘某于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日至积水潭医院内科急诊治疗，</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日下午</w:t>
      </w:r>
      <w:r>
        <w:rPr>
          <w:rFonts w:hint="eastAsia"/>
          <w:sz w:val="30"/>
          <w:szCs w:val="30"/>
        </w:rPr>
        <w:t>4</w:t>
      </w:r>
      <w:r>
        <w:rPr>
          <w:rFonts w:hint="eastAsia"/>
          <w:sz w:val="30"/>
          <w:szCs w:val="30"/>
        </w:rPr>
        <w:t>时由急诊转至该院西一科住院治疗。刘某在积水潭医院内科急诊治疗期间，根据该院《危重患者护理记录单》的记载，刘某在内科急诊治疗期间神志清醒。《积水潭医院病人入院护理评估单》中记载刘某</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日入院自理情况是部分自理。病历记录第</w:t>
      </w:r>
      <w:r>
        <w:rPr>
          <w:rFonts w:hint="eastAsia"/>
          <w:sz w:val="30"/>
          <w:szCs w:val="30"/>
        </w:rPr>
        <w:t>1</w:t>
      </w:r>
      <w:r>
        <w:rPr>
          <w:rFonts w:hint="eastAsia"/>
          <w:sz w:val="30"/>
          <w:szCs w:val="30"/>
        </w:rPr>
        <w:t>页第</w:t>
      </w:r>
      <w:r>
        <w:rPr>
          <w:rFonts w:hint="eastAsia"/>
          <w:sz w:val="30"/>
          <w:szCs w:val="30"/>
        </w:rPr>
        <w:t>14</w:t>
      </w:r>
      <w:r>
        <w:rPr>
          <w:rFonts w:hint="eastAsia"/>
          <w:sz w:val="30"/>
          <w:szCs w:val="30"/>
        </w:rPr>
        <w:t>行中记载“患者神志不清”及死亡</w:t>
      </w:r>
      <w:r>
        <w:rPr>
          <w:rFonts w:hint="eastAsia"/>
          <w:sz w:val="30"/>
          <w:szCs w:val="30"/>
        </w:rPr>
        <w:t>记录第三行中记载“查体神志不清”。对此刘湘平曾于</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日委托北京民生物证司法鉴定所进行鉴定。</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日，该所出具《检验意见书》，鉴定意见为上述两处“不”字为添加字迹。另外，《住院患者护理记录单》中记载，刘某于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日上午</w:t>
      </w:r>
      <w:r>
        <w:rPr>
          <w:rFonts w:hint="eastAsia"/>
          <w:sz w:val="30"/>
          <w:szCs w:val="30"/>
        </w:rPr>
        <w:t>11</w:t>
      </w:r>
      <w:r>
        <w:rPr>
          <w:rFonts w:hint="eastAsia"/>
          <w:sz w:val="30"/>
          <w:szCs w:val="30"/>
        </w:rPr>
        <w:t>时由急诊接收入院，入院后患者神志不清。刘湘平等四人认为，在刘某还没有住院的情况下就出现了住院护理记录，并将神志清写成神志不清，说明积水潭医院对病历进行了篡改。积水潭医院对《检验意见书》的真实性认可，不认可证明目的，认为是对笔误进行的修改。</w:t>
      </w:r>
    </w:p>
    <w:p w:rsidR="00000000" w:rsidRDefault="00827095">
      <w:pPr>
        <w:spacing w:line="500" w:lineRule="atLeast"/>
        <w:ind w:firstLine="600"/>
        <w:divId w:val="1461606090"/>
        <w:rPr>
          <w:rFonts w:hint="eastAsia"/>
          <w:sz w:val="30"/>
          <w:szCs w:val="30"/>
        </w:rPr>
      </w:pPr>
      <w:r>
        <w:rPr>
          <w:rFonts w:hint="eastAsia"/>
          <w:sz w:val="30"/>
          <w:szCs w:val="30"/>
        </w:rPr>
        <w:t>2.</w:t>
      </w:r>
      <w:r>
        <w:rPr>
          <w:rFonts w:hint="eastAsia"/>
          <w:sz w:val="30"/>
          <w:szCs w:val="30"/>
        </w:rPr>
        <w:t>出现</w:t>
      </w:r>
      <w:r>
        <w:rPr>
          <w:rFonts w:hint="eastAsia"/>
          <w:sz w:val="30"/>
          <w:szCs w:val="30"/>
        </w:rPr>
        <w:t>两个病案号。</w:t>
      </w:r>
    </w:p>
    <w:p w:rsidR="00000000" w:rsidRDefault="00827095">
      <w:pPr>
        <w:spacing w:line="500" w:lineRule="atLeast"/>
        <w:ind w:firstLine="600"/>
        <w:divId w:val="364526475"/>
        <w:rPr>
          <w:rFonts w:hint="eastAsia"/>
          <w:sz w:val="30"/>
          <w:szCs w:val="30"/>
        </w:rPr>
      </w:pPr>
      <w:r>
        <w:rPr>
          <w:rFonts w:hint="eastAsia"/>
          <w:sz w:val="30"/>
          <w:szCs w:val="30"/>
        </w:rPr>
        <w:t>本案中，刘湘平等四人提交了其在刘某去世后一个月自积水潭医院复印的病历。病历首页记载刘某的病案号为</w:t>
      </w:r>
      <w:r>
        <w:rPr>
          <w:rFonts w:hint="eastAsia"/>
          <w:sz w:val="30"/>
          <w:szCs w:val="30"/>
        </w:rPr>
        <w:t>245758</w:t>
      </w:r>
      <w:r>
        <w:rPr>
          <w:rFonts w:hint="eastAsia"/>
          <w:sz w:val="30"/>
          <w:szCs w:val="30"/>
        </w:rPr>
        <w:t>，病历中有</w:t>
      </w:r>
      <w:r>
        <w:rPr>
          <w:rFonts w:hint="eastAsia"/>
          <w:sz w:val="30"/>
          <w:szCs w:val="30"/>
        </w:rPr>
        <w:t>5</w:t>
      </w:r>
      <w:r>
        <w:rPr>
          <w:rFonts w:hint="eastAsia"/>
          <w:sz w:val="30"/>
          <w:szCs w:val="30"/>
        </w:rPr>
        <w:t>张处方记载刘某的病案号为</w:t>
      </w:r>
      <w:r>
        <w:rPr>
          <w:rFonts w:hint="eastAsia"/>
          <w:sz w:val="30"/>
          <w:szCs w:val="30"/>
        </w:rPr>
        <w:t>356992</w:t>
      </w:r>
      <w:r>
        <w:rPr>
          <w:rFonts w:hint="eastAsia"/>
          <w:sz w:val="30"/>
          <w:szCs w:val="30"/>
        </w:rPr>
        <w:t>。</w:t>
      </w:r>
    </w:p>
    <w:p w:rsidR="00000000" w:rsidRDefault="00827095">
      <w:pPr>
        <w:spacing w:line="500" w:lineRule="atLeast"/>
        <w:ind w:firstLine="600"/>
        <w:divId w:val="1373964331"/>
        <w:rPr>
          <w:rFonts w:hint="eastAsia"/>
          <w:sz w:val="30"/>
          <w:szCs w:val="30"/>
        </w:rPr>
      </w:pPr>
      <w:r>
        <w:rPr>
          <w:rFonts w:hint="eastAsia"/>
          <w:sz w:val="30"/>
          <w:szCs w:val="30"/>
        </w:rPr>
        <w:t>四、原审诉讼情况</w:t>
      </w:r>
    </w:p>
    <w:p w:rsidR="00000000" w:rsidRDefault="00827095">
      <w:pPr>
        <w:spacing w:line="500" w:lineRule="atLeast"/>
        <w:ind w:firstLine="600"/>
        <w:divId w:val="1957642189"/>
        <w:rPr>
          <w:rFonts w:hint="eastAsia"/>
          <w:sz w:val="30"/>
          <w:szCs w:val="30"/>
        </w:rPr>
      </w:pPr>
      <w:r>
        <w:rPr>
          <w:rFonts w:hint="eastAsia"/>
          <w:sz w:val="30"/>
          <w:szCs w:val="30"/>
        </w:rPr>
        <w:t>在本案原一审诉讼中，一审法院委托北京华大方瑞司法物证鉴定中心针对积水潭医院对刘某实施的医疗行为是否存在过错及与刘某死亡后果之间有无因果进行鉴定。鉴定意见如下：“（一）被鉴定人刘某死亡的根本原因为自身疾病的危重、复杂，以及年老体衰，是其自身疾病自然演变、转轨的结果。（二）北京积水潭医院存在病历书写欠规范、不够严谨的医疗过</w:t>
      </w:r>
      <w:r>
        <w:rPr>
          <w:rFonts w:hint="eastAsia"/>
          <w:sz w:val="30"/>
          <w:szCs w:val="30"/>
        </w:rPr>
        <w:t>错行为，但与被鉴定人刘某死亡之间无明确的因果关系。”据此，原一审判决驳回了齐某等五人的诉讼请求。齐某等五人不服，向北京第一中级人民法院提起上诉。北京市第一中级人民法院判决：驳回上诉，维持原判。</w:t>
      </w:r>
    </w:p>
    <w:p w:rsidR="00000000" w:rsidRDefault="00827095">
      <w:pPr>
        <w:spacing w:line="500" w:lineRule="atLeast"/>
        <w:ind w:firstLine="600"/>
        <w:divId w:val="903562962"/>
        <w:rPr>
          <w:rFonts w:hint="eastAsia"/>
          <w:sz w:val="30"/>
          <w:szCs w:val="30"/>
        </w:rPr>
      </w:pP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日，北京华大方瑞司法物证鉴定中心自行撤销了上述鉴定文书。</w:t>
      </w:r>
    </w:p>
    <w:p w:rsidR="00000000" w:rsidRDefault="00827095">
      <w:pPr>
        <w:spacing w:line="500" w:lineRule="atLeast"/>
        <w:ind w:firstLine="600"/>
        <w:divId w:val="102119809"/>
        <w:rPr>
          <w:rFonts w:hint="eastAsia"/>
          <w:sz w:val="30"/>
          <w:szCs w:val="30"/>
        </w:rPr>
      </w:pPr>
      <w:r>
        <w:rPr>
          <w:rFonts w:hint="eastAsia"/>
          <w:sz w:val="30"/>
          <w:szCs w:val="30"/>
        </w:rPr>
        <w:t>之后，齐某等五人向北京市高级人民法院申请再审。北京市高级人民法院于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2010</w:t>
      </w:r>
      <w:r>
        <w:rPr>
          <w:rFonts w:hint="eastAsia"/>
          <w:sz w:val="30"/>
          <w:szCs w:val="30"/>
        </w:rPr>
        <w:t>）高民监字第</w:t>
      </w:r>
      <w:r>
        <w:rPr>
          <w:rFonts w:hint="eastAsia"/>
          <w:sz w:val="30"/>
          <w:szCs w:val="30"/>
        </w:rPr>
        <w:t>01828</w:t>
      </w:r>
      <w:r>
        <w:rPr>
          <w:rFonts w:hint="eastAsia"/>
          <w:sz w:val="30"/>
          <w:szCs w:val="30"/>
        </w:rPr>
        <w:t>号民事裁定，提审本案。北京市高级人民法院于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2011</w:t>
      </w:r>
      <w:r>
        <w:rPr>
          <w:rFonts w:hint="eastAsia"/>
          <w:sz w:val="30"/>
          <w:szCs w:val="30"/>
        </w:rPr>
        <w:t>）高民提字第</w:t>
      </w:r>
      <w:r>
        <w:rPr>
          <w:rFonts w:hint="eastAsia"/>
          <w:sz w:val="30"/>
          <w:szCs w:val="30"/>
        </w:rPr>
        <w:t>59</w:t>
      </w:r>
      <w:r>
        <w:rPr>
          <w:rFonts w:hint="eastAsia"/>
          <w:sz w:val="30"/>
          <w:szCs w:val="30"/>
        </w:rPr>
        <w:t>号民事裁定，认为因本案原审据</w:t>
      </w:r>
      <w:r>
        <w:rPr>
          <w:rFonts w:hint="eastAsia"/>
          <w:sz w:val="30"/>
          <w:szCs w:val="30"/>
        </w:rPr>
        <w:t>以作出判决的鉴定文书被撤销，故应重新委托鉴定，据此，撤销上述一、二审判决并发回一审法院重审。</w:t>
      </w:r>
    </w:p>
    <w:p w:rsidR="00000000" w:rsidRDefault="00827095">
      <w:pPr>
        <w:spacing w:line="500" w:lineRule="atLeast"/>
        <w:ind w:firstLine="600"/>
        <w:divId w:val="708187062"/>
        <w:rPr>
          <w:rFonts w:hint="eastAsia"/>
          <w:sz w:val="30"/>
          <w:szCs w:val="30"/>
        </w:rPr>
      </w:pPr>
      <w:r>
        <w:rPr>
          <w:rFonts w:hint="eastAsia"/>
          <w:sz w:val="30"/>
          <w:szCs w:val="30"/>
        </w:rPr>
        <w:t>经重审，一审法院于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2011</w:t>
      </w:r>
      <w:r>
        <w:rPr>
          <w:rFonts w:hint="eastAsia"/>
          <w:sz w:val="30"/>
          <w:szCs w:val="30"/>
        </w:rPr>
        <w:t>）西民再初字第</w:t>
      </w:r>
      <w:r>
        <w:rPr>
          <w:rFonts w:hint="eastAsia"/>
          <w:sz w:val="30"/>
          <w:szCs w:val="30"/>
        </w:rPr>
        <w:t>30</w:t>
      </w:r>
      <w:r>
        <w:rPr>
          <w:rFonts w:hint="eastAsia"/>
          <w:sz w:val="30"/>
          <w:szCs w:val="30"/>
        </w:rPr>
        <w:t>号民事判决，认为：现有病历已经经过修改，已不能反映患者入院治疗时的原始状况，已影响鉴定单位对医疗行为真实性的判断，已不能再作为医疗鉴定依据，对此应由积水潭医院承担不利后果；积水潭医院对刘某死亡存在过错，应承担民事赔偿责任，对于原告主张的合理损失应予赔偿。综上，判决：积水潭医院赔偿医疗费</w:t>
      </w:r>
      <w:r>
        <w:rPr>
          <w:rFonts w:hint="eastAsia"/>
          <w:sz w:val="30"/>
          <w:szCs w:val="30"/>
        </w:rPr>
        <w:t>10927.4</w:t>
      </w:r>
      <w:r>
        <w:rPr>
          <w:rFonts w:hint="eastAsia"/>
          <w:sz w:val="30"/>
          <w:szCs w:val="30"/>
        </w:rPr>
        <w:t>元、住院伙食补助</w:t>
      </w:r>
      <w:r>
        <w:rPr>
          <w:rFonts w:hint="eastAsia"/>
          <w:sz w:val="30"/>
          <w:szCs w:val="30"/>
        </w:rPr>
        <w:t>330</w:t>
      </w:r>
      <w:r>
        <w:rPr>
          <w:rFonts w:hint="eastAsia"/>
          <w:sz w:val="30"/>
          <w:szCs w:val="30"/>
        </w:rPr>
        <w:t>元、交通费</w:t>
      </w:r>
      <w:r>
        <w:rPr>
          <w:rFonts w:hint="eastAsia"/>
          <w:sz w:val="30"/>
          <w:szCs w:val="30"/>
        </w:rPr>
        <w:t>2700</w:t>
      </w:r>
      <w:r>
        <w:rPr>
          <w:rFonts w:hint="eastAsia"/>
          <w:sz w:val="30"/>
          <w:szCs w:val="30"/>
        </w:rPr>
        <w:t>元、丧</w:t>
      </w:r>
      <w:r>
        <w:rPr>
          <w:rFonts w:hint="eastAsia"/>
          <w:sz w:val="30"/>
          <w:szCs w:val="30"/>
        </w:rPr>
        <w:t>葬费</w:t>
      </w:r>
      <w:r>
        <w:rPr>
          <w:rFonts w:hint="eastAsia"/>
          <w:sz w:val="30"/>
          <w:szCs w:val="30"/>
        </w:rPr>
        <w:t>46236</w:t>
      </w:r>
      <w:r>
        <w:rPr>
          <w:rFonts w:hint="eastAsia"/>
          <w:sz w:val="30"/>
          <w:szCs w:val="30"/>
        </w:rPr>
        <w:t>元、误工费</w:t>
      </w:r>
      <w:r>
        <w:rPr>
          <w:rFonts w:hint="eastAsia"/>
          <w:sz w:val="30"/>
          <w:szCs w:val="30"/>
        </w:rPr>
        <w:t>2991.6</w:t>
      </w:r>
      <w:r>
        <w:rPr>
          <w:rFonts w:hint="eastAsia"/>
          <w:sz w:val="30"/>
          <w:szCs w:val="30"/>
        </w:rPr>
        <w:t>元、鉴定费</w:t>
      </w:r>
      <w:r>
        <w:rPr>
          <w:rFonts w:hint="eastAsia"/>
          <w:sz w:val="30"/>
          <w:szCs w:val="30"/>
        </w:rPr>
        <w:t>2000</w:t>
      </w:r>
      <w:r>
        <w:rPr>
          <w:rFonts w:hint="eastAsia"/>
          <w:sz w:val="30"/>
          <w:szCs w:val="30"/>
        </w:rPr>
        <w:t>元、死亡赔偿金</w:t>
      </w:r>
      <w:r>
        <w:rPr>
          <w:rFonts w:hint="eastAsia"/>
          <w:sz w:val="30"/>
          <w:szCs w:val="30"/>
        </w:rPr>
        <w:t>133690</w:t>
      </w:r>
      <w:r>
        <w:rPr>
          <w:rFonts w:hint="eastAsia"/>
          <w:sz w:val="30"/>
          <w:szCs w:val="30"/>
        </w:rPr>
        <w:t>元、精神抚慰金</w:t>
      </w:r>
      <w:r>
        <w:rPr>
          <w:rFonts w:hint="eastAsia"/>
          <w:sz w:val="30"/>
          <w:szCs w:val="30"/>
        </w:rPr>
        <w:t>40000</w:t>
      </w:r>
      <w:r>
        <w:rPr>
          <w:rFonts w:hint="eastAsia"/>
          <w:sz w:val="30"/>
          <w:szCs w:val="30"/>
        </w:rPr>
        <w:t>元；驳回原告其他诉讼请求。</w:t>
      </w:r>
    </w:p>
    <w:p w:rsidR="00000000" w:rsidRDefault="00827095">
      <w:pPr>
        <w:spacing w:line="500" w:lineRule="atLeast"/>
        <w:ind w:firstLine="600"/>
        <w:divId w:val="1060520451"/>
        <w:rPr>
          <w:rFonts w:hint="eastAsia"/>
          <w:sz w:val="30"/>
          <w:szCs w:val="30"/>
        </w:rPr>
      </w:pPr>
      <w:r>
        <w:rPr>
          <w:rFonts w:hint="eastAsia"/>
          <w:sz w:val="30"/>
          <w:szCs w:val="30"/>
        </w:rPr>
        <w:t>双方当事人均不服该判决，分别提起上诉。二审法院于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日作出（</w:t>
      </w:r>
      <w:r>
        <w:rPr>
          <w:rFonts w:hint="eastAsia"/>
          <w:sz w:val="30"/>
          <w:szCs w:val="30"/>
        </w:rPr>
        <w:t>2018</w:t>
      </w:r>
      <w:r>
        <w:rPr>
          <w:rFonts w:hint="eastAsia"/>
          <w:sz w:val="30"/>
          <w:szCs w:val="30"/>
        </w:rPr>
        <w:t>）京</w:t>
      </w:r>
      <w:r>
        <w:rPr>
          <w:rFonts w:hint="eastAsia"/>
          <w:sz w:val="30"/>
          <w:szCs w:val="30"/>
        </w:rPr>
        <w:t>02</w:t>
      </w:r>
      <w:r>
        <w:rPr>
          <w:rFonts w:hint="eastAsia"/>
          <w:sz w:val="30"/>
          <w:szCs w:val="30"/>
        </w:rPr>
        <w:t>民再</w:t>
      </w:r>
      <w:r>
        <w:rPr>
          <w:rFonts w:hint="eastAsia"/>
          <w:sz w:val="30"/>
          <w:szCs w:val="30"/>
        </w:rPr>
        <w:t>91</w:t>
      </w:r>
      <w:r>
        <w:rPr>
          <w:rFonts w:hint="eastAsia"/>
          <w:sz w:val="30"/>
          <w:szCs w:val="30"/>
        </w:rPr>
        <w:t>号民事裁定，撤销（</w:t>
      </w:r>
      <w:r>
        <w:rPr>
          <w:rFonts w:hint="eastAsia"/>
          <w:sz w:val="30"/>
          <w:szCs w:val="30"/>
        </w:rPr>
        <w:t>2011</w:t>
      </w:r>
      <w:r>
        <w:rPr>
          <w:rFonts w:hint="eastAsia"/>
          <w:sz w:val="30"/>
          <w:szCs w:val="30"/>
        </w:rPr>
        <w:t>）西民再初字第</w:t>
      </w:r>
      <w:r>
        <w:rPr>
          <w:rFonts w:hint="eastAsia"/>
          <w:sz w:val="30"/>
          <w:szCs w:val="30"/>
        </w:rPr>
        <w:t>30</w:t>
      </w:r>
      <w:r>
        <w:rPr>
          <w:rFonts w:hint="eastAsia"/>
          <w:sz w:val="30"/>
          <w:szCs w:val="30"/>
        </w:rPr>
        <w:t>号民事判决并发回一审法院重审。</w:t>
      </w:r>
    </w:p>
    <w:p w:rsidR="00000000" w:rsidRDefault="00827095">
      <w:pPr>
        <w:spacing w:line="500" w:lineRule="atLeast"/>
        <w:ind w:firstLine="600"/>
        <w:divId w:val="184903592"/>
        <w:rPr>
          <w:rFonts w:hint="eastAsia"/>
          <w:sz w:val="30"/>
          <w:szCs w:val="30"/>
        </w:rPr>
      </w:pPr>
      <w:r>
        <w:rPr>
          <w:rFonts w:hint="eastAsia"/>
          <w:sz w:val="30"/>
          <w:szCs w:val="30"/>
        </w:rPr>
        <w:t>五、本次诉讼鉴定情况</w:t>
      </w:r>
    </w:p>
    <w:p w:rsidR="00000000" w:rsidRDefault="00827095">
      <w:pPr>
        <w:spacing w:line="500" w:lineRule="atLeast"/>
        <w:ind w:firstLine="600"/>
        <w:divId w:val="1136220742"/>
        <w:rPr>
          <w:rFonts w:hint="eastAsia"/>
          <w:sz w:val="30"/>
          <w:szCs w:val="30"/>
        </w:rPr>
      </w:pPr>
      <w:r>
        <w:rPr>
          <w:rFonts w:hint="eastAsia"/>
          <w:sz w:val="30"/>
          <w:szCs w:val="30"/>
        </w:rPr>
        <w:t>一审中，积水潭医院申请对刘某的诊疗行为是否存在过错以及如存在过错是否与患者刘某死亡的损害后果存在因果关系进行鉴定。通过北京市高级人民法院摇号，确定由北京中衡司法鉴定所进行鉴定。</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北京中衡司法鉴定所出具《不予受理通知书》，内容为：“北京市西城区人法院：贵单位因原告刘湘平（被鉴定人：刘某）与被告北京积水潭医院医疗损害责任纠纷一案的需要，委托我所进行司法鉴定，经审查，因该案件疑难复杂，需聘请相关临床专家，经本所工作人员多方联系，相关临床专业专家数量未能满足鉴定要求，根据《司法鉴定程序通则》第十五条第</w:t>
      </w:r>
      <w:r>
        <w:rPr>
          <w:rFonts w:hint="eastAsia"/>
          <w:sz w:val="30"/>
          <w:szCs w:val="30"/>
        </w:rPr>
        <w:t>(</w:t>
      </w:r>
      <w:r>
        <w:rPr>
          <w:rFonts w:hint="eastAsia"/>
          <w:sz w:val="30"/>
          <w:szCs w:val="30"/>
        </w:rPr>
        <w:t>五</w:t>
      </w:r>
      <w:r>
        <w:rPr>
          <w:rFonts w:hint="eastAsia"/>
          <w:sz w:val="30"/>
          <w:szCs w:val="30"/>
        </w:rPr>
        <w:t>)</w:t>
      </w:r>
      <w:r>
        <w:rPr>
          <w:rFonts w:hint="eastAsia"/>
          <w:sz w:val="30"/>
          <w:szCs w:val="30"/>
        </w:rPr>
        <w:t>项的规定，我所决定不予受理。”之后，一审法院再次通过北京市高级人民法院摇号，确定由北京龙晟交通事故司法鉴定所进行鉴定。该所于</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日出具《退案函》，以鉴定疑难复</w:t>
      </w:r>
      <w:r>
        <w:rPr>
          <w:rFonts w:hint="eastAsia"/>
          <w:sz w:val="30"/>
          <w:szCs w:val="30"/>
        </w:rPr>
        <w:t>杂超出该所鉴定能力为由决定不予受理。</w:t>
      </w:r>
    </w:p>
    <w:p w:rsidR="00000000" w:rsidRDefault="00827095">
      <w:pPr>
        <w:spacing w:line="500" w:lineRule="atLeast"/>
        <w:ind w:firstLine="600"/>
        <w:divId w:val="1254363592"/>
        <w:rPr>
          <w:rFonts w:hint="eastAsia"/>
          <w:sz w:val="30"/>
          <w:szCs w:val="30"/>
        </w:rPr>
      </w:pPr>
      <w:r>
        <w:rPr>
          <w:rFonts w:hint="eastAsia"/>
          <w:sz w:val="30"/>
          <w:szCs w:val="30"/>
        </w:rPr>
        <w:t>六、刘湘平等四人主张赔偿费用的情况</w:t>
      </w:r>
    </w:p>
    <w:p w:rsidR="00000000" w:rsidRDefault="00827095">
      <w:pPr>
        <w:spacing w:line="500" w:lineRule="atLeast"/>
        <w:ind w:firstLine="600"/>
        <w:divId w:val="575280937"/>
        <w:rPr>
          <w:rFonts w:hint="eastAsia"/>
          <w:sz w:val="30"/>
          <w:szCs w:val="30"/>
        </w:rPr>
      </w:pPr>
      <w:r>
        <w:rPr>
          <w:rFonts w:hint="eastAsia"/>
          <w:sz w:val="30"/>
          <w:szCs w:val="30"/>
        </w:rPr>
        <w:t>刘某在住院期间支出住院费</w:t>
      </w:r>
      <w:r>
        <w:rPr>
          <w:rFonts w:hint="eastAsia"/>
          <w:sz w:val="30"/>
          <w:szCs w:val="30"/>
        </w:rPr>
        <w:t>48178.41</w:t>
      </w:r>
      <w:r>
        <w:rPr>
          <w:rFonts w:hint="eastAsia"/>
          <w:sz w:val="30"/>
          <w:szCs w:val="30"/>
        </w:rPr>
        <w:t>元，其中医保报销</w:t>
      </w:r>
      <w:r>
        <w:rPr>
          <w:rFonts w:hint="eastAsia"/>
          <w:sz w:val="30"/>
          <w:szCs w:val="30"/>
        </w:rPr>
        <w:t>40989.09</w:t>
      </w:r>
      <w:r>
        <w:rPr>
          <w:rFonts w:hint="eastAsia"/>
          <w:sz w:val="30"/>
          <w:szCs w:val="30"/>
        </w:rPr>
        <w:t>元，自费部分</w:t>
      </w:r>
      <w:r>
        <w:rPr>
          <w:rFonts w:hint="eastAsia"/>
          <w:sz w:val="30"/>
          <w:szCs w:val="30"/>
        </w:rPr>
        <w:t>7280.32</w:t>
      </w:r>
      <w:r>
        <w:rPr>
          <w:rFonts w:hint="eastAsia"/>
          <w:sz w:val="30"/>
          <w:szCs w:val="30"/>
        </w:rPr>
        <w:t>元。刘某在急诊治疗时自负医疗费</w:t>
      </w:r>
      <w:r>
        <w:rPr>
          <w:rFonts w:hint="eastAsia"/>
          <w:sz w:val="30"/>
          <w:szCs w:val="30"/>
        </w:rPr>
        <w:t>3647.08</w:t>
      </w:r>
      <w:r>
        <w:rPr>
          <w:rFonts w:hint="eastAsia"/>
          <w:sz w:val="30"/>
          <w:szCs w:val="30"/>
        </w:rPr>
        <w:t>元。</w:t>
      </w:r>
    </w:p>
    <w:p w:rsidR="00000000" w:rsidRDefault="00827095">
      <w:pPr>
        <w:spacing w:line="500" w:lineRule="atLeast"/>
        <w:ind w:firstLine="600"/>
        <w:divId w:val="2073893239"/>
        <w:rPr>
          <w:rFonts w:hint="eastAsia"/>
          <w:sz w:val="30"/>
          <w:szCs w:val="30"/>
        </w:rPr>
      </w:pPr>
      <w:r>
        <w:rPr>
          <w:rFonts w:hint="eastAsia"/>
          <w:sz w:val="30"/>
          <w:szCs w:val="30"/>
        </w:rPr>
        <w:t>刘莉平及其夫周某因在刘某住院期间陪护和在刘某死亡后处理后事，被单位扣除自</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日的工资</w:t>
      </w:r>
      <w:r>
        <w:rPr>
          <w:rFonts w:hint="eastAsia"/>
          <w:sz w:val="30"/>
          <w:szCs w:val="30"/>
        </w:rPr>
        <w:t>18436.99</w:t>
      </w:r>
      <w:r>
        <w:rPr>
          <w:rFonts w:hint="eastAsia"/>
          <w:sz w:val="30"/>
          <w:szCs w:val="30"/>
        </w:rPr>
        <w:t>元。</w:t>
      </w:r>
    </w:p>
    <w:p w:rsidR="00000000" w:rsidRDefault="00827095">
      <w:pPr>
        <w:spacing w:line="500" w:lineRule="atLeast"/>
        <w:ind w:firstLine="600"/>
        <w:divId w:val="130368744"/>
        <w:rPr>
          <w:rFonts w:hint="eastAsia"/>
          <w:sz w:val="30"/>
          <w:szCs w:val="30"/>
        </w:rPr>
      </w:pPr>
      <w:r>
        <w:rPr>
          <w:rFonts w:hint="eastAsia"/>
          <w:sz w:val="30"/>
          <w:szCs w:val="30"/>
        </w:rPr>
        <w:t>刘莉平为处理刘某的后事，于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日租用奇瑞汽车支出</w:t>
      </w:r>
      <w:r>
        <w:rPr>
          <w:rFonts w:hint="eastAsia"/>
          <w:sz w:val="30"/>
          <w:szCs w:val="30"/>
        </w:rPr>
        <w:t>2000</w:t>
      </w:r>
      <w:r>
        <w:rPr>
          <w:rFonts w:hint="eastAsia"/>
          <w:sz w:val="30"/>
          <w:szCs w:val="30"/>
        </w:rPr>
        <w:t>元。</w:t>
      </w:r>
    </w:p>
    <w:p w:rsidR="00000000" w:rsidRDefault="00827095">
      <w:pPr>
        <w:spacing w:line="500" w:lineRule="atLeast"/>
        <w:ind w:firstLine="600"/>
        <w:divId w:val="334655691"/>
        <w:rPr>
          <w:rFonts w:hint="eastAsia"/>
          <w:sz w:val="30"/>
          <w:szCs w:val="30"/>
        </w:rPr>
      </w:pPr>
      <w:r>
        <w:rPr>
          <w:rFonts w:hint="eastAsia"/>
          <w:sz w:val="30"/>
          <w:szCs w:val="30"/>
        </w:rPr>
        <w:t>在本案原一审诉讼中，齐某等五人向北京华大方瑞</w:t>
      </w:r>
      <w:r>
        <w:rPr>
          <w:rFonts w:hint="eastAsia"/>
          <w:sz w:val="30"/>
          <w:szCs w:val="30"/>
        </w:rPr>
        <w:t>司法物证鉴定中心交纳鉴定费</w:t>
      </w:r>
      <w:r>
        <w:rPr>
          <w:rFonts w:hint="eastAsia"/>
          <w:sz w:val="30"/>
          <w:szCs w:val="30"/>
        </w:rPr>
        <w:t>5000</w:t>
      </w:r>
      <w:r>
        <w:rPr>
          <w:rFonts w:hint="eastAsia"/>
          <w:sz w:val="30"/>
          <w:szCs w:val="30"/>
        </w:rPr>
        <w:t>元。为进行前述笔迹鉴定，刘湘平支出鉴定费用</w:t>
      </w:r>
      <w:r>
        <w:rPr>
          <w:rFonts w:hint="eastAsia"/>
          <w:sz w:val="30"/>
          <w:szCs w:val="30"/>
        </w:rPr>
        <w:t>2000</w:t>
      </w:r>
      <w:r>
        <w:rPr>
          <w:rFonts w:hint="eastAsia"/>
          <w:sz w:val="30"/>
          <w:szCs w:val="30"/>
        </w:rPr>
        <w:t>元。</w:t>
      </w:r>
    </w:p>
    <w:p w:rsidR="00000000" w:rsidRDefault="00827095">
      <w:pPr>
        <w:spacing w:line="500" w:lineRule="atLeast"/>
        <w:ind w:firstLine="600"/>
        <w:divId w:val="1211921968"/>
        <w:rPr>
          <w:rFonts w:hint="eastAsia"/>
          <w:sz w:val="30"/>
          <w:szCs w:val="30"/>
        </w:rPr>
      </w:pPr>
      <w:r>
        <w:rPr>
          <w:rFonts w:hint="eastAsia"/>
          <w:sz w:val="30"/>
          <w:szCs w:val="30"/>
        </w:rPr>
        <w:t>一审法院认为，患者在诊疗活动中受到损害，医疗机构及其医务人员有过错的，由医疗机构承担赔偿责任。患者有损害，因下列情形之一的，推定医疗机构有过错：（一）违反法律、行政法规、规章以及其他有关诊疗规范的规定；（二）隐匿或者拒绝提供与纠纷有关的病历资料；（三）伪造、篡改或者销毁病历资料。</w:t>
      </w:r>
    </w:p>
    <w:p w:rsidR="00000000" w:rsidRDefault="00827095">
      <w:pPr>
        <w:spacing w:line="500" w:lineRule="atLeast"/>
        <w:ind w:firstLine="600"/>
        <w:divId w:val="1272854386"/>
        <w:rPr>
          <w:rFonts w:hint="eastAsia"/>
          <w:sz w:val="30"/>
          <w:szCs w:val="30"/>
        </w:rPr>
      </w:pPr>
      <w:r>
        <w:rPr>
          <w:rFonts w:hint="eastAsia"/>
          <w:sz w:val="30"/>
          <w:szCs w:val="30"/>
        </w:rPr>
        <w:t>本案中，患者刘某的住院病历首页记载刘某对氨茶碱过敏，故积水潭医院在对刘某的治疗过程中，应当禁止使用氨茶碱，以免产生对患者人身损害的后果。刘某</w:t>
      </w:r>
      <w:r>
        <w:rPr>
          <w:rFonts w:hint="eastAsia"/>
          <w:sz w:val="30"/>
          <w:szCs w:val="30"/>
        </w:rPr>
        <w:t>住院病历中的医嘱单有使用氨茶碱的记录，并有医生、护士签字及执行时间的记录。刘湘平等四人提交的刘某住院费用结算单中记载药费含氨茶碱注射液。上述证据相互结合可以证明，积水潭医院在刘某住院的当天为其注射了氨茶碱，故一审法院认定积水潭医院在对刘某诊疗中未尽到高度谨慎的注意义务，诊疗行为存在过错。</w:t>
      </w:r>
    </w:p>
    <w:p w:rsidR="00000000" w:rsidRDefault="00827095">
      <w:pPr>
        <w:spacing w:line="500" w:lineRule="atLeast"/>
        <w:ind w:firstLine="600"/>
        <w:divId w:val="404304120"/>
        <w:rPr>
          <w:rFonts w:hint="eastAsia"/>
          <w:sz w:val="30"/>
          <w:szCs w:val="30"/>
        </w:rPr>
      </w:pPr>
      <w:r>
        <w:rPr>
          <w:rFonts w:hint="eastAsia"/>
          <w:sz w:val="30"/>
          <w:szCs w:val="30"/>
        </w:rPr>
        <w:t>病历是医务人员对患者疾病的发生、发展、转归、进行检查、诊断、治疗等医疗活动的记录。病历书写要客观、真实、准确、完整。涂改病历的行为破坏了病历的客观性、真实性、准确性和完整性，违反了《医疗事故处理条例》《中华人民共和国职业医</w:t>
      </w:r>
      <w:r>
        <w:rPr>
          <w:rFonts w:hint="eastAsia"/>
          <w:sz w:val="30"/>
          <w:szCs w:val="30"/>
        </w:rPr>
        <w:t>师法》和《医疗机构病历管理规定》中的相关规定。根据本案查明的事实，刘某的住院病历当中的“病历记录”第</w:t>
      </w:r>
      <w:r>
        <w:rPr>
          <w:rFonts w:hint="eastAsia"/>
          <w:sz w:val="30"/>
          <w:szCs w:val="30"/>
        </w:rPr>
        <w:t>1</w:t>
      </w:r>
      <w:r>
        <w:rPr>
          <w:rFonts w:hint="eastAsia"/>
          <w:sz w:val="30"/>
          <w:szCs w:val="30"/>
        </w:rPr>
        <w:t>页第</w:t>
      </w:r>
      <w:r>
        <w:rPr>
          <w:rFonts w:hint="eastAsia"/>
          <w:sz w:val="30"/>
          <w:szCs w:val="30"/>
        </w:rPr>
        <w:t>14</w:t>
      </w:r>
      <w:r>
        <w:rPr>
          <w:rFonts w:hint="eastAsia"/>
          <w:sz w:val="30"/>
          <w:szCs w:val="30"/>
        </w:rPr>
        <w:t>行中的“患者神志不清”及“死亡记录”第</w:t>
      </w:r>
      <w:r>
        <w:rPr>
          <w:rFonts w:hint="eastAsia"/>
          <w:sz w:val="30"/>
          <w:szCs w:val="30"/>
        </w:rPr>
        <w:t>3</w:t>
      </w:r>
      <w:r>
        <w:rPr>
          <w:rFonts w:hint="eastAsia"/>
          <w:sz w:val="30"/>
          <w:szCs w:val="30"/>
        </w:rPr>
        <w:t>行中的“查体神志不清”中的“不”字经笔迹鉴定是后添加的。由此可以认定积水潭医院对病历进行了涂改，且涂改的内容是涉及刘某当时身体状况的重要事实。另外，西一病房住院患者护理记录中记载</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w:t>
      </w:r>
      <w:r>
        <w:rPr>
          <w:rFonts w:hint="eastAsia"/>
          <w:sz w:val="30"/>
          <w:szCs w:val="30"/>
        </w:rPr>
        <w:t>11</w:t>
      </w:r>
      <w:r>
        <w:rPr>
          <w:rFonts w:hint="eastAsia"/>
          <w:sz w:val="30"/>
          <w:szCs w:val="30"/>
        </w:rPr>
        <w:t>时“患者由急诊入院，入院后神志不清”，而内科急诊危重患者护理记录</w:t>
      </w:r>
    </w:p>
    <w:p w:rsidR="00000000" w:rsidRDefault="00827095">
      <w:pPr>
        <w:spacing w:line="500" w:lineRule="atLeast"/>
        <w:ind w:firstLine="600"/>
        <w:divId w:val="785587056"/>
        <w:rPr>
          <w:rFonts w:hint="eastAsia"/>
          <w:sz w:val="30"/>
          <w:szCs w:val="30"/>
        </w:rPr>
      </w:pPr>
      <w:r>
        <w:rPr>
          <w:rFonts w:hint="eastAsia"/>
          <w:sz w:val="30"/>
          <w:szCs w:val="30"/>
        </w:rPr>
        <w:t>单记载刘某神志清。急诊护理记录与西一病房住院患者护理记录对刘某的精神状况的记载存在明显矛盾。</w:t>
      </w:r>
      <w:r>
        <w:rPr>
          <w:rFonts w:hint="eastAsia"/>
          <w:sz w:val="30"/>
          <w:szCs w:val="30"/>
        </w:rPr>
        <w:t>在入院护理评估单中记载刘某“部分自理”也与病历中刘某入院时神志不清的记载相互抵触。因现有病历经过修改，已经不能如实反映患者治疗期间的真实状况。虽然在本案中，积水潭医院申请司法鉴定，前后确定的两家鉴定机构均以案件疑难复杂、超出自身鉴定能力为由，不予受理。但不可否认的是，本案争议发生后，在长期的案件审理过程中，刘某住院病历已被修改以及当事人由此产生的争议是司法鉴定结论不能作出的重要原因。对此，积水潭医院应承担相应的不利后果。同时，亦应指出，刘某入院时年事已高，且患有慢喘支、肺气肿、</w:t>
      </w:r>
      <w:r>
        <w:rPr>
          <w:rFonts w:hint="eastAsia"/>
          <w:sz w:val="30"/>
          <w:szCs w:val="30"/>
        </w:rPr>
        <w:t>II</w:t>
      </w:r>
      <w:r>
        <w:rPr>
          <w:rFonts w:hint="eastAsia"/>
          <w:sz w:val="30"/>
          <w:szCs w:val="30"/>
        </w:rPr>
        <w:t>型糖尿病等多种严重基础疾病</w:t>
      </w:r>
      <w:r>
        <w:rPr>
          <w:rFonts w:hint="eastAsia"/>
          <w:sz w:val="30"/>
          <w:szCs w:val="30"/>
        </w:rPr>
        <w:t>，患者最终死亡，与患者自身疾病的危重、复杂等因素有关。据此，一审法院认为，积水潭医院对刘某的死亡存在过错，应当承担民事赔偿责任，对于刘湘平等四人主张的合理损失应按照</w:t>
      </w:r>
      <w:r>
        <w:rPr>
          <w:rFonts w:hint="eastAsia"/>
          <w:sz w:val="30"/>
          <w:szCs w:val="30"/>
        </w:rPr>
        <w:t>60%</w:t>
      </w:r>
      <w:r>
        <w:rPr>
          <w:rFonts w:hint="eastAsia"/>
          <w:sz w:val="30"/>
          <w:szCs w:val="30"/>
        </w:rPr>
        <w:t>责任比例予以赔偿。</w:t>
      </w:r>
    </w:p>
    <w:p w:rsidR="00000000" w:rsidRDefault="00827095">
      <w:pPr>
        <w:spacing w:line="500" w:lineRule="atLeast"/>
        <w:ind w:firstLine="600"/>
        <w:divId w:val="967471713"/>
        <w:rPr>
          <w:rFonts w:hint="eastAsia"/>
          <w:sz w:val="30"/>
          <w:szCs w:val="30"/>
        </w:rPr>
      </w:pPr>
      <w:r>
        <w:rPr>
          <w:rFonts w:hint="eastAsia"/>
          <w:sz w:val="30"/>
          <w:szCs w:val="30"/>
        </w:rPr>
        <w:t>根据相关法律规定，受害人遭受人身损害，因就医治疗支出的各项费用以及因误工减少的收入，包括医疗费、误工费、护理费、交通费、住宿费、住院伙食补助费、必要的营养费，赔偿义务人应当予以赔偿；受害人死亡的，赔偿义务人除应当根据抢救治疗情况赔偿上述费用外，还应当赔偿丧葬费、被扶养人生活费、死亡补偿费以及受害人亲属办理丧葬事宜支出的交</w:t>
      </w:r>
      <w:r>
        <w:rPr>
          <w:rFonts w:hint="eastAsia"/>
          <w:sz w:val="30"/>
          <w:szCs w:val="30"/>
        </w:rPr>
        <w:t>通费、住宿费和误工损失以及精神损害抚慰金等其他合理费用。</w:t>
      </w:r>
    </w:p>
    <w:p w:rsidR="00000000" w:rsidRDefault="00827095">
      <w:pPr>
        <w:spacing w:line="500" w:lineRule="atLeast"/>
        <w:ind w:firstLine="600"/>
        <w:divId w:val="383142178"/>
        <w:rPr>
          <w:rFonts w:hint="eastAsia"/>
          <w:sz w:val="30"/>
          <w:szCs w:val="30"/>
        </w:rPr>
      </w:pPr>
      <w:r>
        <w:rPr>
          <w:rFonts w:hint="eastAsia"/>
          <w:sz w:val="30"/>
          <w:szCs w:val="30"/>
        </w:rPr>
        <w:t>一审法院据此对刘湘平等四人主张的损失作如下认定：</w:t>
      </w:r>
    </w:p>
    <w:p w:rsidR="00000000" w:rsidRDefault="00827095">
      <w:pPr>
        <w:spacing w:line="500" w:lineRule="atLeast"/>
        <w:ind w:firstLine="600"/>
        <w:divId w:val="1039626323"/>
        <w:rPr>
          <w:rFonts w:hint="eastAsia"/>
          <w:sz w:val="30"/>
          <w:szCs w:val="30"/>
        </w:rPr>
      </w:pPr>
      <w:r>
        <w:rPr>
          <w:rFonts w:hint="eastAsia"/>
          <w:sz w:val="30"/>
          <w:szCs w:val="30"/>
        </w:rPr>
        <w:t>（</w:t>
      </w:r>
      <w:r>
        <w:rPr>
          <w:rFonts w:hint="eastAsia"/>
          <w:sz w:val="30"/>
          <w:szCs w:val="30"/>
        </w:rPr>
        <w:t>1</w:t>
      </w:r>
      <w:r>
        <w:rPr>
          <w:rFonts w:hint="eastAsia"/>
          <w:sz w:val="30"/>
          <w:szCs w:val="30"/>
        </w:rPr>
        <w:t>）医疗费：刘湘平等四人主张的合理的医疗费用应得到赔偿。刘某部分住院医疗费已通过医保予以报销，其自费部分</w:t>
      </w:r>
      <w:r>
        <w:rPr>
          <w:rFonts w:hint="eastAsia"/>
          <w:sz w:val="30"/>
          <w:szCs w:val="30"/>
        </w:rPr>
        <w:t>7280.32</w:t>
      </w:r>
      <w:r>
        <w:rPr>
          <w:rFonts w:hint="eastAsia"/>
          <w:sz w:val="30"/>
          <w:szCs w:val="30"/>
        </w:rPr>
        <w:t>元和自负的急诊医疗费</w:t>
      </w:r>
      <w:r>
        <w:rPr>
          <w:rFonts w:hint="eastAsia"/>
          <w:sz w:val="30"/>
          <w:szCs w:val="30"/>
        </w:rPr>
        <w:t>3647.08</w:t>
      </w:r>
      <w:r>
        <w:rPr>
          <w:rFonts w:hint="eastAsia"/>
          <w:sz w:val="30"/>
          <w:szCs w:val="30"/>
        </w:rPr>
        <w:t>元，合计</w:t>
      </w:r>
      <w:r>
        <w:rPr>
          <w:rFonts w:hint="eastAsia"/>
          <w:sz w:val="30"/>
          <w:szCs w:val="30"/>
        </w:rPr>
        <w:t>10927.4</w:t>
      </w:r>
      <w:r>
        <w:rPr>
          <w:rFonts w:hint="eastAsia"/>
          <w:sz w:val="30"/>
          <w:szCs w:val="30"/>
        </w:rPr>
        <w:t>元。按照责任比例，积水潭医院应赔偿医疗费</w:t>
      </w:r>
      <w:r>
        <w:rPr>
          <w:rFonts w:hint="eastAsia"/>
          <w:sz w:val="30"/>
          <w:szCs w:val="30"/>
        </w:rPr>
        <w:t>6556.44</w:t>
      </w:r>
      <w:r>
        <w:rPr>
          <w:rFonts w:hint="eastAsia"/>
          <w:sz w:val="30"/>
          <w:szCs w:val="30"/>
        </w:rPr>
        <w:t>元。刘湘平等四人主张的会诊费，因未提供证据证明实际支出，一审法院不予支持。</w:t>
      </w:r>
    </w:p>
    <w:p w:rsidR="00000000" w:rsidRDefault="00827095">
      <w:pPr>
        <w:spacing w:line="500" w:lineRule="atLeast"/>
        <w:ind w:firstLine="600"/>
        <w:divId w:val="1055348132"/>
        <w:rPr>
          <w:rFonts w:hint="eastAsia"/>
          <w:sz w:val="30"/>
          <w:szCs w:val="30"/>
        </w:rPr>
      </w:pPr>
      <w:r>
        <w:rPr>
          <w:rFonts w:hint="eastAsia"/>
          <w:sz w:val="30"/>
          <w:szCs w:val="30"/>
        </w:rPr>
        <w:t>（</w:t>
      </w:r>
      <w:r>
        <w:rPr>
          <w:rFonts w:hint="eastAsia"/>
          <w:sz w:val="30"/>
          <w:szCs w:val="30"/>
        </w:rPr>
        <w:t>2</w:t>
      </w:r>
      <w:r>
        <w:rPr>
          <w:rFonts w:hint="eastAsia"/>
          <w:sz w:val="30"/>
          <w:szCs w:val="30"/>
        </w:rPr>
        <w:t>）死亡赔偿金：死亡赔偿金按照北京市</w:t>
      </w:r>
      <w:r>
        <w:rPr>
          <w:rFonts w:hint="eastAsia"/>
          <w:sz w:val="30"/>
          <w:szCs w:val="30"/>
        </w:rPr>
        <w:t>2021</w:t>
      </w:r>
      <w:r>
        <w:rPr>
          <w:rFonts w:hint="eastAsia"/>
          <w:sz w:val="30"/>
          <w:szCs w:val="30"/>
        </w:rPr>
        <w:t>年度城镇居民人均可支配收入</w:t>
      </w:r>
      <w:r>
        <w:rPr>
          <w:rFonts w:hint="eastAsia"/>
          <w:sz w:val="30"/>
          <w:szCs w:val="30"/>
        </w:rPr>
        <w:t>81518</w:t>
      </w:r>
      <w:r>
        <w:rPr>
          <w:rFonts w:hint="eastAsia"/>
          <w:sz w:val="30"/>
          <w:szCs w:val="30"/>
        </w:rPr>
        <w:t>元计算，因刘某死亡时已经</w:t>
      </w:r>
      <w:r>
        <w:rPr>
          <w:rFonts w:hint="eastAsia"/>
          <w:sz w:val="30"/>
          <w:szCs w:val="30"/>
        </w:rPr>
        <w:t>86</w:t>
      </w:r>
      <w:r>
        <w:rPr>
          <w:rFonts w:hint="eastAsia"/>
          <w:sz w:val="30"/>
          <w:szCs w:val="30"/>
        </w:rPr>
        <w:t>岁，按规定按</w:t>
      </w:r>
      <w:r>
        <w:rPr>
          <w:rFonts w:hint="eastAsia"/>
          <w:sz w:val="30"/>
          <w:szCs w:val="30"/>
        </w:rPr>
        <w:t>5</w:t>
      </w:r>
      <w:r>
        <w:rPr>
          <w:rFonts w:hint="eastAsia"/>
          <w:sz w:val="30"/>
          <w:szCs w:val="30"/>
        </w:rPr>
        <w:t>年计算。按照责任比例，积水潭医院应赔偿死亡赔偿金</w:t>
      </w:r>
      <w:r>
        <w:rPr>
          <w:rFonts w:hint="eastAsia"/>
          <w:sz w:val="30"/>
          <w:szCs w:val="30"/>
        </w:rPr>
        <w:t>244554</w:t>
      </w:r>
      <w:r>
        <w:rPr>
          <w:rFonts w:hint="eastAsia"/>
          <w:sz w:val="30"/>
          <w:szCs w:val="30"/>
        </w:rPr>
        <w:t>元。</w:t>
      </w:r>
    </w:p>
    <w:p w:rsidR="00000000" w:rsidRDefault="00827095">
      <w:pPr>
        <w:spacing w:line="500" w:lineRule="atLeast"/>
        <w:ind w:firstLine="600"/>
        <w:divId w:val="230166041"/>
        <w:rPr>
          <w:rFonts w:hint="eastAsia"/>
          <w:sz w:val="30"/>
          <w:szCs w:val="30"/>
        </w:rPr>
      </w:pPr>
      <w:r>
        <w:rPr>
          <w:rFonts w:hint="eastAsia"/>
          <w:sz w:val="30"/>
          <w:szCs w:val="30"/>
        </w:rPr>
        <w:t>（</w:t>
      </w:r>
      <w:r>
        <w:rPr>
          <w:rFonts w:hint="eastAsia"/>
          <w:sz w:val="30"/>
          <w:szCs w:val="30"/>
        </w:rPr>
        <w:t>3</w:t>
      </w:r>
      <w:r>
        <w:rPr>
          <w:rFonts w:hint="eastAsia"/>
          <w:sz w:val="30"/>
          <w:szCs w:val="30"/>
        </w:rPr>
        <w:t>）丧葬费：按法律规定，丧葬费按照受诉法院所在地上一年度职工月平均工资标准，以六个月总额计算。因北京市</w:t>
      </w:r>
      <w:r>
        <w:rPr>
          <w:rFonts w:hint="eastAsia"/>
          <w:sz w:val="30"/>
          <w:szCs w:val="30"/>
        </w:rPr>
        <w:t>2021</w:t>
      </w:r>
      <w:r>
        <w:rPr>
          <w:rFonts w:hint="eastAsia"/>
          <w:sz w:val="30"/>
          <w:szCs w:val="30"/>
        </w:rPr>
        <w:t>年度全口径城镇单位就业人员平均工资尚未公布，刘湘平等四人要求按北京市</w:t>
      </w:r>
      <w:r>
        <w:rPr>
          <w:rFonts w:hint="eastAsia"/>
          <w:sz w:val="30"/>
          <w:szCs w:val="30"/>
        </w:rPr>
        <w:t>2020</w:t>
      </w:r>
      <w:r>
        <w:rPr>
          <w:rFonts w:hint="eastAsia"/>
          <w:sz w:val="30"/>
          <w:szCs w:val="30"/>
        </w:rPr>
        <w:t>年度全口径城镇单位就业人员平均工资</w:t>
      </w:r>
      <w:r>
        <w:rPr>
          <w:rFonts w:hint="eastAsia"/>
          <w:sz w:val="30"/>
          <w:szCs w:val="30"/>
        </w:rPr>
        <w:t>9407.16</w:t>
      </w:r>
      <w:r>
        <w:rPr>
          <w:rFonts w:hint="eastAsia"/>
          <w:sz w:val="30"/>
          <w:szCs w:val="30"/>
        </w:rPr>
        <w:t>元乘以</w:t>
      </w:r>
      <w:r>
        <w:rPr>
          <w:rFonts w:hint="eastAsia"/>
          <w:sz w:val="30"/>
          <w:szCs w:val="30"/>
        </w:rPr>
        <w:t>6</w:t>
      </w:r>
      <w:r>
        <w:rPr>
          <w:rFonts w:hint="eastAsia"/>
          <w:sz w:val="30"/>
          <w:szCs w:val="30"/>
        </w:rPr>
        <w:t>个月计算，共计</w:t>
      </w:r>
      <w:r>
        <w:rPr>
          <w:rFonts w:hint="eastAsia"/>
          <w:sz w:val="30"/>
          <w:szCs w:val="30"/>
        </w:rPr>
        <w:t>56442.96</w:t>
      </w:r>
      <w:r>
        <w:rPr>
          <w:rFonts w:hint="eastAsia"/>
          <w:sz w:val="30"/>
          <w:szCs w:val="30"/>
        </w:rPr>
        <w:t>元，一审法院不持异议。按照责任比例，积水潭医院应</w:t>
      </w:r>
      <w:r>
        <w:rPr>
          <w:rFonts w:hint="eastAsia"/>
          <w:sz w:val="30"/>
          <w:szCs w:val="30"/>
        </w:rPr>
        <w:t>赔偿</w:t>
      </w:r>
      <w:r>
        <w:rPr>
          <w:rFonts w:hint="eastAsia"/>
          <w:sz w:val="30"/>
          <w:szCs w:val="30"/>
        </w:rPr>
        <w:t>33865.77</w:t>
      </w:r>
      <w:r>
        <w:rPr>
          <w:rFonts w:hint="eastAsia"/>
          <w:sz w:val="30"/>
          <w:szCs w:val="30"/>
        </w:rPr>
        <w:t>元。刘湘平等四人主张的购买墓地费用</w:t>
      </w:r>
      <w:r>
        <w:rPr>
          <w:rFonts w:hint="eastAsia"/>
          <w:sz w:val="30"/>
          <w:szCs w:val="30"/>
        </w:rPr>
        <w:t>38000</w:t>
      </w:r>
      <w:r>
        <w:rPr>
          <w:rFonts w:hint="eastAsia"/>
          <w:sz w:val="30"/>
          <w:szCs w:val="30"/>
        </w:rPr>
        <w:t>元和殡仪馆费用</w:t>
      </w:r>
      <w:r>
        <w:rPr>
          <w:rFonts w:hint="eastAsia"/>
          <w:sz w:val="30"/>
          <w:szCs w:val="30"/>
        </w:rPr>
        <w:t>5034</w:t>
      </w:r>
      <w:r>
        <w:rPr>
          <w:rFonts w:hint="eastAsia"/>
          <w:sz w:val="30"/>
          <w:szCs w:val="30"/>
        </w:rPr>
        <w:t>元应包含在丧葬费范围内，故一审法院对该项主张不予考虑。</w:t>
      </w:r>
    </w:p>
    <w:p w:rsidR="00000000" w:rsidRDefault="00827095">
      <w:pPr>
        <w:spacing w:line="500" w:lineRule="atLeast"/>
        <w:ind w:firstLine="600"/>
        <w:divId w:val="1550338401"/>
        <w:rPr>
          <w:rFonts w:hint="eastAsia"/>
          <w:sz w:val="30"/>
          <w:szCs w:val="30"/>
        </w:rPr>
      </w:pPr>
      <w:r>
        <w:rPr>
          <w:rFonts w:hint="eastAsia"/>
          <w:sz w:val="30"/>
          <w:szCs w:val="30"/>
        </w:rPr>
        <w:t>（</w:t>
      </w:r>
      <w:r>
        <w:rPr>
          <w:rFonts w:hint="eastAsia"/>
          <w:sz w:val="30"/>
          <w:szCs w:val="30"/>
        </w:rPr>
        <w:t>4</w:t>
      </w:r>
      <w:r>
        <w:rPr>
          <w:rFonts w:hint="eastAsia"/>
          <w:sz w:val="30"/>
          <w:szCs w:val="30"/>
        </w:rPr>
        <w:t>）交通费：刘湘平等四人主张赔偿交通费</w:t>
      </w:r>
      <w:r>
        <w:rPr>
          <w:rFonts w:hint="eastAsia"/>
          <w:sz w:val="30"/>
          <w:szCs w:val="30"/>
        </w:rPr>
        <w:t>11778.2</w:t>
      </w:r>
      <w:r>
        <w:rPr>
          <w:rFonts w:hint="eastAsia"/>
          <w:sz w:val="30"/>
          <w:szCs w:val="30"/>
        </w:rPr>
        <w:t>元，其中刘某死亡后支出的租车费用</w:t>
      </w:r>
      <w:r>
        <w:rPr>
          <w:rFonts w:hint="eastAsia"/>
          <w:sz w:val="30"/>
          <w:szCs w:val="30"/>
        </w:rPr>
        <w:t>2700</w:t>
      </w:r>
      <w:r>
        <w:rPr>
          <w:rFonts w:hint="eastAsia"/>
          <w:sz w:val="30"/>
          <w:szCs w:val="30"/>
        </w:rPr>
        <w:t>元为合理费用，其余不予考虑。按照责任比例，积水潭医院应赔偿</w:t>
      </w:r>
      <w:r>
        <w:rPr>
          <w:rFonts w:hint="eastAsia"/>
          <w:sz w:val="30"/>
          <w:szCs w:val="30"/>
        </w:rPr>
        <w:t>1620</w:t>
      </w:r>
      <w:r>
        <w:rPr>
          <w:rFonts w:hint="eastAsia"/>
          <w:sz w:val="30"/>
          <w:szCs w:val="30"/>
        </w:rPr>
        <w:t>元。</w:t>
      </w:r>
    </w:p>
    <w:p w:rsidR="00000000" w:rsidRDefault="00827095">
      <w:pPr>
        <w:spacing w:line="500" w:lineRule="atLeast"/>
        <w:ind w:firstLine="600"/>
        <w:divId w:val="860044354"/>
        <w:rPr>
          <w:rFonts w:hint="eastAsia"/>
          <w:sz w:val="30"/>
          <w:szCs w:val="30"/>
        </w:rPr>
      </w:pPr>
      <w:r>
        <w:rPr>
          <w:rFonts w:hint="eastAsia"/>
          <w:sz w:val="30"/>
          <w:szCs w:val="30"/>
        </w:rPr>
        <w:t>（</w:t>
      </w:r>
      <w:r>
        <w:rPr>
          <w:rFonts w:hint="eastAsia"/>
          <w:sz w:val="30"/>
          <w:szCs w:val="30"/>
        </w:rPr>
        <w:t>5</w:t>
      </w:r>
      <w:r>
        <w:rPr>
          <w:rFonts w:hint="eastAsia"/>
          <w:sz w:val="30"/>
          <w:szCs w:val="30"/>
        </w:rPr>
        <w:t>）误工费：刘某住院时已</w:t>
      </w:r>
      <w:r>
        <w:rPr>
          <w:rFonts w:hint="eastAsia"/>
          <w:sz w:val="30"/>
          <w:szCs w:val="30"/>
        </w:rPr>
        <w:t>86</w:t>
      </w:r>
      <w:r>
        <w:rPr>
          <w:rFonts w:hint="eastAsia"/>
          <w:sz w:val="30"/>
          <w:szCs w:val="30"/>
        </w:rPr>
        <w:t>岁，确实需人陪护。刘某死亡后，其家属为其办理后事，也符合中国传统。因此，刘莉平、周某因在刘某住院期间陪护和在刘某死亡后处理后事，被单位扣除的工资应属合理损失。根据单位出具的证</w:t>
      </w:r>
      <w:r>
        <w:rPr>
          <w:rFonts w:hint="eastAsia"/>
          <w:sz w:val="30"/>
          <w:szCs w:val="30"/>
        </w:rPr>
        <w:t>明，该期间扣除的工资为</w:t>
      </w:r>
      <w:r>
        <w:rPr>
          <w:rFonts w:hint="eastAsia"/>
          <w:sz w:val="30"/>
          <w:szCs w:val="30"/>
        </w:rPr>
        <w:t>18436.99</w:t>
      </w:r>
      <w:r>
        <w:rPr>
          <w:rFonts w:hint="eastAsia"/>
          <w:sz w:val="30"/>
          <w:szCs w:val="30"/>
        </w:rPr>
        <w:t>元，非刘湘平等四人主张的</w:t>
      </w:r>
      <w:r>
        <w:rPr>
          <w:rFonts w:hint="eastAsia"/>
          <w:sz w:val="30"/>
          <w:szCs w:val="30"/>
        </w:rPr>
        <w:t>18521.38</w:t>
      </w:r>
      <w:r>
        <w:rPr>
          <w:rFonts w:hint="eastAsia"/>
          <w:sz w:val="30"/>
          <w:szCs w:val="30"/>
        </w:rPr>
        <w:t>元。按照责任比例，积水潭医院应赔偿</w:t>
      </w:r>
      <w:r>
        <w:rPr>
          <w:rFonts w:hint="eastAsia"/>
          <w:sz w:val="30"/>
          <w:szCs w:val="30"/>
        </w:rPr>
        <w:t>11062.19</w:t>
      </w:r>
      <w:r>
        <w:rPr>
          <w:rFonts w:hint="eastAsia"/>
          <w:sz w:val="30"/>
          <w:szCs w:val="30"/>
        </w:rPr>
        <w:t>元。</w:t>
      </w:r>
    </w:p>
    <w:p w:rsidR="00000000" w:rsidRDefault="00827095">
      <w:pPr>
        <w:spacing w:line="500" w:lineRule="atLeast"/>
        <w:ind w:firstLine="600"/>
        <w:divId w:val="974288861"/>
        <w:rPr>
          <w:rFonts w:hint="eastAsia"/>
          <w:sz w:val="30"/>
          <w:szCs w:val="30"/>
        </w:rPr>
      </w:pPr>
      <w:r>
        <w:rPr>
          <w:rFonts w:hint="eastAsia"/>
          <w:sz w:val="30"/>
          <w:szCs w:val="30"/>
        </w:rPr>
        <w:t>（</w:t>
      </w:r>
      <w:r>
        <w:rPr>
          <w:rFonts w:hint="eastAsia"/>
          <w:sz w:val="30"/>
          <w:szCs w:val="30"/>
        </w:rPr>
        <w:t>6</w:t>
      </w:r>
      <w:r>
        <w:rPr>
          <w:rFonts w:hint="eastAsia"/>
          <w:sz w:val="30"/>
          <w:szCs w:val="30"/>
        </w:rPr>
        <w:t>）鉴定费：刘湘平等四人在原一审程序中支出鉴定费</w:t>
      </w:r>
      <w:r>
        <w:rPr>
          <w:rFonts w:hint="eastAsia"/>
          <w:sz w:val="30"/>
          <w:szCs w:val="30"/>
        </w:rPr>
        <w:t>5000</w:t>
      </w:r>
      <w:r>
        <w:rPr>
          <w:rFonts w:hint="eastAsia"/>
          <w:sz w:val="30"/>
          <w:szCs w:val="30"/>
        </w:rPr>
        <w:t>元，但因北京华大方瑞司法物证鉴定中心收取鉴定费用，其后自行撤销该鉴定，刘湘平等四人应向鉴定机构主张退还鉴定费用。刘湘平因委托北京民生物证司法鉴定所对笔迹进行鉴定支出的鉴定费</w:t>
      </w:r>
      <w:r>
        <w:rPr>
          <w:rFonts w:hint="eastAsia"/>
          <w:sz w:val="30"/>
          <w:szCs w:val="30"/>
        </w:rPr>
        <w:t>2000</w:t>
      </w:r>
      <w:r>
        <w:rPr>
          <w:rFonts w:hint="eastAsia"/>
          <w:sz w:val="30"/>
          <w:szCs w:val="30"/>
        </w:rPr>
        <w:t>元属于合理损失</w:t>
      </w:r>
      <w:r>
        <w:rPr>
          <w:rFonts w:hint="eastAsia"/>
          <w:sz w:val="30"/>
          <w:szCs w:val="30"/>
        </w:rPr>
        <w:t>,</w:t>
      </w:r>
      <w:r>
        <w:rPr>
          <w:rFonts w:hint="eastAsia"/>
          <w:sz w:val="30"/>
          <w:szCs w:val="30"/>
        </w:rPr>
        <w:t>按照责任比例，积水潭医院应赔偿</w:t>
      </w:r>
      <w:r>
        <w:rPr>
          <w:rFonts w:hint="eastAsia"/>
          <w:sz w:val="30"/>
          <w:szCs w:val="30"/>
        </w:rPr>
        <w:t>1200</w:t>
      </w:r>
      <w:r>
        <w:rPr>
          <w:rFonts w:hint="eastAsia"/>
          <w:sz w:val="30"/>
          <w:szCs w:val="30"/>
        </w:rPr>
        <w:t>元。</w:t>
      </w:r>
    </w:p>
    <w:p w:rsidR="00000000" w:rsidRDefault="00827095">
      <w:pPr>
        <w:spacing w:line="500" w:lineRule="atLeast"/>
        <w:ind w:firstLine="600"/>
        <w:divId w:val="1914045938"/>
        <w:rPr>
          <w:rFonts w:hint="eastAsia"/>
          <w:sz w:val="30"/>
          <w:szCs w:val="30"/>
        </w:rPr>
      </w:pPr>
      <w:r>
        <w:rPr>
          <w:rFonts w:hint="eastAsia"/>
          <w:sz w:val="30"/>
          <w:szCs w:val="30"/>
        </w:rPr>
        <w:t>（</w:t>
      </w:r>
      <w:r>
        <w:rPr>
          <w:rFonts w:hint="eastAsia"/>
          <w:sz w:val="30"/>
          <w:szCs w:val="30"/>
        </w:rPr>
        <w:t>7</w:t>
      </w:r>
      <w:r>
        <w:rPr>
          <w:rFonts w:hint="eastAsia"/>
          <w:sz w:val="30"/>
          <w:szCs w:val="30"/>
        </w:rPr>
        <w:t>）精神抚慰金：因患者的死亡，给刘湘平等四人造成了一定的精神痛苦，为此积水潭医</w:t>
      </w:r>
      <w:r>
        <w:rPr>
          <w:rFonts w:hint="eastAsia"/>
          <w:sz w:val="30"/>
          <w:szCs w:val="30"/>
        </w:rPr>
        <w:t>院还应当赔偿刘湘平等四人相应的精神损害抚慰金，一审法院根据医疗过错以及损害程度等因素酌定为</w:t>
      </w:r>
      <w:r>
        <w:rPr>
          <w:rFonts w:hint="eastAsia"/>
          <w:sz w:val="30"/>
          <w:szCs w:val="30"/>
        </w:rPr>
        <w:t>4</w:t>
      </w:r>
      <w:r>
        <w:rPr>
          <w:rFonts w:hint="eastAsia"/>
          <w:sz w:val="30"/>
          <w:szCs w:val="30"/>
        </w:rPr>
        <w:t>万元。</w:t>
      </w:r>
    </w:p>
    <w:p w:rsidR="00000000" w:rsidRDefault="00827095">
      <w:pPr>
        <w:spacing w:line="500" w:lineRule="atLeast"/>
        <w:ind w:firstLine="600"/>
        <w:divId w:val="825051412"/>
        <w:rPr>
          <w:rFonts w:hint="eastAsia"/>
          <w:sz w:val="30"/>
          <w:szCs w:val="30"/>
        </w:rPr>
      </w:pPr>
      <w:r>
        <w:rPr>
          <w:rFonts w:hint="eastAsia"/>
          <w:sz w:val="30"/>
          <w:szCs w:val="30"/>
        </w:rPr>
        <w:t>（</w:t>
      </w:r>
      <w:r>
        <w:rPr>
          <w:rFonts w:hint="eastAsia"/>
          <w:sz w:val="30"/>
          <w:szCs w:val="30"/>
        </w:rPr>
        <w:t>8</w:t>
      </w:r>
      <w:r>
        <w:rPr>
          <w:rFonts w:hint="eastAsia"/>
          <w:sz w:val="30"/>
          <w:szCs w:val="30"/>
        </w:rPr>
        <w:t>）刘湘平等四人主张的刘启平提前回国的工资损失、律师费、复印费、购买书籍的费用、邮寄费没有法律依据，一审法院不予支持。</w:t>
      </w:r>
    </w:p>
    <w:p w:rsidR="00000000" w:rsidRDefault="00827095">
      <w:pPr>
        <w:spacing w:line="500" w:lineRule="atLeast"/>
        <w:ind w:firstLine="600"/>
        <w:divId w:val="521554714"/>
        <w:rPr>
          <w:rFonts w:hint="eastAsia"/>
          <w:sz w:val="30"/>
          <w:szCs w:val="30"/>
        </w:rPr>
      </w:pPr>
      <w:r>
        <w:rPr>
          <w:rFonts w:hint="eastAsia"/>
          <w:sz w:val="30"/>
          <w:szCs w:val="30"/>
        </w:rPr>
        <w:t>综上，一审法院于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2019</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42137</w:t>
      </w:r>
      <w:r>
        <w:rPr>
          <w:rFonts w:hint="eastAsia"/>
          <w:sz w:val="30"/>
          <w:szCs w:val="30"/>
        </w:rPr>
        <w:t>号民事判决：一、北京积水潭医院于判决生效后十日内赔偿刘湘平、刘启平、刘燕平、刘莉平医疗费</w:t>
      </w:r>
      <w:r>
        <w:rPr>
          <w:rFonts w:hint="eastAsia"/>
          <w:sz w:val="30"/>
          <w:szCs w:val="30"/>
        </w:rPr>
        <w:t>6556.44</w:t>
      </w:r>
      <w:r>
        <w:rPr>
          <w:rFonts w:hint="eastAsia"/>
          <w:sz w:val="30"/>
          <w:szCs w:val="30"/>
        </w:rPr>
        <w:t>元、交通费</w:t>
      </w:r>
      <w:r>
        <w:rPr>
          <w:rFonts w:hint="eastAsia"/>
          <w:sz w:val="30"/>
          <w:szCs w:val="30"/>
        </w:rPr>
        <w:t>1620</w:t>
      </w:r>
      <w:r>
        <w:rPr>
          <w:rFonts w:hint="eastAsia"/>
          <w:sz w:val="30"/>
          <w:szCs w:val="30"/>
        </w:rPr>
        <w:t>元、丧葬费</w:t>
      </w:r>
      <w:r>
        <w:rPr>
          <w:rFonts w:hint="eastAsia"/>
          <w:sz w:val="30"/>
          <w:szCs w:val="30"/>
        </w:rPr>
        <w:t>33865.77</w:t>
      </w:r>
      <w:r>
        <w:rPr>
          <w:rFonts w:hint="eastAsia"/>
          <w:sz w:val="30"/>
          <w:szCs w:val="30"/>
        </w:rPr>
        <w:t>元、误工费</w:t>
      </w:r>
      <w:r>
        <w:rPr>
          <w:rFonts w:hint="eastAsia"/>
          <w:sz w:val="30"/>
          <w:szCs w:val="30"/>
        </w:rPr>
        <w:t>11062.19</w:t>
      </w:r>
      <w:r>
        <w:rPr>
          <w:rFonts w:hint="eastAsia"/>
          <w:sz w:val="30"/>
          <w:szCs w:val="30"/>
        </w:rPr>
        <w:t>元、鉴定费</w:t>
      </w:r>
      <w:r>
        <w:rPr>
          <w:rFonts w:hint="eastAsia"/>
          <w:sz w:val="30"/>
          <w:szCs w:val="30"/>
        </w:rPr>
        <w:t>1200</w:t>
      </w:r>
      <w:r>
        <w:rPr>
          <w:rFonts w:hint="eastAsia"/>
          <w:sz w:val="30"/>
          <w:szCs w:val="30"/>
        </w:rPr>
        <w:t>元、死亡赔偿金</w:t>
      </w:r>
      <w:r>
        <w:rPr>
          <w:rFonts w:hint="eastAsia"/>
          <w:sz w:val="30"/>
          <w:szCs w:val="30"/>
        </w:rPr>
        <w:t>24455</w:t>
      </w:r>
      <w:r>
        <w:rPr>
          <w:rFonts w:hint="eastAsia"/>
          <w:sz w:val="30"/>
          <w:szCs w:val="30"/>
        </w:rPr>
        <w:t>4</w:t>
      </w:r>
      <w:r>
        <w:rPr>
          <w:rFonts w:hint="eastAsia"/>
          <w:sz w:val="30"/>
          <w:szCs w:val="30"/>
        </w:rPr>
        <w:t>元、精神抚慰金</w:t>
      </w:r>
      <w:r>
        <w:rPr>
          <w:rFonts w:hint="eastAsia"/>
          <w:sz w:val="30"/>
          <w:szCs w:val="30"/>
        </w:rPr>
        <w:t>40000</w:t>
      </w:r>
      <w:r>
        <w:rPr>
          <w:rFonts w:hint="eastAsia"/>
          <w:sz w:val="30"/>
          <w:szCs w:val="30"/>
        </w:rPr>
        <w:t>元；二、驳回刘湘平、刘启平、刘燕平、刘莉平其他诉讼请求。</w:t>
      </w:r>
    </w:p>
    <w:p w:rsidR="00000000" w:rsidRDefault="00827095">
      <w:pPr>
        <w:spacing w:line="500" w:lineRule="atLeast"/>
        <w:ind w:firstLine="600"/>
        <w:divId w:val="878132743"/>
        <w:rPr>
          <w:rFonts w:hint="eastAsia"/>
          <w:sz w:val="30"/>
          <w:szCs w:val="30"/>
        </w:rPr>
      </w:pPr>
      <w:r>
        <w:rPr>
          <w:rFonts w:hint="eastAsia"/>
          <w:sz w:val="30"/>
          <w:szCs w:val="30"/>
        </w:rPr>
        <w:t>本院二审查明如下事实：</w:t>
      </w:r>
    </w:p>
    <w:p w:rsidR="00000000" w:rsidRDefault="00827095">
      <w:pPr>
        <w:spacing w:line="500" w:lineRule="atLeast"/>
        <w:ind w:firstLine="600"/>
        <w:divId w:val="864176953"/>
        <w:rPr>
          <w:rFonts w:hint="eastAsia"/>
          <w:sz w:val="30"/>
          <w:szCs w:val="30"/>
        </w:rPr>
      </w:pPr>
      <w:r>
        <w:rPr>
          <w:rFonts w:hint="eastAsia"/>
          <w:sz w:val="30"/>
          <w:szCs w:val="30"/>
        </w:rPr>
        <w:t>刘湘平等四人称，其先后两次自积水潭医院复印的病历不一致，两次病历亦与积水潭医院提供的病历不一致。</w:t>
      </w:r>
    </w:p>
    <w:p w:rsidR="00000000" w:rsidRDefault="00827095">
      <w:pPr>
        <w:spacing w:line="500" w:lineRule="atLeast"/>
        <w:ind w:firstLine="600"/>
        <w:divId w:val="1457986451"/>
        <w:rPr>
          <w:rFonts w:hint="eastAsia"/>
          <w:sz w:val="30"/>
          <w:szCs w:val="30"/>
        </w:rPr>
      </w:pPr>
      <w:r>
        <w:rPr>
          <w:rFonts w:hint="eastAsia"/>
          <w:sz w:val="30"/>
          <w:szCs w:val="30"/>
        </w:rPr>
        <w:t>二审中，积水潭医院认可病历中缺少患者刘某</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日的注射单。积水潭医院解释称，因患者当天住院情况紧急故缺少注射单。</w:t>
      </w:r>
    </w:p>
    <w:p w:rsidR="00000000" w:rsidRDefault="00827095">
      <w:pPr>
        <w:spacing w:line="500" w:lineRule="atLeast"/>
        <w:ind w:firstLine="600"/>
        <w:divId w:val="1949241258"/>
        <w:rPr>
          <w:rFonts w:hint="eastAsia"/>
          <w:sz w:val="30"/>
          <w:szCs w:val="30"/>
        </w:rPr>
      </w:pPr>
      <w:r>
        <w:rPr>
          <w:rFonts w:hint="eastAsia"/>
          <w:sz w:val="30"/>
          <w:szCs w:val="30"/>
        </w:rPr>
        <w:t>患者刘某</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日住院记录首页既往史中载明“对磺胺、祛痛片、氨茶碱过敏”，住院病案首页药物过敏一栏中载明“对磺胺、祛痛片、氨茶碱过敏”。患者刘某长期医嘱第</w:t>
      </w:r>
      <w:r>
        <w:rPr>
          <w:rFonts w:hint="eastAsia"/>
          <w:sz w:val="30"/>
          <w:szCs w:val="30"/>
        </w:rPr>
        <w:t>1</w:t>
      </w:r>
      <w:r>
        <w:rPr>
          <w:rFonts w:hint="eastAsia"/>
          <w:sz w:val="30"/>
          <w:szCs w:val="30"/>
        </w:rPr>
        <w:t>页载明“氨</w:t>
      </w:r>
      <w:r>
        <w:rPr>
          <w:rFonts w:hint="eastAsia"/>
          <w:sz w:val="30"/>
          <w:szCs w:val="30"/>
        </w:rPr>
        <w:t>茶碱</w:t>
      </w:r>
      <w:r>
        <w:rPr>
          <w:rFonts w:hint="eastAsia"/>
          <w:sz w:val="30"/>
          <w:szCs w:val="30"/>
        </w:rPr>
        <w:t>0.25</w:t>
      </w:r>
      <w:r>
        <w:rPr>
          <w:rFonts w:hint="eastAsia"/>
          <w:sz w:val="30"/>
          <w:szCs w:val="30"/>
        </w:rPr>
        <w:t>”，开具该医嘱的起始时间为</w:t>
      </w:r>
      <w:r>
        <w:rPr>
          <w:rFonts w:hint="eastAsia"/>
          <w:sz w:val="30"/>
          <w:szCs w:val="30"/>
        </w:rPr>
        <w:t>11</w:t>
      </w:r>
      <w:r>
        <w:rPr>
          <w:rFonts w:hint="eastAsia"/>
          <w:sz w:val="30"/>
          <w:szCs w:val="30"/>
        </w:rPr>
        <w:t>月</w:t>
      </w:r>
      <w:r>
        <w:rPr>
          <w:rFonts w:hint="eastAsia"/>
          <w:sz w:val="30"/>
          <w:szCs w:val="30"/>
        </w:rPr>
        <w:t>19</w:t>
      </w:r>
      <w:r>
        <w:rPr>
          <w:rFonts w:hint="eastAsia"/>
          <w:sz w:val="30"/>
          <w:szCs w:val="30"/>
        </w:rPr>
        <w:t>日</w:t>
      </w:r>
      <w:r>
        <w:rPr>
          <w:rFonts w:hint="eastAsia"/>
          <w:sz w:val="30"/>
          <w:szCs w:val="30"/>
        </w:rPr>
        <w:t>4pm</w:t>
      </w:r>
      <w:r>
        <w:rPr>
          <w:rFonts w:hint="eastAsia"/>
          <w:sz w:val="30"/>
          <w:szCs w:val="30"/>
        </w:rPr>
        <w:t>，停止时间为</w:t>
      </w:r>
      <w:r>
        <w:rPr>
          <w:rFonts w:hint="eastAsia"/>
          <w:sz w:val="30"/>
          <w:szCs w:val="30"/>
        </w:rPr>
        <w:t>11</w:t>
      </w:r>
      <w:r>
        <w:rPr>
          <w:rFonts w:hint="eastAsia"/>
          <w:sz w:val="30"/>
          <w:szCs w:val="30"/>
        </w:rPr>
        <w:t>月</w:t>
      </w:r>
      <w:r>
        <w:rPr>
          <w:rFonts w:hint="eastAsia"/>
          <w:sz w:val="30"/>
          <w:szCs w:val="30"/>
        </w:rPr>
        <w:t>19</w:t>
      </w:r>
      <w:r>
        <w:rPr>
          <w:rFonts w:hint="eastAsia"/>
          <w:sz w:val="30"/>
          <w:szCs w:val="30"/>
        </w:rPr>
        <w:t>日</w:t>
      </w:r>
      <w:r>
        <w:rPr>
          <w:rFonts w:hint="eastAsia"/>
          <w:sz w:val="30"/>
          <w:szCs w:val="30"/>
        </w:rPr>
        <w:t>4pm</w:t>
      </w:r>
      <w:r>
        <w:rPr>
          <w:rFonts w:hint="eastAsia"/>
          <w:sz w:val="30"/>
          <w:szCs w:val="30"/>
        </w:rPr>
        <w:t>，医生、护士签字一栏分别有医生、护士签名。患者刘某临时医嘱第</w:t>
      </w:r>
      <w:r>
        <w:rPr>
          <w:rFonts w:hint="eastAsia"/>
          <w:sz w:val="30"/>
          <w:szCs w:val="30"/>
        </w:rPr>
        <w:t>1</w:t>
      </w:r>
      <w:r>
        <w:rPr>
          <w:rFonts w:hint="eastAsia"/>
          <w:sz w:val="30"/>
          <w:szCs w:val="30"/>
        </w:rPr>
        <w:t>页载明“氨茶碱</w:t>
      </w:r>
      <w:r>
        <w:rPr>
          <w:rFonts w:hint="eastAsia"/>
          <w:sz w:val="30"/>
          <w:szCs w:val="30"/>
        </w:rPr>
        <w:t>0.25</w:t>
      </w:r>
      <w:r>
        <w:rPr>
          <w:rFonts w:hint="eastAsia"/>
          <w:sz w:val="30"/>
          <w:szCs w:val="30"/>
        </w:rPr>
        <w:t>”，开具该医嘱的时间为</w:t>
      </w:r>
      <w:r>
        <w:rPr>
          <w:rFonts w:hint="eastAsia"/>
          <w:sz w:val="30"/>
          <w:szCs w:val="30"/>
        </w:rPr>
        <w:t>11</w:t>
      </w:r>
      <w:r>
        <w:rPr>
          <w:rFonts w:hint="eastAsia"/>
          <w:sz w:val="30"/>
          <w:szCs w:val="30"/>
        </w:rPr>
        <w:t>月</w:t>
      </w:r>
      <w:r>
        <w:rPr>
          <w:rFonts w:hint="eastAsia"/>
          <w:sz w:val="30"/>
          <w:szCs w:val="30"/>
        </w:rPr>
        <w:t>19</w:t>
      </w:r>
      <w:r>
        <w:rPr>
          <w:rFonts w:hint="eastAsia"/>
          <w:sz w:val="30"/>
          <w:szCs w:val="30"/>
        </w:rPr>
        <w:t>日</w:t>
      </w:r>
      <w:r>
        <w:rPr>
          <w:rFonts w:hint="eastAsia"/>
          <w:sz w:val="30"/>
          <w:szCs w:val="30"/>
        </w:rPr>
        <w:t>4pm</w:t>
      </w:r>
      <w:r>
        <w:rPr>
          <w:rFonts w:hint="eastAsia"/>
          <w:sz w:val="30"/>
          <w:szCs w:val="30"/>
        </w:rPr>
        <w:t>，执行时间为</w:t>
      </w:r>
      <w:r>
        <w:rPr>
          <w:rFonts w:hint="eastAsia"/>
          <w:sz w:val="30"/>
          <w:szCs w:val="30"/>
        </w:rPr>
        <w:t>11</w:t>
      </w:r>
      <w:r>
        <w:rPr>
          <w:rFonts w:hint="eastAsia"/>
          <w:sz w:val="30"/>
          <w:szCs w:val="30"/>
        </w:rPr>
        <w:t>月</w:t>
      </w:r>
      <w:r>
        <w:rPr>
          <w:rFonts w:hint="eastAsia"/>
          <w:sz w:val="30"/>
          <w:szCs w:val="30"/>
        </w:rPr>
        <w:t>19</w:t>
      </w:r>
      <w:r>
        <w:rPr>
          <w:rFonts w:hint="eastAsia"/>
          <w:sz w:val="30"/>
          <w:szCs w:val="30"/>
        </w:rPr>
        <w:t>日</w:t>
      </w:r>
      <w:r>
        <w:rPr>
          <w:rFonts w:hint="eastAsia"/>
          <w:sz w:val="30"/>
          <w:szCs w:val="30"/>
        </w:rPr>
        <w:t>4pm</w:t>
      </w:r>
      <w:r>
        <w:rPr>
          <w:rFonts w:hint="eastAsia"/>
          <w:sz w:val="30"/>
          <w:szCs w:val="30"/>
        </w:rPr>
        <w:t>，医生、护士签字一栏分别有医生、护士签名；临时医嘱第</w:t>
      </w:r>
      <w:r>
        <w:rPr>
          <w:rFonts w:hint="eastAsia"/>
          <w:sz w:val="30"/>
          <w:szCs w:val="30"/>
        </w:rPr>
        <w:t>2</w:t>
      </w:r>
      <w:r>
        <w:rPr>
          <w:rFonts w:hint="eastAsia"/>
          <w:sz w:val="30"/>
          <w:szCs w:val="30"/>
        </w:rPr>
        <w:t>页载明“氨茶碱”，开具该医嘱的时间为</w:t>
      </w:r>
      <w:r>
        <w:rPr>
          <w:rFonts w:hint="eastAsia"/>
          <w:sz w:val="30"/>
          <w:szCs w:val="30"/>
        </w:rPr>
        <w:t>11</w:t>
      </w:r>
      <w:r>
        <w:rPr>
          <w:rFonts w:hint="eastAsia"/>
          <w:sz w:val="30"/>
          <w:szCs w:val="30"/>
        </w:rPr>
        <w:t>月</w:t>
      </w:r>
      <w:r>
        <w:rPr>
          <w:rFonts w:hint="eastAsia"/>
          <w:sz w:val="30"/>
          <w:szCs w:val="30"/>
        </w:rPr>
        <w:t>21</w:t>
      </w:r>
      <w:r>
        <w:rPr>
          <w:rFonts w:hint="eastAsia"/>
          <w:sz w:val="30"/>
          <w:szCs w:val="30"/>
        </w:rPr>
        <w:t>日</w:t>
      </w:r>
      <w:r>
        <w:rPr>
          <w:rFonts w:hint="eastAsia"/>
          <w:sz w:val="30"/>
          <w:szCs w:val="30"/>
        </w:rPr>
        <w:t>2:30am</w:t>
      </w:r>
      <w:r>
        <w:rPr>
          <w:rFonts w:hint="eastAsia"/>
          <w:sz w:val="30"/>
          <w:szCs w:val="30"/>
        </w:rPr>
        <w:t>，医生签字一栏有医生签名，执行时间及护士签字一栏为空白；临时医嘱第</w:t>
      </w:r>
      <w:r>
        <w:rPr>
          <w:rFonts w:hint="eastAsia"/>
          <w:sz w:val="30"/>
          <w:szCs w:val="30"/>
        </w:rPr>
        <w:t>3</w:t>
      </w:r>
      <w:r>
        <w:rPr>
          <w:rFonts w:hint="eastAsia"/>
          <w:sz w:val="30"/>
          <w:szCs w:val="30"/>
        </w:rPr>
        <w:t>页载明“氨茶碱</w:t>
      </w:r>
      <w:r>
        <w:rPr>
          <w:rFonts w:hint="eastAsia"/>
          <w:sz w:val="30"/>
          <w:szCs w:val="30"/>
        </w:rPr>
        <w:t>0.25</w:t>
      </w:r>
      <w:r>
        <w:rPr>
          <w:rFonts w:hint="eastAsia"/>
          <w:sz w:val="30"/>
          <w:szCs w:val="30"/>
        </w:rPr>
        <w:t>”，开具该医嘱的时间为</w:t>
      </w:r>
      <w:r>
        <w:rPr>
          <w:rFonts w:hint="eastAsia"/>
          <w:sz w:val="30"/>
          <w:szCs w:val="30"/>
        </w:rPr>
        <w:t>11</w:t>
      </w:r>
      <w:r>
        <w:rPr>
          <w:rFonts w:hint="eastAsia"/>
          <w:sz w:val="30"/>
          <w:szCs w:val="30"/>
        </w:rPr>
        <w:t>月</w:t>
      </w:r>
      <w:r>
        <w:rPr>
          <w:rFonts w:hint="eastAsia"/>
          <w:sz w:val="30"/>
          <w:szCs w:val="30"/>
        </w:rPr>
        <w:t>21</w:t>
      </w:r>
      <w:r>
        <w:rPr>
          <w:rFonts w:hint="eastAsia"/>
          <w:sz w:val="30"/>
          <w:szCs w:val="30"/>
        </w:rPr>
        <w:t>日</w:t>
      </w:r>
      <w:r>
        <w:rPr>
          <w:rFonts w:hint="eastAsia"/>
          <w:sz w:val="30"/>
          <w:szCs w:val="30"/>
        </w:rPr>
        <w:t>6:30pm</w:t>
      </w:r>
      <w:r>
        <w:rPr>
          <w:rFonts w:hint="eastAsia"/>
          <w:sz w:val="30"/>
          <w:szCs w:val="30"/>
        </w:rPr>
        <w:t>，医生签字一栏有医生签</w:t>
      </w:r>
      <w:r>
        <w:rPr>
          <w:rFonts w:hint="eastAsia"/>
          <w:sz w:val="30"/>
          <w:szCs w:val="30"/>
        </w:rPr>
        <w:t>名，执行时间及护士签字一栏为空白。</w:t>
      </w:r>
    </w:p>
    <w:p w:rsidR="00000000" w:rsidRDefault="00827095">
      <w:pPr>
        <w:spacing w:line="500" w:lineRule="atLeast"/>
        <w:ind w:firstLine="600"/>
        <w:divId w:val="2126265455"/>
        <w:rPr>
          <w:rFonts w:hint="eastAsia"/>
          <w:sz w:val="30"/>
          <w:szCs w:val="30"/>
        </w:rPr>
      </w:pPr>
      <w:r>
        <w:rPr>
          <w:rFonts w:hint="eastAsia"/>
          <w:sz w:val="30"/>
          <w:szCs w:val="30"/>
        </w:rPr>
        <w:t>原一审中，刘湘平等四人提供北京二联欣科科技有限公司于</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日出具的《证明》，内容为：“我单位的员工刘莉平、周某在</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日时期忙于她父亲在医院护理及陪住，在</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日以后忙于处理后事，所以这段时间没有来公司上班，在此公司扣除他们的误工工资共计：</w:t>
      </w:r>
      <w:r>
        <w:rPr>
          <w:rFonts w:hint="eastAsia"/>
          <w:sz w:val="30"/>
          <w:szCs w:val="30"/>
        </w:rPr>
        <w:t>2991.6</w:t>
      </w:r>
      <w:r>
        <w:rPr>
          <w:rFonts w:hint="eastAsia"/>
          <w:sz w:val="30"/>
          <w:szCs w:val="30"/>
        </w:rPr>
        <w:t>元。”本次一审中，刘湘平等四人又提供了北京二联欣科科技有限公司出具了无落款时间的《证明》，证明内容除了误工工资金额</w:t>
      </w:r>
      <w:r>
        <w:rPr>
          <w:rFonts w:hint="eastAsia"/>
          <w:sz w:val="30"/>
          <w:szCs w:val="30"/>
        </w:rPr>
        <w:t>18436.99</w:t>
      </w:r>
      <w:r>
        <w:rPr>
          <w:rFonts w:hint="eastAsia"/>
          <w:sz w:val="30"/>
          <w:szCs w:val="30"/>
        </w:rPr>
        <w:t>元以外，其他内容与</w:t>
      </w:r>
      <w:r>
        <w:rPr>
          <w:rFonts w:hint="eastAsia"/>
          <w:sz w:val="30"/>
          <w:szCs w:val="30"/>
        </w:rPr>
        <w:t>2005</w:t>
      </w:r>
      <w:r>
        <w:rPr>
          <w:rFonts w:hint="eastAsia"/>
          <w:sz w:val="30"/>
          <w:szCs w:val="30"/>
        </w:rPr>
        <w:t>年</w:t>
      </w:r>
      <w:r>
        <w:rPr>
          <w:rFonts w:hint="eastAsia"/>
          <w:sz w:val="30"/>
          <w:szCs w:val="30"/>
        </w:rPr>
        <w:t>1</w:t>
      </w:r>
      <w:r>
        <w:rPr>
          <w:rFonts w:hint="eastAsia"/>
          <w:sz w:val="30"/>
          <w:szCs w:val="30"/>
        </w:rPr>
        <w:t>1</w:t>
      </w:r>
      <w:r>
        <w:rPr>
          <w:rFonts w:hint="eastAsia"/>
          <w:sz w:val="30"/>
          <w:szCs w:val="30"/>
        </w:rPr>
        <w:t>月</w:t>
      </w:r>
      <w:r>
        <w:rPr>
          <w:rFonts w:hint="eastAsia"/>
          <w:sz w:val="30"/>
          <w:szCs w:val="30"/>
        </w:rPr>
        <w:t>30</w:t>
      </w:r>
      <w:r>
        <w:rPr>
          <w:rFonts w:hint="eastAsia"/>
          <w:sz w:val="30"/>
          <w:szCs w:val="30"/>
        </w:rPr>
        <w:t>日出具的《证明》一致。刘莉平解释称，第一次出具《证明》时按照当时的工资水平确定误工工资，第二次出具《证明》时按照现在的工资水平确定误工工资。另查，刘莉平与周某于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日登记结婚，刘莉平为北京二联欣科科技有限公司的法定代表人。</w:t>
      </w:r>
    </w:p>
    <w:p w:rsidR="00000000" w:rsidRDefault="00827095">
      <w:pPr>
        <w:spacing w:line="500" w:lineRule="atLeast"/>
        <w:ind w:firstLine="600"/>
        <w:divId w:val="1971087894"/>
        <w:rPr>
          <w:rFonts w:hint="eastAsia"/>
          <w:sz w:val="30"/>
          <w:szCs w:val="30"/>
        </w:rPr>
      </w:pPr>
      <w:r>
        <w:rPr>
          <w:rFonts w:hint="eastAsia"/>
          <w:sz w:val="30"/>
          <w:szCs w:val="30"/>
        </w:rPr>
        <w:t>原一审中，刘湘平等四人提交《翔雨汽车租赁登记表》作为证据证明其主张的交通费，《翔雨汽车租赁登记表》载明：承租方为刘莉平，租赁起始时间为</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日，终止时间为</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日，付款金额为</w:t>
      </w:r>
      <w:r>
        <w:rPr>
          <w:rFonts w:hint="eastAsia"/>
          <w:sz w:val="30"/>
          <w:szCs w:val="30"/>
        </w:rPr>
        <w:t>2700</w:t>
      </w:r>
      <w:r>
        <w:rPr>
          <w:rFonts w:hint="eastAsia"/>
          <w:sz w:val="30"/>
          <w:szCs w:val="30"/>
        </w:rPr>
        <w:t>元。</w:t>
      </w:r>
    </w:p>
    <w:p w:rsidR="00000000" w:rsidRDefault="00827095">
      <w:pPr>
        <w:spacing w:line="500" w:lineRule="atLeast"/>
        <w:ind w:firstLine="600"/>
        <w:divId w:val="140656000"/>
        <w:rPr>
          <w:rFonts w:hint="eastAsia"/>
          <w:sz w:val="30"/>
          <w:szCs w:val="30"/>
        </w:rPr>
      </w:pPr>
      <w:r>
        <w:rPr>
          <w:rFonts w:hint="eastAsia"/>
          <w:sz w:val="30"/>
          <w:szCs w:val="30"/>
        </w:rPr>
        <w:t>本院二审经审理查明的其他事实与一审法院查明的事实一致</w:t>
      </w:r>
      <w:r>
        <w:rPr>
          <w:rFonts w:hint="eastAsia"/>
          <w:sz w:val="30"/>
          <w:szCs w:val="30"/>
        </w:rPr>
        <w:t>。</w:t>
      </w:r>
    </w:p>
    <w:p w:rsidR="00000000" w:rsidRDefault="00827095">
      <w:pPr>
        <w:spacing w:line="500" w:lineRule="atLeast"/>
        <w:ind w:firstLine="600"/>
        <w:divId w:val="1898860128"/>
        <w:rPr>
          <w:rFonts w:hint="eastAsia"/>
          <w:sz w:val="30"/>
          <w:szCs w:val="30"/>
        </w:rPr>
      </w:pPr>
      <w:r>
        <w:rPr>
          <w:rFonts w:hint="eastAsia"/>
          <w:sz w:val="30"/>
          <w:szCs w:val="30"/>
        </w:rPr>
        <w:t>本院认为，《最高人民法院关于适</w:t>
      </w:r>
      <w:r>
        <w:rPr>
          <w:rFonts w:hint="eastAsia"/>
          <w:sz w:val="30"/>
          <w:szCs w:val="30"/>
        </w:rPr>
        <w:t>用</w:t>
      </w:r>
      <w:r>
        <w:rPr>
          <w:rFonts w:hint="eastAsia"/>
          <w:sz w:val="30"/>
          <w:szCs w:val="30"/>
        </w:rPr>
        <w:t>时间效力的若干规定》第一条第二款规定：“民法典施行前的法律事实引起的民事纠纷案件，适用当时的法律、司法解释的规定，但是法律、司法解释另有规定的除外。”《中华人民共和国民法典》自</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日起施行，本案法律事实发生在《中华人民共和国民法典》及《中华人民共和国侵权责任法》（</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日起施行）施行前，故本案适用当时的法律、司法解释的规定。依据双方诉辩主张，本案二审主要争议焦点为积水潭医院在患者刘某住院治疗期间是否存在过错即是否对患者刘某使用过氨茶碱及是否存在隐匿、</w:t>
      </w:r>
      <w:r>
        <w:rPr>
          <w:rFonts w:hint="eastAsia"/>
          <w:sz w:val="30"/>
          <w:szCs w:val="30"/>
        </w:rPr>
        <w:t>涂改病历的行为。</w:t>
      </w:r>
    </w:p>
    <w:p w:rsidR="00000000" w:rsidRDefault="00827095">
      <w:pPr>
        <w:spacing w:line="500" w:lineRule="atLeast"/>
        <w:ind w:firstLine="600"/>
        <w:divId w:val="1237595397"/>
        <w:rPr>
          <w:rFonts w:hint="eastAsia"/>
          <w:sz w:val="30"/>
          <w:szCs w:val="30"/>
        </w:rPr>
      </w:pPr>
      <w:r>
        <w:rPr>
          <w:rFonts w:hint="eastAsia"/>
          <w:sz w:val="30"/>
          <w:szCs w:val="30"/>
        </w:rPr>
        <w:t>一、积水潭医院是否存在隐匿、涂改病历的行为</w:t>
      </w:r>
    </w:p>
    <w:p w:rsidR="00000000" w:rsidRDefault="00827095">
      <w:pPr>
        <w:spacing w:line="500" w:lineRule="atLeast"/>
        <w:ind w:firstLine="600"/>
        <w:divId w:val="150755664"/>
        <w:rPr>
          <w:rFonts w:hint="eastAsia"/>
          <w:sz w:val="30"/>
          <w:szCs w:val="30"/>
        </w:rPr>
      </w:pPr>
      <w:r>
        <w:rPr>
          <w:rFonts w:hint="eastAsia"/>
          <w:sz w:val="30"/>
          <w:szCs w:val="30"/>
        </w:rPr>
        <w:t>《病历书写基本规范（试行）》第一条规定：“病历是指医务人员在医疗活动过程中形成的文字、符号、图表、影像、切片等资料的总和，包括门（急）诊病历和住院病历。”《医疗机构病历管理规定》（</w:t>
      </w:r>
      <w:r>
        <w:rPr>
          <w:rFonts w:hint="eastAsia"/>
          <w:sz w:val="30"/>
          <w:szCs w:val="30"/>
        </w:rPr>
        <w:t>2002</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施行）第十条第三款规定：“住院病历在患者出院后由设置的专门部门或者专（兼）职人员负责集中、统一保存与管理。”因此，由医疗机构保管的病历理应是一套完整、连续、固定的诊疗活动记录。但在本案历经的多个诉讼程序中，患者家属先后两次自积水潭医院复印的病历不一致</w:t>
      </w:r>
      <w:r>
        <w:rPr>
          <w:rFonts w:hint="eastAsia"/>
          <w:sz w:val="30"/>
          <w:szCs w:val="30"/>
        </w:rPr>
        <w:t>，亦与积水潭医院提供的病历不尽相同。在此次二审中，积水潭医院认可病历中缺少患者刘某</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日的注射单。故，可以认定积水潭医院存在隐匿病历的行为。</w:t>
      </w:r>
    </w:p>
    <w:p w:rsidR="00000000" w:rsidRDefault="00827095">
      <w:pPr>
        <w:spacing w:line="500" w:lineRule="atLeast"/>
        <w:ind w:firstLine="600"/>
        <w:divId w:val="1819111613"/>
        <w:rPr>
          <w:rFonts w:hint="eastAsia"/>
          <w:sz w:val="30"/>
          <w:szCs w:val="30"/>
        </w:rPr>
      </w:pPr>
      <w:r>
        <w:rPr>
          <w:rFonts w:hint="eastAsia"/>
          <w:sz w:val="30"/>
          <w:szCs w:val="30"/>
        </w:rPr>
        <w:t>《病历书写基本规范（试行）》第三条规定：“病历书写应当客观、真实、准确、及时、完整。”第六条规定：“病历书写应当文字工整，字迹清晰，表述准确，语句通顺，标点正确。书写过程中出现错字时，应当用双线划在错字上，不得采用刮、粘、涂等方法掩盖或去除原来的字迹。”根据查明的事实，患者刘某病历记录第</w:t>
      </w:r>
      <w:r>
        <w:rPr>
          <w:rFonts w:hint="eastAsia"/>
          <w:sz w:val="30"/>
          <w:szCs w:val="30"/>
        </w:rPr>
        <w:t>1</w:t>
      </w:r>
      <w:r>
        <w:rPr>
          <w:rFonts w:hint="eastAsia"/>
          <w:sz w:val="30"/>
          <w:szCs w:val="30"/>
        </w:rPr>
        <w:t>页第</w:t>
      </w:r>
      <w:r>
        <w:rPr>
          <w:rFonts w:hint="eastAsia"/>
          <w:sz w:val="30"/>
          <w:szCs w:val="30"/>
        </w:rPr>
        <w:t>14</w:t>
      </w:r>
      <w:r>
        <w:rPr>
          <w:rFonts w:hint="eastAsia"/>
          <w:sz w:val="30"/>
          <w:szCs w:val="30"/>
        </w:rPr>
        <w:t>行中的“患者神志不清”及死亡记录第</w:t>
      </w:r>
      <w:r>
        <w:rPr>
          <w:rFonts w:hint="eastAsia"/>
          <w:sz w:val="30"/>
          <w:szCs w:val="30"/>
        </w:rPr>
        <w:t>3</w:t>
      </w:r>
      <w:r>
        <w:rPr>
          <w:rFonts w:hint="eastAsia"/>
          <w:sz w:val="30"/>
          <w:szCs w:val="30"/>
        </w:rPr>
        <w:t>行中的“查体神志不清</w:t>
      </w:r>
      <w:r>
        <w:rPr>
          <w:rFonts w:hint="eastAsia"/>
          <w:sz w:val="30"/>
          <w:szCs w:val="30"/>
        </w:rPr>
        <w:t>”中的“不”字，经笔迹鉴定为添加字迹。添加字迹处均为对患者刘某精神状态的描述，且添加字迹后使患者刘某呈现截然相反的精神状态。积水潭医院认可笔迹鉴定意见书的真实性，但主张前述添加字迹系对笔误的修正。积水潭医院的该项主张与《病历书写基本规范（试行）》等有关病历修改的规定相悖，本院不予采纳。故，可以认定积水潭医院对患者刘某的病历进行了涂改，且涂改的内容系反映刘某当时身体状况的重要事实。</w:t>
      </w:r>
    </w:p>
    <w:p w:rsidR="00000000" w:rsidRDefault="00827095">
      <w:pPr>
        <w:spacing w:line="500" w:lineRule="atLeast"/>
        <w:ind w:firstLine="600"/>
        <w:divId w:val="1029136510"/>
        <w:rPr>
          <w:rFonts w:hint="eastAsia"/>
          <w:sz w:val="30"/>
          <w:szCs w:val="30"/>
        </w:rPr>
      </w:pPr>
      <w:r>
        <w:rPr>
          <w:rFonts w:hint="eastAsia"/>
          <w:sz w:val="30"/>
          <w:szCs w:val="30"/>
        </w:rPr>
        <w:t>二、积水潭医院是否对患者刘某使用过氨茶碱</w:t>
      </w:r>
    </w:p>
    <w:p w:rsidR="00000000" w:rsidRDefault="00827095">
      <w:pPr>
        <w:spacing w:line="500" w:lineRule="atLeast"/>
        <w:ind w:firstLine="600"/>
        <w:divId w:val="1802847221"/>
        <w:rPr>
          <w:rFonts w:hint="eastAsia"/>
          <w:sz w:val="30"/>
          <w:szCs w:val="30"/>
        </w:rPr>
      </w:pPr>
      <w:r>
        <w:rPr>
          <w:rFonts w:hint="eastAsia"/>
          <w:sz w:val="30"/>
          <w:szCs w:val="30"/>
        </w:rPr>
        <w:t>根据查明的事实，患者刘某</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日住院记录首页既往史中明确载明“对磺胺、祛</w:t>
      </w:r>
      <w:r>
        <w:rPr>
          <w:rFonts w:hint="eastAsia"/>
          <w:sz w:val="30"/>
          <w:szCs w:val="30"/>
        </w:rPr>
        <w:t>痛片、氨茶碱过敏”，住院病案首页药物过敏一栏中亦载明“对磺胺、祛痛片、氨茶碱过敏”，上述记载内容完整连贯，并无后增加“氨茶碱”痕迹。因此，积水潭医院上诉主张患者刘某对氨茶碱过敏系再次追问患者家属后才得知，本院不予采纳。据此，积水潭医院在对患者刘某的全部住院诊疗活动中应当禁止使用氨茶碱，以免造成患者人身损害。</w:t>
      </w:r>
    </w:p>
    <w:p w:rsidR="00000000" w:rsidRDefault="00827095">
      <w:pPr>
        <w:spacing w:line="500" w:lineRule="atLeast"/>
        <w:ind w:firstLine="600"/>
        <w:divId w:val="828330151"/>
        <w:rPr>
          <w:rFonts w:hint="eastAsia"/>
          <w:sz w:val="30"/>
          <w:szCs w:val="30"/>
        </w:rPr>
      </w:pPr>
      <w:r>
        <w:rPr>
          <w:rFonts w:hint="eastAsia"/>
          <w:sz w:val="30"/>
          <w:szCs w:val="30"/>
        </w:rPr>
        <w:t>积水潭医院上诉主张，患者刘某长期医嘱中氨茶碱的开具时间和停止时间均为</w:t>
      </w:r>
      <w:r>
        <w:rPr>
          <w:rFonts w:hint="eastAsia"/>
          <w:sz w:val="30"/>
          <w:szCs w:val="30"/>
        </w:rPr>
        <w:t>11</w:t>
      </w:r>
      <w:r>
        <w:rPr>
          <w:rFonts w:hint="eastAsia"/>
          <w:sz w:val="30"/>
          <w:szCs w:val="30"/>
        </w:rPr>
        <w:t>月</w:t>
      </w:r>
      <w:r>
        <w:rPr>
          <w:rFonts w:hint="eastAsia"/>
          <w:sz w:val="30"/>
          <w:szCs w:val="30"/>
        </w:rPr>
        <w:t>19</w:t>
      </w:r>
      <w:r>
        <w:rPr>
          <w:rFonts w:hint="eastAsia"/>
          <w:sz w:val="30"/>
          <w:szCs w:val="30"/>
        </w:rPr>
        <w:t>日下午</w:t>
      </w:r>
      <w:r>
        <w:rPr>
          <w:rFonts w:hint="eastAsia"/>
          <w:sz w:val="30"/>
          <w:szCs w:val="30"/>
        </w:rPr>
        <w:t>4</w:t>
      </w:r>
      <w:r>
        <w:rPr>
          <w:rFonts w:hint="eastAsia"/>
          <w:sz w:val="30"/>
          <w:szCs w:val="30"/>
        </w:rPr>
        <w:t>时，可以证明已经及时停止使用氨茶碱。《病历书写基本规范（试行）》第二十九条第四款规定：“医嘱不得涂改。需要取消时，应</w:t>
      </w:r>
      <w:r>
        <w:rPr>
          <w:rFonts w:hint="eastAsia"/>
          <w:sz w:val="30"/>
          <w:szCs w:val="30"/>
        </w:rPr>
        <w:t>当使用红色墨水标注‘取消’字样并签名。”积水潭医院取消长期医嘱中氨茶碱的方式不符合前述规定，故本院对其主张不予采纳。且，积水潭医院在</w:t>
      </w:r>
      <w:r>
        <w:rPr>
          <w:rFonts w:hint="eastAsia"/>
          <w:sz w:val="30"/>
          <w:szCs w:val="30"/>
        </w:rPr>
        <w:t>11</w:t>
      </w:r>
      <w:r>
        <w:rPr>
          <w:rFonts w:hint="eastAsia"/>
          <w:sz w:val="30"/>
          <w:szCs w:val="30"/>
        </w:rPr>
        <w:t>月</w:t>
      </w:r>
      <w:r>
        <w:rPr>
          <w:rFonts w:hint="eastAsia"/>
          <w:sz w:val="30"/>
          <w:szCs w:val="30"/>
        </w:rPr>
        <w:t>19</w:t>
      </w:r>
      <w:r>
        <w:rPr>
          <w:rFonts w:hint="eastAsia"/>
          <w:sz w:val="30"/>
          <w:szCs w:val="30"/>
        </w:rPr>
        <w:t>日下午</w:t>
      </w:r>
      <w:r>
        <w:rPr>
          <w:rFonts w:hint="eastAsia"/>
          <w:sz w:val="30"/>
          <w:szCs w:val="30"/>
        </w:rPr>
        <w:t>4</w:t>
      </w:r>
      <w:r>
        <w:rPr>
          <w:rFonts w:hint="eastAsia"/>
          <w:sz w:val="30"/>
          <w:szCs w:val="30"/>
        </w:rPr>
        <w:t>时临时医嘱中亦开具了氨茶碱，并有医生、护士签字及执行时间记录，同时患者刘某住院费用结算单中含有氨茶碱费用，再结合积水潭医院提供的病历中缺少</w:t>
      </w:r>
      <w:r>
        <w:rPr>
          <w:rFonts w:hint="eastAsia"/>
          <w:sz w:val="30"/>
          <w:szCs w:val="30"/>
        </w:rPr>
        <w:t>11</w:t>
      </w:r>
      <w:r>
        <w:rPr>
          <w:rFonts w:hint="eastAsia"/>
          <w:sz w:val="30"/>
          <w:szCs w:val="30"/>
        </w:rPr>
        <w:t>月</w:t>
      </w:r>
      <w:r>
        <w:rPr>
          <w:rFonts w:hint="eastAsia"/>
          <w:sz w:val="30"/>
          <w:szCs w:val="30"/>
        </w:rPr>
        <w:t>19</w:t>
      </w:r>
      <w:r>
        <w:rPr>
          <w:rFonts w:hint="eastAsia"/>
          <w:sz w:val="30"/>
          <w:szCs w:val="30"/>
        </w:rPr>
        <w:t>日的注射单，故一审法院认定积水潭医院在</w:t>
      </w:r>
      <w:r>
        <w:rPr>
          <w:rFonts w:hint="eastAsia"/>
          <w:sz w:val="30"/>
          <w:szCs w:val="30"/>
        </w:rPr>
        <w:t>11</w:t>
      </w:r>
      <w:r>
        <w:rPr>
          <w:rFonts w:hint="eastAsia"/>
          <w:sz w:val="30"/>
          <w:szCs w:val="30"/>
        </w:rPr>
        <w:t>月</w:t>
      </w:r>
      <w:r>
        <w:rPr>
          <w:rFonts w:hint="eastAsia"/>
          <w:sz w:val="30"/>
          <w:szCs w:val="30"/>
        </w:rPr>
        <w:t>19</w:t>
      </w:r>
      <w:r>
        <w:rPr>
          <w:rFonts w:hint="eastAsia"/>
          <w:sz w:val="30"/>
          <w:szCs w:val="30"/>
        </w:rPr>
        <w:t>日对患者刘某注射了氨茶碱正确。另外，需要特别指出的是，积水潭医院在已知患者刘某对氨茶碱过敏的情况下，仍在</w:t>
      </w:r>
      <w:r>
        <w:rPr>
          <w:rFonts w:hint="eastAsia"/>
          <w:sz w:val="30"/>
          <w:szCs w:val="30"/>
        </w:rPr>
        <w:t>11</w:t>
      </w:r>
      <w:r>
        <w:rPr>
          <w:rFonts w:hint="eastAsia"/>
          <w:sz w:val="30"/>
          <w:szCs w:val="30"/>
        </w:rPr>
        <w:t>月</w:t>
      </w:r>
      <w:r>
        <w:rPr>
          <w:rFonts w:hint="eastAsia"/>
          <w:sz w:val="30"/>
          <w:szCs w:val="30"/>
        </w:rPr>
        <w:t>21</w:t>
      </w:r>
      <w:r>
        <w:rPr>
          <w:rFonts w:hint="eastAsia"/>
          <w:sz w:val="30"/>
          <w:szCs w:val="30"/>
        </w:rPr>
        <w:t>日的临时医嘱中开具了两次氨茶碱。</w:t>
      </w:r>
    </w:p>
    <w:p w:rsidR="00000000" w:rsidRDefault="00827095">
      <w:pPr>
        <w:spacing w:line="500" w:lineRule="atLeast"/>
        <w:ind w:firstLine="600"/>
        <w:divId w:val="663707537"/>
        <w:rPr>
          <w:rFonts w:hint="eastAsia"/>
          <w:sz w:val="30"/>
          <w:szCs w:val="30"/>
        </w:rPr>
      </w:pPr>
      <w:r>
        <w:rPr>
          <w:rFonts w:hint="eastAsia"/>
          <w:sz w:val="30"/>
          <w:szCs w:val="30"/>
        </w:rPr>
        <w:t>综合上述情况，本院</w:t>
      </w:r>
      <w:r>
        <w:rPr>
          <w:rFonts w:hint="eastAsia"/>
          <w:sz w:val="30"/>
          <w:szCs w:val="30"/>
        </w:rPr>
        <w:t>认定积水潭医院在对患者刘某的诊疗活动中未尽到高度谨慎的注意义务，其诊疗行为存在过错。</w:t>
      </w:r>
    </w:p>
    <w:p w:rsidR="00000000" w:rsidRDefault="00827095">
      <w:pPr>
        <w:spacing w:line="500" w:lineRule="atLeast"/>
        <w:ind w:firstLine="600"/>
        <w:divId w:val="1788810139"/>
        <w:rPr>
          <w:rFonts w:hint="eastAsia"/>
          <w:sz w:val="30"/>
          <w:szCs w:val="30"/>
        </w:rPr>
      </w:pPr>
      <w:r>
        <w:rPr>
          <w:rFonts w:hint="eastAsia"/>
          <w:sz w:val="30"/>
          <w:szCs w:val="30"/>
        </w:rPr>
        <w:t>三、积水潭医院是否应承担赔偿责任</w:t>
      </w:r>
    </w:p>
    <w:p w:rsidR="00000000" w:rsidRDefault="00827095">
      <w:pPr>
        <w:spacing w:line="500" w:lineRule="atLeast"/>
        <w:ind w:firstLine="600"/>
        <w:divId w:val="699207416"/>
        <w:rPr>
          <w:rFonts w:hint="eastAsia"/>
          <w:sz w:val="30"/>
          <w:szCs w:val="30"/>
        </w:rPr>
      </w:pPr>
      <w:r>
        <w:rPr>
          <w:rFonts w:hint="eastAsia"/>
          <w:sz w:val="30"/>
          <w:szCs w:val="30"/>
        </w:rPr>
        <w:t>本案系因医疗行为引起的侵权诉讼，依照《最高人民法院关于民事诉讼证据的若干规定》（法释</w:t>
      </w:r>
      <w:r>
        <w:rPr>
          <w:rFonts w:hint="eastAsia"/>
          <w:sz w:val="30"/>
          <w:szCs w:val="30"/>
        </w:rPr>
        <w:t>[2001]33</w:t>
      </w:r>
      <w:r>
        <w:rPr>
          <w:rFonts w:hint="eastAsia"/>
          <w:sz w:val="30"/>
          <w:szCs w:val="30"/>
        </w:rPr>
        <w:t>号）第四条第一款第八项规定，应由医疗机构就医疗行为与损害结果之间不存在因果关系及不存在医疗过错承担举证责任。本次一审中，积水潭医院申请对刘某的诊疗行为是否存在过错以及如存在过错是否与刘某死亡的损害后果存在因果关系进行鉴定，一审法院先后组织两次司法鉴定，在两家鉴定机构均不予受理的情况下，一审法</w:t>
      </w:r>
      <w:r>
        <w:rPr>
          <w:rFonts w:hint="eastAsia"/>
          <w:sz w:val="30"/>
          <w:szCs w:val="30"/>
        </w:rPr>
        <w:t>院未再组织司法鉴定并无不妥。本院认为，如前所述，积水潭医院在对患者刘某的诊疗活动中存在过错，且存在涂改、隐匿病历等行为，导致医疗行为与损害后果之间的因果关系不明，应承担不利的诉讼后果。因此，一审法院根据举证责任的划分并结合积水潭医院的过错程度、涂改病历的情节以及患者刘某自身状况，认定积水潭医院按照</w:t>
      </w:r>
      <w:r>
        <w:rPr>
          <w:rFonts w:hint="eastAsia"/>
          <w:sz w:val="30"/>
          <w:szCs w:val="30"/>
        </w:rPr>
        <w:t>60%</w:t>
      </w:r>
      <w:r>
        <w:rPr>
          <w:rFonts w:hint="eastAsia"/>
          <w:sz w:val="30"/>
          <w:szCs w:val="30"/>
        </w:rPr>
        <w:t>的责任比例承担赔偿责任并无不当，本院予以维持。</w:t>
      </w:r>
    </w:p>
    <w:p w:rsidR="00000000" w:rsidRDefault="00827095">
      <w:pPr>
        <w:spacing w:line="500" w:lineRule="atLeast"/>
        <w:ind w:firstLine="600"/>
        <w:divId w:val="1217428358"/>
        <w:rPr>
          <w:rFonts w:hint="eastAsia"/>
          <w:sz w:val="30"/>
          <w:szCs w:val="30"/>
        </w:rPr>
      </w:pPr>
      <w:r>
        <w:rPr>
          <w:rFonts w:hint="eastAsia"/>
          <w:sz w:val="30"/>
          <w:szCs w:val="30"/>
        </w:rPr>
        <w:t>关于刘湘平等四人主张的刘莉平、周某在</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日期间的误工损失。首先，根据二审查明的事实，刘莉平与周某于</w:t>
      </w:r>
      <w:r>
        <w:rPr>
          <w:rFonts w:hint="eastAsia"/>
          <w:sz w:val="30"/>
          <w:szCs w:val="30"/>
        </w:rPr>
        <w:t>2016</w:t>
      </w:r>
      <w:r>
        <w:rPr>
          <w:rFonts w:hint="eastAsia"/>
          <w:sz w:val="30"/>
          <w:szCs w:val="30"/>
        </w:rPr>
        <w:t>年登记结婚，故对</w:t>
      </w:r>
      <w:r>
        <w:rPr>
          <w:rFonts w:hint="eastAsia"/>
          <w:sz w:val="30"/>
          <w:szCs w:val="30"/>
        </w:rPr>
        <w:t>刘湘平等四人主张的有关周某的损失费用不予支持。其次，刘莉平的误工损失数额应以</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日出具的《证明》中所扣工资</w:t>
      </w:r>
      <w:r>
        <w:rPr>
          <w:rFonts w:hint="eastAsia"/>
          <w:sz w:val="30"/>
          <w:szCs w:val="30"/>
        </w:rPr>
        <w:t>2991.6</w:t>
      </w:r>
      <w:r>
        <w:rPr>
          <w:rFonts w:hint="eastAsia"/>
          <w:sz w:val="30"/>
          <w:szCs w:val="30"/>
        </w:rPr>
        <w:t>元的</w:t>
      </w:r>
      <w:r>
        <w:rPr>
          <w:rFonts w:hint="eastAsia"/>
          <w:sz w:val="30"/>
          <w:szCs w:val="30"/>
        </w:rPr>
        <w:t>50%</w:t>
      </w:r>
      <w:r>
        <w:rPr>
          <w:rFonts w:hint="eastAsia"/>
          <w:sz w:val="30"/>
          <w:szCs w:val="30"/>
        </w:rPr>
        <w:t>为准，且</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日期间扣除的工资应为护理费，之后因办理丧葬事宜扣除的工资为误工损失。最后，按照一审法院认定的积水潭医院承担</w:t>
      </w:r>
      <w:r>
        <w:rPr>
          <w:rFonts w:hint="eastAsia"/>
          <w:sz w:val="30"/>
          <w:szCs w:val="30"/>
        </w:rPr>
        <w:t>60%</w:t>
      </w:r>
      <w:r>
        <w:rPr>
          <w:rFonts w:hint="eastAsia"/>
          <w:sz w:val="30"/>
          <w:szCs w:val="30"/>
        </w:rPr>
        <w:t>的责任比例，积水潭医院应赔偿护理费和误工损失</w:t>
      </w:r>
      <w:r>
        <w:rPr>
          <w:rFonts w:hint="eastAsia"/>
          <w:sz w:val="30"/>
          <w:szCs w:val="30"/>
        </w:rPr>
        <w:t>897.48</w:t>
      </w:r>
      <w:r>
        <w:rPr>
          <w:rFonts w:hint="eastAsia"/>
          <w:sz w:val="30"/>
          <w:szCs w:val="30"/>
        </w:rPr>
        <w:t>元。因此，一审判决有误，本院予以纠正。</w:t>
      </w:r>
    </w:p>
    <w:p w:rsidR="00000000" w:rsidRDefault="00827095">
      <w:pPr>
        <w:spacing w:line="500" w:lineRule="atLeast"/>
        <w:ind w:firstLine="600"/>
        <w:divId w:val="1779594140"/>
        <w:rPr>
          <w:rFonts w:hint="eastAsia"/>
          <w:sz w:val="30"/>
          <w:szCs w:val="30"/>
        </w:rPr>
      </w:pPr>
      <w:r>
        <w:rPr>
          <w:rFonts w:hint="eastAsia"/>
          <w:sz w:val="30"/>
          <w:szCs w:val="30"/>
        </w:rPr>
        <w:t>综上所述，本院对一审判决予以改判。依照《中华人民共和国民法通则》第一百一十九条，《最高人民法院关于民事诉讼证</w:t>
      </w:r>
      <w:r>
        <w:rPr>
          <w:rFonts w:hint="eastAsia"/>
          <w:sz w:val="30"/>
          <w:szCs w:val="30"/>
        </w:rPr>
        <w:t>据的若干规定》（法释</w:t>
      </w:r>
      <w:r>
        <w:rPr>
          <w:rFonts w:hint="eastAsia"/>
          <w:sz w:val="30"/>
          <w:szCs w:val="30"/>
        </w:rPr>
        <w:t>[2001]33</w:t>
      </w:r>
      <w:r>
        <w:rPr>
          <w:rFonts w:hint="eastAsia"/>
          <w:sz w:val="30"/>
          <w:szCs w:val="30"/>
        </w:rPr>
        <w:t>号）第四条第一款第八项，《最高人民法院关于审理人身损害赔偿案件适用法律若干问题的解释》第十七条第一款、第十七条第三款、第十八条第一款、第十九条、第二十一条第一款、第二十一条第二款、第二十七条、第二十九条，《最高人民法院关于确定民事侵权精神损害赔偿责任若干问题的解释》第七条、第八条、第十条，《中华人民共和国民事诉讼法》第一百七十七条第一款第二项之规定，判决如下：</w:t>
      </w:r>
    </w:p>
    <w:p w:rsidR="00000000" w:rsidRDefault="00827095">
      <w:pPr>
        <w:spacing w:line="500" w:lineRule="atLeast"/>
        <w:ind w:firstLine="600"/>
        <w:divId w:val="1073165557"/>
        <w:rPr>
          <w:rFonts w:hint="eastAsia"/>
          <w:sz w:val="30"/>
          <w:szCs w:val="30"/>
        </w:rPr>
      </w:pPr>
      <w:r>
        <w:rPr>
          <w:rFonts w:hint="eastAsia"/>
          <w:sz w:val="30"/>
          <w:szCs w:val="30"/>
        </w:rPr>
        <w:t>一、撤销北京市西城区人民法院（</w:t>
      </w:r>
      <w:r>
        <w:rPr>
          <w:rFonts w:hint="eastAsia"/>
          <w:sz w:val="30"/>
          <w:szCs w:val="30"/>
        </w:rPr>
        <w:t>2019</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42137</w:t>
      </w:r>
      <w:r>
        <w:rPr>
          <w:rFonts w:hint="eastAsia"/>
          <w:sz w:val="30"/>
          <w:szCs w:val="30"/>
        </w:rPr>
        <w:t>号民事判决第二项；</w:t>
      </w:r>
    </w:p>
    <w:p w:rsidR="00000000" w:rsidRDefault="00827095">
      <w:pPr>
        <w:spacing w:line="500" w:lineRule="atLeast"/>
        <w:ind w:firstLine="600"/>
        <w:divId w:val="577830945"/>
        <w:rPr>
          <w:rFonts w:hint="eastAsia"/>
          <w:sz w:val="30"/>
          <w:szCs w:val="30"/>
        </w:rPr>
      </w:pPr>
      <w:r>
        <w:rPr>
          <w:rFonts w:hint="eastAsia"/>
          <w:sz w:val="30"/>
          <w:szCs w:val="30"/>
        </w:rPr>
        <w:t>二、变更北京市西城区人民法院（</w:t>
      </w:r>
      <w:r>
        <w:rPr>
          <w:rFonts w:hint="eastAsia"/>
          <w:sz w:val="30"/>
          <w:szCs w:val="30"/>
        </w:rPr>
        <w:t>2019</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42137</w:t>
      </w:r>
      <w:r>
        <w:rPr>
          <w:rFonts w:hint="eastAsia"/>
          <w:sz w:val="30"/>
          <w:szCs w:val="30"/>
        </w:rPr>
        <w:t>号民事判决第一项为：北京积水潭医院于本判决生效之日起十日内赔偿刘湘平、刘启平、刘燕平、刘莉平医疗费</w:t>
      </w:r>
      <w:r>
        <w:rPr>
          <w:rFonts w:hint="eastAsia"/>
          <w:sz w:val="30"/>
          <w:szCs w:val="30"/>
        </w:rPr>
        <w:t>6556.44</w:t>
      </w:r>
      <w:r>
        <w:rPr>
          <w:rFonts w:hint="eastAsia"/>
          <w:sz w:val="30"/>
          <w:szCs w:val="30"/>
        </w:rPr>
        <w:t>元、交通费</w:t>
      </w:r>
      <w:r>
        <w:rPr>
          <w:rFonts w:hint="eastAsia"/>
          <w:sz w:val="30"/>
          <w:szCs w:val="30"/>
        </w:rPr>
        <w:t>1620</w:t>
      </w:r>
      <w:r>
        <w:rPr>
          <w:rFonts w:hint="eastAsia"/>
          <w:sz w:val="30"/>
          <w:szCs w:val="30"/>
        </w:rPr>
        <w:t>元、丧葬费</w:t>
      </w:r>
      <w:r>
        <w:rPr>
          <w:rFonts w:hint="eastAsia"/>
          <w:sz w:val="30"/>
          <w:szCs w:val="30"/>
        </w:rPr>
        <w:t>33865.77</w:t>
      </w:r>
      <w:r>
        <w:rPr>
          <w:rFonts w:hint="eastAsia"/>
          <w:sz w:val="30"/>
          <w:szCs w:val="30"/>
        </w:rPr>
        <w:t>元、护理费和误工损失</w:t>
      </w:r>
      <w:r>
        <w:rPr>
          <w:rFonts w:hint="eastAsia"/>
          <w:sz w:val="30"/>
          <w:szCs w:val="30"/>
        </w:rPr>
        <w:t>897.48</w:t>
      </w:r>
      <w:r>
        <w:rPr>
          <w:rFonts w:hint="eastAsia"/>
          <w:sz w:val="30"/>
          <w:szCs w:val="30"/>
        </w:rPr>
        <w:t>元、鉴定费</w:t>
      </w:r>
      <w:r>
        <w:rPr>
          <w:rFonts w:hint="eastAsia"/>
          <w:sz w:val="30"/>
          <w:szCs w:val="30"/>
        </w:rPr>
        <w:t>1200</w:t>
      </w:r>
      <w:r>
        <w:rPr>
          <w:rFonts w:hint="eastAsia"/>
          <w:sz w:val="30"/>
          <w:szCs w:val="30"/>
        </w:rPr>
        <w:t>元、死亡赔偿金</w:t>
      </w:r>
      <w:r>
        <w:rPr>
          <w:rFonts w:hint="eastAsia"/>
          <w:sz w:val="30"/>
          <w:szCs w:val="30"/>
        </w:rPr>
        <w:t>244554</w:t>
      </w:r>
      <w:r>
        <w:rPr>
          <w:rFonts w:hint="eastAsia"/>
          <w:sz w:val="30"/>
          <w:szCs w:val="30"/>
        </w:rPr>
        <w:t>元、精神抚慰金</w:t>
      </w:r>
      <w:r>
        <w:rPr>
          <w:rFonts w:hint="eastAsia"/>
          <w:sz w:val="30"/>
          <w:szCs w:val="30"/>
        </w:rPr>
        <w:t>40000</w:t>
      </w:r>
      <w:r>
        <w:rPr>
          <w:rFonts w:hint="eastAsia"/>
          <w:sz w:val="30"/>
          <w:szCs w:val="30"/>
        </w:rPr>
        <w:t>元；</w:t>
      </w:r>
    </w:p>
    <w:p w:rsidR="00000000" w:rsidRDefault="00827095">
      <w:pPr>
        <w:spacing w:line="500" w:lineRule="atLeast"/>
        <w:ind w:firstLine="600"/>
        <w:divId w:val="25297226"/>
        <w:rPr>
          <w:rFonts w:hint="eastAsia"/>
          <w:sz w:val="30"/>
          <w:szCs w:val="30"/>
        </w:rPr>
      </w:pPr>
      <w:r>
        <w:rPr>
          <w:rFonts w:hint="eastAsia"/>
          <w:sz w:val="30"/>
          <w:szCs w:val="30"/>
        </w:rPr>
        <w:t>三、驳回刘湘平、刘启平、刘燕平、刘莉平的其他诉讼请求；</w:t>
      </w:r>
    </w:p>
    <w:p w:rsidR="00000000" w:rsidRDefault="00827095">
      <w:pPr>
        <w:spacing w:line="500" w:lineRule="atLeast"/>
        <w:ind w:firstLine="600"/>
        <w:divId w:val="247735459"/>
        <w:rPr>
          <w:rFonts w:hint="eastAsia"/>
          <w:sz w:val="30"/>
          <w:szCs w:val="30"/>
        </w:rPr>
      </w:pPr>
      <w:r>
        <w:rPr>
          <w:rFonts w:hint="eastAsia"/>
          <w:sz w:val="30"/>
          <w:szCs w:val="30"/>
        </w:rPr>
        <w:t>四、驳回北京积水潭医院的其他上诉请求。</w:t>
      </w:r>
    </w:p>
    <w:p w:rsidR="00000000" w:rsidRDefault="00827095">
      <w:pPr>
        <w:spacing w:line="500" w:lineRule="atLeast"/>
        <w:ind w:firstLine="600"/>
        <w:divId w:val="502823318"/>
        <w:rPr>
          <w:rFonts w:hint="eastAsia"/>
          <w:sz w:val="30"/>
          <w:szCs w:val="30"/>
        </w:rPr>
      </w:pPr>
      <w:r>
        <w:rPr>
          <w:rFonts w:hint="eastAsia"/>
          <w:sz w:val="30"/>
          <w:szCs w:val="30"/>
        </w:rPr>
        <w:t>如果未按本判决指定的期间履行给付金钱义务，应当依照《中华人民共和国民事诉讼法》第二百六十条</w:t>
      </w:r>
      <w:r>
        <w:rPr>
          <w:rFonts w:hint="eastAsia"/>
          <w:sz w:val="30"/>
          <w:szCs w:val="30"/>
        </w:rPr>
        <w:t>规定，加倍支付迟延履行期间的债务利息。</w:t>
      </w:r>
    </w:p>
    <w:p w:rsidR="00000000" w:rsidRDefault="00827095">
      <w:pPr>
        <w:spacing w:line="500" w:lineRule="atLeast"/>
        <w:ind w:firstLine="600"/>
        <w:divId w:val="256981573"/>
        <w:rPr>
          <w:rFonts w:hint="eastAsia"/>
          <w:sz w:val="30"/>
          <w:szCs w:val="30"/>
        </w:rPr>
      </w:pPr>
      <w:r>
        <w:rPr>
          <w:rFonts w:hint="eastAsia"/>
          <w:sz w:val="30"/>
          <w:szCs w:val="30"/>
        </w:rPr>
        <w:t>一审案件受理费</w:t>
      </w:r>
      <w:r>
        <w:rPr>
          <w:rFonts w:hint="eastAsia"/>
          <w:sz w:val="30"/>
          <w:szCs w:val="30"/>
        </w:rPr>
        <w:t>13537</w:t>
      </w:r>
      <w:r>
        <w:rPr>
          <w:rFonts w:hint="eastAsia"/>
          <w:sz w:val="30"/>
          <w:szCs w:val="30"/>
        </w:rPr>
        <w:t>元，由刘湘平、刘启平、刘燕平、刘莉平负担</w:t>
      </w:r>
      <w:r>
        <w:rPr>
          <w:rFonts w:hint="eastAsia"/>
          <w:sz w:val="30"/>
          <w:szCs w:val="30"/>
        </w:rPr>
        <w:t>8967</w:t>
      </w:r>
      <w:r>
        <w:rPr>
          <w:rFonts w:hint="eastAsia"/>
          <w:sz w:val="30"/>
          <w:szCs w:val="30"/>
        </w:rPr>
        <w:t>元（已交纳），由北京积水潭医院负担</w:t>
      </w:r>
      <w:r>
        <w:rPr>
          <w:rFonts w:hint="eastAsia"/>
          <w:sz w:val="30"/>
          <w:szCs w:val="30"/>
        </w:rPr>
        <w:t>4570</w:t>
      </w:r>
      <w:r>
        <w:rPr>
          <w:rFonts w:hint="eastAsia"/>
          <w:sz w:val="30"/>
          <w:szCs w:val="30"/>
        </w:rPr>
        <w:t>元（于本判决生效之日起七日内交纳）。</w:t>
      </w:r>
    </w:p>
    <w:p w:rsidR="00000000" w:rsidRDefault="00827095">
      <w:pPr>
        <w:spacing w:line="500" w:lineRule="atLeast"/>
        <w:ind w:firstLine="600"/>
        <w:divId w:val="2088644305"/>
        <w:rPr>
          <w:rFonts w:hint="eastAsia"/>
          <w:sz w:val="30"/>
          <w:szCs w:val="30"/>
        </w:rPr>
      </w:pPr>
      <w:r>
        <w:rPr>
          <w:rFonts w:hint="eastAsia"/>
          <w:sz w:val="30"/>
          <w:szCs w:val="30"/>
        </w:rPr>
        <w:t>二审案件受理费</w:t>
      </w:r>
      <w:r>
        <w:rPr>
          <w:rFonts w:hint="eastAsia"/>
          <w:sz w:val="30"/>
          <w:szCs w:val="30"/>
        </w:rPr>
        <w:t>6383</w:t>
      </w:r>
      <w:r>
        <w:rPr>
          <w:rFonts w:hint="eastAsia"/>
          <w:sz w:val="30"/>
          <w:szCs w:val="30"/>
        </w:rPr>
        <w:t>元，由刘湘平、刘启平、刘燕平、刘莉平负担</w:t>
      </w:r>
      <w:r>
        <w:rPr>
          <w:rFonts w:hint="eastAsia"/>
          <w:sz w:val="30"/>
          <w:szCs w:val="30"/>
        </w:rPr>
        <w:t>191</w:t>
      </w:r>
      <w:r>
        <w:rPr>
          <w:rFonts w:hint="eastAsia"/>
          <w:sz w:val="30"/>
          <w:szCs w:val="30"/>
        </w:rPr>
        <w:t>元（于本判决生效之日起七日内交纳），由北京积水潭医院负担</w:t>
      </w:r>
      <w:r>
        <w:rPr>
          <w:rFonts w:hint="eastAsia"/>
          <w:sz w:val="30"/>
          <w:szCs w:val="30"/>
        </w:rPr>
        <w:t>6192</w:t>
      </w:r>
      <w:r>
        <w:rPr>
          <w:rFonts w:hint="eastAsia"/>
          <w:sz w:val="30"/>
          <w:szCs w:val="30"/>
        </w:rPr>
        <w:t>元（已交纳）。</w:t>
      </w:r>
    </w:p>
    <w:p w:rsidR="00000000" w:rsidRDefault="00827095">
      <w:pPr>
        <w:spacing w:line="500" w:lineRule="atLeast"/>
        <w:ind w:firstLine="600"/>
        <w:divId w:val="536237817"/>
        <w:rPr>
          <w:rFonts w:hint="eastAsia"/>
          <w:sz w:val="30"/>
          <w:szCs w:val="30"/>
        </w:rPr>
      </w:pPr>
      <w:r>
        <w:rPr>
          <w:rFonts w:hint="eastAsia"/>
          <w:sz w:val="30"/>
          <w:szCs w:val="30"/>
        </w:rPr>
        <w:t>本判决为终审判决。</w:t>
      </w:r>
    </w:p>
    <w:p w:rsidR="00000000" w:rsidRDefault="00827095">
      <w:pPr>
        <w:spacing w:line="500" w:lineRule="atLeast"/>
        <w:jc w:val="right"/>
        <w:divId w:val="91613410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郭　菁</w:t>
      </w:r>
    </w:p>
    <w:p w:rsidR="00000000" w:rsidRDefault="00827095">
      <w:pPr>
        <w:spacing w:line="500" w:lineRule="atLeast"/>
        <w:jc w:val="right"/>
        <w:divId w:val="120208995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许　英</w:t>
      </w:r>
    </w:p>
    <w:p w:rsidR="00000000" w:rsidRDefault="00827095">
      <w:pPr>
        <w:spacing w:line="500" w:lineRule="atLeast"/>
        <w:jc w:val="right"/>
        <w:divId w:val="185907897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金昌伟</w:t>
      </w:r>
    </w:p>
    <w:p w:rsidR="00000000" w:rsidRDefault="00827095">
      <w:pPr>
        <w:spacing w:line="500" w:lineRule="atLeast"/>
        <w:jc w:val="right"/>
        <w:divId w:val="1064177547"/>
        <w:rPr>
          <w:rFonts w:hint="eastAsia"/>
          <w:sz w:val="30"/>
          <w:szCs w:val="30"/>
        </w:rPr>
      </w:pPr>
      <w:r>
        <w:rPr>
          <w:rFonts w:hint="eastAsia"/>
          <w:sz w:val="30"/>
          <w:szCs w:val="30"/>
        </w:rPr>
        <w:t>二〇二三年二月二十二日</w:t>
      </w:r>
    </w:p>
    <w:p w:rsidR="00000000" w:rsidRDefault="00827095">
      <w:pPr>
        <w:spacing w:line="500" w:lineRule="atLeast"/>
        <w:jc w:val="right"/>
        <w:divId w:val="1390032615"/>
        <w:rPr>
          <w:rFonts w:hint="eastAsia"/>
          <w:sz w:val="30"/>
          <w:szCs w:val="30"/>
        </w:rPr>
      </w:pPr>
      <w:r>
        <w:rPr>
          <w:rFonts w:hint="eastAsia"/>
          <w:sz w:val="30"/>
          <w:szCs w:val="30"/>
        </w:rPr>
        <w:t>法官助理　　王贺斌</w:t>
      </w:r>
    </w:p>
    <w:p w:rsidR="00000000" w:rsidRDefault="00827095">
      <w:pPr>
        <w:spacing w:line="500" w:lineRule="atLeast"/>
        <w:jc w:val="right"/>
        <w:divId w:val="173115312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弓梓瑄</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095" w:rsidRDefault="00827095" w:rsidP="00827095">
      <w:r>
        <w:separator/>
      </w:r>
    </w:p>
  </w:endnote>
  <w:endnote w:type="continuationSeparator" w:id="0">
    <w:p w:rsidR="00827095" w:rsidRDefault="00827095" w:rsidP="0082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095" w:rsidRDefault="00827095" w:rsidP="00827095">
      <w:r>
        <w:separator/>
      </w:r>
    </w:p>
  </w:footnote>
  <w:footnote w:type="continuationSeparator" w:id="0">
    <w:p w:rsidR="00827095" w:rsidRDefault="00827095" w:rsidP="008270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7095"/>
    <w:rsid w:val="0082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27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095"/>
    <w:rPr>
      <w:rFonts w:ascii="宋体" w:eastAsia="宋体" w:hAnsi="宋体" w:cs="宋体"/>
      <w:sz w:val="18"/>
      <w:szCs w:val="18"/>
    </w:rPr>
  </w:style>
  <w:style w:type="paragraph" w:styleId="a5">
    <w:name w:val="footer"/>
    <w:basedOn w:val="a"/>
    <w:link w:val="a6"/>
    <w:uiPriority w:val="99"/>
    <w:unhideWhenUsed/>
    <w:rsid w:val="00827095"/>
    <w:pPr>
      <w:tabs>
        <w:tab w:val="center" w:pos="4153"/>
        <w:tab w:val="right" w:pos="8306"/>
      </w:tabs>
      <w:snapToGrid w:val="0"/>
    </w:pPr>
    <w:rPr>
      <w:sz w:val="18"/>
      <w:szCs w:val="18"/>
    </w:rPr>
  </w:style>
  <w:style w:type="character" w:customStyle="1" w:styleId="a6">
    <w:name w:val="页脚 字符"/>
    <w:basedOn w:val="a0"/>
    <w:link w:val="a5"/>
    <w:uiPriority w:val="99"/>
    <w:rsid w:val="0082709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6150">
      <w:marLeft w:val="0"/>
      <w:marRight w:val="0"/>
      <w:marTop w:val="10"/>
      <w:marBottom w:val="10"/>
      <w:divBdr>
        <w:top w:val="none" w:sz="0" w:space="0" w:color="auto"/>
        <w:left w:val="none" w:sz="0" w:space="0" w:color="auto"/>
        <w:bottom w:val="none" w:sz="0" w:space="0" w:color="auto"/>
        <w:right w:val="none" w:sz="0" w:space="0" w:color="auto"/>
      </w:divBdr>
    </w:div>
    <w:div w:id="25297226">
      <w:marLeft w:val="0"/>
      <w:marRight w:val="0"/>
      <w:marTop w:val="10"/>
      <w:marBottom w:val="10"/>
      <w:divBdr>
        <w:top w:val="none" w:sz="0" w:space="0" w:color="auto"/>
        <w:left w:val="none" w:sz="0" w:space="0" w:color="auto"/>
        <w:bottom w:val="none" w:sz="0" w:space="0" w:color="auto"/>
        <w:right w:val="none" w:sz="0" w:space="0" w:color="auto"/>
      </w:divBdr>
    </w:div>
    <w:div w:id="32073388">
      <w:marLeft w:val="0"/>
      <w:marRight w:val="0"/>
      <w:marTop w:val="10"/>
      <w:marBottom w:val="10"/>
      <w:divBdr>
        <w:top w:val="none" w:sz="0" w:space="0" w:color="auto"/>
        <w:left w:val="none" w:sz="0" w:space="0" w:color="auto"/>
        <w:bottom w:val="none" w:sz="0" w:space="0" w:color="auto"/>
        <w:right w:val="none" w:sz="0" w:space="0" w:color="auto"/>
      </w:divBdr>
    </w:div>
    <w:div w:id="47068770">
      <w:marLeft w:val="0"/>
      <w:marRight w:val="0"/>
      <w:marTop w:val="10"/>
      <w:marBottom w:val="10"/>
      <w:divBdr>
        <w:top w:val="none" w:sz="0" w:space="0" w:color="auto"/>
        <w:left w:val="none" w:sz="0" w:space="0" w:color="auto"/>
        <w:bottom w:val="none" w:sz="0" w:space="0" w:color="auto"/>
        <w:right w:val="none" w:sz="0" w:space="0" w:color="auto"/>
      </w:divBdr>
    </w:div>
    <w:div w:id="102119809">
      <w:marLeft w:val="0"/>
      <w:marRight w:val="0"/>
      <w:marTop w:val="10"/>
      <w:marBottom w:val="10"/>
      <w:divBdr>
        <w:top w:val="none" w:sz="0" w:space="0" w:color="auto"/>
        <w:left w:val="none" w:sz="0" w:space="0" w:color="auto"/>
        <w:bottom w:val="none" w:sz="0" w:space="0" w:color="auto"/>
        <w:right w:val="none" w:sz="0" w:space="0" w:color="auto"/>
      </w:divBdr>
    </w:div>
    <w:div w:id="130368744">
      <w:marLeft w:val="0"/>
      <w:marRight w:val="0"/>
      <w:marTop w:val="10"/>
      <w:marBottom w:val="10"/>
      <w:divBdr>
        <w:top w:val="none" w:sz="0" w:space="0" w:color="auto"/>
        <w:left w:val="none" w:sz="0" w:space="0" w:color="auto"/>
        <w:bottom w:val="none" w:sz="0" w:space="0" w:color="auto"/>
        <w:right w:val="none" w:sz="0" w:space="0" w:color="auto"/>
      </w:divBdr>
    </w:div>
    <w:div w:id="140656000">
      <w:marLeft w:val="0"/>
      <w:marRight w:val="0"/>
      <w:marTop w:val="10"/>
      <w:marBottom w:val="10"/>
      <w:divBdr>
        <w:top w:val="none" w:sz="0" w:space="0" w:color="auto"/>
        <w:left w:val="none" w:sz="0" w:space="0" w:color="auto"/>
        <w:bottom w:val="none" w:sz="0" w:space="0" w:color="auto"/>
        <w:right w:val="none" w:sz="0" w:space="0" w:color="auto"/>
      </w:divBdr>
    </w:div>
    <w:div w:id="141393185">
      <w:marLeft w:val="0"/>
      <w:marRight w:val="0"/>
      <w:marTop w:val="10"/>
      <w:marBottom w:val="10"/>
      <w:divBdr>
        <w:top w:val="none" w:sz="0" w:space="0" w:color="auto"/>
        <w:left w:val="none" w:sz="0" w:space="0" w:color="auto"/>
        <w:bottom w:val="none" w:sz="0" w:space="0" w:color="auto"/>
        <w:right w:val="none" w:sz="0" w:space="0" w:color="auto"/>
      </w:divBdr>
    </w:div>
    <w:div w:id="150755664">
      <w:marLeft w:val="0"/>
      <w:marRight w:val="0"/>
      <w:marTop w:val="10"/>
      <w:marBottom w:val="10"/>
      <w:divBdr>
        <w:top w:val="none" w:sz="0" w:space="0" w:color="auto"/>
        <w:left w:val="none" w:sz="0" w:space="0" w:color="auto"/>
        <w:bottom w:val="none" w:sz="0" w:space="0" w:color="auto"/>
        <w:right w:val="none" w:sz="0" w:space="0" w:color="auto"/>
      </w:divBdr>
    </w:div>
    <w:div w:id="184903592">
      <w:marLeft w:val="0"/>
      <w:marRight w:val="0"/>
      <w:marTop w:val="10"/>
      <w:marBottom w:val="10"/>
      <w:divBdr>
        <w:top w:val="none" w:sz="0" w:space="0" w:color="auto"/>
        <w:left w:val="none" w:sz="0" w:space="0" w:color="auto"/>
        <w:bottom w:val="none" w:sz="0" w:space="0" w:color="auto"/>
        <w:right w:val="none" w:sz="0" w:space="0" w:color="auto"/>
      </w:divBdr>
    </w:div>
    <w:div w:id="230166041">
      <w:marLeft w:val="0"/>
      <w:marRight w:val="0"/>
      <w:marTop w:val="10"/>
      <w:marBottom w:val="10"/>
      <w:divBdr>
        <w:top w:val="none" w:sz="0" w:space="0" w:color="auto"/>
        <w:left w:val="none" w:sz="0" w:space="0" w:color="auto"/>
        <w:bottom w:val="none" w:sz="0" w:space="0" w:color="auto"/>
        <w:right w:val="none" w:sz="0" w:space="0" w:color="auto"/>
      </w:divBdr>
    </w:div>
    <w:div w:id="247735459">
      <w:marLeft w:val="0"/>
      <w:marRight w:val="0"/>
      <w:marTop w:val="10"/>
      <w:marBottom w:val="10"/>
      <w:divBdr>
        <w:top w:val="none" w:sz="0" w:space="0" w:color="auto"/>
        <w:left w:val="none" w:sz="0" w:space="0" w:color="auto"/>
        <w:bottom w:val="none" w:sz="0" w:space="0" w:color="auto"/>
        <w:right w:val="none" w:sz="0" w:space="0" w:color="auto"/>
      </w:divBdr>
    </w:div>
    <w:div w:id="256981573">
      <w:marLeft w:val="0"/>
      <w:marRight w:val="0"/>
      <w:marTop w:val="10"/>
      <w:marBottom w:val="10"/>
      <w:divBdr>
        <w:top w:val="none" w:sz="0" w:space="0" w:color="auto"/>
        <w:left w:val="none" w:sz="0" w:space="0" w:color="auto"/>
        <w:bottom w:val="none" w:sz="0" w:space="0" w:color="auto"/>
        <w:right w:val="none" w:sz="0" w:space="0" w:color="auto"/>
      </w:divBdr>
    </w:div>
    <w:div w:id="259024405">
      <w:marLeft w:val="0"/>
      <w:marRight w:val="0"/>
      <w:marTop w:val="10"/>
      <w:marBottom w:val="10"/>
      <w:divBdr>
        <w:top w:val="none" w:sz="0" w:space="0" w:color="auto"/>
        <w:left w:val="none" w:sz="0" w:space="0" w:color="auto"/>
        <w:bottom w:val="none" w:sz="0" w:space="0" w:color="auto"/>
        <w:right w:val="none" w:sz="0" w:space="0" w:color="auto"/>
      </w:divBdr>
    </w:div>
    <w:div w:id="331840752">
      <w:marLeft w:val="0"/>
      <w:marRight w:val="0"/>
      <w:marTop w:val="10"/>
      <w:marBottom w:val="10"/>
      <w:divBdr>
        <w:top w:val="none" w:sz="0" w:space="0" w:color="auto"/>
        <w:left w:val="none" w:sz="0" w:space="0" w:color="auto"/>
        <w:bottom w:val="none" w:sz="0" w:space="0" w:color="auto"/>
        <w:right w:val="none" w:sz="0" w:space="0" w:color="auto"/>
      </w:divBdr>
    </w:div>
    <w:div w:id="334655691">
      <w:marLeft w:val="0"/>
      <w:marRight w:val="0"/>
      <w:marTop w:val="10"/>
      <w:marBottom w:val="10"/>
      <w:divBdr>
        <w:top w:val="none" w:sz="0" w:space="0" w:color="auto"/>
        <w:left w:val="none" w:sz="0" w:space="0" w:color="auto"/>
        <w:bottom w:val="none" w:sz="0" w:space="0" w:color="auto"/>
        <w:right w:val="none" w:sz="0" w:space="0" w:color="auto"/>
      </w:divBdr>
    </w:div>
    <w:div w:id="344524815">
      <w:marLeft w:val="0"/>
      <w:marRight w:val="0"/>
      <w:marTop w:val="10"/>
      <w:marBottom w:val="10"/>
      <w:divBdr>
        <w:top w:val="none" w:sz="0" w:space="0" w:color="auto"/>
        <w:left w:val="none" w:sz="0" w:space="0" w:color="auto"/>
        <w:bottom w:val="none" w:sz="0" w:space="0" w:color="auto"/>
        <w:right w:val="none" w:sz="0" w:space="0" w:color="auto"/>
      </w:divBdr>
    </w:div>
    <w:div w:id="364526475">
      <w:marLeft w:val="0"/>
      <w:marRight w:val="0"/>
      <w:marTop w:val="10"/>
      <w:marBottom w:val="10"/>
      <w:divBdr>
        <w:top w:val="none" w:sz="0" w:space="0" w:color="auto"/>
        <w:left w:val="none" w:sz="0" w:space="0" w:color="auto"/>
        <w:bottom w:val="none" w:sz="0" w:space="0" w:color="auto"/>
        <w:right w:val="none" w:sz="0" w:space="0" w:color="auto"/>
      </w:divBdr>
    </w:div>
    <w:div w:id="383142178">
      <w:marLeft w:val="0"/>
      <w:marRight w:val="0"/>
      <w:marTop w:val="10"/>
      <w:marBottom w:val="10"/>
      <w:divBdr>
        <w:top w:val="none" w:sz="0" w:space="0" w:color="auto"/>
        <w:left w:val="none" w:sz="0" w:space="0" w:color="auto"/>
        <w:bottom w:val="none" w:sz="0" w:space="0" w:color="auto"/>
        <w:right w:val="none" w:sz="0" w:space="0" w:color="auto"/>
      </w:divBdr>
    </w:div>
    <w:div w:id="387800000">
      <w:marLeft w:val="0"/>
      <w:marRight w:val="0"/>
      <w:marTop w:val="10"/>
      <w:marBottom w:val="10"/>
      <w:divBdr>
        <w:top w:val="none" w:sz="0" w:space="0" w:color="auto"/>
        <w:left w:val="none" w:sz="0" w:space="0" w:color="auto"/>
        <w:bottom w:val="none" w:sz="0" w:space="0" w:color="auto"/>
        <w:right w:val="none" w:sz="0" w:space="0" w:color="auto"/>
      </w:divBdr>
    </w:div>
    <w:div w:id="404304120">
      <w:marLeft w:val="0"/>
      <w:marRight w:val="0"/>
      <w:marTop w:val="10"/>
      <w:marBottom w:val="10"/>
      <w:divBdr>
        <w:top w:val="none" w:sz="0" w:space="0" w:color="auto"/>
        <w:left w:val="none" w:sz="0" w:space="0" w:color="auto"/>
        <w:bottom w:val="none" w:sz="0" w:space="0" w:color="auto"/>
        <w:right w:val="none" w:sz="0" w:space="0" w:color="auto"/>
      </w:divBdr>
    </w:div>
    <w:div w:id="435179680">
      <w:marLeft w:val="0"/>
      <w:marRight w:val="0"/>
      <w:marTop w:val="10"/>
      <w:marBottom w:val="10"/>
      <w:divBdr>
        <w:top w:val="none" w:sz="0" w:space="0" w:color="auto"/>
        <w:left w:val="none" w:sz="0" w:space="0" w:color="auto"/>
        <w:bottom w:val="none" w:sz="0" w:space="0" w:color="auto"/>
        <w:right w:val="none" w:sz="0" w:space="0" w:color="auto"/>
      </w:divBdr>
    </w:div>
    <w:div w:id="492768609">
      <w:marLeft w:val="0"/>
      <w:marRight w:val="0"/>
      <w:marTop w:val="10"/>
      <w:marBottom w:val="10"/>
      <w:divBdr>
        <w:top w:val="none" w:sz="0" w:space="0" w:color="auto"/>
        <w:left w:val="none" w:sz="0" w:space="0" w:color="auto"/>
        <w:bottom w:val="none" w:sz="0" w:space="0" w:color="auto"/>
        <w:right w:val="none" w:sz="0" w:space="0" w:color="auto"/>
      </w:divBdr>
    </w:div>
    <w:div w:id="502823318">
      <w:marLeft w:val="0"/>
      <w:marRight w:val="0"/>
      <w:marTop w:val="10"/>
      <w:marBottom w:val="10"/>
      <w:divBdr>
        <w:top w:val="none" w:sz="0" w:space="0" w:color="auto"/>
        <w:left w:val="none" w:sz="0" w:space="0" w:color="auto"/>
        <w:bottom w:val="none" w:sz="0" w:space="0" w:color="auto"/>
        <w:right w:val="none" w:sz="0" w:space="0" w:color="auto"/>
      </w:divBdr>
    </w:div>
    <w:div w:id="514921473">
      <w:marLeft w:val="0"/>
      <w:marRight w:val="0"/>
      <w:marTop w:val="10"/>
      <w:marBottom w:val="10"/>
      <w:divBdr>
        <w:top w:val="none" w:sz="0" w:space="0" w:color="auto"/>
        <w:left w:val="none" w:sz="0" w:space="0" w:color="auto"/>
        <w:bottom w:val="none" w:sz="0" w:space="0" w:color="auto"/>
        <w:right w:val="none" w:sz="0" w:space="0" w:color="auto"/>
      </w:divBdr>
    </w:div>
    <w:div w:id="521554714">
      <w:marLeft w:val="0"/>
      <w:marRight w:val="0"/>
      <w:marTop w:val="10"/>
      <w:marBottom w:val="10"/>
      <w:divBdr>
        <w:top w:val="none" w:sz="0" w:space="0" w:color="auto"/>
        <w:left w:val="none" w:sz="0" w:space="0" w:color="auto"/>
        <w:bottom w:val="none" w:sz="0" w:space="0" w:color="auto"/>
        <w:right w:val="none" w:sz="0" w:space="0" w:color="auto"/>
      </w:divBdr>
    </w:div>
    <w:div w:id="536237817">
      <w:marLeft w:val="0"/>
      <w:marRight w:val="0"/>
      <w:marTop w:val="10"/>
      <w:marBottom w:val="10"/>
      <w:divBdr>
        <w:top w:val="none" w:sz="0" w:space="0" w:color="auto"/>
        <w:left w:val="none" w:sz="0" w:space="0" w:color="auto"/>
        <w:bottom w:val="none" w:sz="0" w:space="0" w:color="auto"/>
        <w:right w:val="none" w:sz="0" w:space="0" w:color="auto"/>
      </w:divBdr>
    </w:div>
    <w:div w:id="548424103">
      <w:marLeft w:val="0"/>
      <w:marRight w:val="0"/>
      <w:marTop w:val="10"/>
      <w:marBottom w:val="10"/>
      <w:divBdr>
        <w:top w:val="none" w:sz="0" w:space="0" w:color="auto"/>
        <w:left w:val="none" w:sz="0" w:space="0" w:color="auto"/>
        <w:bottom w:val="none" w:sz="0" w:space="0" w:color="auto"/>
        <w:right w:val="none" w:sz="0" w:space="0" w:color="auto"/>
      </w:divBdr>
    </w:div>
    <w:div w:id="572663454">
      <w:marLeft w:val="0"/>
      <w:marRight w:val="0"/>
      <w:marTop w:val="10"/>
      <w:marBottom w:val="10"/>
      <w:divBdr>
        <w:top w:val="none" w:sz="0" w:space="0" w:color="auto"/>
        <w:left w:val="none" w:sz="0" w:space="0" w:color="auto"/>
        <w:bottom w:val="none" w:sz="0" w:space="0" w:color="auto"/>
        <w:right w:val="none" w:sz="0" w:space="0" w:color="auto"/>
      </w:divBdr>
    </w:div>
    <w:div w:id="575280937">
      <w:marLeft w:val="0"/>
      <w:marRight w:val="0"/>
      <w:marTop w:val="10"/>
      <w:marBottom w:val="10"/>
      <w:divBdr>
        <w:top w:val="none" w:sz="0" w:space="0" w:color="auto"/>
        <w:left w:val="none" w:sz="0" w:space="0" w:color="auto"/>
        <w:bottom w:val="none" w:sz="0" w:space="0" w:color="auto"/>
        <w:right w:val="none" w:sz="0" w:space="0" w:color="auto"/>
      </w:divBdr>
    </w:div>
    <w:div w:id="577830945">
      <w:marLeft w:val="0"/>
      <w:marRight w:val="0"/>
      <w:marTop w:val="10"/>
      <w:marBottom w:val="10"/>
      <w:divBdr>
        <w:top w:val="none" w:sz="0" w:space="0" w:color="auto"/>
        <w:left w:val="none" w:sz="0" w:space="0" w:color="auto"/>
        <w:bottom w:val="none" w:sz="0" w:space="0" w:color="auto"/>
        <w:right w:val="none" w:sz="0" w:space="0" w:color="auto"/>
      </w:divBdr>
    </w:div>
    <w:div w:id="582766847">
      <w:marLeft w:val="0"/>
      <w:marRight w:val="0"/>
      <w:marTop w:val="10"/>
      <w:marBottom w:val="10"/>
      <w:divBdr>
        <w:top w:val="none" w:sz="0" w:space="0" w:color="auto"/>
        <w:left w:val="none" w:sz="0" w:space="0" w:color="auto"/>
        <w:bottom w:val="none" w:sz="0" w:space="0" w:color="auto"/>
        <w:right w:val="none" w:sz="0" w:space="0" w:color="auto"/>
      </w:divBdr>
    </w:div>
    <w:div w:id="598489412">
      <w:marLeft w:val="0"/>
      <w:marRight w:val="0"/>
      <w:marTop w:val="10"/>
      <w:marBottom w:val="10"/>
      <w:divBdr>
        <w:top w:val="none" w:sz="0" w:space="0" w:color="auto"/>
        <w:left w:val="none" w:sz="0" w:space="0" w:color="auto"/>
        <w:bottom w:val="none" w:sz="0" w:space="0" w:color="auto"/>
        <w:right w:val="none" w:sz="0" w:space="0" w:color="auto"/>
      </w:divBdr>
    </w:div>
    <w:div w:id="599407889">
      <w:marLeft w:val="0"/>
      <w:marRight w:val="0"/>
      <w:marTop w:val="10"/>
      <w:marBottom w:val="10"/>
      <w:divBdr>
        <w:top w:val="none" w:sz="0" w:space="0" w:color="auto"/>
        <w:left w:val="none" w:sz="0" w:space="0" w:color="auto"/>
        <w:bottom w:val="none" w:sz="0" w:space="0" w:color="auto"/>
        <w:right w:val="none" w:sz="0" w:space="0" w:color="auto"/>
      </w:divBdr>
    </w:div>
    <w:div w:id="637418054">
      <w:marLeft w:val="0"/>
      <w:marRight w:val="0"/>
      <w:marTop w:val="10"/>
      <w:marBottom w:val="10"/>
      <w:divBdr>
        <w:top w:val="none" w:sz="0" w:space="0" w:color="auto"/>
        <w:left w:val="none" w:sz="0" w:space="0" w:color="auto"/>
        <w:bottom w:val="none" w:sz="0" w:space="0" w:color="auto"/>
        <w:right w:val="none" w:sz="0" w:space="0" w:color="auto"/>
      </w:divBdr>
    </w:div>
    <w:div w:id="663707537">
      <w:marLeft w:val="0"/>
      <w:marRight w:val="0"/>
      <w:marTop w:val="10"/>
      <w:marBottom w:val="10"/>
      <w:divBdr>
        <w:top w:val="none" w:sz="0" w:space="0" w:color="auto"/>
        <w:left w:val="none" w:sz="0" w:space="0" w:color="auto"/>
        <w:bottom w:val="none" w:sz="0" w:space="0" w:color="auto"/>
        <w:right w:val="none" w:sz="0" w:space="0" w:color="auto"/>
      </w:divBdr>
    </w:div>
    <w:div w:id="699207416">
      <w:marLeft w:val="0"/>
      <w:marRight w:val="0"/>
      <w:marTop w:val="10"/>
      <w:marBottom w:val="10"/>
      <w:divBdr>
        <w:top w:val="none" w:sz="0" w:space="0" w:color="auto"/>
        <w:left w:val="none" w:sz="0" w:space="0" w:color="auto"/>
        <w:bottom w:val="none" w:sz="0" w:space="0" w:color="auto"/>
        <w:right w:val="none" w:sz="0" w:space="0" w:color="auto"/>
      </w:divBdr>
    </w:div>
    <w:div w:id="708187062">
      <w:marLeft w:val="0"/>
      <w:marRight w:val="0"/>
      <w:marTop w:val="10"/>
      <w:marBottom w:val="10"/>
      <w:divBdr>
        <w:top w:val="none" w:sz="0" w:space="0" w:color="auto"/>
        <w:left w:val="none" w:sz="0" w:space="0" w:color="auto"/>
        <w:bottom w:val="none" w:sz="0" w:space="0" w:color="auto"/>
        <w:right w:val="none" w:sz="0" w:space="0" w:color="auto"/>
      </w:divBdr>
    </w:div>
    <w:div w:id="785587056">
      <w:marLeft w:val="0"/>
      <w:marRight w:val="0"/>
      <w:marTop w:val="10"/>
      <w:marBottom w:val="10"/>
      <w:divBdr>
        <w:top w:val="none" w:sz="0" w:space="0" w:color="auto"/>
        <w:left w:val="none" w:sz="0" w:space="0" w:color="auto"/>
        <w:bottom w:val="none" w:sz="0" w:space="0" w:color="auto"/>
        <w:right w:val="none" w:sz="0" w:space="0" w:color="auto"/>
      </w:divBdr>
    </w:div>
    <w:div w:id="825051412">
      <w:marLeft w:val="0"/>
      <w:marRight w:val="0"/>
      <w:marTop w:val="10"/>
      <w:marBottom w:val="10"/>
      <w:divBdr>
        <w:top w:val="none" w:sz="0" w:space="0" w:color="auto"/>
        <w:left w:val="none" w:sz="0" w:space="0" w:color="auto"/>
        <w:bottom w:val="none" w:sz="0" w:space="0" w:color="auto"/>
        <w:right w:val="none" w:sz="0" w:space="0" w:color="auto"/>
      </w:divBdr>
    </w:div>
    <w:div w:id="828330151">
      <w:marLeft w:val="0"/>
      <w:marRight w:val="0"/>
      <w:marTop w:val="10"/>
      <w:marBottom w:val="10"/>
      <w:divBdr>
        <w:top w:val="none" w:sz="0" w:space="0" w:color="auto"/>
        <w:left w:val="none" w:sz="0" w:space="0" w:color="auto"/>
        <w:bottom w:val="none" w:sz="0" w:space="0" w:color="auto"/>
        <w:right w:val="none" w:sz="0" w:space="0" w:color="auto"/>
      </w:divBdr>
    </w:div>
    <w:div w:id="860044354">
      <w:marLeft w:val="0"/>
      <w:marRight w:val="0"/>
      <w:marTop w:val="10"/>
      <w:marBottom w:val="10"/>
      <w:divBdr>
        <w:top w:val="none" w:sz="0" w:space="0" w:color="auto"/>
        <w:left w:val="none" w:sz="0" w:space="0" w:color="auto"/>
        <w:bottom w:val="none" w:sz="0" w:space="0" w:color="auto"/>
        <w:right w:val="none" w:sz="0" w:space="0" w:color="auto"/>
      </w:divBdr>
    </w:div>
    <w:div w:id="864176953">
      <w:marLeft w:val="0"/>
      <w:marRight w:val="0"/>
      <w:marTop w:val="10"/>
      <w:marBottom w:val="10"/>
      <w:divBdr>
        <w:top w:val="none" w:sz="0" w:space="0" w:color="auto"/>
        <w:left w:val="none" w:sz="0" w:space="0" w:color="auto"/>
        <w:bottom w:val="none" w:sz="0" w:space="0" w:color="auto"/>
        <w:right w:val="none" w:sz="0" w:space="0" w:color="auto"/>
      </w:divBdr>
    </w:div>
    <w:div w:id="878132743">
      <w:marLeft w:val="0"/>
      <w:marRight w:val="0"/>
      <w:marTop w:val="10"/>
      <w:marBottom w:val="10"/>
      <w:divBdr>
        <w:top w:val="none" w:sz="0" w:space="0" w:color="auto"/>
        <w:left w:val="none" w:sz="0" w:space="0" w:color="auto"/>
        <w:bottom w:val="none" w:sz="0" w:space="0" w:color="auto"/>
        <w:right w:val="none" w:sz="0" w:space="0" w:color="auto"/>
      </w:divBdr>
    </w:div>
    <w:div w:id="903562962">
      <w:marLeft w:val="0"/>
      <w:marRight w:val="0"/>
      <w:marTop w:val="10"/>
      <w:marBottom w:val="10"/>
      <w:divBdr>
        <w:top w:val="none" w:sz="0" w:space="0" w:color="auto"/>
        <w:left w:val="none" w:sz="0" w:space="0" w:color="auto"/>
        <w:bottom w:val="none" w:sz="0" w:space="0" w:color="auto"/>
        <w:right w:val="none" w:sz="0" w:space="0" w:color="auto"/>
      </w:divBdr>
    </w:div>
    <w:div w:id="916134108">
      <w:marLeft w:val="0"/>
      <w:marRight w:val="720"/>
      <w:marTop w:val="10"/>
      <w:marBottom w:val="10"/>
      <w:divBdr>
        <w:top w:val="none" w:sz="0" w:space="0" w:color="auto"/>
        <w:left w:val="none" w:sz="0" w:space="0" w:color="auto"/>
        <w:bottom w:val="none" w:sz="0" w:space="0" w:color="auto"/>
        <w:right w:val="none" w:sz="0" w:space="0" w:color="auto"/>
      </w:divBdr>
    </w:div>
    <w:div w:id="967471713">
      <w:marLeft w:val="0"/>
      <w:marRight w:val="0"/>
      <w:marTop w:val="10"/>
      <w:marBottom w:val="10"/>
      <w:divBdr>
        <w:top w:val="none" w:sz="0" w:space="0" w:color="auto"/>
        <w:left w:val="none" w:sz="0" w:space="0" w:color="auto"/>
        <w:bottom w:val="none" w:sz="0" w:space="0" w:color="auto"/>
        <w:right w:val="none" w:sz="0" w:space="0" w:color="auto"/>
      </w:divBdr>
    </w:div>
    <w:div w:id="974288861">
      <w:marLeft w:val="0"/>
      <w:marRight w:val="0"/>
      <w:marTop w:val="10"/>
      <w:marBottom w:val="10"/>
      <w:divBdr>
        <w:top w:val="none" w:sz="0" w:space="0" w:color="auto"/>
        <w:left w:val="none" w:sz="0" w:space="0" w:color="auto"/>
        <w:bottom w:val="none" w:sz="0" w:space="0" w:color="auto"/>
        <w:right w:val="none" w:sz="0" w:space="0" w:color="auto"/>
      </w:divBdr>
    </w:div>
    <w:div w:id="1014649909">
      <w:marLeft w:val="0"/>
      <w:marRight w:val="0"/>
      <w:marTop w:val="10"/>
      <w:marBottom w:val="10"/>
      <w:divBdr>
        <w:top w:val="none" w:sz="0" w:space="0" w:color="auto"/>
        <w:left w:val="none" w:sz="0" w:space="0" w:color="auto"/>
        <w:bottom w:val="none" w:sz="0" w:space="0" w:color="auto"/>
        <w:right w:val="none" w:sz="0" w:space="0" w:color="auto"/>
      </w:divBdr>
    </w:div>
    <w:div w:id="1029136510">
      <w:marLeft w:val="0"/>
      <w:marRight w:val="0"/>
      <w:marTop w:val="10"/>
      <w:marBottom w:val="10"/>
      <w:divBdr>
        <w:top w:val="none" w:sz="0" w:space="0" w:color="auto"/>
        <w:left w:val="none" w:sz="0" w:space="0" w:color="auto"/>
        <w:bottom w:val="none" w:sz="0" w:space="0" w:color="auto"/>
        <w:right w:val="none" w:sz="0" w:space="0" w:color="auto"/>
      </w:divBdr>
    </w:div>
    <w:div w:id="1039626323">
      <w:marLeft w:val="0"/>
      <w:marRight w:val="0"/>
      <w:marTop w:val="10"/>
      <w:marBottom w:val="10"/>
      <w:divBdr>
        <w:top w:val="none" w:sz="0" w:space="0" w:color="auto"/>
        <w:left w:val="none" w:sz="0" w:space="0" w:color="auto"/>
        <w:bottom w:val="none" w:sz="0" w:space="0" w:color="auto"/>
        <w:right w:val="none" w:sz="0" w:space="0" w:color="auto"/>
      </w:divBdr>
    </w:div>
    <w:div w:id="1055348132">
      <w:marLeft w:val="0"/>
      <w:marRight w:val="0"/>
      <w:marTop w:val="10"/>
      <w:marBottom w:val="10"/>
      <w:divBdr>
        <w:top w:val="none" w:sz="0" w:space="0" w:color="auto"/>
        <w:left w:val="none" w:sz="0" w:space="0" w:color="auto"/>
        <w:bottom w:val="none" w:sz="0" w:space="0" w:color="auto"/>
        <w:right w:val="none" w:sz="0" w:space="0" w:color="auto"/>
      </w:divBdr>
    </w:div>
    <w:div w:id="1060520451">
      <w:marLeft w:val="0"/>
      <w:marRight w:val="0"/>
      <w:marTop w:val="10"/>
      <w:marBottom w:val="10"/>
      <w:divBdr>
        <w:top w:val="none" w:sz="0" w:space="0" w:color="auto"/>
        <w:left w:val="none" w:sz="0" w:space="0" w:color="auto"/>
        <w:bottom w:val="none" w:sz="0" w:space="0" w:color="auto"/>
        <w:right w:val="none" w:sz="0" w:space="0" w:color="auto"/>
      </w:divBdr>
    </w:div>
    <w:div w:id="1064177547">
      <w:marLeft w:val="0"/>
      <w:marRight w:val="720"/>
      <w:marTop w:val="10"/>
      <w:marBottom w:val="10"/>
      <w:divBdr>
        <w:top w:val="none" w:sz="0" w:space="0" w:color="auto"/>
        <w:left w:val="none" w:sz="0" w:space="0" w:color="auto"/>
        <w:bottom w:val="none" w:sz="0" w:space="0" w:color="auto"/>
        <w:right w:val="none" w:sz="0" w:space="0" w:color="auto"/>
      </w:divBdr>
    </w:div>
    <w:div w:id="1073165557">
      <w:marLeft w:val="0"/>
      <w:marRight w:val="0"/>
      <w:marTop w:val="10"/>
      <w:marBottom w:val="10"/>
      <w:divBdr>
        <w:top w:val="none" w:sz="0" w:space="0" w:color="auto"/>
        <w:left w:val="none" w:sz="0" w:space="0" w:color="auto"/>
        <w:bottom w:val="none" w:sz="0" w:space="0" w:color="auto"/>
        <w:right w:val="none" w:sz="0" w:space="0" w:color="auto"/>
      </w:divBdr>
    </w:div>
    <w:div w:id="1136220742">
      <w:marLeft w:val="0"/>
      <w:marRight w:val="0"/>
      <w:marTop w:val="10"/>
      <w:marBottom w:val="10"/>
      <w:divBdr>
        <w:top w:val="none" w:sz="0" w:space="0" w:color="auto"/>
        <w:left w:val="none" w:sz="0" w:space="0" w:color="auto"/>
        <w:bottom w:val="none" w:sz="0" w:space="0" w:color="auto"/>
        <w:right w:val="none" w:sz="0" w:space="0" w:color="auto"/>
      </w:divBdr>
    </w:div>
    <w:div w:id="1202089951">
      <w:marLeft w:val="0"/>
      <w:marRight w:val="720"/>
      <w:marTop w:val="10"/>
      <w:marBottom w:val="10"/>
      <w:divBdr>
        <w:top w:val="none" w:sz="0" w:space="0" w:color="auto"/>
        <w:left w:val="none" w:sz="0" w:space="0" w:color="auto"/>
        <w:bottom w:val="none" w:sz="0" w:space="0" w:color="auto"/>
        <w:right w:val="none" w:sz="0" w:space="0" w:color="auto"/>
      </w:divBdr>
    </w:div>
    <w:div w:id="1211921968">
      <w:marLeft w:val="0"/>
      <w:marRight w:val="0"/>
      <w:marTop w:val="10"/>
      <w:marBottom w:val="10"/>
      <w:divBdr>
        <w:top w:val="none" w:sz="0" w:space="0" w:color="auto"/>
        <w:left w:val="none" w:sz="0" w:space="0" w:color="auto"/>
        <w:bottom w:val="none" w:sz="0" w:space="0" w:color="auto"/>
        <w:right w:val="none" w:sz="0" w:space="0" w:color="auto"/>
      </w:divBdr>
    </w:div>
    <w:div w:id="1217428358">
      <w:marLeft w:val="0"/>
      <w:marRight w:val="0"/>
      <w:marTop w:val="10"/>
      <w:marBottom w:val="10"/>
      <w:divBdr>
        <w:top w:val="none" w:sz="0" w:space="0" w:color="auto"/>
        <w:left w:val="none" w:sz="0" w:space="0" w:color="auto"/>
        <w:bottom w:val="none" w:sz="0" w:space="0" w:color="auto"/>
        <w:right w:val="none" w:sz="0" w:space="0" w:color="auto"/>
      </w:divBdr>
    </w:div>
    <w:div w:id="1219249391">
      <w:marLeft w:val="0"/>
      <w:marRight w:val="0"/>
      <w:marTop w:val="10"/>
      <w:marBottom w:val="10"/>
      <w:divBdr>
        <w:top w:val="none" w:sz="0" w:space="0" w:color="auto"/>
        <w:left w:val="none" w:sz="0" w:space="0" w:color="auto"/>
        <w:bottom w:val="none" w:sz="0" w:space="0" w:color="auto"/>
        <w:right w:val="none" w:sz="0" w:space="0" w:color="auto"/>
      </w:divBdr>
    </w:div>
    <w:div w:id="1237595397">
      <w:marLeft w:val="0"/>
      <w:marRight w:val="0"/>
      <w:marTop w:val="10"/>
      <w:marBottom w:val="10"/>
      <w:divBdr>
        <w:top w:val="none" w:sz="0" w:space="0" w:color="auto"/>
        <w:left w:val="none" w:sz="0" w:space="0" w:color="auto"/>
        <w:bottom w:val="none" w:sz="0" w:space="0" w:color="auto"/>
        <w:right w:val="none" w:sz="0" w:space="0" w:color="auto"/>
      </w:divBdr>
    </w:div>
    <w:div w:id="1254363592">
      <w:marLeft w:val="0"/>
      <w:marRight w:val="0"/>
      <w:marTop w:val="10"/>
      <w:marBottom w:val="10"/>
      <w:divBdr>
        <w:top w:val="none" w:sz="0" w:space="0" w:color="auto"/>
        <w:left w:val="none" w:sz="0" w:space="0" w:color="auto"/>
        <w:bottom w:val="none" w:sz="0" w:space="0" w:color="auto"/>
        <w:right w:val="none" w:sz="0" w:space="0" w:color="auto"/>
      </w:divBdr>
    </w:div>
    <w:div w:id="1272854386">
      <w:marLeft w:val="0"/>
      <w:marRight w:val="0"/>
      <w:marTop w:val="10"/>
      <w:marBottom w:val="10"/>
      <w:divBdr>
        <w:top w:val="none" w:sz="0" w:space="0" w:color="auto"/>
        <w:left w:val="none" w:sz="0" w:space="0" w:color="auto"/>
        <w:bottom w:val="none" w:sz="0" w:space="0" w:color="auto"/>
        <w:right w:val="none" w:sz="0" w:space="0" w:color="auto"/>
      </w:divBdr>
    </w:div>
    <w:div w:id="1373964331">
      <w:marLeft w:val="0"/>
      <w:marRight w:val="0"/>
      <w:marTop w:val="10"/>
      <w:marBottom w:val="10"/>
      <w:divBdr>
        <w:top w:val="none" w:sz="0" w:space="0" w:color="auto"/>
        <w:left w:val="none" w:sz="0" w:space="0" w:color="auto"/>
        <w:bottom w:val="none" w:sz="0" w:space="0" w:color="auto"/>
        <w:right w:val="none" w:sz="0" w:space="0" w:color="auto"/>
      </w:divBdr>
    </w:div>
    <w:div w:id="1388992692">
      <w:marLeft w:val="0"/>
      <w:marRight w:val="0"/>
      <w:marTop w:val="10"/>
      <w:marBottom w:val="10"/>
      <w:divBdr>
        <w:top w:val="none" w:sz="0" w:space="0" w:color="auto"/>
        <w:left w:val="none" w:sz="0" w:space="0" w:color="auto"/>
        <w:bottom w:val="none" w:sz="0" w:space="0" w:color="auto"/>
        <w:right w:val="none" w:sz="0" w:space="0" w:color="auto"/>
      </w:divBdr>
    </w:div>
    <w:div w:id="1390032615">
      <w:marLeft w:val="0"/>
      <w:marRight w:val="720"/>
      <w:marTop w:val="10"/>
      <w:marBottom w:val="10"/>
      <w:divBdr>
        <w:top w:val="none" w:sz="0" w:space="0" w:color="auto"/>
        <w:left w:val="none" w:sz="0" w:space="0" w:color="auto"/>
        <w:bottom w:val="none" w:sz="0" w:space="0" w:color="auto"/>
        <w:right w:val="none" w:sz="0" w:space="0" w:color="auto"/>
      </w:divBdr>
    </w:div>
    <w:div w:id="1457986451">
      <w:marLeft w:val="0"/>
      <w:marRight w:val="0"/>
      <w:marTop w:val="10"/>
      <w:marBottom w:val="10"/>
      <w:divBdr>
        <w:top w:val="none" w:sz="0" w:space="0" w:color="auto"/>
        <w:left w:val="none" w:sz="0" w:space="0" w:color="auto"/>
        <w:bottom w:val="none" w:sz="0" w:space="0" w:color="auto"/>
        <w:right w:val="none" w:sz="0" w:space="0" w:color="auto"/>
      </w:divBdr>
    </w:div>
    <w:div w:id="1461606090">
      <w:marLeft w:val="0"/>
      <w:marRight w:val="0"/>
      <w:marTop w:val="10"/>
      <w:marBottom w:val="10"/>
      <w:divBdr>
        <w:top w:val="none" w:sz="0" w:space="0" w:color="auto"/>
        <w:left w:val="none" w:sz="0" w:space="0" w:color="auto"/>
        <w:bottom w:val="none" w:sz="0" w:space="0" w:color="auto"/>
        <w:right w:val="none" w:sz="0" w:space="0" w:color="auto"/>
      </w:divBdr>
    </w:div>
    <w:div w:id="1502889599">
      <w:marLeft w:val="0"/>
      <w:marRight w:val="0"/>
      <w:marTop w:val="10"/>
      <w:marBottom w:val="10"/>
      <w:divBdr>
        <w:top w:val="none" w:sz="0" w:space="0" w:color="auto"/>
        <w:left w:val="none" w:sz="0" w:space="0" w:color="auto"/>
        <w:bottom w:val="none" w:sz="0" w:space="0" w:color="auto"/>
        <w:right w:val="none" w:sz="0" w:space="0" w:color="auto"/>
      </w:divBdr>
    </w:div>
    <w:div w:id="1515803296">
      <w:marLeft w:val="0"/>
      <w:marRight w:val="0"/>
      <w:marTop w:val="10"/>
      <w:marBottom w:val="10"/>
      <w:divBdr>
        <w:top w:val="none" w:sz="0" w:space="0" w:color="auto"/>
        <w:left w:val="none" w:sz="0" w:space="0" w:color="auto"/>
        <w:bottom w:val="none" w:sz="0" w:space="0" w:color="auto"/>
        <w:right w:val="none" w:sz="0" w:space="0" w:color="auto"/>
      </w:divBdr>
    </w:div>
    <w:div w:id="1533957212">
      <w:marLeft w:val="0"/>
      <w:marRight w:val="0"/>
      <w:marTop w:val="10"/>
      <w:marBottom w:val="10"/>
      <w:divBdr>
        <w:top w:val="none" w:sz="0" w:space="0" w:color="auto"/>
        <w:left w:val="none" w:sz="0" w:space="0" w:color="auto"/>
        <w:bottom w:val="none" w:sz="0" w:space="0" w:color="auto"/>
        <w:right w:val="none" w:sz="0" w:space="0" w:color="auto"/>
      </w:divBdr>
    </w:div>
    <w:div w:id="1550338401">
      <w:marLeft w:val="0"/>
      <w:marRight w:val="0"/>
      <w:marTop w:val="10"/>
      <w:marBottom w:val="10"/>
      <w:divBdr>
        <w:top w:val="none" w:sz="0" w:space="0" w:color="auto"/>
        <w:left w:val="none" w:sz="0" w:space="0" w:color="auto"/>
        <w:bottom w:val="none" w:sz="0" w:space="0" w:color="auto"/>
        <w:right w:val="none" w:sz="0" w:space="0" w:color="auto"/>
      </w:divBdr>
    </w:div>
    <w:div w:id="1564490265">
      <w:marLeft w:val="0"/>
      <w:marRight w:val="0"/>
      <w:marTop w:val="10"/>
      <w:marBottom w:val="10"/>
      <w:divBdr>
        <w:top w:val="none" w:sz="0" w:space="0" w:color="auto"/>
        <w:left w:val="none" w:sz="0" w:space="0" w:color="auto"/>
        <w:bottom w:val="none" w:sz="0" w:space="0" w:color="auto"/>
        <w:right w:val="none" w:sz="0" w:space="0" w:color="auto"/>
      </w:divBdr>
    </w:div>
    <w:div w:id="1731153129">
      <w:marLeft w:val="0"/>
      <w:marRight w:val="720"/>
      <w:marTop w:val="10"/>
      <w:marBottom w:val="10"/>
      <w:divBdr>
        <w:top w:val="none" w:sz="0" w:space="0" w:color="auto"/>
        <w:left w:val="none" w:sz="0" w:space="0" w:color="auto"/>
        <w:bottom w:val="none" w:sz="0" w:space="0" w:color="auto"/>
        <w:right w:val="none" w:sz="0" w:space="0" w:color="auto"/>
      </w:divBdr>
    </w:div>
    <w:div w:id="1779594140">
      <w:marLeft w:val="0"/>
      <w:marRight w:val="0"/>
      <w:marTop w:val="10"/>
      <w:marBottom w:val="10"/>
      <w:divBdr>
        <w:top w:val="none" w:sz="0" w:space="0" w:color="auto"/>
        <w:left w:val="none" w:sz="0" w:space="0" w:color="auto"/>
        <w:bottom w:val="none" w:sz="0" w:space="0" w:color="auto"/>
        <w:right w:val="none" w:sz="0" w:space="0" w:color="auto"/>
      </w:divBdr>
    </w:div>
    <w:div w:id="1784035482">
      <w:marLeft w:val="0"/>
      <w:marRight w:val="0"/>
      <w:marTop w:val="10"/>
      <w:marBottom w:val="10"/>
      <w:divBdr>
        <w:top w:val="none" w:sz="0" w:space="0" w:color="auto"/>
        <w:left w:val="none" w:sz="0" w:space="0" w:color="auto"/>
        <w:bottom w:val="none" w:sz="0" w:space="0" w:color="auto"/>
        <w:right w:val="none" w:sz="0" w:space="0" w:color="auto"/>
      </w:divBdr>
    </w:div>
    <w:div w:id="1788810139">
      <w:marLeft w:val="0"/>
      <w:marRight w:val="0"/>
      <w:marTop w:val="10"/>
      <w:marBottom w:val="10"/>
      <w:divBdr>
        <w:top w:val="none" w:sz="0" w:space="0" w:color="auto"/>
        <w:left w:val="none" w:sz="0" w:space="0" w:color="auto"/>
        <w:bottom w:val="none" w:sz="0" w:space="0" w:color="auto"/>
        <w:right w:val="none" w:sz="0" w:space="0" w:color="auto"/>
      </w:divBdr>
    </w:div>
    <w:div w:id="1802847221">
      <w:marLeft w:val="0"/>
      <w:marRight w:val="0"/>
      <w:marTop w:val="10"/>
      <w:marBottom w:val="10"/>
      <w:divBdr>
        <w:top w:val="none" w:sz="0" w:space="0" w:color="auto"/>
        <w:left w:val="none" w:sz="0" w:space="0" w:color="auto"/>
        <w:bottom w:val="none" w:sz="0" w:space="0" w:color="auto"/>
        <w:right w:val="none" w:sz="0" w:space="0" w:color="auto"/>
      </w:divBdr>
    </w:div>
    <w:div w:id="1805735168">
      <w:marLeft w:val="0"/>
      <w:marRight w:val="0"/>
      <w:marTop w:val="10"/>
      <w:marBottom w:val="10"/>
      <w:divBdr>
        <w:top w:val="none" w:sz="0" w:space="0" w:color="auto"/>
        <w:left w:val="none" w:sz="0" w:space="0" w:color="auto"/>
        <w:bottom w:val="none" w:sz="0" w:space="0" w:color="auto"/>
        <w:right w:val="none" w:sz="0" w:space="0" w:color="auto"/>
      </w:divBdr>
    </w:div>
    <w:div w:id="1819111613">
      <w:marLeft w:val="0"/>
      <w:marRight w:val="0"/>
      <w:marTop w:val="10"/>
      <w:marBottom w:val="10"/>
      <w:divBdr>
        <w:top w:val="none" w:sz="0" w:space="0" w:color="auto"/>
        <w:left w:val="none" w:sz="0" w:space="0" w:color="auto"/>
        <w:bottom w:val="none" w:sz="0" w:space="0" w:color="auto"/>
        <w:right w:val="none" w:sz="0" w:space="0" w:color="auto"/>
      </w:divBdr>
    </w:div>
    <w:div w:id="1833183464">
      <w:marLeft w:val="0"/>
      <w:marRight w:val="0"/>
      <w:marTop w:val="10"/>
      <w:marBottom w:val="10"/>
      <w:divBdr>
        <w:top w:val="none" w:sz="0" w:space="0" w:color="auto"/>
        <w:left w:val="none" w:sz="0" w:space="0" w:color="auto"/>
        <w:bottom w:val="none" w:sz="0" w:space="0" w:color="auto"/>
        <w:right w:val="none" w:sz="0" w:space="0" w:color="auto"/>
      </w:divBdr>
    </w:div>
    <w:div w:id="1848785035">
      <w:marLeft w:val="0"/>
      <w:marRight w:val="0"/>
      <w:marTop w:val="10"/>
      <w:marBottom w:val="10"/>
      <w:divBdr>
        <w:top w:val="none" w:sz="0" w:space="0" w:color="auto"/>
        <w:left w:val="none" w:sz="0" w:space="0" w:color="auto"/>
        <w:bottom w:val="none" w:sz="0" w:space="0" w:color="auto"/>
        <w:right w:val="none" w:sz="0" w:space="0" w:color="auto"/>
      </w:divBdr>
    </w:div>
    <w:div w:id="1859078971">
      <w:marLeft w:val="0"/>
      <w:marRight w:val="720"/>
      <w:marTop w:val="10"/>
      <w:marBottom w:val="10"/>
      <w:divBdr>
        <w:top w:val="none" w:sz="0" w:space="0" w:color="auto"/>
        <w:left w:val="none" w:sz="0" w:space="0" w:color="auto"/>
        <w:bottom w:val="none" w:sz="0" w:space="0" w:color="auto"/>
        <w:right w:val="none" w:sz="0" w:space="0" w:color="auto"/>
      </w:divBdr>
    </w:div>
    <w:div w:id="1863321218">
      <w:marLeft w:val="0"/>
      <w:marRight w:val="0"/>
      <w:marTop w:val="10"/>
      <w:marBottom w:val="10"/>
      <w:divBdr>
        <w:top w:val="none" w:sz="0" w:space="0" w:color="auto"/>
        <w:left w:val="none" w:sz="0" w:space="0" w:color="auto"/>
        <w:bottom w:val="none" w:sz="0" w:space="0" w:color="auto"/>
        <w:right w:val="none" w:sz="0" w:space="0" w:color="auto"/>
      </w:divBdr>
    </w:div>
    <w:div w:id="1898860128">
      <w:marLeft w:val="0"/>
      <w:marRight w:val="0"/>
      <w:marTop w:val="10"/>
      <w:marBottom w:val="10"/>
      <w:divBdr>
        <w:top w:val="none" w:sz="0" w:space="0" w:color="auto"/>
        <w:left w:val="none" w:sz="0" w:space="0" w:color="auto"/>
        <w:bottom w:val="none" w:sz="0" w:space="0" w:color="auto"/>
        <w:right w:val="none" w:sz="0" w:space="0" w:color="auto"/>
      </w:divBdr>
    </w:div>
    <w:div w:id="1914045938">
      <w:marLeft w:val="0"/>
      <w:marRight w:val="0"/>
      <w:marTop w:val="10"/>
      <w:marBottom w:val="10"/>
      <w:divBdr>
        <w:top w:val="none" w:sz="0" w:space="0" w:color="auto"/>
        <w:left w:val="none" w:sz="0" w:space="0" w:color="auto"/>
        <w:bottom w:val="none" w:sz="0" w:space="0" w:color="auto"/>
        <w:right w:val="none" w:sz="0" w:space="0" w:color="auto"/>
      </w:divBdr>
    </w:div>
    <w:div w:id="1949241258">
      <w:marLeft w:val="0"/>
      <w:marRight w:val="0"/>
      <w:marTop w:val="10"/>
      <w:marBottom w:val="10"/>
      <w:divBdr>
        <w:top w:val="none" w:sz="0" w:space="0" w:color="auto"/>
        <w:left w:val="none" w:sz="0" w:space="0" w:color="auto"/>
        <w:bottom w:val="none" w:sz="0" w:space="0" w:color="auto"/>
        <w:right w:val="none" w:sz="0" w:space="0" w:color="auto"/>
      </w:divBdr>
    </w:div>
    <w:div w:id="1957642189">
      <w:marLeft w:val="0"/>
      <w:marRight w:val="0"/>
      <w:marTop w:val="10"/>
      <w:marBottom w:val="10"/>
      <w:divBdr>
        <w:top w:val="none" w:sz="0" w:space="0" w:color="auto"/>
        <w:left w:val="none" w:sz="0" w:space="0" w:color="auto"/>
        <w:bottom w:val="none" w:sz="0" w:space="0" w:color="auto"/>
        <w:right w:val="none" w:sz="0" w:space="0" w:color="auto"/>
      </w:divBdr>
    </w:div>
    <w:div w:id="1971087894">
      <w:marLeft w:val="0"/>
      <w:marRight w:val="0"/>
      <w:marTop w:val="10"/>
      <w:marBottom w:val="10"/>
      <w:divBdr>
        <w:top w:val="none" w:sz="0" w:space="0" w:color="auto"/>
        <w:left w:val="none" w:sz="0" w:space="0" w:color="auto"/>
        <w:bottom w:val="none" w:sz="0" w:space="0" w:color="auto"/>
        <w:right w:val="none" w:sz="0" w:space="0" w:color="auto"/>
      </w:divBdr>
    </w:div>
    <w:div w:id="1984970546">
      <w:marLeft w:val="0"/>
      <w:marRight w:val="0"/>
      <w:marTop w:val="10"/>
      <w:marBottom w:val="10"/>
      <w:divBdr>
        <w:top w:val="none" w:sz="0" w:space="0" w:color="auto"/>
        <w:left w:val="none" w:sz="0" w:space="0" w:color="auto"/>
        <w:bottom w:val="none" w:sz="0" w:space="0" w:color="auto"/>
        <w:right w:val="none" w:sz="0" w:space="0" w:color="auto"/>
      </w:divBdr>
    </w:div>
    <w:div w:id="2073893239">
      <w:marLeft w:val="0"/>
      <w:marRight w:val="0"/>
      <w:marTop w:val="10"/>
      <w:marBottom w:val="10"/>
      <w:divBdr>
        <w:top w:val="none" w:sz="0" w:space="0" w:color="auto"/>
        <w:left w:val="none" w:sz="0" w:space="0" w:color="auto"/>
        <w:bottom w:val="none" w:sz="0" w:space="0" w:color="auto"/>
        <w:right w:val="none" w:sz="0" w:space="0" w:color="auto"/>
      </w:divBdr>
    </w:div>
    <w:div w:id="2087418627">
      <w:marLeft w:val="0"/>
      <w:marRight w:val="0"/>
      <w:marTop w:val="10"/>
      <w:marBottom w:val="10"/>
      <w:divBdr>
        <w:top w:val="none" w:sz="0" w:space="0" w:color="auto"/>
        <w:left w:val="none" w:sz="0" w:space="0" w:color="auto"/>
        <w:bottom w:val="none" w:sz="0" w:space="0" w:color="auto"/>
        <w:right w:val="none" w:sz="0" w:space="0" w:color="auto"/>
      </w:divBdr>
    </w:div>
    <w:div w:id="2088644305">
      <w:marLeft w:val="0"/>
      <w:marRight w:val="0"/>
      <w:marTop w:val="10"/>
      <w:marBottom w:val="10"/>
      <w:divBdr>
        <w:top w:val="none" w:sz="0" w:space="0" w:color="auto"/>
        <w:left w:val="none" w:sz="0" w:space="0" w:color="auto"/>
        <w:bottom w:val="none" w:sz="0" w:space="0" w:color="auto"/>
        <w:right w:val="none" w:sz="0" w:space="0" w:color="auto"/>
      </w:divBdr>
    </w:div>
    <w:div w:id="2101757353">
      <w:marLeft w:val="0"/>
      <w:marRight w:val="0"/>
      <w:marTop w:val="10"/>
      <w:marBottom w:val="10"/>
      <w:divBdr>
        <w:top w:val="none" w:sz="0" w:space="0" w:color="auto"/>
        <w:left w:val="none" w:sz="0" w:space="0" w:color="auto"/>
        <w:bottom w:val="none" w:sz="0" w:space="0" w:color="auto"/>
        <w:right w:val="none" w:sz="0" w:space="0" w:color="auto"/>
      </w:divBdr>
    </w:div>
    <w:div w:id="21262654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