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56A24">
      <w:pPr>
        <w:spacing w:line="500" w:lineRule="atLeast"/>
        <w:jc w:val="center"/>
        <w:divId w:val="1785536396"/>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B56A24">
      <w:pPr>
        <w:spacing w:line="500" w:lineRule="atLeast"/>
        <w:jc w:val="center"/>
        <w:divId w:val="10322233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56A24">
      <w:pPr>
        <w:spacing w:line="500" w:lineRule="atLeast"/>
        <w:jc w:val="right"/>
        <w:divId w:val="1408764018"/>
        <w:rPr>
          <w:rFonts w:hint="eastAsia"/>
          <w:sz w:val="30"/>
          <w:szCs w:val="30"/>
        </w:rPr>
      </w:pPr>
      <w:r>
        <w:rPr>
          <w:rFonts w:hint="eastAsia"/>
          <w:sz w:val="30"/>
          <w:szCs w:val="30"/>
        </w:rPr>
        <w:t>（</w:t>
      </w:r>
      <w:r>
        <w:rPr>
          <w:rFonts w:hint="eastAsia"/>
          <w:sz w:val="30"/>
          <w:szCs w:val="30"/>
        </w:rPr>
        <w:t>2020</w:t>
      </w:r>
      <w:r>
        <w:rPr>
          <w:rFonts w:hint="eastAsia"/>
          <w:sz w:val="30"/>
          <w:szCs w:val="30"/>
        </w:rPr>
        <w:t>）粤民申</w:t>
      </w:r>
      <w:r>
        <w:rPr>
          <w:rFonts w:hint="eastAsia"/>
          <w:sz w:val="30"/>
          <w:szCs w:val="30"/>
        </w:rPr>
        <w:t>4771</w:t>
      </w:r>
      <w:r>
        <w:rPr>
          <w:rFonts w:hint="eastAsia"/>
          <w:sz w:val="30"/>
          <w:szCs w:val="30"/>
        </w:rPr>
        <w:t>号</w:t>
      </w:r>
    </w:p>
    <w:p w:rsidR="00000000" w:rsidRDefault="00B56A24">
      <w:pPr>
        <w:spacing w:line="500" w:lineRule="atLeast"/>
        <w:ind w:firstLine="600"/>
        <w:divId w:val="1990668674"/>
        <w:rPr>
          <w:rFonts w:hint="eastAsia"/>
          <w:sz w:val="30"/>
          <w:szCs w:val="30"/>
        </w:rPr>
      </w:pPr>
      <w:r>
        <w:rPr>
          <w:rFonts w:hint="eastAsia"/>
          <w:sz w:val="30"/>
          <w:szCs w:val="30"/>
        </w:rPr>
        <w:t>再审申请人（一审原告、二审上诉人）：叶某，男，</w:t>
      </w:r>
      <w:r>
        <w:rPr>
          <w:rFonts w:hint="eastAsia"/>
          <w:sz w:val="30"/>
          <w:szCs w:val="30"/>
        </w:rPr>
        <w:t>1958</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日出生，汉族，住广东省东莞市。</w:t>
      </w:r>
    </w:p>
    <w:p w:rsidR="00000000" w:rsidRDefault="00B56A24">
      <w:pPr>
        <w:spacing w:line="500" w:lineRule="atLeast"/>
        <w:ind w:firstLine="600"/>
        <w:divId w:val="1802769448"/>
        <w:rPr>
          <w:rFonts w:hint="eastAsia"/>
          <w:sz w:val="30"/>
          <w:szCs w:val="30"/>
        </w:rPr>
      </w:pPr>
      <w:r>
        <w:rPr>
          <w:rFonts w:hint="eastAsia"/>
          <w:sz w:val="30"/>
          <w:szCs w:val="30"/>
        </w:rPr>
        <w:t>再审申请人（一审原告、二审上诉人）：叶瑞祥，男，</w:t>
      </w:r>
      <w:r>
        <w:rPr>
          <w:rFonts w:hint="eastAsia"/>
          <w:sz w:val="30"/>
          <w:szCs w:val="30"/>
        </w:rPr>
        <w:t>1953</w:t>
      </w:r>
      <w:r>
        <w:rPr>
          <w:rFonts w:hint="eastAsia"/>
          <w:sz w:val="30"/>
          <w:szCs w:val="30"/>
        </w:rPr>
        <w:t>年</w:t>
      </w:r>
      <w:r>
        <w:rPr>
          <w:rFonts w:hint="eastAsia"/>
          <w:sz w:val="30"/>
          <w:szCs w:val="30"/>
        </w:rPr>
        <w:t>9</w:t>
      </w:r>
      <w:r>
        <w:rPr>
          <w:rFonts w:hint="eastAsia"/>
          <w:sz w:val="30"/>
          <w:szCs w:val="30"/>
        </w:rPr>
        <w:t>月</w:t>
      </w:r>
      <w:r>
        <w:rPr>
          <w:rFonts w:hint="eastAsia"/>
          <w:sz w:val="30"/>
          <w:szCs w:val="30"/>
        </w:rPr>
        <w:t>20</w:t>
      </w:r>
      <w:r>
        <w:rPr>
          <w:rFonts w:hint="eastAsia"/>
          <w:sz w:val="30"/>
          <w:szCs w:val="30"/>
        </w:rPr>
        <w:t>日出生，汉族，住广东省东莞市。</w:t>
      </w:r>
    </w:p>
    <w:p w:rsidR="00000000" w:rsidRDefault="00B56A24">
      <w:pPr>
        <w:spacing w:line="500" w:lineRule="atLeast"/>
        <w:ind w:firstLine="600"/>
        <w:divId w:val="1464930436"/>
        <w:rPr>
          <w:rFonts w:hint="eastAsia"/>
          <w:sz w:val="30"/>
          <w:szCs w:val="30"/>
        </w:rPr>
      </w:pPr>
      <w:r>
        <w:rPr>
          <w:rFonts w:hint="eastAsia"/>
          <w:sz w:val="30"/>
          <w:szCs w:val="30"/>
        </w:rPr>
        <w:t>委托诉讼代理人：叶某，本案再审申请人之一。</w:t>
      </w:r>
    </w:p>
    <w:p w:rsidR="00000000" w:rsidRDefault="00B56A24">
      <w:pPr>
        <w:spacing w:line="500" w:lineRule="atLeast"/>
        <w:ind w:firstLine="600"/>
        <w:divId w:val="619606122"/>
        <w:rPr>
          <w:rFonts w:hint="eastAsia"/>
          <w:sz w:val="30"/>
          <w:szCs w:val="30"/>
        </w:rPr>
      </w:pPr>
      <w:r>
        <w:rPr>
          <w:rFonts w:hint="eastAsia"/>
          <w:sz w:val="30"/>
          <w:szCs w:val="30"/>
        </w:rPr>
        <w:t>再审申请人（一审原告、二审上诉人）：叶友兴，女，</w:t>
      </w:r>
      <w:r>
        <w:rPr>
          <w:rFonts w:hint="eastAsia"/>
          <w:sz w:val="30"/>
          <w:szCs w:val="30"/>
        </w:rPr>
        <w:t>1955</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日出生，汉族，住广东省东莞市。</w:t>
      </w:r>
    </w:p>
    <w:p w:rsidR="00000000" w:rsidRDefault="00B56A24">
      <w:pPr>
        <w:spacing w:line="500" w:lineRule="atLeast"/>
        <w:ind w:firstLine="600"/>
        <w:divId w:val="824518137"/>
        <w:rPr>
          <w:rFonts w:hint="eastAsia"/>
          <w:sz w:val="30"/>
          <w:szCs w:val="30"/>
        </w:rPr>
      </w:pPr>
      <w:r>
        <w:rPr>
          <w:rFonts w:hint="eastAsia"/>
          <w:sz w:val="30"/>
          <w:szCs w:val="30"/>
        </w:rPr>
        <w:t>委托诉讼代理人：叶某，本案再审申请人之一。</w:t>
      </w:r>
    </w:p>
    <w:p w:rsidR="00000000" w:rsidRDefault="00B56A24">
      <w:pPr>
        <w:spacing w:line="500" w:lineRule="atLeast"/>
        <w:ind w:firstLine="600"/>
        <w:divId w:val="1151941456"/>
        <w:rPr>
          <w:rFonts w:hint="eastAsia"/>
          <w:sz w:val="30"/>
          <w:szCs w:val="30"/>
        </w:rPr>
      </w:pPr>
      <w:r>
        <w:rPr>
          <w:rFonts w:hint="eastAsia"/>
          <w:sz w:val="30"/>
          <w:szCs w:val="30"/>
        </w:rPr>
        <w:t>再审申请人（一审原告、二审上诉人）：叶丽兴，女，</w:t>
      </w:r>
      <w:r>
        <w:rPr>
          <w:rFonts w:hint="eastAsia"/>
          <w:sz w:val="30"/>
          <w:szCs w:val="30"/>
        </w:rPr>
        <w:t>1963</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日出生，汉族，住广东省东莞市。</w:t>
      </w:r>
    </w:p>
    <w:p w:rsidR="00000000" w:rsidRDefault="00B56A24">
      <w:pPr>
        <w:spacing w:line="500" w:lineRule="atLeast"/>
        <w:ind w:firstLine="600"/>
        <w:divId w:val="325524627"/>
        <w:rPr>
          <w:rFonts w:hint="eastAsia"/>
          <w:sz w:val="30"/>
          <w:szCs w:val="30"/>
        </w:rPr>
      </w:pPr>
      <w:r>
        <w:rPr>
          <w:rFonts w:hint="eastAsia"/>
          <w:sz w:val="30"/>
          <w:szCs w:val="30"/>
        </w:rPr>
        <w:t>法定监护人：叶某，系叶丽兴的兄长。</w:t>
      </w:r>
    </w:p>
    <w:p w:rsidR="00000000" w:rsidRDefault="00B56A24">
      <w:pPr>
        <w:spacing w:line="500" w:lineRule="atLeast"/>
        <w:ind w:firstLine="600"/>
        <w:divId w:val="1359500147"/>
        <w:rPr>
          <w:rFonts w:hint="eastAsia"/>
          <w:sz w:val="30"/>
          <w:szCs w:val="30"/>
        </w:rPr>
      </w:pPr>
      <w:r>
        <w:rPr>
          <w:rFonts w:hint="eastAsia"/>
          <w:sz w:val="30"/>
          <w:szCs w:val="30"/>
        </w:rPr>
        <w:t>被申请人（一审被告、二审被上诉人）：东莞市道滘医院。住所地：广东省东莞市道滘镇北永金牛新村南路</w:t>
      </w:r>
      <w:r>
        <w:rPr>
          <w:rFonts w:hint="eastAsia"/>
          <w:sz w:val="30"/>
          <w:szCs w:val="30"/>
        </w:rPr>
        <w:t>69</w:t>
      </w:r>
      <w:r>
        <w:rPr>
          <w:rFonts w:hint="eastAsia"/>
          <w:sz w:val="30"/>
          <w:szCs w:val="30"/>
        </w:rPr>
        <w:t>号。</w:t>
      </w:r>
    </w:p>
    <w:p w:rsidR="00000000" w:rsidRDefault="00B56A24">
      <w:pPr>
        <w:spacing w:line="500" w:lineRule="atLeast"/>
        <w:ind w:firstLine="600"/>
        <w:divId w:val="271792048"/>
        <w:rPr>
          <w:rFonts w:hint="eastAsia"/>
          <w:sz w:val="30"/>
          <w:szCs w:val="30"/>
        </w:rPr>
      </w:pPr>
      <w:r>
        <w:rPr>
          <w:rFonts w:hint="eastAsia"/>
          <w:sz w:val="30"/>
          <w:szCs w:val="30"/>
        </w:rPr>
        <w:t>法定代表人：许衍挺，该医院院长。</w:t>
      </w:r>
    </w:p>
    <w:p w:rsidR="00000000" w:rsidRDefault="00B56A24">
      <w:pPr>
        <w:spacing w:line="500" w:lineRule="atLeast"/>
        <w:ind w:firstLine="600"/>
        <w:divId w:val="42679758"/>
        <w:rPr>
          <w:rFonts w:hint="eastAsia"/>
          <w:sz w:val="30"/>
          <w:szCs w:val="30"/>
        </w:rPr>
      </w:pPr>
      <w:r>
        <w:rPr>
          <w:rFonts w:hint="eastAsia"/>
          <w:sz w:val="30"/>
          <w:szCs w:val="30"/>
        </w:rPr>
        <w:t>一审原告、二审上诉人：叶葵娣，女，</w:t>
      </w:r>
      <w:r>
        <w:rPr>
          <w:rFonts w:hint="eastAsia"/>
          <w:sz w:val="30"/>
          <w:szCs w:val="30"/>
        </w:rPr>
        <w:t>1945</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日出生，汉族，住广东省东莞市。</w:t>
      </w:r>
    </w:p>
    <w:p w:rsidR="00000000" w:rsidRDefault="00B56A24">
      <w:pPr>
        <w:spacing w:line="500" w:lineRule="atLeast"/>
        <w:ind w:firstLine="600"/>
        <w:divId w:val="570845745"/>
        <w:rPr>
          <w:rFonts w:hint="eastAsia"/>
          <w:sz w:val="30"/>
          <w:szCs w:val="30"/>
        </w:rPr>
      </w:pPr>
      <w:r>
        <w:rPr>
          <w:rFonts w:hint="eastAsia"/>
          <w:sz w:val="30"/>
          <w:szCs w:val="30"/>
        </w:rPr>
        <w:t>委托诉讼代理人：叶某，本案再审申请人之一。</w:t>
      </w:r>
    </w:p>
    <w:p w:rsidR="00000000" w:rsidRDefault="00B56A24">
      <w:pPr>
        <w:spacing w:line="500" w:lineRule="atLeast"/>
        <w:ind w:firstLine="600"/>
        <w:divId w:val="1863591010"/>
        <w:rPr>
          <w:rFonts w:hint="eastAsia"/>
          <w:sz w:val="30"/>
          <w:szCs w:val="30"/>
        </w:rPr>
      </w:pPr>
      <w:r>
        <w:rPr>
          <w:rFonts w:hint="eastAsia"/>
          <w:sz w:val="30"/>
          <w:szCs w:val="30"/>
        </w:rPr>
        <w:t>一审原告、二审上诉人：叶葵凤，女，</w:t>
      </w:r>
      <w:r>
        <w:rPr>
          <w:rFonts w:hint="eastAsia"/>
          <w:sz w:val="30"/>
          <w:szCs w:val="30"/>
        </w:rPr>
        <w:t>1947</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日出生，汉族，住广东省东莞市莞城区。</w:t>
      </w:r>
    </w:p>
    <w:p w:rsidR="00000000" w:rsidRDefault="00B56A24">
      <w:pPr>
        <w:spacing w:line="500" w:lineRule="atLeast"/>
        <w:ind w:firstLine="600"/>
        <w:divId w:val="1206022273"/>
        <w:rPr>
          <w:rFonts w:hint="eastAsia"/>
          <w:sz w:val="30"/>
          <w:szCs w:val="30"/>
        </w:rPr>
      </w:pPr>
      <w:r>
        <w:rPr>
          <w:rFonts w:hint="eastAsia"/>
          <w:sz w:val="30"/>
          <w:szCs w:val="30"/>
        </w:rPr>
        <w:t>再审申请人叶某、叶瑞</w:t>
      </w:r>
      <w:r>
        <w:rPr>
          <w:rFonts w:hint="eastAsia"/>
          <w:sz w:val="30"/>
          <w:szCs w:val="30"/>
        </w:rPr>
        <w:t>祥、叶友兴、叶丽兴因与被申请人东莞市道滘医院（以下简称道滘医院），一审原告、二审上诉人叶葵娣、叶葵凤医疗损害责任纠纷一案，不服广东省东莞市中级人民法院（</w:t>
      </w:r>
      <w:r>
        <w:rPr>
          <w:rFonts w:hint="eastAsia"/>
          <w:sz w:val="30"/>
          <w:szCs w:val="30"/>
        </w:rPr>
        <w:t>2019</w:t>
      </w:r>
      <w:r>
        <w:rPr>
          <w:rFonts w:hint="eastAsia"/>
          <w:sz w:val="30"/>
          <w:szCs w:val="30"/>
        </w:rPr>
        <w:t>）粤</w:t>
      </w:r>
      <w:r>
        <w:rPr>
          <w:rFonts w:hint="eastAsia"/>
          <w:sz w:val="30"/>
          <w:szCs w:val="30"/>
        </w:rPr>
        <w:t>19</w:t>
      </w:r>
      <w:r>
        <w:rPr>
          <w:rFonts w:hint="eastAsia"/>
          <w:sz w:val="30"/>
          <w:szCs w:val="30"/>
        </w:rPr>
        <w:t>民终</w:t>
      </w:r>
      <w:r>
        <w:rPr>
          <w:rFonts w:hint="eastAsia"/>
          <w:sz w:val="30"/>
          <w:szCs w:val="30"/>
        </w:rPr>
        <w:t>14722</w:t>
      </w:r>
      <w:r>
        <w:rPr>
          <w:rFonts w:hint="eastAsia"/>
          <w:sz w:val="30"/>
          <w:szCs w:val="30"/>
        </w:rPr>
        <w:t>号民事判决，向本院申请再审。本院依法组成合议庭进行了审查，现已审查终结。</w:t>
      </w:r>
    </w:p>
    <w:p w:rsidR="00000000" w:rsidRDefault="00B56A24">
      <w:pPr>
        <w:spacing w:line="500" w:lineRule="atLeast"/>
        <w:ind w:firstLine="600"/>
        <w:divId w:val="821233997"/>
        <w:rPr>
          <w:rFonts w:hint="eastAsia"/>
          <w:sz w:val="30"/>
          <w:szCs w:val="30"/>
        </w:rPr>
      </w:pPr>
      <w:r>
        <w:rPr>
          <w:rFonts w:hint="eastAsia"/>
          <w:sz w:val="30"/>
          <w:szCs w:val="30"/>
        </w:rPr>
        <w:lastRenderedPageBreak/>
        <w:t>叶某、叶瑞祥、叶友兴、叶丽兴申请再审称：</w:t>
      </w:r>
      <w:r>
        <w:rPr>
          <w:rFonts w:hint="eastAsia"/>
          <w:sz w:val="30"/>
          <w:szCs w:val="30"/>
        </w:rPr>
        <w:t>1.</w:t>
      </w:r>
      <w:r>
        <w:rPr>
          <w:rFonts w:hint="eastAsia"/>
          <w:sz w:val="30"/>
          <w:szCs w:val="30"/>
        </w:rPr>
        <w:t>二审法院认定事实不清，适用法律错误，申请人的母亲关顺平在道滘医院住院治疗时开始仅仅是左足冻疮而非脚趾萎缩，实际上是因道滘医院误判病情、疏于看护、处理不及时导致关顺平左足五趾烧伤坏死。关顺平左足的萎缩坏死情况一直未</w:t>
      </w:r>
      <w:r>
        <w:rPr>
          <w:rFonts w:hint="eastAsia"/>
          <w:sz w:val="30"/>
          <w:szCs w:val="30"/>
        </w:rPr>
        <w:t>能得到有效治疗，最终导致死亡，关顺平的脚趾坏死结果与道滘医院的医疗过错存在因果关系，但一、二审均未深入了解案情，由此做出违背事实、缺乏公正的判决，申请人认为应当依法撤销。</w:t>
      </w:r>
      <w:r>
        <w:rPr>
          <w:rFonts w:hint="eastAsia"/>
          <w:sz w:val="30"/>
          <w:szCs w:val="30"/>
        </w:rPr>
        <w:t>2.</w:t>
      </w:r>
      <w:r>
        <w:rPr>
          <w:rFonts w:hint="eastAsia"/>
          <w:sz w:val="30"/>
          <w:szCs w:val="30"/>
        </w:rPr>
        <w:t>道滘医院在关顺平的病历中存在记录不真实、不准确的过错情况，不排除对患者病情存在误诊误判的情况。道滘医院在病历资料中记录“左趾坏死变黑</w:t>
      </w:r>
      <w:r>
        <w:rPr>
          <w:rFonts w:hint="eastAsia"/>
          <w:sz w:val="30"/>
          <w:szCs w:val="30"/>
        </w:rPr>
        <w:t>4</w:t>
      </w:r>
      <w:r>
        <w:rPr>
          <w:rFonts w:hint="eastAsia"/>
          <w:sz w:val="30"/>
          <w:szCs w:val="30"/>
        </w:rPr>
        <w:t>月余”，这显然将关顺平左足趾坏死萎缩的时间提到其入院治疗之前，严重违背实际情况，试图撇清道滘医院在诊疗中的过错。道滘医院对关顺平冠心病、高血压等疾病的记录也与实际情况存在出入，病历资料前后矛盾。</w:t>
      </w:r>
      <w:r>
        <w:rPr>
          <w:rFonts w:hint="eastAsia"/>
          <w:sz w:val="30"/>
          <w:szCs w:val="30"/>
        </w:rPr>
        <w:t>3.</w:t>
      </w:r>
      <w:r>
        <w:rPr>
          <w:rFonts w:hint="eastAsia"/>
          <w:sz w:val="30"/>
          <w:szCs w:val="30"/>
        </w:rPr>
        <w:t>案涉《</w:t>
      </w:r>
      <w:r>
        <w:rPr>
          <w:rFonts w:hint="eastAsia"/>
          <w:sz w:val="30"/>
          <w:szCs w:val="30"/>
        </w:rPr>
        <w:t>医疗事故技术鉴定书》与《司法鉴定意见书》均与事实不符，鉴定机构依据的鉴定材料不真实、不全面，导致鉴定结论错误，二审法院据此作出判决亦不正确。两份鉴定意见均载明道滘医院在诊治过程中存在过错行为，但却又认为该过错行为与关顺平左足趾感染坏死萎缩无因果关系，这种说法于理不通。即使无因果关系，但道滘医院诊疗行为存在过错，应当依法承担相应责任。综上，请求依法再审本案。</w:t>
      </w:r>
    </w:p>
    <w:p w:rsidR="00000000" w:rsidRDefault="00B56A24">
      <w:pPr>
        <w:spacing w:line="500" w:lineRule="atLeast"/>
        <w:ind w:firstLine="600"/>
        <w:divId w:val="1391997218"/>
        <w:rPr>
          <w:rFonts w:hint="eastAsia"/>
          <w:sz w:val="30"/>
          <w:szCs w:val="30"/>
        </w:rPr>
      </w:pPr>
      <w:r>
        <w:rPr>
          <w:rFonts w:hint="eastAsia"/>
          <w:sz w:val="30"/>
          <w:szCs w:val="30"/>
        </w:rPr>
        <w:t>本院经审查认为，本案系民事再审申请审查案件，根据《最高人民法院关于适用〈中华人民共和国民事诉讼法〉的解释》第三百八十六条的规定，本案应对再审申请人叶某、</w:t>
      </w:r>
      <w:r>
        <w:rPr>
          <w:rFonts w:hint="eastAsia"/>
          <w:sz w:val="30"/>
          <w:szCs w:val="30"/>
        </w:rPr>
        <w:t>叶瑞祥、叶友兴、叶丽兴主张的再审事由进行审查。</w:t>
      </w:r>
    </w:p>
    <w:p w:rsidR="00000000" w:rsidRDefault="00B56A24">
      <w:pPr>
        <w:spacing w:line="500" w:lineRule="atLeast"/>
        <w:ind w:firstLine="600"/>
        <w:divId w:val="2014600343"/>
        <w:rPr>
          <w:rFonts w:hint="eastAsia"/>
          <w:sz w:val="30"/>
          <w:szCs w:val="30"/>
        </w:rPr>
      </w:pPr>
      <w:r>
        <w:rPr>
          <w:rFonts w:hint="eastAsia"/>
          <w:sz w:val="30"/>
          <w:szCs w:val="30"/>
        </w:rPr>
        <w:t>关于道滘医院应否承担医疗赔偿责任的问题。叶某等人主张道滘医院应承担医疗赔偿责任。根据《中华人民共和国侵权</w:t>
      </w:r>
      <w:r>
        <w:rPr>
          <w:rFonts w:hint="eastAsia"/>
          <w:sz w:val="30"/>
          <w:szCs w:val="30"/>
        </w:rPr>
        <w:lastRenderedPageBreak/>
        <w:t>责任法》第六条第一款“行为人因过错侵害他人民事权益，应当承担侵权责任”规定，当事人主张承担侵权赔偿责任应当符合以下四个法定要件：侵权人存在侵权行为、具有主观过错，被侵权人遭受损害事实，以及侵权行为与损害事实之间存在因果关系。根据《最高人民法院关于审理医疗损害责任纠纷案件适用法律若干问题的解释》第四条第一款、第二款“患者依据侵权责任法第五十四条规定主张医疗机构</w:t>
      </w:r>
      <w:r>
        <w:rPr>
          <w:rFonts w:hint="eastAsia"/>
          <w:sz w:val="30"/>
          <w:szCs w:val="30"/>
        </w:rPr>
        <w:t>承担赔偿责任的，应当提交到该医疗机构就诊、受到损害的证据。患者无法提交医疗机构及其医务人员有过错、诊疗行为与损害之间具有因果关系的证据，依法提出医疗损害鉴定申请的，人民法院应予准许”的规定，叶某等人作为患方主张医方道滘医院承担侵权责任，应对道滘医院的诊疗行为存在过错，患者损害结果与道滘医院诊疗行为存在因果关系承担举证证明责任。一、二审法院查明，经双方当事人委托，东莞市医学会作出《医疗事故技术鉴定书》认定：医方对患者关顺平诊断和采取的辅助检查及相关治疗措施是正确的；医方存在病历书写不规范的过失行为，医患双方均</w:t>
      </w:r>
      <w:r>
        <w:rPr>
          <w:rFonts w:hint="eastAsia"/>
          <w:sz w:val="30"/>
          <w:szCs w:val="30"/>
        </w:rPr>
        <w:t>认可医方对患者的预后有告知及建议截趾手术，但未见书面告知记录，违反了病历书写规范的有关规定；患者左足趾坏死属疾病自然转归过程，医方病历书写不规范不是造成患者左足趾坏死的原因；患者左足趾坏死的损害后果与医方诊疗行为无因果关系；本案例不属于医疗事故，医方不承担医疗事故责任。经一审法院依法委托，广东华生司法鉴定中心作出《司法鉴定意见书》认为，道滘医院对关顺平的诊疗行为中存在最后诊断不完全正确的过错，但在其治疗过程中，抗生素用药合理、护理正确，病情告知充分；道滘医院的过错行为和关顺平左足趾感染、坏死之间不存在因果关</w:t>
      </w:r>
      <w:r>
        <w:rPr>
          <w:rFonts w:hint="eastAsia"/>
          <w:sz w:val="30"/>
          <w:szCs w:val="30"/>
        </w:rPr>
        <w:t>系，原因力为无因果关系，建议过错参与度以</w:t>
      </w:r>
      <w:r>
        <w:rPr>
          <w:rFonts w:hint="eastAsia"/>
          <w:sz w:val="30"/>
          <w:szCs w:val="30"/>
        </w:rPr>
        <w:t>0</w:t>
      </w:r>
      <w:r>
        <w:rPr>
          <w:rFonts w:hint="eastAsia"/>
          <w:sz w:val="30"/>
          <w:szCs w:val="30"/>
        </w:rPr>
        <w:t>为宜。由于案涉两份鉴定意见书均认为道滘医院的诊疗行为与患者的损害后果无因果关系，二审法院认定叶某等人主张道滘医院承担赔偿责任理由不能成立，并判决不予支持，并无不当。叶某等人申请再审主张即便诊疗行为与患者损害结果之间不具因果关系，医疗机构仍应承担侵权责任，该主张与《中华人民共和国侵权责任法》第六条前述规定不相符合，本院无法予以支持。</w:t>
      </w:r>
    </w:p>
    <w:p w:rsidR="00000000" w:rsidRDefault="00B56A24">
      <w:pPr>
        <w:spacing w:line="500" w:lineRule="atLeast"/>
        <w:ind w:firstLine="600"/>
        <w:divId w:val="947468133"/>
        <w:rPr>
          <w:rFonts w:hint="eastAsia"/>
          <w:sz w:val="30"/>
          <w:szCs w:val="30"/>
        </w:rPr>
      </w:pPr>
      <w:r>
        <w:rPr>
          <w:rFonts w:hint="eastAsia"/>
          <w:sz w:val="30"/>
          <w:szCs w:val="30"/>
        </w:rPr>
        <w:t>综上所述，叶某、叶瑞祥、叶友兴、叶丽兴的再审申请不属于《中华人民共和国民事诉讼法》第二百条规定的再审事由。依照《中华人民共和国民事诉讼法</w:t>
      </w:r>
      <w:r>
        <w:rPr>
          <w:rFonts w:hint="eastAsia"/>
          <w:sz w:val="30"/>
          <w:szCs w:val="30"/>
        </w:rPr>
        <w:t>》第二百零四条第一款、《最高人民法院关于适用〈中华人民共和国民事诉讼法〉的解释》第三百九十五条第二款的规定，裁定如下：</w:t>
      </w:r>
    </w:p>
    <w:p w:rsidR="00000000" w:rsidRDefault="00B56A24">
      <w:pPr>
        <w:spacing w:line="500" w:lineRule="atLeast"/>
        <w:ind w:firstLine="600"/>
        <w:divId w:val="1189831540"/>
        <w:rPr>
          <w:rFonts w:hint="eastAsia"/>
          <w:sz w:val="30"/>
          <w:szCs w:val="30"/>
        </w:rPr>
      </w:pPr>
      <w:r>
        <w:rPr>
          <w:rFonts w:hint="eastAsia"/>
          <w:sz w:val="30"/>
          <w:szCs w:val="30"/>
        </w:rPr>
        <w:t>驳回叶某、叶瑞祥、叶友兴、叶丽兴的再审申请。</w:t>
      </w:r>
    </w:p>
    <w:p w:rsidR="00000000" w:rsidRDefault="00B56A24">
      <w:pPr>
        <w:spacing w:line="500" w:lineRule="atLeast"/>
        <w:jc w:val="right"/>
        <w:divId w:val="59139651"/>
        <w:rPr>
          <w:rFonts w:hint="eastAsia"/>
          <w:sz w:val="30"/>
          <w:szCs w:val="30"/>
        </w:rPr>
      </w:pPr>
      <w:r>
        <w:rPr>
          <w:rFonts w:hint="eastAsia"/>
          <w:sz w:val="30"/>
          <w:szCs w:val="30"/>
        </w:rPr>
        <w:t>审判长　赵　虹</w:t>
      </w:r>
    </w:p>
    <w:p w:rsidR="00000000" w:rsidRDefault="00B56A24">
      <w:pPr>
        <w:spacing w:line="500" w:lineRule="atLeast"/>
        <w:jc w:val="right"/>
        <w:divId w:val="1127700477"/>
        <w:rPr>
          <w:rFonts w:hint="eastAsia"/>
          <w:sz w:val="30"/>
          <w:szCs w:val="30"/>
        </w:rPr>
      </w:pPr>
      <w:r>
        <w:rPr>
          <w:rFonts w:hint="eastAsia"/>
          <w:sz w:val="30"/>
          <w:szCs w:val="30"/>
        </w:rPr>
        <w:t>审判员　钟向芬</w:t>
      </w:r>
    </w:p>
    <w:p w:rsidR="00000000" w:rsidRDefault="00B56A24">
      <w:pPr>
        <w:spacing w:line="500" w:lineRule="atLeast"/>
        <w:jc w:val="right"/>
        <w:divId w:val="734474933"/>
        <w:rPr>
          <w:rFonts w:hint="eastAsia"/>
          <w:sz w:val="30"/>
          <w:szCs w:val="30"/>
        </w:rPr>
      </w:pPr>
      <w:r>
        <w:rPr>
          <w:rFonts w:hint="eastAsia"/>
          <w:sz w:val="30"/>
          <w:szCs w:val="30"/>
        </w:rPr>
        <w:t>审判员　王　凯</w:t>
      </w:r>
    </w:p>
    <w:p w:rsidR="00000000" w:rsidRDefault="00B56A24">
      <w:pPr>
        <w:spacing w:line="500" w:lineRule="atLeast"/>
        <w:jc w:val="right"/>
        <w:divId w:val="1691836458"/>
        <w:rPr>
          <w:rFonts w:hint="eastAsia"/>
          <w:sz w:val="30"/>
          <w:szCs w:val="30"/>
        </w:rPr>
      </w:pPr>
      <w:r>
        <w:rPr>
          <w:rFonts w:hint="eastAsia"/>
          <w:sz w:val="30"/>
          <w:szCs w:val="30"/>
        </w:rPr>
        <w:t>二〇二〇年六月二十九日</w:t>
      </w:r>
    </w:p>
    <w:p w:rsidR="00000000" w:rsidRDefault="00B56A24">
      <w:pPr>
        <w:spacing w:line="500" w:lineRule="atLeast"/>
        <w:ind w:firstLine="600"/>
        <w:divId w:val="1510367311"/>
        <w:rPr>
          <w:rFonts w:hint="eastAsia"/>
          <w:sz w:val="30"/>
          <w:szCs w:val="30"/>
        </w:rPr>
      </w:pPr>
      <w:r>
        <w:rPr>
          <w:rFonts w:hint="eastAsia"/>
          <w:sz w:val="30"/>
          <w:szCs w:val="30"/>
        </w:rPr>
        <w:t>法官助理黄健军</w:t>
      </w:r>
    </w:p>
    <w:p w:rsidR="00000000" w:rsidRDefault="00B56A24">
      <w:pPr>
        <w:spacing w:line="500" w:lineRule="atLeast"/>
        <w:ind w:firstLine="600"/>
        <w:divId w:val="1523594691"/>
        <w:rPr>
          <w:rFonts w:hint="eastAsia"/>
          <w:sz w:val="30"/>
          <w:szCs w:val="30"/>
        </w:rPr>
      </w:pPr>
      <w:r>
        <w:rPr>
          <w:rFonts w:hint="eastAsia"/>
          <w:sz w:val="30"/>
          <w:szCs w:val="30"/>
        </w:rPr>
        <w:t>书记员方佳阳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6A24" w:rsidRDefault="00B56A24" w:rsidP="00B56A24">
      <w:r>
        <w:separator/>
      </w:r>
    </w:p>
  </w:endnote>
  <w:endnote w:type="continuationSeparator" w:id="0">
    <w:p w:rsidR="00B56A24" w:rsidRDefault="00B56A24" w:rsidP="00B5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6A24" w:rsidRDefault="00B56A24" w:rsidP="00B56A24">
      <w:r>
        <w:separator/>
      </w:r>
    </w:p>
  </w:footnote>
  <w:footnote w:type="continuationSeparator" w:id="0">
    <w:p w:rsidR="00B56A24" w:rsidRDefault="00B56A24" w:rsidP="00B56A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6A24"/>
    <w:rsid w:val="00B56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56A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6A24"/>
    <w:rPr>
      <w:rFonts w:ascii="宋体" w:eastAsia="宋体" w:hAnsi="宋体" w:cs="宋体"/>
      <w:sz w:val="18"/>
      <w:szCs w:val="18"/>
    </w:rPr>
  </w:style>
  <w:style w:type="paragraph" w:styleId="a5">
    <w:name w:val="footer"/>
    <w:basedOn w:val="a"/>
    <w:link w:val="a6"/>
    <w:uiPriority w:val="99"/>
    <w:unhideWhenUsed/>
    <w:rsid w:val="00B56A24"/>
    <w:pPr>
      <w:tabs>
        <w:tab w:val="center" w:pos="4153"/>
        <w:tab w:val="right" w:pos="8306"/>
      </w:tabs>
      <w:snapToGrid w:val="0"/>
    </w:pPr>
    <w:rPr>
      <w:sz w:val="18"/>
      <w:szCs w:val="18"/>
    </w:rPr>
  </w:style>
  <w:style w:type="character" w:customStyle="1" w:styleId="a6">
    <w:name w:val="页脚 字符"/>
    <w:basedOn w:val="a0"/>
    <w:link w:val="a5"/>
    <w:uiPriority w:val="99"/>
    <w:rsid w:val="00B56A2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9758">
      <w:marLeft w:val="0"/>
      <w:marRight w:val="0"/>
      <w:marTop w:val="10"/>
      <w:marBottom w:val="10"/>
      <w:divBdr>
        <w:top w:val="none" w:sz="0" w:space="0" w:color="auto"/>
        <w:left w:val="none" w:sz="0" w:space="0" w:color="auto"/>
        <w:bottom w:val="none" w:sz="0" w:space="0" w:color="auto"/>
        <w:right w:val="none" w:sz="0" w:space="0" w:color="auto"/>
      </w:divBdr>
    </w:div>
    <w:div w:id="59139651">
      <w:marLeft w:val="0"/>
      <w:marRight w:val="720"/>
      <w:marTop w:val="10"/>
      <w:marBottom w:val="10"/>
      <w:divBdr>
        <w:top w:val="none" w:sz="0" w:space="0" w:color="auto"/>
        <w:left w:val="none" w:sz="0" w:space="0" w:color="auto"/>
        <w:bottom w:val="none" w:sz="0" w:space="0" w:color="auto"/>
        <w:right w:val="none" w:sz="0" w:space="0" w:color="auto"/>
      </w:divBdr>
    </w:div>
    <w:div w:id="271792048">
      <w:marLeft w:val="0"/>
      <w:marRight w:val="0"/>
      <w:marTop w:val="10"/>
      <w:marBottom w:val="10"/>
      <w:divBdr>
        <w:top w:val="none" w:sz="0" w:space="0" w:color="auto"/>
        <w:left w:val="none" w:sz="0" w:space="0" w:color="auto"/>
        <w:bottom w:val="none" w:sz="0" w:space="0" w:color="auto"/>
        <w:right w:val="none" w:sz="0" w:space="0" w:color="auto"/>
      </w:divBdr>
    </w:div>
    <w:div w:id="325524627">
      <w:marLeft w:val="0"/>
      <w:marRight w:val="0"/>
      <w:marTop w:val="10"/>
      <w:marBottom w:val="10"/>
      <w:divBdr>
        <w:top w:val="none" w:sz="0" w:space="0" w:color="auto"/>
        <w:left w:val="none" w:sz="0" w:space="0" w:color="auto"/>
        <w:bottom w:val="none" w:sz="0" w:space="0" w:color="auto"/>
        <w:right w:val="none" w:sz="0" w:space="0" w:color="auto"/>
      </w:divBdr>
    </w:div>
    <w:div w:id="570845745">
      <w:marLeft w:val="0"/>
      <w:marRight w:val="0"/>
      <w:marTop w:val="10"/>
      <w:marBottom w:val="10"/>
      <w:divBdr>
        <w:top w:val="none" w:sz="0" w:space="0" w:color="auto"/>
        <w:left w:val="none" w:sz="0" w:space="0" w:color="auto"/>
        <w:bottom w:val="none" w:sz="0" w:space="0" w:color="auto"/>
        <w:right w:val="none" w:sz="0" w:space="0" w:color="auto"/>
      </w:divBdr>
    </w:div>
    <w:div w:id="619606122">
      <w:marLeft w:val="0"/>
      <w:marRight w:val="0"/>
      <w:marTop w:val="10"/>
      <w:marBottom w:val="10"/>
      <w:divBdr>
        <w:top w:val="none" w:sz="0" w:space="0" w:color="auto"/>
        <w:left w:val="none" w:sz="0" w:space="0" w:color="auto"/>
        <w:bottom w:val="none" w:sz="0" w:space="0" w:color="auto"/>
        <w:right w:val="none" w:sz="0" w:space="0" w:color="auto"/>
      </w:divBdr>
    </w:div>
    <w:div w:id="734474933">
      <w:marLeft w:val="0"/>
      <w:marRight w:val="720"/>
      <w:marTop w:val="10"/>
      <w:marBottom w:val="10"/>
      <w:divBdr>
        <w:top w:val="none" w:sz="0" w:space="0" w:color="auto"/>
        <w:left w:val="none" w:sz="0" w:space="0" w:color="auto"/>
        <w:bottom w:val="none" w:sz="0" w:space="0" w:color="auto"/>
        <w:right w:val="none" w:sz="0" w:space="0" w:color="auto"/>
      </w:divBdr>
    </w:div>
    <w:div w:id="821233997">
      <w:marLeft w:val="0"/>
      <w:marRight w:val="0"/>
      <w:marTop w:val="10"/>
      <w:marBottom w:val="10"/>
      <w:divBdr>
        <w:top w:val="none" w:sz="0" w:space="0" w:color="auto"/>
        <w:left w:val="none" w:sz="0" w:space="0" w:color="auto"/>
        <w:bottom w:val="none" w:sz="0" w:space="0" w:color="auto"/>
        <w:right w:val="none" w:sz="0" w:space="0" w:color="auto"/>
      </w:divBdr>
    </w:div>
    <w:div w:id="824518137">
      <w:marLeft w:val="0"/>
      <w:marRight w:val="0"/>
      <w:marTop w:val="10"/>
      <w:marBottom w:val="10"/>
      <w:divBdr>
        <w:top w:val="none" w:sz="0" w:space="0" w:color="auto"/>
        <w:left w:val="none" w:sz="0" w:space="0" w:color="auto"/>
        <w:bottom w:val="none" w:sz="0" w:space="0" w:color="auto"/>
        <w:right w:val="none" w:sz="0" w:space="0" w:color="auto"/>
      </w:divBdr>
    </w:div>
    <w:div w:id="947468133">
      <w:marLeft w:val="0"/>
      <w:marRight w:val="0"/>
      <w:marTop w:val="10"/>
      <w:marBottom w:val="10"/>
      <w:divBdr>
        <w:top w:val="none" w:sz="0" w:space="0" w:color="auto"/>
        <w:left w:val="none" w:sz="0" w:space="0" w:color="auto"/>
        <w:bottom w:val="none" w:sz="0" w:space="0" w:color="auto"/>
        <w:right w:val="none" w:sz="0" w:space="0" w:color="auto"/>
      </w:divBdr>
    </w:div>
    <w:div w:id="1032223354">
      <w:marLeft w:val="0"/>
      <w:marRight w:val="0"/>
      <w:marTop w:val="10"/>
      <w:marBottom w:val="10"/>
      <w:divBdr>
        <w:top w:val="none" w:sz="0" w:space="0" w:color="auto"/>
        <w:left w:val="none" w:sz="0" w:space="0" w:color="auto"/>
        <w:bottom w:val="none" w:sz="0" w:space="0" w:color="auto"/>
        <w:right w:val="none" w:sz="0" w:space="0" w:color="auto"/>
      </w:divBdr>
    </w:div>
    <w:div w:id="1127700477">
      <w:marLeft w:val="0"/>
      <w:marRight w:val="720"/>
      <w:marTop w:val="10"/>
      <w:marBottom w:val="10"/>
      <w:divBdr>
        <w:top w:val="none" w:sz="0" w:space="0" w:color="auto"/>
        <w:left w:val="none" w:sz="0" w:space="0" w:color="auto"/>
        <w:bottom w:val="none" w:sz="0" w:space="0" w:color="auto"/>
        <w:right w:val="none" w:sz="0" w:space="0" w:color="auto"/>
      </w:divBdr>
    </w:div>
    <w:div w:id="1151941456">
      <w:marLeft w:val="0"/>
      <w:marRight w:val="0"/>
      <w:marTop w:val="10"/>
      <w:marBottom w:val="10"/>
      <w:divBdr>
        <w:top w:val="none" w:sz="0" w:space="0" w:color="auto"/>
        <w:left w:val="none" w:sz="0" w:space="0" w:color="auto"/>
        <w:bottom w:val="none" w:sz="0" w:space="0" w:color="auto"/>
        <w:right w:val="none" w:sz="0" w:space="0" w:color="auto"/>
      </w:divBdr>
    </w:div>
    <w:div w:id="1189831540">
      <w:marLeft w:val="0"/>
      <w:marRight w:val="0"/>
      <w:marTop w:val="10"/>
      <w:marBottom w:val="10"/>
      <w:divBdr>
        <w:top w:val="none" w:sz="0" w:space="0" w:color="auto"/>
        <w:left w:val="none" w:sz="0" w:space="0" w:color="auto"/>
        <w:bottom w:val="none" w:sz="0" w:space="0" w:color="auto"/>
        <w:right w:val="none" w:sz="0" w:space="0" w:color="auto"/>
      </w:divBdr>
    </w:div>
    <w:div w:id="1206022273">
      <w:marLeft w:val="0"/>
      <w:marRight w:val="0"/>
      <w:marTop w:val="10"/>
      <w:marBottom w:val="10"/>
      <w:divBdr>
        <w:top w:val="none" w:sz="0" w:space="0" w:color="auto"/>
        <w:left w:val="none" w:sz="0" w:space="0" w:color="auto"/>
        <w:bottom w:val="none" w:sz="0" w:space="0" w:color="auto"/>
        <w:right w:val="none" w:sz="0" w:space="0" w:color="auto"/>
      </w:divBdr>
    </w:div>
    <w:div w:id="1359500147">
      <w:marLeft w:val="0"/>
      <w:marRight w:val="0"/>
      <w:marTop w:val="10"/>
      <w:marBottom w:val="10"/>
      <w:divBdr>
        <w:top w:val="none" w:sz="0" w:space="0" w:color="auto"/>
        <w:left w:val="none" w:sz="0" w:space="0" w:color="auto"/>
        <w:bottom w:val="none" w:sz="0" w:space="0" w:color="auto"/>
        <w:right w:val="none" w:sz="0" w:space="0" w:color="auto"/>
      </w:divBdr>
    </w:div>
    <w:div w:id="1391997218">
      <w:marLeft w:val="0"/>
      <w:marRight w:val="0"/>
      <w:marTop w:val="10"/>
      <w:marBottom w:val="10"/>
      <w:divBdr>
        <w:top w:val="none" w:sz="0" w:space="0" w:color="auto"/>
        <w:left w:val="none" w:sz="0" w:space="0" w:color="auto"/>
        <w:bottom w:val="none" w:sz="0" w:space="0" w:color="auto"/>
        <w:right w:val="none" w:sz="0" w:space="0" w:color="auto"/>
      </w:divBdr>
    </w:div>
    <w:div w:id="1408764018">
      <w:marLeft w:val="0"/>
      <w:marRight w:val="0"/>
      <w:marTop w:val="10"/>
      <w:marBottom w:val="10"/>
      <w:divBdr>
        <w:top w:val="none" w:sz="0" w:space="0" w:color="auto"/>
        <w:left w:val="none" w:sz="0" w:space="0" w:color="auto"/>
        <w:bottom w:val="none" w:sz="0" w:space="0" w:color="auto"/>
        <w:right w:val="none" w:sz="0" w:space="0" w:color="auto"/>
      </w:divBdr>
    </w:div>
    <w:div w:id="1464930436">
      <w:marLeft w:val="0"/>
      <w:marRight w:val="0"/>
      <w:marTop w:val="10"/>
      <w:marBottom w:val="10"/>
      <w:divBdr>
        <w:top w:val="none" w:sz="0" w:space="0" w:color="auto"/>
        <w:left w:val="none" w:sz="0" w:space="0" w:color="auto"/>
        <w:bottom w:val="none" w:sz="0" w:space="0" w:color="auto"/>
        <w:right w:val="none" w:sz="0" w:space="0" w:color="auto"/>
      </w:divBdr>
    </w:div>
    <w:div w:id="1510367311">
      <w:marLeft w:val="0"/>
      <w:marRight w:val="0"/>
      <w:marTop w:val="10"/>
      <w:marBottom w:val="10"/>
      <w:divBdr>
        <w:top w:val="none" w:sz="0" w:space="0" w:color="auto"/>
        <w:left w:val="none" w:sz="0" w:space="0" w:color="auto"/>
        <w:bottom w:val="none" w:sz="0" w:space="0" w:color="auto"/>
        <w:right w:val="none" w:sz="0" w:space="0" w:color="auto"/>
      </w:divBdr>
    </w:div>
    <w:div w:id="1523594691">
      <w:marLeft w:val="0"/>
      <w:marRight w:val="0"/>
      <w:marTop w:val="10"/>
      <w:marBottom w:val="10"/>
      <w:divBdr>
        <w:top w:val="none" w:sz="0" w:space="0" w:color="auto"/>
        <w:left w:val="none" w:sz="0" w:space="0" w:color="auto"/>
        <w:bottom w:val="none" w:sz="0" w:space="0" w:color="auto"/>
        <w:right w:val="none" w:sz="0" w:space="0" w:color="auto"/>
      </w:divBdr>
    </w:div>
    <w:div w:id="1691836458">
      <w:marLeft w:val="0"/>
      <w:marRight w:val="720"/>
      <w:marTop w:val="10"/>
      <w:marBottom w:val="10"/>
      <w:divBdr>
        <w:top w:val="none" w:sz="0" w:space="0" w:color="auto"/>
        <w:left w:val="none" w:sz="0" w:space="0" w:color="auto"/>
        <w:bottom w:val="none" w:sz="0" w:space="0" w:color="auto"/>
        <w:right w:val="none" w:sz="0" w:space="0" w:color="auto"/>
      </w:divBdr>
    </w:div>
    <w:div w:id="1785536396">
      <w:marLeft w:val="0"/>
      <w:marRight w:val="0"/>
      <w:marTop w:val="10"/>
      <w:marBottom w:val="10"/>
      <w:divBdr>
        <w:top w:val="none" w:sz="0" w:space="0" w:color="auto"/>
        <w:left w:val="none" w:sz="0" w:space="0" w:color="auto"/>
        <w:bottom w:val="none" w:sz="0" w:space="0" w:color="auto"/>
        <w:right w:val="none" w:sz="0" w:space="0" w:color="auto"/>
      </w:divBdr>
    </w:div>
    <w:div w:id="1802769448">
      <w:marLeft w:val="0"/>
      <w:marRight w:val="0"/>
      <w:marTop w:val="10"/>
      <w:marBottom w:val="10"/>
      <w:divBdr>
        <w:top w:val="none" w:sz="0" w:space="0" w:color="auto"/>
        <w:left w:val="none" w:sz="0" w:space="0" w:color="auto"/>
        <w:bottom w:val="none" w:sz="0" w:space="0" w:color="auto"/>
        <w:right w:val="none" w:sz="0" w:space="0" w:color="auto"/>
      </w:divBdr>
    </w:div>
    <w:div w:id="1863591010">
      <w:marLeft w:val="0"/>
      <w:marRight w:val="0"/>
      <w:marTop w:val="10"/>
      <w:marBottom w:val="10"/>
      <w:divBdr>
        <w:top w:val="none" w:sz="0" w:space="0" w:color="auto"/>
        <w:left w:val="none" w:sz="0" w:space="0" w:color="auto"/>
        <w:bottom w:val="none" w:sz="0" w:space="0" w:color="auto"/>
        <w:right w:val="none" w:sz="0" w:space="0" w:color="auto"/>
      </w:divBdr>
    </w:div>
    <w:div w:id="1990668674">
      <w:marLeft w:val="0"/>
      <w:marRight w:val="0"/>
      <w:marTop w:val="10"/>
      <w:marBottom w:val="10"/>
      <w:divBdr>
        <w:top w:val="none" w:sz="0" w:space="0" w:color="auto"/>
        <w:left w:val="none" w:sz="0" w:space="0" w:color="auto"/>
        <w:bottom w:val="none" w:sz="0" w:space="0" w:color="auto"/>
        <w:right w:val="none" w:sz="0" w:space="0" w:color="auto"/>
      </w:divBdr>
    </w:div>
    <w:div w:id="201460034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