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F0671">
      <w:pPr>
        <w:spacing w:line="500" w:lineRule="atLeast"/>
        <w:jc w:val="center"/>
        <w:divId w:val="1896576288"/>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8F0671">
      <w:pPr>
        <w:spacing w:line="500" w:lineRule="atLeast"/>
        <w:jc w:val="center"/>
        <w:divId w:val="20702301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F0671">
      <w:pPr>
        <w:spacing w:line="500" w:lineRule="atLeast"/>
        <w:jc w:val="right"/>
        <w:divId w:val="1461142959"/>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22899</w:t>
      </w:r>
      <w:r>
        <w:rPr>
          <w:rFonts w:hint="eastAsia"/>
          <w:sz w:val="30"/>
          <w:szCs w:val="30"/>
        </w:rPr>
        <w:t>号</w:t>
      </w:r>
    </w:p>
    <w:p w:rsidR="00000000" w:rsidRDefault="008F0671">
      <w:pPr>
        <w:spacing w:line="500" w:lineRule="atLeast"/>
        <w:ind w:firstLine="600"/>
        <w:divId w:val="1736199604"/>
        <w:rPr>
          <w:rFonts w:hint="eastAsia"/>
          <w:sz w:val="30"/>
          <w:szCs w:val="30"/>
        </w:rPr>
      </w:pPr>
      <w:r>
        <w:rPr>
          <w:rFonts w:hint="eastAsia"/>
          <w:sz w:val="30"/>
          <w:szCs w:val="30"/>
        </w:rPr>
        <w:t>上诉人（原审原告）：左娜，女，</w:t>
      </w:r>
      <w:r>
        <w:rPr>
          <w:rFonts w:hint="eastAsia"/>
          <w:sz w:val="30"/>
          <w:szCs w:val="30"/>
        </w:rPr>
        <w:t>1949</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日出生，汉族，住吉林省舒兰市。</w:t>
      </w:r>
    </w:p>
    <w:p w:rsidR="00000000" w:rsidRDefault="008F0671">
      <w:pPr>
        <w:spacing w:line="500" w:lineRule="atLeast"/>
        <w:ind w:firstLine="600"/>
        <w:divId w:val="233467040"/>
        <w:rPr>
          <w:rFonts w:hint="eastAsia"/>
          <w:sz w:val="30"/>
          <w:szCs w:val="30"/>
        </w:rPr>
      </w:pPr>
      <w:r>
        <w:rPr>
          <w:rFonts w:hint="eastAsia"/>
          <w:sz w:val="30"/>
          <w:szCs w:val="30"/>
        </w:rPr>
        <w:t>委托诉讼代理人：佟长辉，北京市盈科（深圳）律师事务所律师。</w:t>
      </w:r>
    </w:p>
    <w:p w:rsidR="00000000" w:rsidRDefault="008F0671">
      <w:pPr>
        <w:spacing w:line="500" w:lineRule="atLeast"/>
        <w:ind w:firstLine="600"/>
        <w:divId w:val="1636641063"/>
        <w:rPr>
          <w:rFonts w:hint="eastAsia"/>
          <w:sz w:val="30"/>
          <w:szCs w:val="30"/>
        </w:rPr>
      </w:pPr>
      <w:r>
        <w:rPr>
          <w:rFonts w:hint="eastAsia"/>
          <w:sz w:val="30"/>
          <w:szCs w:val="30"/>
        </w:rPr>
        <w:t>委托诉讼代理人：孙贺东，北京市盈科（深圳）律师事务所律师。</w:t>
      </w:r>
    </w:p>
    <w:p w:rsidR="00000000" w:rsidRDefault="008F0671">
      <w:pPr>
        <w:spacing w:line="500" w:lineRule="atLeast"/>
        <w:ind w:firstLine="600"/>
        <w:divId w:val="1374892155"/>
        <w:rPr>
          <w:rFonts w:hint="eastAsia"/>
          <w:sz w:val="30"/>
          <w:szCs w:val="30"/>
        </w:rPr>
      </w:pPr>
      <w:r>
        <w:rPr>
          <w:rFonts w:hint="eastAsia"/>
          <w:sz w:val="30"/>
          <w:szCs w:val="30"/>
        </w:rPr>
        <w:t>被上诉人（原审被告）：中山大学附属第三医院岭南医院，住所地广东省广州市广州科学城开创大道</w:t>
      </w:r>
      <w:r>
        <w:rPr>
          <w:rFonts w:hint="eastAsia"/>
          <w:sz w:val="30"/>
          <w:szCs w:val="30"/>
        </w:rPr>
        <w:t>2693</w:t>
      </w:r>
      <w:r>
        <w:rPr>
          <w:rFonts w:hint="eastAsia"/>
          <w:sz w:val="30"/>
          <w:szCs w:val="30"/>
        </w:rPr>
        <w:t>号。</w:t>
      </w:r>
    </w:p>
    <w:p w:rsidR="00000000" w:rsidRDefault="008F0671">
      <w:pPr>
        <w:spacing w:line="500" w:lineRule="atLeast"/>
        <w:ind w:firstLine="600"/>
        <w:divId w:val="1987007229"/>
        <w:rPr>
          <w:rFonts w:hint="eastAsia"/>
          <w:sz w:val="30"/>
          <w:szCs w:val="30"/>
        </w:rPr>
      </w:pPr>
      <w:r>
        <w:rPr>
          <w:rFonts w:hint="eastAsia"/>
          <w:sz w:val="30"/>
          <w:szCs w:val="30"/>
        </w:rPr>
        <w:t>负责人：戎利民，职务院长。</w:t>
      </w:r>
    </w:p>
    <w:p w:rsidR="00000000" w:rsidRDefault="008F0671">
      <w:pPr>
        <w:spacing w:line="500" w:lineRule="atLeast"/>
        <w:ind w:firstLine="600"/>
        <w:divId w:val="1454592817"/>
        <w:rPr>
          <w:rFonts w:hint="eastAsia"/>
          <w:sz w:val="30"/>
          <w:szCs w:val="30"/>
        </w:rPr>
      </w:pPr>
      <w:r>
        <w:rPr>
          <w:rFonts w:hint="eastAsia"/>
          <w:sz w:val="30"/>
          <w:szCs w:val="30"/>
        </w:rPr>
        <w:t>委托诉讼代理人：李立，广东广信君达律师事务所律师。</w:t>
      </w:r>
    </w:p>
    <w:p w:rsidR="00000000" w:rsidRDefault="008F0671">
      <w:pPr>
        <w:spacing w:line="500" w:lineRule="atLeast"/>
        <w:ind w:firstLine="600"/>
        <w:divId w:val="373501261"/>
        <w:rPr>
          <w:rFonts w:hint="eastAsia"/>
          <w:sz w:val="30"/>
          <w:szCs w:val="30"/>
        </w:rPr>
      </w:pPr>
      <w:r>
        <w:rPr>
          <w:rFonts w:hint="eastAsia"/>
          <w:sz w:val="30"/>
          <w:szCs w:val="30"/>
        </w:rPr>
        <w:t>委托诉讼代理人：许文滔，广东广信君达律师事务所律师。</w:t>
      </w:r>
    </w:p>
    <w:p w:rsidR="00000000" w:rsidRDefault="008F0671">
      <w:pPr>
        <w:spacing w:line="500" w:lineRule="atLeast"/>
        <w:ind w:firstLine="600"/>
        <w:divId w:val="1700279676"/>
        <w:rPr>
          <w:rFonts w:hint="eastAsia"/>
          <w:sz w:val="30"/>
          <w:szCs w:val="30"/>
        </w:rPr>
      </w:pPr>
      <w:r>
        <w:rPr>
          <w:rFonts w:hint="eastAsia"/>
          <w:sz w:val="30"/>
          <w:szCs w:val="30"/>
        </w:rPr>
        <w:t>上诉人左娜因与被上诉人中山大学附属第三医院岭南医院（以下简称岭南医院）医疗损害责任纠纷一案，不服广州市黄埔区人民法院（</w:t>
      </w:r>
      <w:r>
        <w:rPr>
          <w:rFonts w:hint="eastAsia"/>
          <w:sz w:val="30"/>
          <w:szCs w:val="30"/>
        </w:rPr>
        <w:t>2019</w:t>
      </w:r>
      <w:r>
        <w:rPr>
          <w:rFonts w:hint="eastAsia"/>
          <w:sz w:val="30"/>
          <w:szCs w:val="30"/>
        </w:rPr>
        <w:t>）粤</w:t>
      </w:r>
      <w:r>
        <w:rPr>
          <w:rFonts w:hint="eastAsia"/>
          <w:sz w:val="30"/>
          <w:szCs w:val="30"/>
        </w:rPr>
        <w:t>0112</w:t>
      </w:r>
      <w:r>
        <w:rPr>
          <w:rFonts w:hint="eastAsia"/>
          <w:sz w:val="30"/>
          <w:szCs w:val="30"/>
        </w:rPr>
        <w:t>民初</w:t>
      </w:r>
      <w:r>
        <w:rPr>
          <w:rFonts w:hint="eastAsia"/>
          <w:sz w:val="30"/>
          <w:szCs w:val="30"/>
        </w:rPr>
        <w:t>11276</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日立案受理后，依法组成合议庭进行了审理。本案现已审理终结。</w:t>
      </w:r>
    </w:p>
    <w:p w:rsidR="00000000" w:rsidRDefault="008F0671">
      <w:pPr>
        <w:spacing w:line="500" w:lineRule="atLeast"/>
        <w:ind w:firstLine="600"/>
        <w:divId w:val="1650211151"/>
        <w:rPr>
          <w:rFonts w:hint="eastAsia"/>
          <w:sz w:val="30"/>
          <w:szCs w:val="30"/>
        </w:rPr>
      </w:pPr>
      <w:r>
        <w:rPr>
          <w:rFonts w:hint="eastAsia"/>
          <w:sz w:val="30"/>
          <w:szCs w:val="30"/>
        </w:rPr>
        <w:t>上诉人左娜上诉请求：</w:t>
      </w:r>
      <w:r>
        <w:rPr>
          <w:rFonts w:hint="eastAsia"/>
          <w:sz w:val="30"/>
          <w:szCs w:val="30"/>
        </w:rPr>
        <w:t>1.</w:t>
      </w:r>
      <w:r>
        <w:rPr>
          <w:rFonts w:hint="eastAsia"/>
          <w:sz w:val="30"/>
          <w:szCs w:val="30"/>
        </w:rPr>
        <w:t>撤销一审判决，依法改判或将本案发回重审；</w:t>
      </w:r>
      <w:r>
        <w:rPr>
          <w:rFonts w:hint="eastAsia"/>
          <w:sz w:val="30"/>
          <w:szCs w:val="30"/>
        </w:rPr>
        <w:t>2.</w:t>
      </w:r>
      <w:r>
        <w:rPr>
          <w:rFonts w:hint="eastAsia"/>
          <w:sz w:val="30"/>
          <w:szCs w:val="30"/>
        </w:rPr>
        <w:t>一审、二审诉讼费用由岭南医院承担。事实和理由：一、一审未将被告由岭南医院变更为中山大学附属第三医院，导致一审判决因被告不适格而</w:t>
      </w:r>
      <w:r>
        <w:rPr>
          <w:rFonts w:hint="eastAsia"/>
          <w:sz w:val="30"/>
          <w:szCs w:val="30"/>
        </w:rPr>
        <w:t>无效。岭南医院不具备独立的法人资格，无民事行为能力，并不是本案的适格被告，中山大学附属第三医院才是本案的适格被告。二、一审将“审、二审年</w:t>
      </w:r>
      <w:r>
        <w:rPr>
          <w:rFonts w:hint="eastAsia"/>
          <w:sz w:val="30"/>
          <w:szCs w:val="30"/>
        </w:rPr>
        <w:t>1</w:t>
      </w:r>
      <w:r>
        <w:rPr>
          <w:rFonts w:hint="eastAsia"/>
          <w:sz w:val="30"/>
          <w:szCs w:val="30"/>
        </w:rPr>
        <w:t>月</w:t>
      </w:r>
      <w:r>
        <w:rPr>
          <w:rFonts w:hint="eastAsia"/>
          <w:sz w:val="30"/>
          <w:szCs w:val="30"/>
        </w:rPr>
        <w:t>2</w:t>
      </w:r>
      <w:r>
        <w:rPr>
          <w:rFonts w:hint="eastAsia"/>
          <w:sz w:val="30"/>
          <w:szCs w:val="30"/>
        </w:rPr>
        <w:t>日的刘某”与“““洋”年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日的刘某”混</w:t>
      </w:r>
      <w:r>
        <w:rPr>
          <w:rFonts w:hint="eastAsia"/>
          <w:sz w:val="30"/>
          <w:szCs w:val="30"/>
        </w:rPr>
        <w:lastRenderedPageBreak/>
        <w:t>淆，对“是否应该进行肝移植”做出错误的认定。经过天河院区治疗前后的刘某，病情的危险程度是明显不同的，即“出错误的年</w:t>
      </w:r>
      <w:r>
        <w:rPr>
          <w:rFonts w:hint="eastAsia"/>
          <w:sz w:val="30"/>
          <w:szCs w:val="30"/>
        </w:rPr>
        <w:t>1</w:t>
      </w:r>
      <w:r>
        <w:rPr>
          <w:rFonts w:hint="eastAsia"/>
          <w:sz w:val="30"/>
          <w:szCs w:val="30"/>
        </w:rPr>
        <w:t>月</w:t>
      </w:r>
      <w:r>
        <w:rPr>
          <w:rFonts w:hint="eastAsia"/>
          <w:sz w:val="30"/>
          <w:szCs w:val="30"/>
        </w:rPr>
        <w:t>2</w:t>
      </w:r>
      <w:r>
        <w:rPr>
          <w:rFonts w:hint="eastAsia"/>
          <w:sz w:val="30"/>
          <w:szCs w:val="30"/>
        </w:rPr>
        <w:t>日的刘某”是病情危重的，而“病情危重年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日的刘某”是病情稳定的。经过天河院区内科保守治疗后，刘某病情明显好转，提示低风险的内科治疗有效，此时是否还需要高风险外科治疗，是否还具备肝移植适应症，也需要分析</w:t>
      </w:r>
      <w:r>
        <w:rPr>
          <w:rFonts w:hint="eastAsia"/>
          <w:sz w:val="30"/>
          <w:szCs w:val="30"/>
        </w:rPr>
        <w:t>论证。一审将</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日“肝昏迷”“迷”“““经过天河评分</w:t>
      </w:r>
      <w:r>
        <w:rPr>
          <w:rFonts w:hint="eastAsia"/>
          <w:sz w:val="30"/>
          <w:szCs w:val="30"/>
        </w:rPr>
        <w:t>29</w:t>
      </w:r>
      <w:r>
        <w:rPr>
          <w:rFonts w:hint="eastAsia"/>
          <w:sz w:val="30"/>
          <w:szCs w:val="30"/>
        </w:rPr>
        <w:t>迷”死亡风险高达</w:t>
      </w:r>
      <w:r>
        <w:rPr>
          <w:rFonts w:hint="eastAsia"/>
          <w:sz w:val="30"/>
          <w:szCs w:val="30"/>
        </w:rPr>
        <w:t>90.24%</w:t>
      </w:r>
      <w:r>
        <w:rPr>
          <w:rFonts w:hint="eastAsia"/>
          <w:sz w:val="30"/>
          <w:szCs w:val="30"/>
        </w:rPr>
        <w:t>”的危重状态，等同于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日刘某到岭南医院时的状态，并以此认定“岭南医院建议实施同种异体原位肝移植术</w:t>
      </w:r>
      <w:r>
        <w:rPr>
          <w:rFonts w:hint="eastAsia"/>
          <w:sz w:val="30"/>
          <w:szCs w:val="30"/>
        </w:rPr>
        <w:t>+</w:t>
      </w:r>
      <w:r>
        <w:rPr>
          <w:rFonts w:hint="eastAsia"/>
          <w:sz w:val="30"/>
          <w:szCs w:val="30"/>
        </w:rPr>
        <w:t>门静脉取栓术未见明显不妥”“未及时实施肝脏移植手术的风险恐远大于肺部感染”，最终得出错误的判决。三、一审未发现岭南医院存在严重违反《医疗质量安全核心制度要点》《人体器官移植技术临床应用管理暂行规定》等医疗规范的行为。对于肝移植的适应症，应当严格把握。《医疗质量安全核心制度要点》规定了术前讨论制度，要求</w:t>
      </w:r>
      <w:r>
        <w:rPr>
          <w:rFonts w:hint="eastAsia"/>
          <w:sz w:val="30"/>
          <w:szCs w:val="30"/>
        </w:rPr>
        <w:t>“患者手术涉及多学科或存在可能影响手术的合并症的，应当邀请相关科室参与讨论，或事先完成相关学科的会诊。”《人体器官移植技术临床应用管理暂行规定》第二十三条规定“医疗机构必须建立人体器官移植技术临床应用论证制度。医疗机构每例次人体器官移植前，必须将人体器官移植病例提交本医疗机构人体器官移植技术临床应用与伦理委员会进行充分讨论，并说明人体器官来源合法性及配型情况，经同意后方可为患者实施人体器官移植。”岭南医院的病历记录中，</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8:30</w:t>
      </w:r>
      <w:r>
        <w:rPr>
          <w:rFonts w:hint="eastAsia"/>
          <w:sz w:val="30"/>
          <w:szCs w:val="30"/>
        </w:rPr>
        <w:t>的“术前讨论记录”，缺少核心的病情分析，没有对刘某的肝脏储备功</w:t>
      </w:r>
      <w:r>
        <w:rPr>
          <w:rFonts w:hint="eastAsia"/>
          <w:sz w:val="30"/>
          <w:szCs w:val="30"/>
        </w:rPr>
        <w:t>能进行</w:t>
      </w:r>
      <w:r>
        <w:rPr>
          <w:rFonts w:hint="eastAsia"/>
          <w:sz w:val="30"/>
          <w:szCs w:val="30"/>
        </w:rPr>
        <w:t>Child-Pugh</w:t>
      </w:r>
      <w:r>
        <w:rPr>
          <w:rFonts w:hint="eastAsia"/>
          <w:sz w:val="30"/>
          <w:szCs w:val="30"/>
        </w:rPr>
        <w:t>分级，没有提出可供选择的颈静脉肝内门体分流术（</w:t>
      </w:r>
      <w:r>
        <w:rPr>
          <w:rFonts w:hint="eastAsia"/>
          <w:sz w:val="30"/>
          <w:szCs w:val="30"/>
        </w:rPr>
        <w:t>TIPS</w:t>
      </w:r>
      <w:r>
        <w:rPr>
          <w:rFonts w:hint="eastAsia"/>
          <w:sz w:val="30"/>
          <w:szCs w:val="30"/>
        </w:rPr>
        <w:t>）、人工肝支持等治疗方案，没有讨论刘某“肺部感染”是否增加</w:t>
      </w:r>
      <w:r>
        <w:rPr>
          <w:rFonts w:hint="eastAsia"/>
          <w:sz w:val="30"/>
          <w:szCs w:val="30"/>
        </w:rPr>
        <w:lastRenderedPageBreak/>
        <w:t>“肝移植后感染”的风险进行评估，没有预测刘某</w:t>
      </w:r>
      <w:r>
        <w:rPr>
          <w:rFonts w:hint="eastAsia"/>
          <w:sz w:val="30"/>
          <w:szCs w:val="30"/>
        </w:rPr>
        <w:t>1</w:t>
      </w:r>
      <w:r>
        <w:rPr>
          <w:rFonts w:hint="eastAsia"/>
          <w:sz w:val="30"/>
          <w:szCs w:val="30"/>
        </w:rPr>
        <w:t>年、</w:t>
      </w:r>
      <w:r>
        <w:rPr>
          <w:rFonts w:hint="eastAsia"/>
          <w:sz w:val="30"/>
          <w:szCs w:val="30"/>
        </w:rPr>
        <w:t>3</w:t>
      </w:r>
      <w:r>
        <w:rPr>
          <w:rFonts w:hint="eastAsia"/>
          <w:sz w:val="30"/>
          <w:szCs w:val="30"/>
        </w:rPr>
        <w:t>年、</w:t>
      </w:r>
      <w:r>
        <w:rPr>
          <w:rFonts w:hint="eastAsia"/>
          <w:sz w:val="30"/>
          <w:szCs w:val="30"/>
        </w:rPr>
        <w:t>5</w:t>
      </w:r>
      <w:r>
        <w:rPr>
          <w:rFonts w:hint="eastAsia"/>
          <w:sz w:val="30"/>
          <w:szCs w:val="30"/>
        </w:rPr>
        <w:t>年存活率，没有切实讨论刘某的病情，没有呼吸内科、感染科等相关科室意见，没有患方意见，违背《医疗质量安全核心制度要点》相关要求，术前讨论流于形式。岭南医院始终未出示针对刘某的“人体器官移植技术临床应用与伦理委员会讨论记录”。四、一审未能进行鉴定，导致岭南医院的诸多医疗过错未能被发现。</w:t>
      </w:r>
      <w:r>
        <w:rPr>
          <w:rFonts w:hint="eastAsia"/>
          <w:sz w:val="30"/>
          <w:szCs w:val="30"/>
        </w:rPr>
        <w:t>1.</w:t>
      </w:r>
      <w:r>
        <w:rPr>
          <w:rFonts w:hint="eastAsia"/>
          <w:sz w:val="30"/>
          <w:szCs w:val="30"/>
        </w:rPr>
        <w:t>一审未查明导致刘某感染的原因，</w:t>
      </w:r>
      <w:r>
        <w:rPr>
          <w:rFonts w:hint="eastAsia"/>
          <w:sz w:val="30"/>
          <w:szCs w:val="30"/>
        </w:rPr>
        <w:t>遗漏了重要的“气管插管诱发、加重××”的医疗过错。首先，岭南医院在错误的时机予以刘某气管插管，诱发加重刘某肺部感染。从入院记录可知刘某呼吸稳定，没有气管插管指征，完全没有必要通过气管插管来避免误吸。岭南医院以“患者仍有继续消化道出血，随时有误吸至窒息、休克的风险”予以气管插管的理由并不成立。其次，岭南医院存在暴力的长时间插管。医疗常规中正常插管</w:t>
      </w:r>
      <w:r>
        <w:rPr>
          <w:rFonts w:hint="eastAsia"/>
          <w:sz w:val="30"/>
          <w:szCs w:val="30"/>
        </w:rPr>
        <w:t>30</w:t>
      </w:r>
      <w:r>
        <w:rPr>
          <w:rFonts w:hint="eastAsia"/>
          <w:sz w:val="30"/>
          <w:szCs w:val="30"/>
        </w:rPr>
        <w:t>秒内完成，加上准备时间，不超过</w:t>
      </w:r>
      <w:r>
        <w:rPr>
          <w:rFonts w:hint="eastAsia"/>
          <w:sz w:val="30"/>
          <w:szCs w:val="30"/>
        </w:rPr>
        <w:t>3-5</w:t>
      </w:r>
      <w:r>
        <w:rPr>
          <w:rFonts w:hint="eastAsia"/>
          <w:sz w:val="30"/>
          <w:szCs w:val="30"/>
        </w:rPr>
        <w:t>分钟，但是根据</w:t>
      </w:r>
      <w:r>
        <w:rPr>
          <w:rFonts w:hint="eastAsia"/>
          <w:sz w:val="30"/>
          <w:szCs w:val="30"/>
        </w:rPr>
        <w:t>1</w:t>
      </w:r>
      <w:r>
        <w:rPr>
          <w:rFonts w:hint="eastAsia"/>
          <w:sz w:val="30"/>
          <w:szCs w:val="30"/>
        </w:rPr>
        <w:t>月</w:t>
      </w:r>
      <w:r>
        <w:rPr>
          <w:rFonts w:hint="eastAsia"/>
          <w:sz w:val="30"/>
          <w:szCs w:val="30"/>
        </w:rPr>
        <w:t>11</w:t>
      </w:r>
      <w:r>
        <w:rPr>
          <w:rFonts w:hint="eastAsia"/>
          <w:sz w:val="30"/>
          <w:szCs w:val="30"/>
        </w:rPr>
        <w:t>日“经口气管插管术操作记录”，岭南医院的医师给刘某插管过程持续</w:t>
      </w:r>
      <w:r>
        <w:rPr>
          <w:rFonts w:hint="eastAsia"/>
          <w:sz w:val="30"/>
          <w:szCs w:val="30"/>
        </w:rPr>
        <w:t>25</w:t>
      </w:r>
      <w:r>
        <w:rPr>
          <w:rFonts w:hint="eastAsia"/>
          <w:sz w:val="30"/>
          <w:szCs w:val="30"/>
        </w:rPr>
        <w:t>分钟，显然耗时过长，是医疗技术事故。并</w:t>
      </w:r>
      <w:r>
        <w:rPr>
          <w:rFonts w:hint="eastAsia"/>
          <w:sz w:val="30"/>
          <w:szCs w:val="30"/>
        </w:rPr>
        <w:t>应用镇静药使其长期处于镇静状态，医源性损害了刘某多器官功能，诱发加重了刘某肺部感染。再次，岭南医院违规拔除刘某的气管插管。刘某肝移植术后的气管插管时间长，肺部感染严重，又是免疫抑制状态，为“高风险”拔管人群。依照医疗常规，拔除刘某的气管插管，需要在</w:t>
      </w:r>
      <w:r>
        <w:rPr>
          <w:rFonts w:hint="eastAsia"/>
          <w:sz w:val="30"/>
          <w:szCs w:val="30"/>
        </w:rPr>
        <w:t>ICU</w:t>
      </w:r>
      <w:r>
        <w:rPr>
          <w:rFonts w:hint="eastAsia"/>
          <w:sz w:val="30"/>
          <w:szCs w:val="30"/>
        </w:rPr>
        <w:t>进行，但是岭南医院却未将刘某转入</w:t>
      </w:r>
      <w:r>
        <w:rPr>
          <w:rFonts w:hint="eastAsia"/>
          <w:sz w:val="30"/>
          <w:szCs w:val="30"/>
        </w:rPr>
        <w:t>ICU</w:t>
      </w:r>
      <w:r>
        <w:rPr>
          <w:rFonts w:hint="eastAsia"/>
          <w:sz w:val="30"/>
          <w:szCs w:val="30"/>
        </w:rPr>
        <w:t>，反而就在普通病房，在没有重新气管插管条件及呼吸机备用的情况下生硬地拔管，使感染加重。最后，岭南医院在拔管后又疏于监护和护理，病历中从</w:t>
      </w:r>
      <w:r>
        <w:rPr>
          <w:rFonts w:hint="eastAsia"/>
          <w:sz w:val="30"/>
          <w:szCs w:val="30"/>
        </w:rPr>
        <w:t>1</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w:t>
      </w:r>
      <w:r>
        <w:rPr>
          <w:rFonts w:hint="eastAsia"/>
          <w:sz w:val="30"/>
          <w:szCs w:val="30"/>
        </w:rPr>
        <w:t>月</w:t>
      </w:r>
      <w:r>
        <w:rPr>
          <w:rFonts w:hint="eastAsia"/>
          <w:sz w:val="30"/>
          <w:szCs w:val="30"/>
        </w:rPr>
        <w:t>2</w:t>
      </w:r>
      <w:r>
        <w:rPr>
          <w:rFonts w:hint="eastAsia"/>
          <w:sz w:val="30"/>
          <w:szCs w:val="30"/>
        </w:rPr>
        <w:t>日，没有病程记录，缺少长期医嘱单及临时医嘱单，护理记录没有血压记录。</w:t>
      </w:r>
      <w:r>
        <w:rPr>
          <w:rFonts w:hint="eastAsia"/>
          <w:sz w:val="30"/>
          <w:szCs w:val="30"/>
        </w:rPr>
        <w:t>未及时发现和救治刘某的呼吸窘迫和感染性休克，进一步医源性加重病情。</w:t>
      </w:r>
      <w:r>
        <w:rPr>
          <w:rFonts w:hint="eastAsia"/>
          <w:sz w:val="30"/>
          <w:szCs w:val="30"/>
        </w:rPr>
        <w:t>2.</w:t>
      </w:r>
      <w:r>
        <w:rPr>
          <w:rFonts w:hint="eastAsia"/>
          <w:sz w:val="30"/>
          <w:szCs w:val="30"/>
        </w:rPr>
        <w:t>一审未发现岭南医院侵犯患方的知情权、同意权、选择权的过错。《内科学》《肝硬化门静脉高压食管胃静脉曲张出血的防治指南》等医学专业规范，对刘某所患疾病有明确的诊治指导，内镜治疗、经颈静脉肝内门体分流术（</w:t>
      </w:r>
      <w:r>
        <w:rPr>
          <w:rFonts w:hint="eastAsia"/>
          <w:sz w:val="30"/>
          <w:szCs w:val="30"/>
        </w:rPr>
        <w:t>TIPS</w:t>
      </w:r>
      <w:r>
        <w:rPr>
          <w:rFonts w:hint="eastAsia"/>
          <w:sz w:val="30"/>
          <w:szCs w:val="30"/>
        </w:rPr>
        <w:t>）、外科手术均是可选方案。而岭南医院的《手术知情同意书》中，医方未向患方交代经颈静脉肝内门体分流术（</w:t>
      </w:r>
      <w:r>
        <w:rPr>
          <w:rFonts w:hint="eastAsia"/>
          <w:sz w:val="30"/>
          <w:szCs w:val="30"/>
        </w:rPr>
        <w:t>TIPS</w:t>
      </w:r>
      <w:r>
        <w:rPr>
          <w:rFonts w:hint="eastAsia"/>
          <w:sz w:val="30"/>
          <w:szCs w:val="30"/>
        </w:rPr>
        <w:t>）、人工肝支持等医疗常规中的替代方案，也没有说明手术的必要性，这种选择性告知严重干扰了患方的决策。在《手术知情同意书》中，岭南医</w:t>
      </w:r>
      <w:r>
        <w:rPr>
          <w:rFonts w:hint="eastAsia"/>
          <w:sz w:val="30"/>
          <w:szCs w:val="30"/>
        </w:rPr>
        <w:t>院仅向刘某洋家属交代了常规手术危险性、手术可能发生的意外，没有交代相应的预防措施和补救方法，没有结合刘某病情告知“感染、贫血、低蛋白血症的状态下，肝移植术后感染风险是否增高”，也没有交代肝移植手术的必要性，反而要求患方签字承担“医疗纠纷发生时的全权责任”，显然未尽到告知说明义务。五、本案仍有鉴定的可能，希望得到鉴定专家的评判，继续申请鉴定。本案难以鉴定的原因，在于所委托的鉴定机构的能力不足，并非本案不具备鉴定条件。六、一审在符合推定岭南医院过错的情况下，仍将举证责任分配给左娜，是法律适用错误。岭南医院明显违</w:t>
      </w:r>
      <w:r>
        <w:rPr>
          <w:rFonts w:hint="eastAsia"/>
          <w:sz w:val="30"/>
          <w:szCs w:val="30"/>
        </w:rPr>
        <w:t>背有关病历书写、病历封存的法律规范，导致自</w:t>
      </w:r>
      <w:r>
        <w:rPr>
          <w:rFonts w:hint="eastAsia"/>
          <w:sz w:val="30"/>
          <w:szCs w:val="30"/>
        </w:rPr>
        <w:t>1</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w:t>
      </w:r>
      <w:r>
        <w:rPr>
          <w:rFonts w:hint="eastAsia"/>
          <w:sz w:val="30"/>
          <w:szCs w:val="30"/>
        </w:rPr>
        <w:t>月</w:t>
      </w:r>
      <w:r>
        <w:rPr>
          <w:rFonts w:hint="eastAsia"/>
          <w:sz w:val="30"/>
          <w:szCs w:val="30"/>
        </w:rPr>
        <w:t>2</w:t>
      </w:r>
      <w:r>
        <w:rPr>
          <w:rFonts w:hint="eastAsia"/>
          <w:sz w:val="30"/>
          <w:szCs w:val="30"/>
        </w:rPr>
        <w:t>日这</w:t>
      </w:r>
      <w:r>
        <w:rPr>
          <w:rFonts w:hint="eastAsia"/>
          <w:sz w:val="30"/>
          <w:szCs w:val="30"/>
        </w:rPr>
        <w:t>10</w:t>
      </w:r>
      <w:r>
        <w:rPr>
          <w:rFonts w:hint="eastAsia"/>
          <w:sz w:val="30"/>
          <w:szCs w:val="30"/>
        </w:rPr>
        <w:t>天关键的病历缺失，进而导致事实不清。岭南医院的行为符合法律规定适用推定过错的情形，应该直接推定岭南医院存在过错，不再需要左娜举证证明。如果岭南医院不能证明自己没有过错，就应该承担举证不能的法律后果。七、一审法院严重违反法定程序，未提供岭南医院部分证据给左娜，使左娜无法发表质证意见。</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日，岭南医院当庭提交了《中国心脏死亡器官捐献伦理审查表（供者）》《危急重症病人终止治疗志愿书》《捐献确认定登记表》《器官获取手术知情同意书》“器官</w:t>
      </w:r>
      <w:r>
        <w:rPr>
          <w:rFonts w:hint="eastAsia"/>
          <w:sz w:val="30"/>
          <w:szCs w:val="30"/>
        </w:rPr>
        <w:t>捐献时的伦理委员会成员微信聊天记录截图”等证据，因这些证据是岭南医院当庭提交的，左娜无法当庭确认其真实性，故申请庭后发表书面质证意见，并获得法官准许。岭南医院却以相关证据涉密为由</w:t>
      </w:r>
      <w:r>
        <w:rPr>
          <w:rFonts w:hint="eastAsia"/>
          <w:sz w:val="30"/>
          <w:szCs w:val="30"/>
        </w:rPr>
        <w:t>,</w:t>
      </w:r>
      <w:r>
        <w:rPr>
          <w:rFonts w:hint="eastAsia"/>
          <w:sz w:val="30"/>
          <w:szCs w:val="30"/>
        </w:rPr>
        <w:t>拒绝将上述证据复印给左娜。一审法院未将岭南医院当庭提交的这部分证据邮寄给左娜，径直作出了一审判决。</w:t>
      </w:r>
    </w:p>
    <w:p w:rsidR="00000000" w:rsidRDefault="008F0671">
      <w:pPr>
        <w:spacing w:line="500" w:lineRule="atLeast"/>
        <w:ind w:firstLine="600"/>
        <w:divId w:val="422411780"/>
        <w:rPr>
          <w:rFonts w:hint="eastAsia"/>
          <w:sz w:val="30"/>
          <w:szCs w:val="30"/>
        </w:rPr>
      </w:pPr>
      <w:r>
        <w:rPr>
          <w:rFonts w:hint="eastAsia"/>
          <w:sz w:val="30"/>
          <w:szCs w:val="30"/>
        </w:rPr>
        <w:t>被上诉人岭南医院辩称：一审法院适用法律正确，查明事实清楚，请求驳回左娜的上诉请求。一、岭南医院是适格的当事人，在一审案件中左娜起诉岭南医院为其自愿诉讼行为，并未影响其诉讼权利。二、左娜对于医学以及患者的病情理解错误，案件事实与其陈述</w:t>
      </w:r>
      <w:r>
        <w:rPr>
          <w:rFonts w:hint="eastAsia"/>
          <w:sz w:val="30"/>
          <w:szCs w:val="30"/>
        </w:rPr>
        <w:t>不符。刘某的基础病情严重，于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日已重度肝衰竭，多处器官存在感染，死亡风险系数极高，转院到岭南医院是为了进行移植手术，且患者于</w:t>
      </w:r>
      <w:r>
        <w:rPr>
          <w:rFonts w:hint="eastAsia"/>
          <w:sz w:val="30"/>
          <w:szCs w:val="30"/>
        </w:rPr>
        <w:t>1</w:t>
      </w:r>
      <w:r>
        <w:rPr>
          <w:rFonts w:hint="eastAsia"/>
          <w:sz w:val="30"/>
          <w:szCs w:val="30"/>
        </w:rPr>
        <w:t>月</w:t>
      </w:r>
      <w:r>
        <w:rPr>
          <w:rFonts w:hint="eastAsia"/>
          <w:sz w:val="30"/>
          <w:szCs w:val="30"/>
        </w:rPr>
        <w:t>10</w:t>
      </w:r>
      <w:r>
        <w:rPr>
          <w:rFonts w:hint="eastAsia"/>
          <w:sz w:val="30"/>
          <w:szCs w:val="30"/>
        </w:rPr>
        <w:t>日凌晨进行了紧急抢救，病情并不稳定，随时可能发生死亡危险。三、岭南医院的诊疗行为符合医疗规范，不存在过错，与刘某的死亡结果不存在因果关系。刘某死亡后果是其自身严重的基础性疾病的自然转归结果，无法进行医疗损害鉴定的原因在于左娜不进行尸检，无法明确死因，现无证据证明岭南医院存在过失，以及过失行为与死亡结果存在关联。四、本案适用一般过错原则，不存在过错推定的法定情形。</w:t>
      </w:r>
      <w:r>
        <w:rPr>
          <w:rFonts w:hint="eastAsia"/>
          <w:sz w:val="30"/>
          <w:szCs w:val="30"/>
        </w:rPr>
        <w:t>如果将所有不良后果归咎于医疗行为，是对医方不公平，本案患者具有移植的适应症，后续所发生的不良后果，超过了现行医疗水平的能力。五、根据《人体捐献器官获取与分配管理规定》，伦理委员会的相关材料均属于捐献者的病历，涉及法律及医学保密要求，应当对捐献人、接受人及患者保密，实行双盲原则。且该问题属于卫生行政管理范畴，不涉及医疗管理的认定问题。</w:t>
      </w:r>
    </w:p>
    <w:p w:rsidR="00000000" w:rsidRDefault="008F0671">
      <w:pPr>
        <w:spacing w:line="500" w:lineRule="atLeast"/>
        <w:ind w:firstLine="600"/>
        <w:divId w:val="2051369290"/>
        <w:rPr>
          <w:rFonts w:hint="eastAsia"/>
          <w:sz w:val="30"/>
          <w:szCs w:val="30"/>
        </w:rPr>
      </w:pPr>
      <w:r>
        <w:rPr>
          <w:rFonts w:hint="eastAsia"/>
          <w:sz w:val="30"/>
          <w:szCs w:val="30"/>
        </w:rPr>
        <w:t>左娜向一审法院起诉请求：</w:t>
      </w:r>
      <w:r>
        <w:rPr>
          <w:rFonts w:hint="eastAsia"/>
          <w:sz w:val="30"/>
          <w:szCs w:val="30"/>
        </w:rPr>
        <w:t>1.</w:t>
      </w:r>
      <w:r>
        <w:rPr>
          <w:rFonts w:hint="eastAsia"/>
          <w:sz w:val="30"/>
          <w:szCs w:val="30"/>
        </w:rPr>
        <w:t>岭南医院赔偿左娜</w:t>
      </w:r>
      <w:r>
        <w:rPr>
          <w:rFonts w:hint="eastAsia"/>
          <w:sz w:val="30"/>
          <w:szCs w:val="30"/>
        </w:rPr>
        <w:t>222400.44</w:t>
      </w:r>
      <w:r>
        <w:rPr>
          <w:rFonts w:hint="eastAsia"/>
          <w:sz w:val="30"/>
          <w:szCs w:val="30"/>
        </w:rPr>
        <w:t>元（暂定</w:t>
      </w:r>
      <w:r>
        <w:rPr>
          <w:rFonts w:hint="eastAsia"/>
          <w:sz w:val="30"/>
          <w:szCs w:val="30"/>
        </w:rPr>
        <w:t>10%</w:t>
      </w:r>
      <w:r>
        <w:rPr>
          <w:rFonts w:hint="eastAsia"/>
          <w:sz w:val="30"/>
          <w:szCs w:val="30"/>
        </w:rPr>
        <w:t>责任）；</w:t>
      </w:r>
      <w:r>
        <w:rPr>
          <w:rFonts w:hint="eastAsia"/>
          <w:sz w:val="30"/>
          <w:szCs w:val="30"/>
        </w:rPr>
        <w:t>2.</w:t>
      </w:r>
      <w:r>
        <w:rPr>
          <w:rFonts w:hint="eastAsia"/>
          <w:sz w:val="30"/>
          <w:szCs w:val="30"/>
        </w:rPr>
        <w:t>岭南医院支付案件受理费、医疗损害责任鉴定费。</w:t>
      </w:r>
    </w:p>
    <w:p w:rsidR="00000000" w:rsidRDefault="008F0671">
      <w:pPr>
        <w:spacing w:line="500" w:lineRule="atLeast"/>
        <w:ind w:firstLine="600"/>
        <w:divId w:val="1780492557"/>
        <w:rPr>
          <w:rFonts w:hint="eastAsia"/>
          <w:sz w:val="30"/>
          <w:szCs w:val="30"/>
        </w:rPr>
      </w:pPr>
      <w:r>
        <w:rPr>
          <w:rFonts w:hint="eastAsia"/>
          <w:sz w:val="30"/>
          <w:szCs w:val="30"/>
        </w:rPr>
        <w:t>一审法院认定事实：舒兰市公安局南城派出所于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日出具的《亲属关系证明》显示，左娜与刘敬泽原为夫妻关系，左娜与刘某为母子关系，刘敬泽与刘某为父子关系，刘敬泽于</w:t>
      </w:r>
      <w:r>
        <w:rPr>
          <w:rFonts w:hint="eastAsia"/>
          <w:sz w:val="30"/>
          <w:szCs w:val="30"/>
        </w:rPr>
        <w:t>1997</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日死亡。落款日期为</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日，盖有舒兰市南城街道办事处印章的《亲属关系证明（法定继承）》显示，刘某的亲属只有生父刘敬泽、生母左娜及原配偶秦可蕊，其中刘敬泽于</w:t>
      </w:r>
      <w:r>
        <w:rPr>
          <w:rFonts w:hint="eastAsia"/>
          <w:sz w:val="30"/>
          <w:szCs w:val="30"/>
        </w:rPr>
        <w:t>1997</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日火化，刘某与原配偶秦可蕊于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日离婚。</w:t>
      </w:r>
    </w:p>
    <w:p w:rsidR="00000000" w:rsidRDefault="008F0671">
      <w:pPr>
        <w:spacing w:line="500" w:lineRule="atLeast"/>
        <w:ind w:firstLine="600"/>
        <w:divId w:val="1862233660"/>
        <w:rPr>
          <w:rFonts w:hint="eastAsia"/>
          <w:sz w:val="30"/>
          <w:szCs w:val="30"/>
        </w:rPr>
      </w:pPr>
      <w:r>
        <w:rPr>
          <w:rFonts w:hint="eastAsia"/>
          <w:sz w:val="30"/>
          <w:szCs w:val="30"/>
        </w:rPr>
        <w:t>刘某于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w:t>
      </w:r>
      <w:r>
        <w:rPr>
          <w:rFonts w:hint="eastAsia"/>
          <w:sz w:val="30"/>
          <w:szCs w:val="30"/>
        </w:rPr>
        <w:t>17:08</w:t>
      </w:r>
      <w:r>
        <w:rPr>
          <w:rFonts w:hint="eastAsia"/>
          <w:sz w:val="30"/>
          <w:szCs w:val="30"/>
        </w:rPr>
        <w:t>到中山大学附属第三医院住院治疗，《入院记录》显示：刘某被收入该院内科</w:t>
      </w:r>
      <w:r>
        <w:rPr>
          <w:rFonts w:hint="eastAsia"/>
          <w:sz w:val="30"/>
          <w:szCs w:val="30"/>
        </w:rPr>
        <w:t>ICU</w:t>
      </w:r>
      <w:r>
        <w:rPr>
          <w:rFonts w:hint="eastAsia"/>
          <w:sz w:val="30"/>
          <w:szCs w:val="30"/>
        </w:rPr>
        <w:t>，主诉：呕血、黑便</w:t>
      </w:r>
      <w:r>
        <w:rPr>
          <w:rFonts w:hint="eastAsia"/>
          <w:sz w:val="30"/>
          <w:szCs w:val="30"/>
        </w:rPr>
        <w:t>4</w:t>
      </w:r>
      <w:r>
        <w:rPr>
          <w:rFonts w:hint="eastAsia"/>
          <w:sz w:val="30"/>
          <w:szCs w:val="30"/>
        </w:rPr>
        <w:t>天，昏迷</w:t>
      </w:r>
      <w:r>
        <w:rPr>
          <w:rFonts w:hint="eastAsia"/>
          <w:sz w:val="30"/>
          <w:szCs w:val="30"/>
        </w:rPr>
        <w:t>3</w:t>
      </w:r>
      <w:r>
        <w:rPr>
          <w:rFonts w:hint="eastAsia"/>
          <w:sz w:val="30"/>
          <w:szCs w:val="30"/>
        </w:rPr>
        <w:t>天；现病史（病史陈述者为患者家属）：患者</w:t>
      </w:r>
      <w:r>
        <w:rPr>
          <w:rFonts w:hint="eastAsia"/>
          <w:sz w:val="30"/>
          <w:szCs w:val="30"/>
        </w:rPr>
        <w:t>4</w:t>
      </w:r>
      <w:r>
        <w:rPr>
          <w:rFonts w:hint="eastAsia"/>
          <w:sz w:val="30"/>
          <w:szCs w:val="30"/>
        </w:rPr>
        <w:t>天前因上感服用“磺胺、布洛芬”等药物后出现呕血</w:t>
      </w:r>
      <w:r>
        <w:rPr>
          <w:rFonts w:hint="eastAsia"/>
          <w:sz w:val="30"/>
          <w:szCs w:val="30"/>
        </w:rPr>
        <w:t>1</w:t>
      </w:r>
      <w:r>
        <w:rPr>
          <w:rFonts w:hint="eastAsia"/>
          <w:sz w:val="30"/>
          <w:szCs w:val="30"/>
        </w:rPr>
        <w:t>次，呈咖啡色样物质，恶臭味，量约</w:t>
      </w:r>
      <w:r>
        <w:rPr>
          <w:rFonts w:hint="eastAsia"/>
          <w:sz w:val="30"/>
          <w:szCs w:val="30"/>
        </w:rPr>
        <w:t>250ml</w:t>
      </w:r>
      <w:r>
        <w:rPr>
          <w:rFonts w:hint="eastAsia"/>
          <w:sz w:val="30"/>
          <w:szCs w:val="30"/>
        </w:rPr>
        <w:t>，随后出现黑便</w:t>
      </w:r>
      <w:r>
        <w:rPr>
          <w:rFonts w:hint="eastAsia"/>
          <w:sz w:val="30"/>
          <w:szCs w:val="30"/>
        </w:rPr>
        <w:t>2</w:t>
      </w:r>
      <w:r>
        <w:rPr>
          <w:rFonts w:hint="eastAsia"/>
          <w:sz w:val="30"/>
          <w:szCs w:val="30"/>
        </w:rPr>
        <w:t>次，量不详，伴头晕、乏力，伴气促，伴皮肤黏膜苍白，当时未予重视。次日患者出现头晕、乏力、气促等症状加重，伴意识模糊，伴胡言乱语，随后就诊于花都区人民医院，诊断“重度肝衰竭</w:t>
      </w:r>
      <w:r>
        <w:rPr>
          <w:rFonts w:hint="eastAsia"/>
          <w:sz w:val="30"/>
          <w:szCs w:val="30"/>
        </w:rPr>
        <w:t>:</w:t>
      </w:r>
      <w:r>
        <w:rPr>
          <w:rFonts w:hint="eastAsia"/>
          <w:sz w:val="30"/>
          <w:szCs w:val="30"/>
        </w:rPr>
        <w:t>胃食管静脉曲张破裂出血”，予输血、补液、抑酸护胃、降低门静脉压力、护肝、降酶、降血氨、灌肠、抗感染、气管插管呼吸机辅助呼吸等治疗后，患者意识无恢复，症状无明显好转，现为进一步治疗，</w:t>
      </w:r>
      <w:r>
        <w:rPr>
          <w:rFonts w:hint="eastAsia"/>
          <w:sz w:val="30"/>
          <w:szCs w:val="30"/>
        </w:rPr>
        <w:t>拟“重度肝衰竭：胃食管静脉曲张破裂出血肝性脑病”收入我科。自起病以来，患者未进食，精神欠佳，睡眠差，小便较前减少，体重近期无明显变化。查体：</w:t>
      </w:r>
      <w:r>
        <w:rPr>
          <w:rFonts w:hint="eastAsia"/>
          <w:sz w:val="30"/>
          <w:szCs w:val="30"/>
        </w:rPr>
        <w:t>T</w:t>
      </w:r>
      <w:r>
        <w:rPr>
          <w:rFonts w:hint="eastAsia"/>
          <w:sz w:val="30"/>
          <w:szCs w:val="30"/>
        </w:rPr>
        <w:t>：</w:t>
      </w:r>
      <w:r>
        <w:rPr>
          <w:rFonts w:hint="eastAsia"/>
          <w:sz w:val="30"/>
          <w:szCs w:val="30"/>
        </w:rPr>
        <w:t>38.2</w:t>
      </w:r>
      <w:r>
        <w:rPr>
          <w:rFonts w:hint="eastAsia"/>
          <w:sz w:val="30"/>
          <w:szCs w:val="30"/>
        </w:rPr>
        <w:t>℃，</w:t>
      </w:r>
      <w:r>
        <w:rPr>
          <w:rFonts w:hint="eastAsia"/>
          <w:sz w:val="30"/>
          <w:szCs w:val="30"/>
        </w:rPr>
        <w:t>P</w:t>
      </w:r>
      <w:r>
        <w:rPr>
          <w:rFonts w:hint="eastAsia"/>
          <w:sz w:val="30"/>
          <w:szCs w:val="30"/>
        </w:rPr>
        <w:t>：</w:t>
      </w:r>
      <w:r>
        <w:rPr>
          <w:rFonts w:hint="eastAsia"/>
          <w:sz w:val="30"/>
          <w:szCs w:val="30"/>
        </w:rPr>
        <w:t>113</w:t>
      </w:r>
      <w:r>
        <w:rPr>
          <w:rFonts w:hint="eastAsia"/>
          <w:sz w:val="30"/>
          <w:szCs w:val="30"/>
        </w:rPr>
        <w:t>次</w:t>
      </w:r>
      <w:r>
        <w:rPr>
          <w:rFonts w:hint="eastAsia"/>
          <w:sz w:val="30"/>
          <w:szCs w:val="30"/>
        </w:rPr>
        <w:t>/</w:t>
      </w:r>
      <w:r>
        <w:rPr>
          <w:rFonts w:hint="eastAsia"/>
          <w:sz w:val="30"/>
          <w:szCs w:val="30"/>
        </w:rPr>
        <w:t>分，呼吸：</w:t>
      </w:r>
      <w:r>
        <w:rPr>
          <w:rFonts w:hint="eastAsia"/>
          <w:sz w:val="30"/>
          <w:szCs w:val="30"/>
        </w:rPr>
        <w:t>32</w:t>
      </w:r>
      <w:r>
        <w:rPr>
          <w:rFonts w:hint="eastAsia"/>
          <w:sz w:val="30"/>
          <w:szCs w:val="30"/>
        </w:rPr>
        <w:t>次</w:t>
      </w:r>
      <w:r>
        <w:rPr>
          <w:rFonts w:hint="eastAsia"/>
          <w:sz w:val="30"/>
          <w:szCs w:val="30"/>
        </w:rPr>
        <w:t>/</w:t>
      </w:r>
      <w:r>
        <w:rPr>
          <w:rFonts w:hint="eastAsia"/>
          <w:sz w:val="30"/>
          <w:szCs w:val="30"/>
        </w:rPr>
        <w:t>分，血压</w:t>
      </w:r>
      <w:r>
        <w:rPr>
          <w:rFonts w:hint="eastAsia"/>
          <w:sz w:val="30"/>
          <w:szCs w:val="30"/>
        </w:rPr>
        <w:t>:110/83mmHg</w:t>
      </w:r>
      <w:r>
        <w:rPr>
          <w:rFonts w:hint="eastAsia"/>
          <w:sz w:val="30"/>
          <w:szCs w:val="30"/>
        </w:rPr>
        <w:t>。意识不清，无法对答，肝病面容。全身黄染，双侧巩膜重度黄染，全身黄疸。双下肺可闻及湿啰音。心脏查体无特殊。腹部膨隆，无压痛、反跳痛。双下肢中度水肿；既往史：既往于儿时有××病史，于</w:t>
      </w:r>
      <w:r>
        <w:rPr>
          <w:rFonts w:hint="eastAsia"/>
          <w:sz w:val="30"/>
          <w:szCs w:val="30"/>
        </w:rPr>
        <w:t>2014</w:t>
      </w:r>
      <w:r>
        <w:rPr>
          <w:rFonts w:hint="eastAsia"/>
          <w:sz w:val="30"/>
          <w:szCs w:val="30"/>
        </w:rPr>
        <w:t>年有急性胰腺炎病史，于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月均有呕血、黑便</w:t>
      </w:r>
      <w:r>
        <w:rPr>
          <w:rFonts w:hint="eastAsia"/>
          <w:sz w:val="30"/>
          <w:szCs w:val="30"/>
        </w:rPr>
        <w:t>1</w:t>
      </w:r>
      <w:r>
        <w:rPr>
          <w:rFonts w:hint="eastAsia"/>
          <w:sz w:val="30"/>
          <w:szCs w:val="30"/>
        </w:rPr>
        <w:t>次，因“关节疼痛”长期服用布洛芬病史，长期酗酒、</w:t>
      </w:r>
      <w:r>
        <w:rPr>
          <w:rFonts w:hint="eastAsia"/>
          <w:sz w:val="30"/>
          <w:szCs w:val="30"/>
        </w:rPr>
        <w:t>吸烟史；个人史：……无毒物放射性物质接触史。无冶游史。有吸烟史（</w:t>
      </w:r>
      <w:r>
        <w:rPr>
          <w:rFonts w:hint="eastAsia"/>
          <w:sz w:val="30"/>
          <w:szCs w:val="30"/>
        </w:rPr>
        <w:t>1</w:t>
      </w:r>
      <w:r>
        <w:rPr>
          <w:rFonts w:hint="eastAsia"/>
          <w:sz w:val="30"/>
          <w:szCs w:val="30"/>
        </w:rPr>
        <w:t>包</w:t>
      </w:r>
      <w:r>
        <w:rPr>
          <w:rFonts w:hint="eastAsia"/>
          <w:sz w:val="30"/>
          <w:szCs w:val="30"/>
        </w:rPr>
        <w:t>/2</w:t>
      </w:r>
      <w:r>
        <w:rPr>
          <w:rFonts w:hint="eastAsia"/>
          <w:sz w:val="30"/>
          <w:szCs w:val="30"/>
        </w:rPr>
        <w:t>天）。有酗酒史（啤酒每天</w:t>
      </w:r>
      <w:r>
        <w:rPr>
          <w:rFonts w:hint="eastAsia"/>
          <w:sz w:val="30"/>
          <w:szCs w:val="30"/>
        </w:rPr>
        <w:t>6-7</w:t>
      </w:r>
      <w:r>
        <w:rPr>
          <w:rFonts w:hint="eastAsia"/>
          <w:sz w:val="30"/>
          <w:szCs w:val="30"/>
        </w:rPr>
        <w:t>罐）；诊断或初步诊断为：</w:t>
      </w:r>
      <w:r>
        <w:rPr>
          <w:rFonts w:hint="eastAsia"/>
          <w:sz w:val="30"/>
          <w:szCs w:val="30"/>
        </w:rPr>
        <w:t>1.</w:t>
      </w:r>
      <w:r>
        <w:rPr>
          <w:rFonts w:hint="eastAsia"/>
          <w:sz w:val="30"/>
          <w:szCs w:val="30"/>
        </w:rPr>
        <w:t>肝硬化伴食管胃底静脉曲张破裂出血；</w:t>
      </w:r>
      <w:r>
        <w:rPr>
          <w:rFonts w:hint="eastAsia"/>
          <w:sz w:val="30"/>
          <w:szCs w:val="30"/>
        </w:rPr>
        <w:t>2.</w:t>
      </w:r>
      <w:r>
        <w:rPr>
          <w:rFonts w:hint="eastAsia"/>
          <w:sz w:val="30"/>
          <w:szCs w:val="30"/>
        </w:rPr>
        <w:t>酒精性肝衰竭伴肝昏迷；</w:t>
      </w:r>
      <w:r>
        <w:rPr>
          <w:rFonts w:hint="eastAsia"/>
          <w:sz w:val="30"/>
          <w:szCs w:val="30"/>
        </w:rPr>
        <w:t>3.</w:t>
      </w:r>
      <w:r>
        <w:rPr>
          <w:rFonts w:hint="eastAsia"/>
          <w:sz w:val="30"/>
          <w:szCs w:val="30"/>
        </w:rPr>
        <w:t>失血性休克。</w:t>
      </w:r>
    </w:p>
    <w:p w:rsidR="00000000" w:rsidRDefault="008F0671">
      <w:pPr>
        <w:spacing w:line="500" w:lineRule="atLeast"/>
        <w:ind w:firstLine="600"/>
        <w:divId w:val="677732668"/>
        <w:rPr>
          <w:rFonts w:hint="eastAsia"/>
          <w:sz w:val="30"/>
          <w:szCs w:val="30"/>
        </w:rPr>
      </w:pPr>
      <w:r>
        <w:rPr>
          <w:rFonts w:hint="eastAsia"/>
          <w:sz w:val="30"/>
          <w:szCs w:val="30"/>
        </w:rPr>
        <w:t>中山大学附属第三医院的《出院记录》显示：刘某住院经过为：</w:t>
      </w:r>
      <w:r>
        <w:rPr>
          <w:rFonts w:hint="eastAsia"/>
          <w:sz w:val="30"/>
          <w:szCs w:val="30"/>
        </w:rPr>
        <w:t>APACHEII</w:t>
      </w:r>
      <w:r>
        <w:rPr>
          <w:rFonts w:hint="eastAsia"/>
          <w:sz w:val="30"/>
          <w:szCs w:val="30"/>
        </w:rPr>
        <w:t>评分值为：</w:t>
      </w:r>
      <w:r>
        <w:rPr>
          <w:rFonts w:hint="eastAsia"/>
          <w:sz w:val="30"/>
          <w:szCs w:val="30"/>
        </w:rPr>
        <w:t>29</w:t>
      </w:r>
      <w:r>
        <w:rPr>
          <w:rFonts w:hint="eastAsia"/>
          <w:sz w:val="30"/>
          <w:szCs w:val="30"/>
        </w:rPr>
        <w:t>，该病人的死亡风险系数为：</w:t>
      </w:r>
      <w:r>
        <w:rPr>
          <w:rFonts w:hint="eastAsia"/>
          <w:sz w:val="30"/>
          <w:szCs w:val="30"/>
        </w:rPr>
        <w:t>90.24%</w:t>
      </w:r>
      <w:r>
        <w:rPr>
          <w:rFonts w:hint="eastAsia"/>
          <w:sz w:val="30"/>
          <w:szCs w:val="30"/>
        </w:rPr>
        <w:t>。入院后患者出现阵发性全身抽搐，予甘露醇脱水、护肝、降血氨、护胃及抗感染等治疗，继续予呼吸机辅助通气等治疗。患者发热不排除感染，</w:t>
      </w:r>
      <w:r>
        <w:rPr>
          <w:rFonts w:hint="eastAsia"/>
          <w:sz w:val="30"/>
          <w:szCs w:val="30"/>
        </w:rPr>
        <w:t>1-4</w:t>
      </w:r>
      <w:r>
        <w:rPr>
          <w:rFonts w:hint="eastAsia"/>
          <w:sz w:val="30"/>
          <w:szCs w:val="30"/>
        </w:rPr>
        <w:t>加用特治星</w:t>
      </w:r>
      <w:r>
        <w:rPr>
          <w:rFonts w:hint="eastAsia"/>
          <w:sz w:val="30"/>
          <w:szCs w:val="30"/>
        </w:rPr>
        <w:t>4.5gQ8h</w:t>
      </w:r>
      <w:r>
        <w:rPr>
          <w:rFonts w:hint="eastAsia"/>
          <w:sz w:val="30"/>
          <w:szCs w:val="30"/>
        </w:rPr>
        <w:t>抗感染治疗，并予血浆置</w:t>
      </w:r>
      <w:r>
        <w:rPr>
          <w:rFonts w:hint="eastAsia"/>
          <w:sz w:val="30"/>
          <w:szCs w:val="30"/>
        </w:rPr>
        <w:t>换</w:t>
      </w:r>
      <w:r>
        <w:rPr>
          <w:rFonts w:hint="eastAsia"/>
          <w:sz w:val="30"/>
          <w:szCs w:val="30"/>
        </w:rPr>
        <w:t>+CRRT</w:t>
      </w:r>
      <w:r>
        <w:rPr>
          <w:rFonts w:hint="eastAsia"/>
          <w:sz w:val="30"/>
          <w:szCs w:val="30"/>
        </w:rPr>
        <w:t>治疗。</w:t>
      </w:r>
      <w:r>
        <w:rPr>
          <w:rFonts w:hint="eastAsia"/>
          <w:sz w:val="30"/>
          <w:szCs w:val="30"/>
        </w:rPr>
        <w:t>1-8</w:t>
      </w:r>
      <w:r>
        <w:rPr>
          <w:rFonts w:hint="eastAsia"/>
          <w:sz w:val="30"/>
          <w:szCs w:val="30"/>
        </w:rPr>
        <w:t>号</w:t>
      </w:r>
      <w:r>
        <w:rPr>
          <w:rFonts w:hint="eastAsia"/>
          <w:sz w:val="30"/>
          <w:szCs w:val="30"/>
        </w:rPr>
        <w:t>GM</w:t>
      </w:r>
      <w:r>
        <w:rPr>
          <w:rFonts w:hint="eastAsia"/>
          <w:sz w:val="30"/>
          <w:szCs w:val="30"/>
        </w:rPr>
        <w:t>试验阳性，加用伏立康唑（威凡）</w:t>
      </w:r>
      <w:r>
        <w:rPr>
          <w:rFonts w:hint="eastAsia"/>
          <w:sz w:val="30"/>
          <w:szCs w:val="30"/>
        </w:rPr>
        <w:t>0.1g</w:t>
      </w:r>
      <w:r>
        <w:rPr>
          <w:rFonts w:hint="eastAsia"/>
          <w:sz w:val="30"/>
          <w:szCs w:val="30"/>
        </w:rPr>
        <w:t>静脉滴注</w:t>
      </w:r>
      <w:r>
        <w:rPr>
          <w:rFonts w:hint="eastAsia"/>
          <w:sz w:val="30"/>
          <w:szCs w:val="30"/>
        </w:rPr>
        <w:t>Q12h</w:t>
      </w:r>
      <w:r>
        <w:rPr>
          <w:rFonts w:hint="eastAsia"/>
          <w:sz w:val="30"/>
          <w:szCs w:val="30"/>
        </w:rPr>
        <w:t>抗真菌治疗。</w:t>
      </w:r>
      <w:r>
        <w:rPr>
          <w:rFonts w:hint="eastAsia"/>
          <w:sz w:val="30"/>
          <w:szCs w:val="30"/>
        </w:rPr>
        <w:t>1-9</w:t>
      </w:r>
      <w:r>
        <w:rPr>
          <w:rFonts w:hint="eastAsia"/>
          <w:sz w:val="30"/>
          <w:szCs w:val="30"/>
        </w:rPr>
        <w:t>拔除气管插管；</w:t>
      </w:r>
      <w:r>
        <w:rPr>
          <w:rFonts w:hint="eastAsia"/>
          <w:sz w:val="30"/>
          <w:szCs w:val="30"/>
        </w:rPr>
        <w:t>1-9</w:t>
      </w:r>
      <w:r>
        <w:rPr>
          <w:rFonts w:hint="eastAsia"/>
          <w:sz w:val="30"/>
          <w:szCs w:val="30"/>
        </w:rPr>
        <w:t>号患者进食后再次出现血消化道出血，继续禁食，使用</w:t>
      </w:r>
      <w:r>
        <w:rPr>
          <w:rFonts w:hint="eastAsia"/>
          <w:sz w:val="30"/>
          <w:szCs w:val="30"/>
        </w:rPr>
        <w:t>PPI</w:t>
      </w:r>
      <w:r>
        <w:rPr>
          <w:rFonts w:hint="eastAsia"/>
          <w:sz w:val="30"/>
          <w:szCs w:val="30"/>
        </w:rPr>
        <w:t>、善宁治疗及血浆红细胞悬液输注治疗，</w:t>
      </w:r>
      <w:r>
        <w:rPr>
          <w:rFonts w:hint="eastAsia"/>
          <w:sz w:val="30"/>
          <w:szCs w:val="30"/>
        </w:rPr>
        <w:t>1-9</w:t>
      </w:r>
      <w:r>
        <w:rPr>
          <w:rFonts w:hint="eastAsia"/>
          <w:sz w:val="30"/>
          <w:szCs w:val="30"/>
        </w:rPr>
        <w:t>改用亚胺培南西司他丁钠（泰能）</w:t>
      </w:r>
      <w:r>
        <w:rPr>
          <w:rFonts w:hint="eastAsia"/>
          <w:sz w:val="30"/>
          <w:szCs w:val="30"/>
        </w:rPr>
        <w:t>1g</w:t>
      </w:r>
      <w:r>
        <w:rPr>
          <w:rFonts w:hint="eastAsia"/>
          <w:sz w:val="30"/>
          <w:szCs w:val="30"/>
        </w:rPr>
        <w:t>静脉滴注</w:t>
      </w:r>
      <w:r>
        <w:rPr>
          <w:rFonts w:hint="eastAsia"/>
          <w:sz w:val="30"/>
          <w:szCs w:val="30"/>
        </w:rPr>
        <w:t>Q8h</w:t>
      </w:r>
      <w:r>
        <w:rPr>
          <w:rFonts w:hint="eastAsia"/>
          <w:sz w:val="30"/>
          <w:szCs w:val="30"/>
        </w:rPr>
        <w:t>。患者家属要求转至岭南医院行肝移植手术，予办理自动出院；出院情况：患者仍有发热，体温</w:t>
      </w:r>
      <w:r>
        <w:rPr>
          <w:rFonts w:hint="eastAsia"/>
          <w:sz w:val="30"/>
          <w:szCs w:val="30"/>
        </w:rPr>
        <w:t>37.2-38</w:t>
      </w:r>
      <w:r>
        <w:rPr>
          <w:rFonts w:hint="eastAsia"/>
          <w:sz w:val="30"/>
          <w:szCs w:val="30"/>
        </w:rPr>
        <w:t>℃，伴咳嗽，无烦躁不安，无呼吸困难，无抽搐，无腹痛，呕血，无晕厥，无鲜血便。查体：</w:t>
      </w:r>
      <w:r>
        <w:rPr>
          <w:rFonts w:hint="eastAsia"/>
          <w:sz w:val="30"/>
          <w:szCs w:val="30"/>
        </w:rPr>
        <w:t>P:70</w:t>
      </w:r>
      <w:r>
        <w:rPr>
          <w:rFonts w:hint="eastAsia"/>
          <w:sz w:val="30"/>
          <w:szCs w:val="30"/>
        </w:rPr>
        <w:t>次</w:t>
      </w:r>
      <w:r>
        <w:rPr>
          <w:rFonts w:hint="eastAsia"/>
          <w:sz w:val="30"/>
          <w:szCs w:val="30"/>
        </w:rPr>
        <w:t>/</w:t>
      </w:r>
      <w:r>
        <w:rPr>
          <w:rFonts w:hint="eastAsia"/>
          <w:sz w:val="30"/>
          <w:szCs w:val="30"/>
        </w:rPr>
        <w:t>分，</w:t>
      </w:r>
      <w:r>
        <w:rPr>
          <w:rFonts w:hint="eastAsia"/>
          <w:sz w:val="30"/>
          <w:szCs w:val="30"/>
        </w:rPr>
        <w:t>R17</w:t>
      </w:r>
      <w:r>
        <w:rPr>
          <w:rFonts w:hint="eastAsia"/>
          <w:sz w:val="30"/>
          <w:szCs w:val="30"/>
        </w:rPr>
        <w:t>次</w:t>
      </w:r>
      <w:r>
        <w:rPr>
          <w:rFonts w:hint="eastAsia"/>
          <w:sz w:val="30"/>
          <w:szCs w:val="30"/>
        </w:rPr>
        <w:t>/</w:t>
      </w:r>
      <w:r>
        <w:rPr>
          <w:rFonts w:hint="eastAsia"/>
          <w:sz w:val="30"/>
          <w:szCs w:val="30"/>
        </w:rPr>
        <w:t>分，</w:t>
      </w:r>
      <w:r>
        <w:rPr>
          <w:rFonts w:hint="eastAsia"/>
          <w:sz w:val="30"/>
          <w:szCs w:val="30"/>
        </w:rPr>
        <w:t>BP</w:t>
      </w:r>
      <w:r>
        <w:rPr>
          <w:rFonts w:hint="eastAsia"/>
          <w:sz w:val="30"/>
          <w:szCs w:val="30"/>
        </w:rPr>
        <w:t>：</w:t>
      </w:r>
      <w:r>
        <w:rPr>
          <w:rFonts w:hint="eastAsia"/>
          <w:sz w:val="30"/>
          <w:szCs w:val="30"/>
        </w:rPr>
        <w:t>137/72mmHg</w:t>
      </w:r>
      <w:r>
        <w:rPr>
          <w:rFonts w:hint="eastAsia"/>
          <w:sz w:val="30"/>
          <w:szCs w:val="30"/>
        </w:rPr>
        <w:t>，</w:t>
      </w:r>
      <w:r>
        <w:rPr>
          <w:rFonts w:hint="eastAsia"/>
          <w:sz w:val="30"/>
          <w:szCs w:val="30"/>
        </w:rPr>
        <w:t>SP02</w:t>
      </w:r>
      <w:r>
        <w:rPr>
          <w:rFonts w:hint="eastAsia"/>
          <w:sz w:val="30"/>
          <w:szCs w:val="30"/>
        </w:rPr>
        <w:t>100%</w:t>
      </w:r>
      <w:r>
        <w:rPr>
          <w:rFonts w:hint="eastAsia"/>
          <w:sz w:val="30"/>
          <w:szCs w:val="30"/>
        </w:rPr>
        <w:t>。神清，精神倦怠，双侧瞳孔</w:t>
      </w:r>
      <w:r>
        <w:rPr>
          <w:rFonts w:hint="eastAsia"/>
          <w:sz w:val="30"/>
          <w:szCs w:val="30"/>
        </w:rPr>
        <w:t>2.5mm</w:t>
      </w:r>
      <w:r>
        <w:rPr>
          <w:rFonts w:hint="eastAsia"/>
          <w:sz w:val="30"/>
          <w:szCs w:val="30"/>
        </w:rPr>
        <w:t>，直接、间接对光反射存在。颈软，双下肺可闻及湿啰音，心律齐，未闻及心脏杂音。腹部无隆起，腹肌软。肛周发红，可见皮疹，下肢无明显水肿；出院诊断：</w:t>
      </w:r>
      <w:r>
        <w:rPr>
          <w:rFonts w:hint="eastAsia"/>
          <w:sz w:val="30"/>
          <w:szCs w:val="30"/>
        </w:rPr>
        <w:t>1.</w:t>
      </w:r>
      <w:r>
        <w:rPr>
          <w:rFonts w:hint="eastAsia"/>
          <w:sz w:val="30"/>
          <w:szCs w:val="30"/>
        </w:rPr>
        <w:t>肝硬化伴食管胃底静脉曲张破裂出血；</w:t>
      </w:r>
      <w:r>
        <w:rPr>
          <w:rFonts w:hint="eastAsia"/>
          <w:sz w:val="30"/>
          <w:szCs w:val="30"/>
        </w:rPr>
        <w:t>2.</w:t>
      </w:r>
      <w:r>
        <w:rPr>
          <w:rFonts w:hint="eastAsia"/>
          <w:sz w:val="30"/>
          <w:szCs w:val="30"/>
        </w:rPr>
        <w:t>酒精性肝衰竭伴肝昏迷；</w:t>
      </w:r>
      <w:r>
        <w:rPr>
          <w:rFonts w:hint="eastAsia"/>
          <w:sz w:val="30"/>
          <w:szCs w:val="30"/>
        </w:rPr>
        <w:t>3.</w:t>
      </w:r>
      <w:r>
        <w:rPr>
          <w:rFonts w:hint="eastAsia"/>
          <w:sz w:val="30"/>
          <w:szCs w:val="30"/>
        </w:rPr>
        <w:t>失血性休克；</w:t>
      </w:r>
      <w:r>
        <w:rPr>
          <w:rFonts w:hint="eastAsia"/>
          <w:sz w:val="30"/>
          <w:szCs w:val="30"/>
        </w:rPr>
        <w:t>4.</w:t>
      </w:r>
      <w:r>
        <w:rPr>
          <w:rFonts w:hint="eastAsia"/>
          <w:sz w:val="30"/>
          <w:szCs w:val="30"/>
        </w:rPr>
        <w:t>低钾血症；出院医嘱：予岭南医院进行肝移植手术。</w:t>
      </w:r>
    </w:p>
    <w:p w:rsidR="00000000" w:rsidRDefault="008F0671">
      <w:pPr>
        <w:spacing w:line="500" w:lineRule="atLeast"/>
        <w:ind w:firstLine="600"/>
        <w:divId w:val="1354575643"/>
        <w:rPr>
          <w:rFonts w:hint="eastAsia"/>
          <w:sz w:val="30"/>
          <w:szCs w:val="30"/>
        </w:rPr>
      </w:pPr>
      <w:r>
        <w:rPr>
          <w:rFonts w:hint="eastAsia"/>
          <w:sz w:val="30"/>
          <w:szCs w:val="30"/>
        </w:rPr>
        <w:t>中山大学附属第三医院《住院病案首页》显示，刘某的入院时间为</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w:t>
      </w:r>
      <w:r>
        <w:rPr>
          <w:rFonts w:hint="eastAsia"/>
          <w:sz w:val="30"/>
          <w:szCs w:val="30"/>
        </w:rPr>
        <w:t>17:08</w:t>
      </w:r>
      <w:r>
        <w:rPr>
          <w:rFonts w:hint="eastAsia"/>
          <w:sz w:val="30"/>
          <w:szCs w:val="30"/>
        </w:rPr>
        <w:t>，出院时间为</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23:00</w:t>
      </w:r>
      <w:r>
        <w:rPr>
          <w:rFonts w:hint="eastAsia"/>
          <w:sz w:val="30"/>
          <w:szCs w:val="30"/>
        </w:rPr>
        <w:t>，实际住院</w:t>
      </w:r>
      <w:r>
        <w:rPr>
          <w:rFonts w:hint="eastAsia"/>
          <w:sz w:val="30"/>
          <w:szCs w:val="30"/>
        </w:rPr>
        <w:t>8</w:t>
      </w:r>
      <w:r>
        <w:rPr>
          <w:rFonts w:hint="eastAsia"/>
          <w:sz w:val="30"/>
          <w:szCs w:val="30"/>
        </w:rPr>
        <w:t>天，入院及出院科别均为内科</w:t>
      </w:r>
      <w:r>
        <w:rPr>
          <w:rFonts w:hint="eastAsia"/>
          <w:sz w:val="30"/>
          <w:szCs w:val="30"/>
        </w:rPr>
        <w:t>ICU</w:t>
      </w:r>
      <w:r>
        <w:rPr>
          <w:rFonts w:hint="eastAsia"/>
          <w:sz w:val="30"/>
          <w:szCs w:val="30"/>
        </w:rPr>
        <w:t>。刘某的病例分型为危重</w:t>
      </w:r>
      <w:r>
        <w:rPr>
          <w:rFonts w:hint="eastAsia"/>
          <w:sz w:val="30"/>
          <w:szCs w:val="30"/>
        </w:rPr>
        <w:t>，住院期间抢救</w:t>
      </w:r>
      <w:r>
        <w:rPr>
          <w:rFonts w:hint="eastAsia"/>
          <w:sz w:val="30"/>
          <w:szCs w:val="30"/>
        </w:rPr>
        <w:t>1</w:t>
      </w:r>
      <w:r>
        <w:rPr>
          <w:rFonts w:hint="eastAsia"/>
          <w:sz w:val="30"/>
          <w:szCs w:val="30"/>
        </w:rPr>
        <w:t>次，成功</w:t>
      </w:r>
      <w:r>
        <w:rPr>
          <w:rFonts w:hint="eastAsia"/>
          <w:sz w:val="30"/>
          <w:szCs w:val="30"/>
        </w:rPr>
        <w:t>1</w:t>
      </w:r>
      <w:r>
        <w:rPr>
          <w:rFonts w:hint="eastAsia"/>
          <w:sz w:val="30"/>
          <w:szCs w:val="30"/>
        </w:rPr>
        <w:t>次。</w:t>
      </w:r>
    </w:p>
    <w:p w:rsidR="00000000" w:rsidRDefault="008F0671">
      <w:pPr>
        <w:spacing w:line="500" w:lineRule="atLeast"/>
        <w:ind w:firstLine="600"/>
        <w:divId w:val="724526153"/>
        <w:rPr>
          <w:rFonts w:hint="eastAsia"/>
          <w:sz w:val="30"/>
          <w:szCs w:val="30"/>
        </w:rPr>
      </w:pPr>
      <w:r>
        <w:rPr>
          <w:rFonts w:hint="eastAsia"/>
          <w:sz w:val="30"/>
          <w:szCs w:val="30"/>
        </w:rPr>
        <w:t>左娜提交的岭南医院的《入院记录》显示，刘某于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23:26</w:t>
      </w:r>
      <w:r>
        <w:rPr>
          <w:rFonts w:hint="eastAsia"/>
          <w:sz w:val="30"/>
          <w:szCs w:val="30"/>
        </w:rPr>
        <w:t>入院，主诉为：呕血、黑便一周余；现病史与先前在中山大学附属第三医院入院记录的现病史基本一致，但增加了以下内容：</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日至我院天河院区内科</w:t>
      </w:r>
      <w:r>
        <w:rPr>
          <w:rFonts w:hint="eastAsia"/>
          <w:sz w:val="30"/>
          <w:szCs w:val="30"/>
        </w:rPr>
        <w:t>ICU</w:t>
      </w:r>
      <w:r>
        <w:rPr>
          <w:rFonts w:hint="eastAsia"/>
          <w:sz w:val="30"/>
          <w:szCs w:val="30"/>
        </w:rPr>
        <w:t>治疗，予止血、护肝、抗感染、</w:t>
      </w:r>
      <w:r>
        <w:rPr>
          <w:rFonts w:hint="eastAsia"/>
          <w:sz w:val="30"/>
          <w:szCs w:val="30"/>
        </w:rPr>
        <w:t>CRRT</w:t>
      </w:r>
      <w:r>
        <w:rPr>
          <w:rFonts w:hint="eastAsia"/>
          <w:sz w:val="30"/>
          <w:szCs w:val="30"/>
        </w:rPr>
        <w:t>等治疗，病情无明显好转。为行肝移植手术，转至我院。转院途中再次出现呕血，约</w:t>
      </w:r>
      <w:r>
        <w:rPr>
          <w:rFonts w:hint="eastAsia"/>
          <w:sz w:val="30"/>
          <w:szCs w:val="30"/>
        </w:rPr>
        <w:t>50ml</w:t>
      </w:r>
      <w:r>
        <w:rPr>
          <w:rFonts w:hint="eastAsia"/>
          <w:sz w:val="30"/>
          <w:szCs w:val="30"/>
        </w:rPr>
        <w:t>，排暗红色便</w:t>
      </w:r>
      <w:r>
        <w:rPr>
          <w:rFonts w:hint="eastAsia"/>
          <w:sz w:val="30"/>
          <w:szCs w:val="30"/>
        </w:rPr>
        <w:t>500ml</w:t>
      </w:r>
      <w:r>
        <w:rPr>
          <w:rFonts w:hint="eastAsia"/>
          <w:sz w:val="30"/>
          <w:szCs w:val="30"/>
        </w:rPr>
        <w:t>。为进一步诊治，收入我院综合</w:t>
      </w:r>
      <w:r>
        <w:rPr>
          <w:rFonts w:hint="eastAsia"/>
          <w:sz w:val="30"/>
          <w:szCs w:val="30"/>
        </w:rPr>
        <w:t>ICU</w:t>
      </w:r>
      <w:r>
        <w:rPr>
          <w:rFonts w:hint="eastAsia"/>
          <w:sz w:val="30"/>
          <w:szCs w:val="30"/>
        </w:rPr>
        <w:t>科。自起病以来，患者未进食，精神欠佳，睡眠差，小便较前减少，体重近期无明显变化。</w:t>
      </w:r>
      <w:r>
        <w:rPr>
          <w:rFonts w:hint="eastAsia"/>
          <w:sz w:val="30"/>
          <w:szCs w:val="30"/>
        </w:rPr>
        <w:t>既往史、个人史等内容与先前在中山大学附属第三医院入院记录的一致。诊断或初步诊断：</w:t>
      </w:r>
      <w:r>
        <w:rPr>
          <w:rFonts w:hint="eastAsia"/>
          <w:sz w:val="30"/>
          <w:szCs w:val="30"/>
        </w:rPr>
        <w:t>1.</w:t>
      </w:r>
      <w:r>
        <w:rPr>
          <w:rFonts w:hint="eastAsia"/>
          <w:sz w:val="30"/>
          <w:szCs w:val="30"/>
        </w:rPr>
        <w:t>酒精性肝硬化伴食管静脉曲张破裂出血；</w:t>
      </w:r>
      <w:r>
        <w:rPr>
          <w:rFonts w:hint="eastAsia"/>
          <w:sz w:val="30"/>
          <w:szCs w:val="30"/>
        </w:rPr>
        <w:t>2.</w:t>
      </w:r>
      <w:r>
        <w:rPr>
          <w:rFonts w:hint="eastAsia"/>
          <w:sz w:val="30"/>
          <w:szCs w:val="30"/>
        </w:rPr>
        <w:t>酒精性肝衰竭伴肝昏迷；</w:t>
      </w:r>
      <w:r>
        <w:rPr>
          <w:rFonts w:hint="eastAsia"/>
          <w:sz w:val="30"/>
          <w:szCs w:val="30"/>
        </w:rPr>
        <w:t>3.</w:t>
      </w:r>
      <w:r>
        <w:rPr>
          <w:rFonts w:hint="eastAsia"/>
          <w:sz w:val="30"/>
          <w:szCs w:val="30"/>
        </w:rPr>
        <w:t>门静脉高压；</w:t>
      </w:r>
      <w:r>
        <w:rPr>
          <w:rFonts w:hint="eastAsia"/>
          <w:sz w:val="30"/>
          <w:szCs w:val="30"/>
        </w:rPr>
        <w:t>4.</w:t>
      </w:r>
      <w:r>
        <w:rPr>
          <w:rFonts w:hint="eastAsia"/>
          <w:sz w:val="30"/>
          <w:szCs w:val="30"/>
        </w:rPr>
        <w:t>肺部感染。</w:t>
      </w:r>
    </w:p>
    <w:p w:rsidR="00000000" w:rsidRDefault="008F0671">
      <w:pPr>
        <w:spacing w:line="500" w:lineRule="atLeast"/>
        <w:ind w:firstLine="600"/>
        <w:divId w:val="1700087265"/>
        <w:rPr>
          <w:rFonts w:hint="eastAsia"/>
          <w:sz w:val="30"/>
          <w:szCs w:val="30"/>
        </w:rPr>
      </w:pPr>
      <w:r>
        <w:rPr>
          <w:rFonts w:hint="eastAsia"/>
          <w:sz w:val="30"/>
          <w:szCs w:val="30"/>
        </w:rPr>
        <w:t>左娜提交的岭南医院</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w:t>
      </w:r>
      <w:r>
        <w:rPr>
          <w:rFonts w:hint="eastAsia"/>
          <w:sz w:val="30"/>
          <w:szCs w:val="30"/>
        </w:rPr>
        <w:t>月</w:t>
      </w:r>
      <w:r>
        <w:rPr>
          <w:rFonts w:hint="eastAsia"/>
          <w:sz w:val="30"/>
          <w:szCs w:val="30"/>
        </w:rPr>
        <w:t>6</w:t>
      </w:r>
      <w:r>
        <w:rPr>
          <w:rFonts w:hint="eastAsia"/>
          <w:sz w:val="30"/>
          <w:szCs w:val="30"/>
        </w:rPr>
        <w:t>日期间的《病程记录》大致如下：</w:t>
      </w:r>
    </w:p>
    <w:p w:rsidR="00000000" w:rsidRDefault="008F0671">
      <w:pPr>
        <w:spacing w:line="500" w:lineRule="atLeast"/>
        <w:ind w:firstLine="600"/>
        <w:divId w:val="1772385778"/>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23:39</w:t>
      </w:r>
      <w:r>
        <w:rPr>
          <w:rFonts w:hint="eastAsia"/>
          <w:sz w:val="30"/>
          <w:szCs w:val="30"/>
        </w:rPr>
        <w:t>的首次病程记录记载的内容与上述岭南医院《入院记录》基本一致，诊疗计划为：</w:t>
      </w:r>
      <w:r>
        <w:rPr>
          <w:rFonts w:hint="eastAsia"/>
          <w:sz w:val="30"/>
          <w:szCs w:val="30"/>
        </w:rPr>
        <w:t>1.</w:t>
      </w:r>
      <w:r>
        <w:rPr>
          <w:rFonts w:hint="eastAsia"/>
          <w:sz w:val="30"/>
          <w:szCs w:val="30"/>
        </w:rPr>
        <w:t>密切监测患者神志、生命体征，完善血常规、生化、凝血等相关指标；</w:t>
      </w:r>
      <w:r>
        <w:rPr>
          <w:rFonts w:hint="eastAsia"/>
          <w:sz w:val="30"/>
          <w:szCs w:val="30"/>
        </w:rPr>
        <w:t>2.</w:t>
      </w:r>
      <w:r>
        <w:rPr>
          <w:rFonts w:hint="eastAsia"/>
          <w:sz w:val="30"/>
          <w:szCs w:val="30"/>
        </w:rPr>
        <w:t>请示毕筱刚副主任医师，入院后继续予泰能</w:t>
      </w:r>
      <w:r>
        <w:rPr>
          <w:rFonts w:hint="eastAsia"/>
          <w:sz w:val="30"/>
          <w:szCs w:val="30"/>
        </w:rPr>
        <w:t>1gq8hivdrip</w:t>
      </w:r>
      <w:r>
        <w:rPr>
          <w:rFonts w:hint="eastAsia"/>
          <w:sz w:val="30"/>
          <w:szCs w:val="30"/>
        </w:rPr>
        <w:t>、伏立康唑（威凡</w:t>
      </w:r>
      <w:r>
        <w:rPr>
          <w:rFonts w:hint="eastAsia"/>
          <w:sz w:val="30"/>
          <w:szCs w:val="30"/>
        </w:rPr>
        <w:t>0.2g</w:t>
      </w:r>
      <w:r>
        <w:rPr>
          <w:rFonts w:hint="eastAsia"/>
          <w:sz w:val="30"/>
          <w:szCs w:val="30"/>
        </w:rPr>
        <w:t>q12h</w:t>
      </w:r>
      <w:r>
        <w:rPr>
          <w:rFonts w:hint="eastAsia"/>
          <w:sz w:val="30"/>
          <w:szCs w:val="30"/>
        </w:rPr>
        <w:t>）抗感染、止血、护胃、抑酶、补充白蛋白等治疗；</w:t>
      </w:r>
    </w:p>
    <w:p w:rsidR="00000000" w:rsidRDefault="008F0671">
      <w:pPr>
        <w:spacing w:line="500" w:lineRule="atLeast"/>
        <w:ind w:firstLine="600"/>
        <w:divId w:val="1869291303"/>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00:51:38</w:t>
      </w:r>
      <w:r>
        <w:rPr>
          <w:rFonts w:hint="eastAsia"/>
          <w:sz w:val="30"/>
          <w:szCs w:val="30"/>
        </w:rPr>
        <w:t>的抢救记录载明：患者刘某，因“呕血、黑便</w:t>
      </w:r>
      <w:r>
        <w:rPr>
          <w:rFonts w:hint="eastAsia"/>
          <w:sz w:val="30"/>
          <w:szCs w:val="30"/>
        </w:rPr>
        <w:t>1</w:t>
      </w:r>
      <w:r>
        <w:rPr>
          <w:rFonts w:hint="eastAsia"/>
          <w:sz w:val="30"/>
          <w:szCs w:val="30"/>
        </w:rPr>
        <w:t>周余”入院，目前诊断为；酒精性肝硬化伴食管静脉曲张破裂出血；酒精性肝衰竭伴肝昏迷；门静脉高压。患者入院前呕血约</w:t>
      </w:r>
      <w:r>
        <w:rPr>
          <w:rFonts w:hint="eastAsia"/>
          <w:sz w:val="30"/>
          <w:szCs w:val="30"/>
        </w:rPr>
        <w:t>50ml</w:t>
      </w:r>
      <w:r>
        <w:rPr>
          <w:rFonts w:hint="eastAsia"/>
          <w:sz w:val="30"/>
          <w:szCs w:val="30"/>
        </w:rPr>
        <w:t>，排暗红色血便</w:t>
      </w:r>
      <w:r>
        <w:rPr>
          <w:rFonts w:hint="eastAsia"/>
          <w:sz w:val="30"/>
          <w:szCs w:val="30"/>
        </w:rPr>
        <w:t>500ml</w:t>
      </w:r>
      <w:r>
        <w:rPr>
          <w:rFonts w:hint="eastAsia"/>
          <w:sz w:val="30"/>
          <w:szCs w:val="30"/>
        </w:rPr>
        <w:t>，查体：</w:t>
      </w:r>
      <w:r>
        <w:rPr>
          <w:rFonts w:hint="eastAsia"/>
          <w:sz w:val="30"/>
          <w:szCs w:val="30"/>
        </w:rPr>
        <w:t>T</w:t>
      </w:r>
      <w:r>
        <w:rPr>
          <w:rFonts w:hint="eastAsia"/>
          <w:sz w:val="30"/>
          <w:szCs w:val="30"/>
        </w:rPr>
        <w:t>：</w:t>
      </w:r>
      <w:r>
        <w:rPr>
          <w:rFonts w:hint="eastAsia"/>
          <w:sz w:val="30"/>
          <w:szCs w:val="30"/>
        </w:rPr>
        <w:t>38.0</w:t>
      </w:r>
      <w:r>
        <w:rPr>
          <w:rFonts w:hint="eastAsia"/>
          <w:sz w:val="30"/>
          <w:szCs w:val="30"/>
        </w:rPr>
        <w:t>℃，</w:t>
      </w:r>
      <w:r>
        <w:rPr>
          <w:rFonts w:hint="eastAsia"/>
          <w:sz w:val="30"/>
          <w:szCs w:val="30"/>
        </w:rPr>
        <w:t>P:69</w:t>
      </w:r>
      <w:r>
        <w:rPr>
          <w:rFonts w:hint="eastAsia"/>
          <w:sz w:val="30"/>
          <w:szCs w:val="30"/>
        </w:rPr>
        <w:t>次</w:t>
      </w:r>
      <w:r>
        <w:rPr>
          <w:rFonts w:hint="eastAsia"/>
          <w:sz w:val="30"/>
          <w:szCs w:val="30"/>
        </w:rPr>
        <w:t>/</w:t>
      </w:r>
      <w:r>
        <w:rPr>
          <w:rFonts w:hint="eastAsia"/>
          <w:sz w:val="30"/>
          <w:szCs w:val="30"/>
        </w:rPr>
        <w:t>分，呼吸：</w:t>
      </w:r>
      <w:r>
        <w:rPr>
          <w:rFonts w:hint="eastAsia"/>
          <w:sz w:val="30"/>
          <w:szCs w:val="30"/>
        </w:rPr>
        <w:t>15</w:t>
      </w:r>
      <w:r>
        <w:rPr>
          <w:rFonts w:hint="eastAsia"/>
          <w:sz w:val="30"/>
          <w:szCs w:val="30"/>
        </w:rPr>
        <w:t>次</w:t>
      </w:r>
      <w:r>
        <w:rPr>
          <w:rFonts w:hint="eastAsia"/>
          <w:sz w:val="30"/>
          <w:szCs w:val="30"/>
        </w:rPr>
        <w:t>/</w:t>
      </w:r>
      <w:r>
        <w:rPr>
          <w:rFonts w:hint="eastAsia"/>
          <w:sz w:val="30"/>
          <w:szCs w:val="30"/>
        </w:rPr>
        <w:t>分，血压：</w:t>
      </w:r>
      <w:r>
        <w:rPr>
          <w:rFonts w:hint="eastAsia"/>
          <w:sz w:val="30"/>
          <w:szCs w:val="30"/>
        </w:rPr>
        <w:t>130/44mmHg</w:t>
      </w:r>
      <w:r>
        <w:rPr>
          <w:rFonts w:hint="eastAsia"/>
          <w:sz w:val="30"/>
          <w:szCs w:val="30"/>
        </w:rPr>
        <w:t>。神志尚清，可应答，肝病面容。全身黄染，双侧巩膜重度黄染，全身黄疸。双肺可闻及干湿啰音。心脏查体无特殊。腹部膨隆，无压痛、反跳痛。双下肢无水肿。予密切监</w:t>
      </w:r>
      <w:r>
        <w:rPr>
          <w:rFonts w:hint="eastAsia"/>
          <w:sz w:val="30"/>
          <w:szCs w:val="30"/>
        </w:rPr>
        <w:t>测患者神志、生命体征，予止血、护胃、抑酶、补充白蛋白、抗感染等治疗。考虑患者仍继续消化道出血，随时有误吸至窒息、休克的风险，行气管插管术，接呼吸机辅助呼吸，予三腔二囊管留置术。术程顺利，后消化道出血较前好转，抢救成功；</w:t>
      </w:r>
    </w:p>
    <w:p w:rsidR="00000000" w:rsidRDefault="008F0671">
      <w:pPr>
        <w:spacing w:line="500" w:lineRule="atLeast"/>
        <w:ind w:firstLine="600"/>
        <w:divId w:val="517701191"/>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8:30:31</w:t>
      </w:r>
      <w:r>
        <w:rPr>
          <w:rFonts w:hint="eastAsia"/>
          <w:sz w:val="30"/>
          <w:szCs w:val="30"/>
        </w:rPr>
        <w:t>的术前病例讨论记录显示，易述红教授在器官移植科组织全体医师就刘某的术前病例进行讨论。主管住院医师：患者为中年男性，因“呕血、黑便</w:t>
      </w:r>
      <w:r>
        <w:rPr>
          <w:rFonts w:hint="eastAsia"/>
          <w:sz w:val="30"/>
          <w:szCs w:val="30"/>
        </w:rPr>
        <w:t>1</w:t>
      </w:r>
      <w:r>
        <w:rPr>
          <w:rFonts w:hint="eastAsia"/>
          <w:sz w:val="30"/>
          <w:szCs w:val="30"/>
        </w:rPr>
        <w:t>周余”入院。介绍入院查体信息……入院后查</w:t>
      </w:r>
      <w:r>
        <w:rPr>
          <w:rFonts w:hint="eastAsia"/>
          <w:sz w:val="30"/>
          <w:szCs w:val="30"/>
        </w:rPr>
        <w:t>CT</w:t>
      </w:r>
      <w:r>
        <w:rPr>
          <w:rFonts w:hint="eastAsia"/>
          <w:sz w:val="30"/>
          <w:szCs w:val="30"/>
        </w:rPr>
        <w:t>示：肝硬化，脾大，大量腹水，双××症。现患者气管插管状态，己留置三腔二囊管，生命体征</w:t>
      </w:r>
      <w:r>
        <w:rPr>
          <w:rFonts w:hint="eastAsia"/>
          <w:sz w:val="30"/>
          <w:szCs w:val="30"/>
        </w:rPr>
        <w:t>尚平稳，未见绝对手术禁忌，目前诊断：酒精性肝硬化失代偿期，食管胃底静脉曲张破裂出血，门静脉高压，脾大，腹水，肺部感染。杨卿主治医师：患者目前诊断基本明确，有行肝移植治疗指征。目前患者肝功能、凝血功能差，并存在消化道出血，术中、术后可能出现再次出血甚至导致死亡，需与患者家属交代患者病情危重，征得家属同意后手术。张彤副教授：患者目前诊断基本明确，有肝移植指征，患者目前存在消化道出血，已行气管插管，已留置三腔二囊管，床边胸片提示肺部感染，注意向患者家属解释术后可能出现再次出血、复苏困难、肺部感染、呼吸衰竭等情况，</w:t>
      </w:r>
      <w:r>
        <w:rPr>
          <w:rFonts w:hint="eastAsia"/>
          <w:sz w:val="30"/>
          <w:szCs w:val="30"/>
        </w:rPr>
        <w:t>术中注意妥善止血，维护全身各个脏器功能，尤其脑、心肺及肾脏功能。术后注意免疫排斥方案的调整，密切观察患者术后肝功能变化及有无免疫排斥反应。易述红教授：患者有肝移植指征，凝血功能差，并存在消化道出血，需注意术中及术后再次出血可能，术中妥善止血，必要时离断贲门周围曲张血管。患者一般情况差，手术风险高，应与患者及家属充分沟通，交代病情和术前及术中、术后的注意事项以及可能出现的情况。术后注意患者肝功能恢复情况，引流情况，及有无免疫排斥情况。该次病程记录载明以上内容经全体医生讨论无异议。</w:t>
      </w:r>
    </w:p>
    <w:p w:rsidR="00000000" w:rsidRDefault="008F0671">
      <w:pPr>
        <w:spacing w:line="500" w:lineRule="atLeast"/>
        <w:ind w:firstLine="600"/>
        <w:divId w:val="612905827"/>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8:50</w:t>
      </w:r>
      <w:r>
        <w:rPr>
          <w:rFonts w:hint="eastAsia"/>
          <w:sz w:val="30"/>
          <w:szCs w:val="30"/>
        </w:rPr>
        <w:t>:36</w:t>
      </w:r>
      <w:r>
        <w:rPr>
          <w:rFonts w:hint="eastAsia"/>
          <w:sz w:val="30"/>
          <w:szCs w:val="30"/>
        </w:rPr>
        <w:t>的术前小结载明：患者刘某，男，</w:t>
      </w:r>
      <w:r>
        <w:rPr>
          <w:rFonts w:hint="eastAsia"/>
          <w:sz w:val="30"/>
          <w:szCs w:val="30"/>
        </w:rPr>
        <w:t>41</w:t>
      </w:r>
      <w:r>
        <w:rPr>
          <w:rFonts w:hint="eastAsia"/>
          <w:sz w:val="30"/>
          <w:szCs w:val="30"/>
        </w:rPr>
        <w:t>岁，因呕血、黑便</w:t>
      </w:r>
      <w:r>
        <w:rPr>
          <w:rFonts w:hint="eastAsia"/>
          <w:sz w:val="30"/>
          <w:szCs w:val="30"/>
        </w:rPr>
        <w:t>1</w:t>
      </w:r>
      <w:r>
        <w:rPr>
          <w:rFonts w:hint="eastAsia"/>
          <w:sz w:val="30"/>
          <w:szCs w:val="30"/>
        </w:rPr>
        <w:t>周余于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入院。现患者气管插管状态，已留置三腔二囊管，生命体征尚平稳，未见绝对手术禁忌。术前诊断：酒精性肝硬化失代偿期，食管胃底静脉曲张破裂出血，门静脉高压，脾大，腹水，肺部感染。手术指征：诊断肝硬化失代偿期、消化道出血，未见手术禁忌，患者家属同意手术。术前准备：术前备皮，禁食禁水。拟施行手术日期：</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日。拟施行手术名称和方法：同种异体原位肝移植术。拟用麻醉方式：全麻。术者张彤教授查看过患者，拟定上述手术方式。已向患者及</w:t>
      </w:r>
      <w:r>
        <w:rPr>
          <w:rFonts w:hint="eastAsia"/>
          <w:sz w:val="30"/>
          <w:szCs w:val="30"/>
        </w:rPr>
        <w:t>家属详细说明目前病情和诊疗方案、拟施行的手术方式、手术的重要性和风险、术前、术中、术后可能出现的情况和并发症，患者及家属表示知情理解并同意手术，签字为证（另附知情同意书）。</w:t>
      </w:r>
    </w:p>
    <w:p w:rsidR="00000000" w:rsidRDefault="008F0671">
      <w:pPr>
        <w:spacing w:line="500" w:lineRule="atLeast"/>
        <w:ind w:firstLine="600"/>
        <w:divId w:val="1703087632"/>
        <w:rPr>
          <w:rFonts w:hint="eastAsia"/>
          <w:sz w:val="30"/>
          <w:szCs w:val="30"/>
        </w:rPr>
      </w:pPr>
      <w:r>
        <w:rPr>
          <w:rFonts w:hint="eastAsia"/>
          <w:sz w:val="30"/>
          <w:szCs w:val="30"/>
        </w:rPr>
        <w:t>《手术知情同意书》显示刘某被诊断为酒精性肝硬化失代偿期，食管胃底静脉曲张破裂出血，门静脉高压，肺部感染，拟施行同种异体原位肝移植术。依照《执业医师法》《医疗事故处理条例》的有关规定，患者及家属享有知情权，目前无手术禁忌症，已与患者及其家属详谈手术有关的各种问题，如手术的必要性、危险性以及手术可能发生的意外等，我们有相应的措施预防和治疗并</w:t>
      </w:r>
      <w:r>
        <w:rPr>
          <w:rFonts w:hint="eastAsia"/>
          <w:sz w:val="30"/>
          <w:szCs w:val="30"/>
        </w:rPr>
        <w:t>发症，但有的病人仍可能发生，主要有如下几点：</w:t>
      </w:r>
      <w:r>
        <w:rPr>
          <w:rFonts w:hint="eastAsia"/>
          <w:sz w:val="30"/>
          <w:szCs w:val="30"/>
        </w:rPr>
        <w:t>3.</w:t>
      </w:r>
      <w:r>
        <w:rPr>
          <w:rFonts w:hint="eastAsia"/>
          <w:sz w:val="30"/>
          <w:szCs w:val="30"/>
        </w:rPr>
        <w:t>术中、术后出血，严重时可能导致弥漫性血管内凝血（</w:t>
      </w:r>
      <w:r>
        <w:rPr>
          <w:rFonts w:hint="eastAsia"/>
          <w:sz w:val="30"/>
          <w:szCs w:val="30"/>
        </w:rPr>
        <w:t>DIC</w:t>
      </w:r>
      <w:r>
        <w:rPr>
          <w:rFonts w:hint="eastAsia"/>
          <w:sz w:val="30"/>
          <w:szCs w:val="30"/>
        </w:rPr>
        <w:t>）、休克或死亡；</w:t>
      </w:r>
      <w:r>
        <w:rPr>
          <w:rFonts w:hint="eastAsia"/>
          <w:sz w:val="30"/>
          <w:szCs w:val="30"/>
        </w:rPr>
        <w:t>7.</w:t>
      </w:r>
      <w:r>
        <w:rPr>
          <w:rFonts w:hint="eastAsia"/>
          <w:sz w:val="30"/>
          <w:szCs w:val="30"/>
        </w:rPr>
        <w:t>原发性移植肝无功能、超急性排斥反应，严重时可能导致患者死亡或须再次移植；</w:t>
      </w:r>
      <w:r>
        <w:rPr>
          <w:rFonts w:hint="eastAsia"/>
          <w:sz w:val="30"/>
          <w:szCs w:val="30"/>
        </w:rPr>
        <w:t>8.</w:t>
      </w:r>
      <w:r>
        <w:rPr>
          <w:rFonts w:hint="eastAsia"/>
          <w:sz w:val="30"/>
          <w:szCs w:val="30"/>
        </w:rPr>
        <w:t>急性排斥反应、慢性排斥反应；</w:t>
      </w:r>
      <w:r>
        <w:rPr>
          <w:rFonts w:hint="eastAsia"/>
          <w:sz w:val="30"/>
          <w:szCs w:val="30"/>
        </w:rPr>
        <w:t>10.</w:t>
      </w:r>
      <w:r>
        <w:rPr>
          <w:rFonts w:hint="eastAsia"/>
          <w:sz w:val="30"/>
          <w:szCs w:val="30"/>
        </w:rPr>
        <w:t>手术切口并发症，如切口感染、脂肪液化、愈合不良甚至切口裂开、可能导致住院时间延长，严重时可能须再次手术；</w:t>
      </w:r>
      <w:r>
        <w:rPr>
          <w:rFonts w:hint="eastAsia"/>
          <w:sz w:val="30"/>
          <w:szCs w:val="30"/>
        </w:rPr>
        <w:t>11.</w:t>
      </w:r>
      <w:r>
        <w:rPr>
          <w:rFonts w:hint="eastAsia"/>
          <w:sz w:val="30"/>
          <w:szCs w:val="30"/>
        </w:rPr>
        <w:t>循环系统并发症，如心律失常、心肌梗塞、心功能衰竭、心跳骤停；</w:t>
      </w:r>
      <w:r>
        <w:rPr>
          <w:rFonts w:hint="eastAsia"/>
          <w:sz w:val="30"/>
          <w:szCs w:val="30"/>
        </w:rPr>
        <w:t>12.</w:t>
      </w:r>
      <w:r>
        <w:rPr>
          <w:rFonts w:hint="eastAsia"/>
          <w:sz w:val="30"/>
          <w:szCs w:val="30"/>
        </w:rPr>
        <w:t>呼吸系统并发症，如肺部感染、肺不张、胸腔积液、气胸等；</w:t>
      </w:r>
      <w:r>
        <w:rPr>
          <w:rFonts w:hint="eastAsia"/>
          <w:sz w:val="30"/>
          <w:szCs w:val="30"/>
        </w:rPr>
        <w:t>13.</w:t>
      </w:r>
      <w:r>
        <w:rPr>
          <w:rFonts w:hint="eastAsia"/>
          <w:sz w:val="30"/>
          <w:szCs w:val="30"/>
        </w:rPr>
        <w:t>术后肾功能不全、肾功能衰竭，严重时须行血液透</w:t>
      </w:r>
      <w:r>
        <w:rPr>
          <w:rFonts w:hint="eastAsia"/>
          <w:sz w:val="30"/>
          <w:szCs w:val="30"/>
        </w:rPr>
        <w:t>析或肾脏移植；</w:t>
      </w:r>
      <w:r>
        <w:rPr>
          <w:rFonts w:hint="eastAsia"/>
          <w:sz w:val="30"/>
          <w:szCs w:val="30"/>
        </w:rPr>
        <w:t>16.</w:t>
      </w:r>
      <w:r>
        <w:rPr>
          <w:rFonts w:hint="eastAsia"/>
          <w:sz w:val="30"/>
          <w:szCs w:val="30"/>
        </w:rPr>
        <w:t>多器官功能不全、衰竭；</w:t>
      </w:r>
      <w:r>
        <w:rPr>
          <w:rFonts w:hint="eastAsia"/>
          <w:sz w:val="30"/>
          <w:szCs w:val="30"/>
        </w:rPr>
        <w:t>17.</w:t>
      </w:r>
      <w:r>
        <w:rPr>
          <w:rFonts w:hint="eastAsia"/>
          <w:sz w:val="30"/>
          <w:szCs w:val="30"/>
        </w:rPr>
        <w:t>术后可能并发多部位感染、多重感染，可能出现致命性的严重感染或全身感染；</w:t>
      </w:r>
      <w:r>
        <w:rPr>
          <w:rFonts w:hint="eastAsia"/>
          <w:sz w:val="30"/>
          <w:szCs w:val="30"/>
        </w:rPr>
        <w:t>22.</w:t>
      </w:r>
      <w:r>
        <w:rPr>
          <w:rFonts w:hint="eastAsia"/>
          <w:sz w:val="30"/>
          <w:szCs w:val="30"/>
        </w:rPr>
        <w:t>其他无法预料的情况或并发症。患者</w:t>
      </w:r>
      <w:r>
        <w:rPr>
          <w:rFonts w:hint="eastAsia"/>
          <w:sz w:val="30"/>
          <w:szCs w:val="30"/>
        </w:rPr>
        <w:t>/</w:t>
      </w:r>
      <w:r>
        <w:rPr>
          <w:rFonts w:hint="eastAsia"/>
          <w:sz w:val="30"/>
          <w:szCs w:val="30"/>
        </w:rPr>
        <w:t>监护人意见：对以上医生所述的内容，患者</w:t>
      </w:r>
      <w:r>
        <w:rPr>
          <w:rFonts w:hint="eastAsia"/>
          <w:sz w:val="30"/>
          <w:szCs w:val="30"/>
        </w:rPr>
        <w:t>/</w:t>
      </w:r>
      <w:r>
        <w:rPr>
          <w:rFonts w:hint="eastAsia"/>
          <w:sz w:val="30"/>
          <w:szCs w:val="30"/>
        </w:rPr>
        <w:t>监护人</w:t>
      </w:r>
      <w:r>
        <w:rPr>
          <w:rFonts w:hint="eastAsia"/>
          <w:sz w:val="30"/>
          <w:szCs w:val="30"/>
        </w:rPr>
        <w:t>/</w:t>
      </w:r>
      <w:r>
        <w:rPr>
          <w:rFonts w:hint="eastAsia"/>
          <w:sz w:val="30"/>
          <w:szCs w:val="30"/>
        </w:rPr>
        <w:t>家属表示已知情和同意接受医生告知的手术方式及术中因病情变化可能变更的手术方式，并承担向患者其他家属说明、解释的义务和日后如有医患纠纷发生时的全权责任，如发生并发症，大力支持院方积极救治，并缴纳费用。刘某的兄弟刘欧在手术知情同意书下方签字，并手写“属表示术中、术后消化道再次出血，严重的可能导致休克或死亡”。</w:t>
      </w:r>
    </w:p>
    <w:p w:rsidR="00000000" w:rsidRDefault="008F0671">
      <w:pPr>
        <w:spacing w:line="500" w:lineRule="atLeast"/>
        <w:ind w:firstLine="600"/>
        <w:divId w:val="427968354"/>
        <w:rPr>
          <w:rFonts w:hint="eastAsia"/>
          <w:sz w:val="30"/>
          <w:szCs w:val="30"/>
        </w:rPr>
      </w:pPr>
      <w:r>
        <w:rPr>
          <w:rFonts w:hint="eastAsia"/>
          <w:sz w:val="30"/>
          <w:szCs w:val="30"/>
        </w:rPr>
        <w:t>手术记录显示，岭南医院在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12:30</w:t>
      </w:r>
      <w:r>
        <w:rPr>
          <w:rFonts w:hint="eastAsia"/>
          <w:sz w:val="30"/>
          <w:szCs w:val="30"/>
        </w:rPr>
        <w:t>至</w:t>
      </w:r>
      <w:r>
        <w:rPr>
          <w:rFonts w:hint="eastAsia"/>
          <w:sz w:val="30"/>
          <w:szCs w:val="30"/>
        </w:rPr>
        <w:t>20:00</w:t>
      </w:r>
      <w:r>
        <w:rPr>
          <w:rFonts w:hint="eastAsia"/>
          <w:sz w:val="30"/>
          <w:szCs w:val="30"/>
        </w:rPr>
        <w:t>期间对刘某实施了同种异体原位肝移植术</w:t>
      </w:r>
      <w:r>
        <w:rPr>
          <w:rFonts w:hint="eastAsia"/>
          <w:sz w:val="30"/>
          <w:szCs w:val="30"/>
        </w:rPr>
        <w:t>+</w:t>
      </w:r>
      <w:r>
        <w:rPr>
          <w:rFonts w:hint="eastAsia"/>
          <w:sz w:val="30"/>
          <w:szCs w:val="30"/>
        </w:rPr>
        <w:t>门静脉取栓术，术者为张彤，术后诊断为：酒精性肝硬化失代偿期，门静脉高压（食管胃底静脉曲张破裂出血），肺部感染。</w:t>
      </w:r>
    </w:p>
    <w:p w:rsidR="00000000" w:rsidRDefault="008F0671">
      <w:pPr>
        <w:spacing w:line="500" w:lineRule="atLeast"/>
        <w:ind w:firstLine="600"/>
        <w:divId w:val="668604391"/>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20:15:38</w:t>
      </w:r>
      <w:r>
        <w:rPr>
          <w:rFonts w:hint="eastAsia"/>
          <w:sz w:val="30"/>
          <w:szCs w:val="30"/>
        </w:rPr>
        <w:t>《病程记录》的转入记录载明：今日有肝源，排除手术禁忌后于</w:t>
      </w:r>
      <w:r>
        <w:rPr>
          <w:rFonts w:hint="eastAsia"/>
          <w:sz w:val="30"/>
          <w:szCs w:val="30"/>
        </w:rPr>
        <w:t>2019-1-11</w:t>
      </w:r>
      <w:r>
        <w:rPr>
          <w:rFonts w:hint="eastAsia"/>
          <w:sz w:val="30"/>
          <w:szCs w:val="30"/>
        </w:rPr>
        <w:t>日行同种异体原位肝移植，术后麻醉未醒，气管插管辅助呼吸转入器官移植</w:t>
      </w:r>
      <w:r>
        <w:rPr>
          <w:rFonts w:hint="eastAsia"/>
          <w:sz w:val="30"/>
          <w:szCs w:val="30"/>
        </w:rPr>
        <w:t>ICU</w:t>
      </w:r>
      <w:r>
        <w:rPr>
          <w:rFonts w:hint="eastAsia"/>
          <w:sz w:val="30"/>
          <w:szCs w:val="30"/>
        </w:rPr>
        <w:t>。转入诊断：</w:t>
      </w:r>
      <w:r>
        <w:rPr>
          <w:rFonts w:hint="eastAsia"/>
          <w:sz w:val="30"/>
          <w:szCs w:val="30"/>
        </w:rPr>
        <w:t>1.</w:t>
      </w:r>
      <w:r>
        <w:rPr>
          <w:rFonts w:hint="eastAsia"/>
          <w:sz w:val="30"/>
          <w:szCs w:val="30"/>
        </w:rPr>
        <w:t>肝移植术后状态。</w:t>
      </w:r>
      <w:r>
        <w:rPr>
          <w:rFonts w:hint="eastAsia"/>
          <w:sz w:val="30"/>
          <w:szCs w:val="30"/>
        </w:rPr>
        <w:t>2.</w:t>
      </w:r>
      <w:r>
        <w:rPr>
          <w:rFonts w:hint="eastAsia"/>
          <w:sz w:val="30"/>
          <w:szCs w:val="30"/>
        </w:rPr>
        <w:t>酒精性肝硬化伴食管静脉曲张破裂出血。</w:t>
      </w:r>
      <w:r>
        <w:rPr>
          <w:rFonts w:hint="eastAsia"/>
          <w:sz w:val="30"/>
          <w:szCs w:val="30"/>
        </w:rPr>
        <w:t>3.</w:t>
      </w:r>
      <w:r>
        <w:rPr>
          <w:rFonts w:hint="eastAsia"/>
          <w:sz w:val="30"/>
          <w:szCs w:val="30"/>
        </w:rPr>
        <w:t>酒精性肝衰竭伴肝昏迷。</w:t>
      </w:r>
      <w:r>
        <w:rPr>
          <w:rFonts w:hint="eastAsia"/>
          <w:sz w:val="30"/>
          <w:szCs w:val="30"/>
        </w:rPr>
        <w:t>4.</w:t>
      </w:r>
      <w:r>
        <w:rPr>
          <w:rFonts w:hint="eastAsia"/>
          <w:sz w:val="30"/>
          <w:szCs w:val="30"/>
        </w:rPr>
        <w:t>门静脉高压。</w:t>
      </w:r>
    </w:p>
    <w:p w:rsidR="00000000" w:rsidRDefault="008F0671">
      <w:pPr>
        <w:spacing w:line="500" w:lineRule="atLeast"/>
        <w:ind w:firstLine="600"/>
        <w:divId w:val="229778683"/>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20:23:55</w:t>
      </w:r>
      <w:r>
        <w:rPr>
          <w:rFonts w:hint="eastAsia"/>
          <w:sz w:val="30"/>
          <w:szCs w:val="30"/>
        </w:rPr>
        <w:t>的抢救记录载明：排除手术禁忌后于</w:t>
      </w:r>
      <w:r>
        <w:rPr>
          <w:rFonts w:hint="eastAsia"/>
          <w:sz w:val="30"/>
          <w:szCs w:val="30"/>
        </w:rPr>
        <w:t>2019-1-11</w:t>
      </w:r>
      <w:r>
        <w:rPr>
          <w:rFonts w:hint="eastAsia"/>
          <w:sz w:val="30"/>
          <w:szCs w:val="30"/>
        </w:rPr>
        <w:t>日行同种异体原位肝移植，术后麻醉未醒，气管插管辅助呼吸转入器官移植</w:t>
      </w:r>
      <w:r>
        <w:rPr>
          <w:rFonts w:hint="eastAsia"/>
          <w:sz w:val="30"/>
          <w:szCs w:val="30"/>
        </w:rPr>
        <w:t>ICU</w:t>
      </w:r>
      <w:r>
        <w:rPr>
          <w:rFonts w:hint="eastAsia"/>
          <w:sz w:val="30"/>
          <w:szCs w:val="30"/>
        </w:rPr>
        <w:t>。立即接呼吸机辅助通气（</w:t>
      </w:r>
      <w:r>
        <w:rPr>
          <w:rFonts w:hint="eastAsia"/>
          <w:sz w:val="30"/>
          <w:szCs w:val="30"/>
        </w:rPr>
        <w:t>SMIV</w:t>
      </w:r>
      <w:r>
        <w:rPr>
          <w:rFonts w:hint="eastAsia"/>
          <w:sz w:val="30"/>
          <w:szCs w:val="30"/>
        </w:rPr>
        <w:t>模式，</w:t>
      </w:r>
      <w:r>
        <w:rPr>
          <w:rFonts w:hint="eastAsia"/>
          <w:sz w:val="30"/>
          <w:szCs w:val="30"/>
        </w:rPr>
        <w:t>Fi0290%</w:t>
      </w:r>
      <w:r>
        <w:rPr>
          <w:rFonts w:hint="eastAsia"/>
          <w:sz w:val="30"/>
          <w:szCs w:val="30"/>
        </w:rPr>
        <w:t>），</w:t>
      </w:r>
      <w:r>
        <w:rPr>
          <w:rFonts w:hint="eastAsia"/>
          <w:sz w:val="30"/>
          <w:szCs w:val="30"/>
        </w:rPr>
        <w:t>末梢经皮血氧饱和度</w:t>
      </w:r>
      <w:r>
        <w:rPr>
          <w:rFonts w:hint="eastAsia"/>
          <w:sz w:val="30"/>
          <w:szCs w:val="30"/>
        </w:rPr>
        <w:t>99%</w:t>
      </w:r>
      <w:r>
        <w:rPr>
          <w:rFonts w:hint="eastAsia"/>
          <w:sz w:val="30"/>
          <w:szCs w:val="30"/>
        </w:rPr>
        <w:t>，心电监测：心率</w:t>
      </w:r>
      <w:r>
        <w:rPr>
          <w:rFonts w:hint="eastAsia"/>
          <w:sz w:val="30"/>
          <w:szCs w:val="30"/>
        </w:rPr>
        <w:t>86</w:t>
      </w:r>
      <w:r>
        <w:rPr>
          <w:rFonts w:hint="eastAsia"/>
          <w:sz w:val="30"/>
          <w:szCs w:val="30"/>
        </w:rPr>
        <w:t>次</w:t>
      </w:r>
      <w:r>
        <w:rPr>
          <w:rFonts w:hint="eastAsia"/>
          <w:sz w:val="30"/>
          <w:szCs w:val="30"/>
        </w:rPr>
        <w:t>/</w:t>
      </w:r>
      <w:r>
        <w:rPr>
          <w:rFonts w:hint="eastAsia"/>
          <w:sz w:val="30"/>
          <w:szCs w:val="30"/>
        </w:rPr>
        <w:t>分，血压</w:t>
      </w:r>
      <w:r>
        <w:rPr>
          <w:rFonts w:hint="eastAsia"/>
          <w:sz w:val="30"/>
          <w:szCs w:val="30"/>
        </w:rPr>
        <w:t>104/56mmHg</w:t>
      </w:r>
      <w:r>
        <w:rPr>
          <w:rFonts w:hint="eastAsia"/>
          <w:sz w:val="30"/>
          <w:szCs w:val="30"/>
        </w:rPr>
        <w:t>；</w:t>
      </w:r>
      <w:r>
        <w:rPr>
          <w:rFonts w:hint="eastAsia"/>
          <w:sz w:val="30"/>
          <w:szCs w:val="30"/>
        </w:rPr>
        <w:t>APACHEII</w:t>
      </w:r>
      <w:r>
        <w:rPr>
          <w:rFonts w:hint="eastAsia"/>
          <w:sz w:val="30"/>
          <w:szCs w:val="30"/>
        </w:rPr>
        <w:t>评分</w:t>
      </w:r>
      <w:r>
        <w:rPr>
          <w:rFonts w:hint="eastAsia"/>
          <w:sz w:val="30"/>
          <w:szCs w:val="30"/>
        </w:rPr>
        <w:t>9</w:t>
      </w:r>
      <w:r>
        <w:rPr>
          <w:rFonts w:hint="eastAsia"/>
          <w:sz w:val="30"/>
          <w:szCs w:val="30"/>
        </w:rPr>
        <w:t>分，预测死亡率</w:t>
      </w:r>
      <w:r>
        <w:rPr>
          <w:rFonts w:hint="eastAsia"/>
          <w:sz w:val="30"/>
          <w:szCs w:val="30"/>
        </w:rPr>
        <w:t>9.95%</w:t>
      </w:r>
      <w:r>
        <w:rPr>
          <w:rFonts w:hint="eastAsia"/>
          <w:sz w:val="30"/>
          <w:szCs w:val="30"/>
        </w:rPr>
        <w:t>；</w:t>
      </w:r>
      <w:r>
        <w:rPr>
          <w:rFonts w:hint="eastAsia"/>
          <w:sz w:val="30"/>
          <w:szCs w:val="30"/>
        </w:rPr>
        <w:t>SOFA</w:t>
      </w:r>
      <w:r>
        <w:rPr>
          <w:rFonts w:hint="eastAsia"/>
          <w:sz w:val="30"/>
          <w:szCs w:val="30"/>
        </w:rPr>
        <w:t>评分</w:t>
      </w:r>
      <w:r>
        <w:rPr>
          <w:rFonts w:hint="eastAsia"/>
          <w:sz w:val="30"/>
          <w:szCs w:val="30"/>
        </w:rPr>
        <w:t>12</w:t>
      </w:r>
      <w:r>
        <w:rPr>
          <w:rFonts w:hint="eastAsia"/>
          <w:sz w:val="30"/>
          <w:szCs w:val="30"/>
        </w:rPr>
        <w:t>分；</w:t>
      </w:r>
      <w:r>
        <w:rPr>
          <w:rFonts w:hint="eastAsia"/>
          <w:sz w:val="30"/>
          <w:szCs w:val="30"/>
        </w:rPr>
        <w:t>MELD</w:t>
      </w:r>
      <w:r>
        <w:rPr>
          <w:rFonts w:hint="eastAsia"/>
          <w:sz w:val="30"/>
          <w:szCs w:val="30"/>
        </w:rPr>
        <w:t>评分</w:t>
      </w:r>
      <w:r>
        <w:rPr>
          <w:rFonts w:hint="eastAsia"/>
          <w:sz w:val="30"/>
          <w:szCs w:val="30"/>
        </w:rPr>
        <w:t>37</w:t>
      </w:r>
      <w:r>
        <w:rPr>
          <w:rFonts w:hint="eastAsia"/>
          <w:sz w:val="30"/>
          <w:szCs w:val="30"/>
        </w:rPr>
        <w:t>分，预测死亡率</w:t>
      </w:r>
      <w:r>
        <w:rPr>
          <w:rFonts w:hint="eastAsia"/>
          <w:sz w:val="30"/>
          <w:szCs w:val="30"/>
        </w:rPr>
        <w:t>52.6%</w:t>
      </w:r>
      <w:r>
        <w:rPr>
          <w:rFonts w:hint="eastAsia"/>
          <w:sz w:val="30"/>
          <w:szCs w:val="30"/>
        </w:rPr>
        <w:t>；抢救成功；</w:t>
      </w:r>
    </w:p>
    <w:p w:rsidR="00000000" w:rsidRDefault="008F0671">
      <w:pPr>
        <w:spacing w:line="500" w:lineRule="atLeast"/>
        <w:ind w:firstLine="600"/>
        <w:divId w:val="131421133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w:t>
      </w:r>
      <w:r>
        <w:rPr>
          <w:rFonts w:hint="eastAsia"/>
          <w:sz w:val="30"/>
          <w:szCs w:val="30"/>
        </w:rPr>
        <w:t>9:25:20</w:t>
      </w:r>
      <w:r>
        <w:rPr>
          <w:rFonts w:hint="eastAsia"/>
          <w:sz w:val="30"/>
          <w:szCs w:val="30"/>
        </w:rPr>
        <w:t>的主治医师查房记录显示：肝移植术后第</w:t>
      </w:r>
      <w:r>
        <w:rPr>
          <w:rFonts w:hint="eastAsia"/>
          <w:sz w:val="30"/>
          <w:szCs w:val="30"/>
        </w:rPr>
        <w:t>1</w:t>
      </w:r>
      <w:r>
        <w:rPr>
          <w:rFonts w:hint="eastAsia"/>
          <w:sz w:val="30"/>
          <w:szCs w:val="30"/>
        </w:rPr>
        <w:t>天，嗜睡状态，气管插管处接呼吸机辅助呼吸，血氧饱和度可维持</w:t>
      </w:r>
      <w:r>
        <w:rPr>
          <w:rFonts w:hint="eastAsia"/>
          <w:sz w:val="30"/>
          <w:szCs w:val="30"/>
        </w:rPr>
        <w:t>98%</w:t>
      </w:r>
      <w:r>
        <w:rPr>
          <w:rFonts w:hint="eastAsia"/>
          <w:sz w:val="30"/>
          <w:szCs w:val="30"/>
        </w:rPr>
        <w:t>睡状查体：右肺可闻及湿罗音，双肺呼吸音弱……吕海金主治医师查房后指示：患者术后第</w:t>
      </w:r>
      <w:r>
        <w:rPr>
          <w:rFonts w:hint="eastAsia"/>
          <w:sz w:val="30"/>
          <w:szCs w:val="30"/>
        </w:rPr>
        <w:t>1</w:t>
      </w:r>
      <w:r>
        <w:rPr>
          <w:rFonts w:hint="eastAsia"/>
          <w:sz w:val="30"/>
          <w:szCs w:val="30"/>
        </w:rPr>
        <w:t>天。目前予药物以抗感染、抗排斥治疗，辅予护肝、抑酸、补充白蛋白、维持水电解及酸碱平衡等对症支持</w:t>
      </w:r>
      <w:r>
        <w:rPr>
          <w:rFonts w:hint="eastAsia"/>
          <w:sz w:val="30"/>
          <w:szCs w:val="30"/>
        </w:rPr>
        <w:t>治疗。密切关注血常规、血气、肝功能、凝血功能等，密切监测生命体征。余续观；</w:t>
      </w:r>
    </w:p>
    <w:p w:rsidR="00000000" w:rsidRDefault="008F0671">
      <w:pPr>
        <w:spacing w:line="500" w:lineRule="atLeast"/>
        <w:ind w:firstLine="600"/>
        <w:divId w:val="929392186"/>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w:t>
      </w:r>
      <w:r>
        <w:rPr>
          <w:rFonts w:hint="eastAsia"/>
          <w:sz w:val="30"/>
          <w:szCs w:val="30"/>
        </w:rPr>
        <w:t>9:05:08</w:t>
      </w:r>
      <w:r>
        <w:rPr>
          <w:rFonts w:hint="eastAsia"/>
          <w:sz w:val="30"/>
          <w:szCs w:val="30"/>
        </w:rPr>
        <w:t>的吕海金主治医师查房记录显示：肝移植术后第</w:t>
      </w:r>
      <w:r>
        <w:rPr>
          <w:rFonts w:hint="eastAsia"/>
          <w:sz w:val="30"/>
          <w:szCs w:val="30"/>
        </w:rPr>
        <w:t>2</w:t>
      </w:r>
      <w:r>
        <w:rPr>
          <w:rFonts w:hint="eastAsia"/>
          <w:sz w:val="30"/>
          <w:szCs w:val="30"/>
        </w:rPr>
        <w:t>天，嗜睡状态，气管插管处接呼吸机辅助呼吸，血氧饱和度可维持</w:t>
      </w:r>
      <w:r>
        <w:rPr>
          <w:rFonts w:hint="eastAsia"/>
          <w:sz w:val="30"/>
          <w:szCs w:val="30"/>
        </w:rPr>
        <w:t>100%</w:t>
      </w:r>
      <w:r>
        <w:rPr>
          <w:rFonts w:hint="eastAsia"/>
          <w:sz w:val="30"/>
          <w:szCs w:val="30"/>
        </w:rPr>
        <w:t>状态查体：右肺可闻及湿罗音，双肺呼吸音弱……吕海金主治医师查房后指示：患者术后第</w:t>
      </w:r>
      <w:r>
        <w:rPr>
          <w:rFonts w:hint="eastAsia"/>
          <w:sz w:val="30"/>
          <w:szCs w:val="30"/>
        </w:rPr>
        <w:t>2</w:t>
      </w:r>
      <w:r>
        <w:rPr>
          <w:rFonts w:hint="eastAsia"/>
          <w:sz w:val="30"/>
          <w:szCs w:val="30"/>
        </w:rPr>
        <w:t>天。目前予药物以抗感染、抗排斥治疗，辅予护肝、抑酸、补充白蛋白、维持水电解及酸碱平衡等对症支持治疗。密切关注血常规、血气、肝功能、凝血功能等，密切监测生命体征。余续观；</w:t>
      </w:r>
    </w:p>
    <w:p w:rsidR="00000000" w:rsidRDefault="008F0671">
      <w:pPr>
        <w:spacing w:line="500" w:lineRule="atLeast"/>
        <w:ind w:firstLine="600"/>
        <w:divId w:val="1877808225"/>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w:t>
      </w:r>
      <w:r>
        <w:rPr>
          <w:rFonts w:hint="eastAsia"/>
          <w:sz w:val="30"/>
          <w:szCs w:val="30"/>
        </w:rPr>
        <w:t>11:23:55</w:t>
      </w:r>
      <w:r>
        <w:rPr>
          <w:rFonts w:hint="eastAsia"/>
          <w:sz w:val="30"/>
          <w:szCs w:val="30"/>
        </w:rPr>
        <w:t>的吕</w:t>
      </w:r>
      <w:r>
        <w:rPr>
          <w:rFonts w:hint="eastAsia"/>
          <w:sz w:val="30"/>
          <w:szCs w:val="30"/>
        </w:rPr>
        <w:t>海金主治医师查房记录显示：肝移植术后第</w:t>
      </w:r>
      <w:r>
        <w:rPr>
          <w:rFonts w:hint="eastAsia"/>
          <w:sz w:val="30"/>
          <w:szCs w:val="30"/>
        </w:rPr>
        <w:t>3</w:t>
      </w:r>
      <w:r>
        <w:rPr>
          <w:rFonts w:hint="eastAsia"/>
          <w:sz w:val="30"/>
          <w:szCs w:val="30"/>
        </w:rPr>
        <w:t>天，清醒状态，双鼻导管吸氧辅助呼吸，血氧饱和度可维持</w:t>
      </w:r>
      <w:r>
        <w:rPr>
          <w:rFonts w:hint="eastAsia"/>
          <w:sz w:val="30"/>
          <w:szCs w:val="30"/>
        </w:rPr>
        <w:t>96%</w:t>
      </w:r>
      <w:r>
        <w:rPr>
          <w:rFonts w:hint="eastAsia"/>
          <w:sz w:val="30"/>
          <w:szCs w:val="30"/>
        </w:rPr>
        <w:t>醒状查体：右肺可闻及湿罗音，双肺呼吸音弱……辅助检查：床边彩超</w:t>
      </w:r>
      <w:r>
        <w:rPr>
          <w:rFonts w:hint="eastAsia"/>
          <w:sz w:val="30"/>
          <w:szCs w:val="30"/>
        </w:rPr>
        <w:t>:</w:t>
      </w:r>
      <w:r>
        <w:rPr>
          <w:rFonts w:hint="eastAsia"/>
          <w:sz w:val="30"/>
          <w:szCs w:val="30"/>
        </w:rPr>
        <w:t>肝移植术后</w:t>
      </w:r>
      <w:r>
        <w:rPr>
          <w:rFonts w:hint="eastAsia"/>
          <w:sz w:val="30"/>
          <w:szCs w:val="30"/>
        </w:rPr>
        <w:t>2</w:t>
      </w:r>
      <w:r>
        <w:rPr>
          <w:rFonts w:hint="eastAsia"/>
          <w:sz w:val="30"/>
          <w:szCs w:val="30"/>
        </w:rPr>
        <w:t>天复查，肝实质回声均匀，肝内未见明显占位病变。肝动脉、门静脉、肝静脉、下腔静脉血流未见明显异常。肝内外胆管未见明显扩张，肝门部胆管显示不清。脾大，脾门静脉不扩张。因胃肠气体干扰，胰腺显示不清。右侧胸腔少量积液。左侧胸腔未见积液。未见明显腹水……吕海金主治医师查房后指示：患者术后第</w:t>
      </w:r>
      <w:r>
        <w:rPr>
          <w:rFonts w:hint="eastAsia"/>
          <w:sz w:val="30"/>
          <w:szCs w:val="30"/>
        </w:rPr>
        <w:t>3</w:t>
      </w:r>
      <w:r>
        <w:rPr>
          <w:rFonts w:hint="eastAsia"/>
          <w:sz w:val="30"/>
          <w:szCs w:val="30"/>
        </w:rPr>
        <w:t>天。目前予药物以抗感染、抗排斥治疗，辅予护肝、抑酸、补充</w:t>
      </w:r>
      <w:r>
        <w:rPr>
          <w:rFonts w:hint="eastAsia"/>
          <w:sz w:val="30"/>
          <w:szCs w:val="30"/>
        </w:rPr>
        <w:t>白蛋白、维持水电解及酸碱平衡等对症支持治疗。密切关注血常规、血气、肝功能、凝血功能等，密切监测生命体征。余续观；</w:t>
      </w:r>
    </w:p>
    <w:p w:rsidR="00000000" w:rsidRDefault="008F0671">
      <w:pPr>
        <w:spacing w:line="500" w:lineRule="atLeast"/>
        <w:ind w:firstLine="600"/>
        <w:divId w:val="1712265984"/>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w:t>
      </w:r>
      <w:r>
        <w:rPr>
          <w:rFonts w:hint="eastAsia"/>
          <w:sz w:val="30"/>
          <w:szCs w:val="30"/>
        </w:rPr>
        <w:t>20:11:34</w:t>
      </w:r>
      <w:r>
        <w:rPr>
          <w:rFonts w:hint="eastAsia"/>
          <w:sz w:val="30"/>
          <w:szCs w:val="30"/>
        </w:rPr>
        <w:t>的抢救记录显示：患者于</w:t>
      </w:r>
      <w:r>
        <w:rPr>
          <w:rFonts w:hint="eastAsia"/>
          <w:sz w:val="30"/>
          <w:szCs w:val="30"/>
        </w:rPr>
        <w:t>19:50:27</w:t>
      </w:r>
      <w:r>
        <w:rPr>
          <w:rFonts w:hint="eastAsia"/>
          <w:sz w:val="30"/>
          <w:szCs w:val="30"/>
        </w:rPr>
        <w:t>出现血氧进行性下降，立即查血气分析，示呼吸衰竭，考虑肺部感染引起。给予静脉麻下气管插管辅助呼吸，过程顺利，心电监护示：血压</w:t>
      </w:r>
      <w:r>
        <w:rPr>
          <w:rFonts w:hint="eastAsia"/>
          <w:sz w:val="30"/>
          <w:szCs w:val="30"/>
        </w:rPr>
        <w:t>137/68mmHg</w:t>
      </w:r>
      <w:r>
        <w:rPr>
          <w:rFonts w:hint="eastAsia"/>
          <w:sz w:val="30"/>
          <w:szCs w:val="30"/>
        </w:rPr>
        <w:t>，心率</w:t>
      </w:r>
      <w:r>
        <w:rPr>
          <w:rFonts w:hint="eastAsia"/>
          <w:sz w:val="30"/>
          <w:szCs w:val="30"/>
        </w:rPr>
        <w:t>82</w:t>
      </w:r>
      <w:r>
        <w:rPr>
          <w:rFonts w:hint="eastAsia"/>
          <w:sz w:val="30"/>
          <w:szCs w:val="30"/>
        </w:rPr>
        <w:t>次</w:t>
      </w:r>
      <w:r>
        <w:rPr>
          <w:rFonts w:hint="eastAsia"/>
          <w:sz w:val="30"/>
          <w:szCs w:val="30"/>
        </w:rPr>
        <w:t>/</w:t>
      </w:r>
      <w:r>
        <w:rPr>
          <w:rFonts w:hint="eastAsia"/>
          <w:sz w:val="30"/>
          <w:szCs w:val="30"/>
        </w:rPr>
        <w:t>分，</w:t>
      </w:r>
      <w:r>
        <w:rPr>
          <w:rFonts w:hint="eastAsia"/>
          <w:sz w:val="30"/>
          <w:szCs w:val="30"/>
        </w:rPr>
        <w:t>SPO296%</w:t>
      </w:r>
      <w:r>
        <w:rPr>
          <w:rFonts w:hint="eastAsia"/>
          <w:sz w:val="30"/>
          <w:szCs w:val="30"/>
        </w:rPr>
        <w:t>。已嘱定期吸痰、气管插管护理等。抢救成功；</w:t>
      </w:r>
    </w:p>
    <w:p w:rsidR="00000000" w:rsidRDefault="008F0671">
      <w:pPr>
        <w:spacing w:line="500" w:lineRule="atLeast"/>
        <w:ind w:firstLine="600"/>
        <w:divId w:val="1704600553"/>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w:t>
      </w:r>
      <w:r>
        <w:rPr>
          <w:rFonts w:hint="eastAsia"/>
          <w:sz w:val="30"/>
          <w:szCs w:val="30"/>
        </w:rPr>
        <w:t>9:38:12</w:t>
      </w:r>
      <w:r>
        <w:rPr>
          <w:rFonts w:hint="eastAsia"/>
          <w:sz w:val="30"/>
          <w:szCs w:val="30"/>
        </w:rPr>
        <w:t>的吕海金主治医师查房记录显示：肝移植术后第</w:t>
      </w:r>
      <w:r>
        <w:rPr>
          <w:rFonts w:hint="eastAsia"/>
          <w:sz w:val="30"/>
          <w:szCs w:val="30"/>
        </w:rPr>
        <w:t>4</w:t>
      </w:r>
      <w:r>
        <w:rPr>
          <w:rFonts w:hint="eastAsia"/>
          <w:sz w:val="30"/>
          <w:szCs w:val="30"/>
        </w:rPr>
        <w:t>天，清醒状态，气管插管呼吸机</w:t>
      </w:r>
      <w:r>
        <w:rPr>
          <w:rFonts w:hint="eastAsia"/>
          <w:sz w:val="30"/>
          <w:szCs w:val="30"/>
        </w:rPr>
        <w:t>辅助呼吸，血氧饱和度可维持</w:t>
      </w:r>
      <w:r>
        <w:rPr>
          <w:rFonts w:hint="eastAsia"/>
          <w:sz w:val="30"/>
          <w:szCs w:val="30"/>
        </w:rPr>
        <w:t>99%</w:t>
      </w:r>
      <w:r>
        <w:rPr>
          <w:rFonts w:hint="eastAsia"/>
          <w:sz w:val="30"/>
          <w:szCs w:val="30"/>
        </w:rPr>
        <w:t>醒状查体：双肺可闻及湿罗音，双肺呼吸音弱。辅助检查：床边彩超</w:t>
      </w:r>
      <w:r>
        <w:rPr>
          <w:rFonts w:hint="eastAsia"/>
          <w:sz w:val="30"/>
          <w:szCs w:val="30"/>
        </w:rPr>
        <w:t>:</w:t>
      </w:r>
      <w:r>
        <w:rPr>
          <w:rFonts w:hint="eastAsia"/>
          <w:sz w:val="30"/>
          <w:szCs w:val="30"/>
        </w:rPr>
        <w:t>肝移植术后</w:t>
      </w:r>
      <w:r>
        <w:rPr>
          <w:rFonts w:hint="eastAsia"/>
          <w:sz w:val="30"/>
          <w:szCs w:val="30"/>
        </w:rPr>
        <w:t>3</w:t>
      </w:r>
      <w:r>
        <w:rPr>
          <w:rFonts w:hint="eastAsia"/>
          <w:sz w:val="30"/>
          <w:szCs w:val="30"/>
        </w:rPr>
        <w:t>天复查，肝实质回声均匀，肝内未见明显占位病变。肝动脉血流阻力指数稍增高，请结合临床，建议复查。门静脉、肝静脉、下腔静脉血流未见明显异常。肝内外胆管未见明显扩张，肝门部胆管显示不清。脾大，脾门静脉稍扩张。因胃肠气体干扰，胰腺显示不清。双侧胸腔少量积液。未见明显腹水……吕海金主治医师查房后指示：患者术后第</w:t>
      </w:r>
      <w:r>
        <w:rPr>
          <w:rFonts w:hint="eastAsia"/>
          <w:sz w:val="30"/>
          <w:szCs w:val="30"/>
        </w:rPr>
        <w:t>4</w:t>
      </w:r>
      <w:r>
        <w:rPr>
          <w:rFonts w:hint="eastAsia"/>
          <w:sz w:val="30"/>
          <w:szCs w:val="30"/>
        </w:rPr>
        <w:t>天。目前予药物以抗感染、抗排斥治疗，辅予护肝、抑酸、补充白蛋白、维持水电解及酸碱平衡等对症支持治疗。密</w:t>
      </w:r>
      <w:r>
        <w:rPr>
          <w:rFonts w:hint="eastAsia"/>
          <w:sz w:val="30"/>
          <w:szCs w:val="30"/>
        </w:rPr>
        <w:t>切关注血常规、血气、肝功能、凝血功能等，密切监测生命体征。余续观；</w:t>
      </w:r>
    </w:p>
    <w:p w:rsidR="00000000" w:rsidRDefault="008F0671">
      <w:pPr>
        <w:spacing w:line="500" w:lineRule="atLeast"/>
        <w:ind w:firstLine="600"/>
        <w:divId w:val="1157266918"/>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w:t>
      </w:r>
      <w:r>
        <w:rPr>
          <w:rFonts w:hint="eastAsia"/>
          <w:sz w:val="30"/>
          <w:szCs w:val="30"/>
        </w:rPr>
        <w:t>11:07:32</w:t>
      </w:r>
      <w:r>
        <w:rPr>
          <w:rFonts w:hint="eastAsia"/>
          <w:sz w:val="30"/>
          <w:szCs w:val="30"/>
        </w:rPr>
        <w:t>的吕海金主治医师查房记录显示：肝移植术后第</w:t>
      </w:r>
      <w:r>
        <w:rPr>
          <w:rFonts w:hint="eastAsia"/>
          <w:sz w:val="30"/>
          <w:szCs w:val="30"/>
        </w:rPr>
        <w:t>5</w:t>
      </w:r>
      <w:r>
        <w:rPr>
          <w:rFonts w:hint="eastAsia"/>
          <w:sz w:val="30"/>
          <w:szCs w:val="30"/>
        </w:rPr>
        <w:t>天，清醒状态，气管插管呼吸机辅助呼吸，血氧饱和度可维持</w:t>
      </w:r>
      <w:r>
        <w:rPr>
          <w:rFonts w:hint="eastAsia"/>
          <w:sz w:val="30"/>
          <w:szCs w:val="30"/>
        </w:rPr>
        <w:t>99%</w:t>
      </w:r>
      <w:r>
        <w:rPr>
          <w:rFonts w:hint="eastAsia"/>
          <w:sz w:val="30"/>
          <w:szCs w:val="30"/>
        </w:rPr>
        <w:t>醒状查体：双肺可闻及湿罗音，双肺呼吸音弱……痰中鲍曼不动杆菌复合体</w:t>
      </w:r>
      <w:r>
        <w:rPr>
          <w:rFonts w:hint="eastAsia"/>
          <w:sz w:val="30"/>
          <w:szCs w:val="30"/>
        </w:rPr>
        <w:t>4+</w:t>
      </w:r>
      <w:r>
        <w:rPr>
          <w:rFonts w:hint="eastAsia"/>
          <w:sz w:val="30"/>
          <w:szCs w:val="30"/>
        </w:rPr>
        <w:t>。吕海金主治医师查房后指示：患者术后第</w:t>
      </w:r>
      <w:r>
        <w:rPr>
          <w:rFonts w:hint="eastAsia"/>
          <w:sz w:val="30"/>
          <w:szCs w:val="30"/>
        </w:rPr>
        <w:t>5</w:t>
      </w:r>
      <w:r>
        <w:rPr>
          <w:rFonts w:hint="eastAsia"/>
          <w:sz w:val="30"/>
          <w:szCs w:val="30"/>
        </w:rPr>
        <w:t>天。痰中鲍曼不动杆菌复合体</w:t>
      </w:r>
      <w:r>
        <w:rPr>
          <w:rFonts w:hint="eastAsia"/>
          <w:sz w:val="30"/>
          <w:szCs w:val="30"/>
        </w:rPr>
        <w:t>4+</w:t>
      </w:r>
      <w:r>
        <w:rPr>
          <w:rFonts w:hint="eastAsia"/>
          <w:sz w:val="30"/>
          <w:szCs w:val="30"/>
        </w:rPr>
        <w:t>，予变更抗生素治疗，同时抗排斥治疗，辅予护肝、抑酸、补充白蛋白、维持水电解及酸碱平衡等对症支持治疗。密切关注血常规、血气、肝功能、凝血功能等，密切监测生命体征。余续</w:t>
      </w:r>
      <w:r>
        <w:rPr>
          <w:rFonts w:hint="eastAsia"/>
          <w:sz w:val="30"/>
          <w:szCs w:val="30"/>
        </w:rPr>
        <w:t>观；</w:t>
      </w:r>
    </w:p>
    <w:p w:rsidR="00000000" w:rsidRDefault="008F0671">
      <w:pPr>
        <w:spacing w:line="500" w:lineRule="atLeast"/>
        <w:ind w:firstLine="600"/>
        <w:divId w:val="236482153"/>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w:t>
      </w:r>
      <w:r>
        <w:rPr>
          <w:rFonts w:hint="eastAsia"/>
          <w:sz w:val="30"/>
          <w:szCs w:val="30"/>
        </w:rPr>
        <w:t>10:53:21</w:t>
      </w:r>
      <w:r>
        <w:rPr>
          <w:rFonts w:hint="eastAsia"/>
          <w:sz w:val="30"/>
          <w:szCs w:val="30"/>
        </w:rPr>
        <w:t>的吕海金主治医师查房记录显示：肝移植术后第</w:t>
      </w:r>
      <w:r>
        <w:rPr>
          <w:rFonts w:hint="eastAsia"/>
          <w:sz w:val="30"/>
          <w:szCs w:val="30"/>
        </w:rPr>
        <w:t>6</w:t>
      </w:r>
      <w:r>
        <w:rPr>
          <w:rFonts w:hint="eastAsia"/>
          <w:sz w:val="30"/>
          <w:szCs w:val="30"/>
        </w:rPr>
        <w:t>天，清醒状态，气管插管呼吸机辅助呼吸，血氧饱和度可维持</w:t>
      </w:r>
      <w:r>
        <w:rPr>
          <w:rFonts w:hint="eastAsia"/>
          <w:sz w:val="30"/>
          <w:szCs w:val="30"/>
        </w:rPr>
        <w:t>99%</w:t>
      </w:r>
      <w:r>
        <w:rPr>
          <w:rFonts w:hint="eastAsia"/>
          <w:sz w:val="30"/>
          <w:szCs w:val="30"/>
        </w:rPr>
        <w:t>醒状查体：双肺可闻及湿罗音，双肺呼吸音弱……吕海金主治医师查房后指示：患者术后第</w:t>
      </w:r>
      <w:r>
        <w:rPr>
          <w:rFonts w:hint="eastAsia"/>
          <w:sz w:val="30"/>
          <w:szCs w:val="30"/>
        </w:rPr>
        <w:t>6</w:t>
      </w:r>
      <w:r>
        <w:rPr>
          <w:rFonts w:hint="eastAsia"/>
          <w:sz w:val="30"/>
          <w:szCs w:val="30"/>
        </w:rPr>
        <w:t>天，目前予药物以抗感染、抗排斥治疗，辅予护肝、抑酸、补充白蛋白、维持水电解及酸碱平衡等对症支持治疗。密切关注血常规、血气、肝功能、凝血功能等，密切监测生命体征。余续观；</w:t>
      </w:r>
    </w:p>
    <w:p w:rsidR="00000000" w:rsidRDefault="008F0671">
      <w:pPr>
        <w:spacing w:line="500" w:lineRule="atLeast"/>
        <w:ind w:firstLine="600"/>
        <w:divId w:val="1345789539"/>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w:t>
      </w:r>
      <w:r>
        <w:rPr>
          <w:rFonts w:hint="eastAsia"/>
          <w:sz w:val="30"/>
          <w:szCs w:val="30"/>
        </w:rPr>
        <w:t>12:50:56</w:t>
      </w:r>
      <w:r>
        <w:rPr>
          <w:rFonts w:hint="eastAsia"/>
          <w:sz w:val="30"/>
          <w:szCs w:val="30"/>
        </w:rPr>
        <w:t>的吕海金主治医师查房记录显示：肝移植术后第</w:t>
      </w:r>
      <w:r>
        <w:rPr>
          <w:rFonts w:hint="eastAsia"/>
          <w:sz w:val="30"/>
          <w:szCs w:val="30"/>
        </w:rPr>
        <w:t>7</w:t>
      </w:r>
      <w:r>
        <w:rPr>
          <w:rFonts w:hint="eastAsia"/>
          <w:sz w:val="30"/>
          <w:szCs w:val="30"/>
        </w:rPr>
        <w:t>天，清醒状态，气管插管呼吸机辅助呼</w:t>
      </w:r>
      <w:r>
        <w:rPr>
          <w:rFonts w:hint="eastAsia"/>
          <w:sz w:val="30"/>
          <w:szCs w:val="30"/>
        </w:rPr>
        <w:t>吸，血氧饱和度可维持</w:t>
      </w:r>
      <w:r>
        <w:rPr>
          <w:rFonts w:hint="eastAsia"/>
          <w:sz w:val="30"/>
          <w:szCs w:val="30"/>
        </w:rPr>
        <w:t>99%</w:t>
      </w:r>
      <w:r>
        <w:rPr>
          <w:rFonts w:hint="eastAsia"/>
          <w:sz w:val="30"/>
          <w:szCs w:val="30"/>
        </w:rPr>
        <w:t>醒状查体：双肺可闻及湿罗音，双肺呼吸音弱……吕海金主治医师查房后指示：患者术后第</w:t>
      </w:r>
      <w:r>
        <w:rPr>
          <w:rFonts w:hint="eastAsia"/>
          <w:sz w:val="30"/>
          <w:szCs w:val="30"/>
        </w:rPr>
        <w:t>7</w:t>
      </w:r>
      <w:r>
        <w:rPr>
          <w:rFonts w:hint="eastAsia"/>
          <w:sz w:val="30"/>
          <w:szCs w:val="30"/>
        </w:rPr>
        <w:t>天。肺部感染仍较重，注意复查胸部</w:t>
      </w:r>
      <w:r>
        <w:rPr>
          <w:rFonts w:hint="eastAsia"/>
          <w:sz w:val="30"/>
          <w:szCs w:val="30"/>
        </w:rPr>
        <w:t>CT</w:t>
      </w:r>
      <w:r>
        <w:rPr>
          <w:rFonts w:hint="eastAsia"/>
          <w:sz w:val="30"/>
          <w:szCs w:val="30"/>
        </w:rPr>
        <w:t>，加强排痰，必要时行气管切开术，目前予药物以抗感染治疗，调整药物进行抗排斥治疗，辅予护肝、抑酸、补充白蛋白、维持水电解及酸碱平衡等对症支持治疗。密切关注血常规、血气、肝功能、凝血功能等，密切监测生命体征。余续观；</w:t>
      </w:r>
    </w:p>
    <w:p w:rsidR="00000000" w:rsidRDefault="008F0671">
      <w:pPr>
        <w:spacing w:line="500" w:lineRule="atLeast"/>
        <w:ind w:firstLine="600"/>
        <w:divId w:val="106922862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w:t>
      </w:r>
      <w:r>
        <w:rPr>
          <w:rFonts w:hint="eastAsia"/>
          <w:sz w:val="30"/>
          <w:szCs w:val="30"/>
        </w:rPr>
        <w:t>13:23:35</w:t>
      </w:r>
      <w:r>
        <w:rPr>
          <w:rFonts w:hint="eastAsia"/>
          <w:sz w:val="30"/>
          <w:szCs w:val="30"/>
        </w:rPr>
        <w:t>的吕海金主治医师查房记录显示：肝移植术后第</w:t>
      </w:r>
      <w:r>
        <w:rPr>
          <w:rFonts w:hint="eastAsia"/>
          <w:sz w:val="30"/>
          <w:szCs w:val="30"/>
        </w:rPr>
        <w:t>8</w:t>
      </w:r>
      <w:r>
        <w:rPr>
          <w:rFonts w:hint="eastAsia"/>
          <w:sz w:val="30"/>
          <w:szCs w:val="30"/>
        </w:rPr>
        <w:t>天，清醒状态，气管切开处接高通量辅助呼吸，血氧饱和度可维持</w:t>
      </w:r>
      <w:r>
        <w:rPr>
          <w:rFonts w:hint="eastAsia"/>
          <w:sz w:val="30"/>
          <w:szCs w:val="30"/>
        </w:rPr>
        <w:t>100%</w:t>
      </w:r>
      <w:r>
        <w:rPr>
          <w:rFonts w:hint="eastAsia"/>
          <w:sz w:val="30"/>
          <w:szCs w:val="30"/>
        </w:rPr>
        <w:t>状态查体</w:t>
      </w:r>
      <w:r>
        <w:rPr>
          <w:rFonts w:hint="eastAsia"/>
          <w:sz w:val="30"/>
          <w:szCs w:val="30"/>
        </w:rPr>
        <w:t>：双肺可闻及湿罗音，双肺呼吸音弱……胸部螺旋</w:t>
      </w:r>
      <w:r>
        <w:rPr>
          <w:rFonts w:hint="eastAsia"/>
          <w:sz w:val="30"/>
          <w:szCs w:val="30"/>
        </w:rPr>
        <w:t>CT</w:t>
      </w:r>
      <w:r>
        <w:rPr>
          <w:rFonts w:hint="eastAsia"/>
          <w:sz w:val="30"/>
          <w:szCs w:val="30"/>
        </w:rPr>
        <w:t>平扫</w:t>
      </w:r>
      <w:r>
        <w:rPr>
          <w:rFonts w:hint="eastAsia"/>
          <w:sz w:val="30"/>
          <w:szCs w:val="30"/>
        </w:rPr>
        <w:t>+</w:t>
      </w:r>
      <w:r>
        <w:rPr>
          <w:rFonts w:hint="eastAsia"/>
          <w:sz w:val="30"/>
          <w:szCs w:val="30"/>
        </w:rPr>
        <w:t>三维检查所见：</w:t>
      </w:r>
      <w:r>
        <w:rPr>
          <w:rFonts w:hint="eastAsia"/>
          <w:sz w:val="30"/>
          <w:szCs w:val="30"/>
        </w:rPr>
        <w:t>1.</w:t>
      </w:r>
      <w:r>
        <w:rPr>
          <w:rFonts w:hint="eastAsia"/>
          <w:sz w:val="30"/>
          <w:szCs w:val="30"/>
        </w:rPr>
        <w:t>左上××症进展、加重，余双××症较前稍吸收、好转。</w:t>
      </w:r>
      <w:r>
        <w:rPr>
          <w:rFonts w:hint="eastAsia"/>
          <w:sz w:val="30"/>
          <w:szCs w:val="30"/>
        </w:rPr>
        <w:t>2.</w:t>
      </w:r>
      <w:r>
        <w:rPr>
          <w:rFonts w:hint="eastAsia"/>
          <w:sz w:val="30"/>
          <w:szCs w:val="30"/>
        </w:rPr>
        <w:t>纵隔及肺门多发稍肿大淋巴结。</w:t>
      </w:r>
      <w:r>
        <w:rPr>
          <w:rFonts w:hint="eastAsia"/>
          <w:sz w:val="30"/>
          <w:szCs w:val="30"/>
        </w:rPr>
        <w:t>4.</w:t>
      </w:r>
      <w:r>
        <w:rPr>
          <w:rFonts w:hint="eastAsia"/>
          <w:sz w:val="30"/>
          <w:szCs w:val="30"/>
        </w:rPr>
        <w:t>脾大，腹水较前减少诊断意见</w:t>
      </w:r>
      <w:r>
        <w:rPr>
          <w:rFonts w:hint="eastAsia"/>
          <w:sz w:val="30"/>
          <w:szCs w:val="30"/>
        </w:rPr>
        <w:t>:</w:t>
      </w:r>
      <w:r>
        <w:rPr>
          <w:rFonts w:hint="eastAsia"/>
          <w:sz w:val="30"/>
          <w:szCs w:val="30"/>
        </w:rPr>
        <w:t>参考</w:t>
      </w:r>
      <w:r>
        <w:rPr>
          <w:rFonts w:hint="eastAsia"/>
          <w:sz w:val="30"/>
          <w:szCs w:val="30"/>
        </w:rPr>
        <w:t>2019-01-14CT</w:t>
      </w:r>
      <w:r>
        <w:rPr>
          <w:rFonts w:hint="eastAsia"/>
          <w:sz w:val="30"/>
          <w:szCs w:val="30"/>
        </w:rPr>
        <w:t>片：双肺叶见多发斑片状、条索状稍高密度影，左上××症进展、加重，余双××症较前较前好转。双肺门层次结构欠清。余各大支气管及其分支通畅。纵隔及肺门见多发稍肿大淋巴结，边界欠清。心影大小、形态属正常范围。双侧胸膜腔见少量水样密度影，右侧较前稍减少，左侧较前变化不大。骨性胸廓未见明确骨质破坏。脾大：腹腔</w:t>
      </w:r>
      <w:r>
        <w:rPr>
          <w:rFonts w:hint="eastAsia"/>
          <w:sz w:val="30"/>
          <w:szCs w:val="30"/>
        </w:rPr>
        <w:t>见水样低密度影，较前减少。腹腔内可见引流管影。吕海金主治医师查房后指示：患者术后第</w:t>
      </w:r>
      <w:r>
        <w:rPr>
          <w:rFonts w:hint="eastAsia"/>
          <w:sz w:val="30"/>
          <w:szCs w:val="30"/>
        </w:rPr>
        <w:t>8</w:t>
      </w:r>
      <w:r>
        <w:rPr>
          <w:rFonts w:hint="eastAsia"/>
          <w:sz w:val="30"/>
          <w:szCs w:val="30"/>
        </w:rPr>
        <w:t>天。肺部感染仍较重，注意定期复查胸部</w:t>
      </w:r>
      <w:r>
        <w:rPr>
          <w:rFonts w:hint="eastAsia"/>
          <w:sz w:val="30"/>
          <w:szCs w:val="30"/>
        </w:rPr>
        <w:t>CT</w:t>
      </w:r>
      <w:r>
        <w:rPr>
          <w:rFonts w:hint="eastAsia"/>
          <w:sz w:val="30"/>
          <w:szCs w:val="30"/>
        </w:rPr>
        <w:t>、</w:t>
      </w:r>
      <w:r>
        <w:rPr>
          <w:rFonts w:hint="eastAsia"/>
          <w:sz w:val="30"/>
          <w:szCs w:val="30"/>
        </w:rPr>
        <w:t>FK</w:t>
      </w:r>
      <w:r>
        <w:rPr>
          <w:rFonts w:hint="eastAsia"/>
          <w:sz w:val="30"/>
          <w:szCs w:val="30"/>
        </w:rPr>
        <w:t>血药浓度、伏立康唑血药浓度，加强排痰，继续当前抗感染、抗排斥方案治疗，辅予护肝、抑酸、补充白蛋白、维持水电解及酸碱平衡等对症支持治疗。密切关注血常规、血气、肝功能、凝血功能等，密切监测生命体征。余续观；</w:t>
      </w:r>
    </w:p>
    <w:p w:rsidR="00000000" w:rsidRDefault="008F0671">
      <w:pPr>
        <w:spacing w:line="500" w:lineRule="atLeast"/>
        <w:ind w:firstLine="600"/>
        <w:divId w:val="647707550"/>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w:t>
      </w:r>
      <w:r>
        <w:rPr>
          <w:rFonts w:hint="eastAsia"/>
          <w:sz w:val="30"/>
          <w:szCs w:val="30"/>
        </w:rPr>
        <w:t>23:43:54</w:t>
      </w:r>
      <w:r>
        <w:rPr>
          <w:rFonts w:hint="eastAsia"/>
          <w:sz w:val="30"/>
          <w:szCs w:val="30"/>
        </w:rPr>
        <w:t>的吕海金主治医师查房记录显示：肝移植术后第</w:t>
      </w:r>
      <w:r>
        <w:rPr>
          <w:rFonts w:hint="eastAsia"/>
          <w:sz w:val="30"/>
          <w:szCs w:val="30"/>
        </w:rPr>
        <w:t>9</w:t>
      </w:r>
      <w:r>
        <w:rPr>
          <w:rFonts w:hint="eastAsia"/>
          <w:sz w:val="30"/>
          <w:szCs w:val="30"/>
        </w:rPr>
        <w:t>天，清醒状态，气管切开处接高通量辅助呼吸，血氧饱和度可维持</w:t>
      </w:r>
      <w:r>
        <w:rPr>
          <w:rFonts w:hint="eastAsia"/>
          <w:sz w:val="30"/>
          <w:szCs w:val="30"/>
        </w:rPr>
        <w:t>100%</w:t>
      </w:r>
      <w:r>
        <w:rPr>
          <w:rFonts w:hint="eastAsia"/>
          <w:sz w:val="30"/>
          <w:szCs w:val="30"/>
        </w:rPr>
        <w:t>状态查体：双肺可闻及湿罗音，双肺</w:t>
      </w:r>
      <w:r>
        <w:rPr>
          <w:rFonts w:hint="eastAsia"/>
          <w:sz w:val="30"/>
          <w:szCs w:val="30"/>
        </w:rPr>
        <w:t>呼吸音弱……吕海金主治医师查房后指示：患者术后第</w:t>
      </w:r>
      <w:r>
        <w:rPr>
          <w:rFonts w:hint="eastAsia"/>
          <w:sz w:val="30"/>
          <w:szCs w:val="30"/>
        </w:rPr>
        <w:t>9</w:t>
      </w:r>
      <w:r>
        <w:rPr>
          <w:rFonts w:hint="eastAsia"/>
          <w:sz w:val="30"/>
          <w:szCs w:val="30"/>
        </w:rPr>
        <w:t>天。肺部感染仍较重，注意定期复查胸部</w:t>
      </w:r>
      <w:r>
        <w:rPr>
          <w:rFonts w:hint="eastAsia"/>
          <w:sz w:val="30"/>
          <w:szCs w:val="30"/>
        </w:rPr>
        <w:t>CT</w:t>
      </w:r>
      <w:r>
        <w:rPr>
          <w:rFonts w:hint="eastAsia"/>
          <w:sz w:val="30"/>
          <w:szCs w:val="30"/>
        </w:rPr>
        <w:t>、</w:t>
      </w:r>
      <w:r>
        <w:rPr>
          <w:rFonts w:hint="eastAsia"/>
          <w:sz w:val="30"/>
          <w:szCs w:val="30"/>
        </w:rPr>
        <w:t>FK</w:t>
      </w:r>
      <w:r>
        <w:rPr>
          <w:rFonts w:hint="eastAsia"/>
          <w:sz w:val="30"/>
          <w:szCs w:val="30"/>
        </w:rPr>
        <w:t>血药浓度、伏立康唑血药浓度，加强排痰，继续当前抗感染、抗排斥方案治疗，辅予护肝、抑酸、补充白蛋白、维持水电解及酸碱平衡等对症支持治疗。密切关注血常规、血气、肝功能、凝血功能等，密切监测生命体征。余续观；</w:t>
      </w:r>
    </w:p>
    <w:p w:rsidR="00000000" w:rsidRDefault="008F0671">
      <w:pPr>
        <w:spacing w:line="500" w:lineRule="atLeast"/>
        <w:ind w:firstLine="600"/>
        <w:divId w:val="85682009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w:t>
      </w:r>
      <w:r>
        <w:rPr>
          <w:rFonts w:hint="eastAsia"/>
          <w:sz w:val="30"/>
          <w:szCs w:val="30"/>
        </w:rPr>
        <w:t>12:34:35</w:t>
      </w:r>
      <w:r>
        <w:rPr>
          <w:rFonts w:hint="eastAsia"/>
          <w:sz w:val="30"/>
          <w:szCs w:val="30"/>
        </w:rPr>
        <w:t>的吕海金主治医师查房记录显示：肝移植术后第</w:t>
      </w:r>
      <w:r>
        <w:rPr>
          <w:rFonts w:hint="eastAsia"/>
          <w:sz w:val="30"/>
          <w:szCs w:val="30"/>
        </w:rPr>
        <w:t>10</w:t>
      </w:r>
      <w:r>
        <w:rPr>
          <w:rFonts w:hint="eastAsia"/>
          <w:sz w:val="30"/>
          <w:szCs w:val="30"/>
        </w:rPr>
        <w:t>天，清醒状态，气管切开处接高通量辅助呼吸，血氧饱和度可维持</w:t>
      </w:r>
      <w:r>
        <w:rPr>
          <w:rFonts w:hint="eastAsia"/>
          <w:sz w:val="30"/>
          <w:szCs w:val="30"/>
        </w:rPr>
        <w:t>100%</w:t>
      </w:r>
      <w:r>
        <w:rPr>
          <w:rFonts w:hint="eastAsia"/>
          <w:sz w:val="30"/>
          <w:szCs w:val="30"/>
        </w:rPr>
        <w:t>状态查体：双肺可闻及湿罗音，双肺呼吸音弱……吕海金主治医师查房后</w:t>
      </w:r>
      <w:r>
        <w:rPr>
          <w:rFonts w:hint="eastAsia"/>
          <w:sz w:val="30"/>
          <w:szCs w:val="30"/>
        </w:rPr>
        <w:t>指示：患者术后第</w:t>
      </w:r>
      <w:r>
        <w:rPr>
          <w:rFonts w:hint="eastAsia"/>
          <w:sz w:val="30"/>
          <w:szCs w:val="30"/>
        </w:rPr>
        <w:t>10</w:t>
      </w:r>
      <w:r>
        <w:rPr>
          <w:rFonts w:hint="eastAsia"/>
          <w:sz w:val="30"/>
          <w:szCs w:val="30"/>
        </w:rPr>
        <w:t>天。肺部感染重，痰多，加药物进行抗感染治疗，进行抗排斥治疗，辅予护肝、抑酸、补充白蛋白、维持水电解及酸碱平衡等对症支持治疗。密切关注血常规、血气、肝功能、凝血功能等，密切监测生命体征。余续观；</w:t>
      </w:r>
    </w:p>
    <w:p w:rsidR="00000000" w:rsidRDefault="008F0671">
      <w:pPr>
        <w:spacing w:line="500" w:lineRule="atLeast"/>
        <w:ind w:firstLine="600"/>
        <w:divId w:val="177073403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w:t>
      </w:r>
      <w:r>
        <w:rPr>
          <w:rFonts w:hint="eastAsia"/>
          <w:sz w:val="30"/>
          <w:szCs w:val="30"/>
        </w:rPr>
        <w:t>11:10:13</w:t>
      </w:r>
      <w:r>
        <w:rPr>
          <w:rFonts w:hint="eastAsia"/>
          <w:sz w:val="30"/>
          <w:szCs w:val="30"/>
        </w:rPr>
        <w:t>的易慧敏主任医师查房记录显示：肝移植术后第</w:t>
      </w:r>
      <w:r>
        <w:rPr>
          <w:rFonts w:hint="eastAsia"/>
          <w:sz w:val="30"/>
          <w:szCs w:val="30"/>
        </w:rPr>
        <w:t>11</w:t>
      </w:r>
      <w:r>
        <w:rPr>
          <w:rFonts w:hint="eastAsia"/>
          <w:sz w:val="30"/>
          <w:szCs w:val="30"/>
        </w:rPr>
        <w:t>天，清醒状态，气管切开处接高通量辅助呼吸，血氧饱和度可维持</w:t>
      </w:r>
      <w:r>
        <w:rPr>
          <w:rFonts w:hint="eastAsia"/>
          <w:sz w:val="30"/>
          <w:szCs w:val="30"/>
        </w:rPr>
        <w:t>100%</w:t>
      </w:r>
      <w:r>
        <w:rPr>
          <w:rFonts w:hint="eastAsia"/>
          <w:sz w:val="30"/>
          <w:szCs w:val="30"/>
        </w:rPr>
        <w:t>状态查体：双肺可闻及湿罗音，双肺呼吸音弱……床边彩超肝胆脾胰</w:t>
      </w:r>
      <w:r>
        <w:rPr>
          <w:rFonts w:hint="eastAsia"/>
          <w:sz w:val="30"/>
          <w:szCs w:val="30"/>
        </w:rPr>
        <w:t>+</w:t>
      </w:r>
      <w:r>
        <w:rPr>
          <w:rFonts w:hint="eastAsia"/>
          <w:sz w:val="30"/>
          <w:szCs w:val="30"/>
        </w:rPr>
        <w:t>门静脉</w:t>
      </w:r>
      <w:r>
        <w:rPr>
          <w:rFonts w:hint="eastAsia"/>
          <w:sz w:val="30"/>
          <w:szCs w:val="30"/>
        </w:rPr>
        <w:t>+</w:t>
      </w:r>
      <w:r>
        <w:rPr>
          <w:rFonts w:hint="eastAsia"/>
          <w:sz w:val="30"/>
          <w:szCs w:val="30"/>
        </w:rPr>
        <w:t>腹部大血管</w:t>
      </w:r>
      <w:r>
        <w:rPr>
          <w:rFonts w:hint="eastAsia"/>
          <w:sz w:val="30"/>
          <w:szCs w:val="30"/>
        </w:rPr>
        <w:t>[</w:t>
      </w:r>
      <w:r>
        <w:rPr>
          <w:rFonts w:hint="eastAsia"/>
          <w:sz w:val="30"/>
          <w:szCs w:val="30"/>
        </w:rPr>
        <w:t>萝岗</w:t>
      </w:r>
      <w:r>
        <w:rPr>
          <w:rFonts w:hint="eastAsia"/>
          <w:sz w:val="30"/>
          <w:szCs w:val="30"/>
        </w:rPr>
        <w:t>]</w:t>
      </w:r>
      <w:r>
        <w:rPr>
          <w:rFonts w:hint="eastAsia"/>
          <w:sz w:val="30"/>
          <w:szCs w:val="30"/>
        </w:rPr>
        <w:t>诊断意见：肝移植术后</w:t>
      </w:r>
      <w:r>
        <w:rPr>
          <w:rFonts w:hint="eastAsia"/>
          <w:sz w:val="30"/>
          <w:szCs w:val="30"/>
        </w:rPr>
        <w:t>10</w:t>
      </w:r>
      <w:r>
        <w:rPr>
          <w:rFonts w:hint="eastAsia"/>
          <w:sz w:val="30"/>
          <w:szCs w:val="30"/>
        </w:rPr>
        <w:t>天复查：肝实质回声均匀，肝内未见明显占</w:t>
      </w:r>
      <w:r>
        <w:rPr>
          <w:rFonts w:hint="eastAsia"/>
          <w:sz w:val="30"/>
          <w:szCs w:val="30"/>
        </w:rPr>
        <w:t>位病变。肝动脉血流阻力指数稍增高，请结合临床，建议复查。门静脉、肝静脉、下腔静脉血流未见明显异常。肝内外胆管未见明显扩张，肝门部胆管显示不清。脾大，脾门静脉稍扩张。因胃肠气体干扰，胰腺显示不清。易慧敏主任医师查房后指示：患者术后第</w:t>
      </w:r>
      <w:r>
        <w:rPr>
          <w:rFonts w:hint="eastAsia"/>
          <w:sz w:val="30"/>
          <w:szCs w:val="30"/>
        </w:rPr>
        <w:t>11</w:t>
      </w:r>
      <w:r>
        <w:rPr>
          <w:rFonts w:hint="eastAsia"/>
          <w:sz w:val="30"/>
          <w:szCs w:val="30"/>
        </w:rPr>
        <w:t>天。予今日拔颈内静脉管，留尖端培养，继续当前抗感染、予加他克莫司胶囊（乙）</w:t>
      </w:r>
      <w:r>
        <w:rPr>
          <w:rFonts w:hint="eastAsia"/>
          <w:sz w:val="30"/>
          <w:szCs w:val="30"/>
        </w:rPr>
        <w:t>0.5mg</w:t>
      </w:r>
      <w:r>
        <w:rPr>
          <w:rFonts w:hint="eastAsia"/>
          <w:sz w:val="30"/>
          <w:szCs w:val="30"/>
        </w:rPr>
        <w:t>口服</w:t>
      </w:r>
      <w:r>
        <w:rPr>
          <w:rFonts w:hint="eastAsia"/>
          <w:sz w:val="30"/>
          <w:szCs w:val="30"/>
        </w:rPr>
        <w:t>Bid</w:t>
      </w:r>
      <w:r>
        <w:rPr>
          <w:rFonts w:hint="eastAsia"/>
          <w:sz w:val="30"/>
          <w:szCs w:val="30"/>
        </w:rPr>
        <w:t>抗排斥治疗，注意加强排痰，辅予护肝、抑酸、补充白蛋白、维持水电解及酸碱平衡等对症支持治疗。定期复查血常规、血气、肝功能、凝血功能等，密切监测生命体征。遵嘱；</w:t>
      </w:r>
    </w:p>
    <w:p w:rsidR="00000000" w:rsidRDefault="008F0671">
      <w:pPr>
        <w:spacing w:line="500" w:lineRule="atLeast"/>
        <w:ind w:firstLine="600"/>
        <w:divId w:val="1957832105"/>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w:t>
      </w:r>
      <w:r>
        <w:rPr>
          <w:rFonts w:hint="eastAsia"/>
          <w:sz w:val="30"/>
          <w:szCs w:val="30"/>
        </w:rPr>
        <w:t>14:</w:t>
      </w:r>
      <w:r>
        <w:rPr>
          <w:rFonts w:hint="eastAsia"/>
          <w:sz w:val="30"/>
          <w:szCs w:val="30"/>
        </w:rPr>
        <w:t>45:43</w:t>
      </w:r>
      <w:r>
        <w:rPr>
          <w:rFonts w:hint="eastAsia"/>
          <w:sz w:val="30"/>
          <w:szCs w:val="30"/>
        </w:rPr>
        <w:t>的转科记录显示：现患者一般情况可，予转普通病房进一步治疗；</w:t>
      </w:r>
    </w:p>
    <w:p w:rsidR="00000000" w:rsidRDefault="008F0671">
      <w:pPr>
        <w:spacing w:line="500" w:lineRule="atLeast"/>
        <w:ind w:firstLine="600"/>
        <w:divId w:val="1185165898"/>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w:t>
      </w:r>
      <w:r>
        <w:rPr>
          <w:rFonts w:hint="eastAsia"/>
          <w:sz w:val="30"/>
          <w:szCs w:val="30"/>
        </w:rPr>
        <w:t>11:25:46</w:t>
      </w:r>
      <w:r>
        <w:rPr>
          <w:rFonts w:hint="eastAsia"/>
          <w:sz w:val="30"/>
          <w:szCs w:val="30"/>
        </w:rPr>
        <w:t>的转入记录显示：患者于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日转入器官移植</w:t>
      </w:r>
      <w:r>
        <w:rPr>
          <w:rFonts w:hint="eastAsia"/>
          <w:sz w:val="30"/>
          <w:szCs w:val="30"/>
        </w:rPr>
        <w:t>ICU</w:t>
      </w:r>
      <w:r>
        <w:rPr>
          <w:rFonts w:hint="eastAsia"/>
          <w:sz w:val="30"/>
          <w:szCs w:val="30"/>
        </w:rPr>
        <w:t>，转入后予抗感染、抗排斥、护肝、护胃、补充白蛋白等治疗。今晨</w:t>
      </w:r>
      <w:r>
        <w:rPr>
          <w:rFonts w:hint="eastAsia"/>
          <w:sz w:val="30"/>
          <w:szCs w:val="30"/>
        </w:rPr>
        <w:t>9:30</w:t>
      </w:r>
      <w:r>
        <w:rPr>
          <w:rFonts w:hint="eastAsia"/>
          <w:sz w:val="30"/>
          <w:szCs w:val="30"/>
        </w:rPr>
        <w:t>患者出现气促、心率增快，心率</w:t>
      </w:r>
      <w:r>
        <w:rPr>
          <w:rFonts w:hint="eastAsia"/>
          <w:sz w:val="30"/>
          <w:szCs w:val="30"/>
        </w:rPr>
        <w:t>130-140</w:t>
      </w:r>
      <w:r>
        <w:rPr>
          <w:rFonts w:hint="eastAsia"/>
          <w:sz w:val="30"/>
          <w:szCs w:val="30"/>
        </w:rPr>
        <w:t>次</w:t>
      </w:r>
      <w:r>
        <w:rPr>
          <w:rFonts w:hint="eastAsia"/>
          <w:sz w:val="30"/>
          <w:szCs w:val="30"/>
        </w:rPr>
        <w:t>/</w:t>
      </w:r>
      <w:r>
        <w:rPr>
          <w:rFonts w:hint="eastAsia"/>
          <w:sz w:val="30"/>
          <w:szCs w:val="30"/>
        </w:rPr>
        <w:t>分，血氧饱和度</w:t>
      </w:r>
      <w:r>
        <w:rPr>
          <w:rFonts w:hint="eastAsia"/>
          <w:sz w:val="30"/>
          <w:szCs w:val="30"/>
        </w:rPr>
        <w:t>97%-100%</w:t>
      </w:r>
      <w:r>
        <w:rPr>
          <w:rFonts w:hint="eastAsia"/>
          <w:sz w:val="30"/>
          <w:szCs w:val="30"/>
        </w:rPr>
        <w:t>，立即予加大吸氧流量、吸痰等处理，患者气促症状无明显好转，心率仍</w:t>
      </w:r>
      <w:r>
        <w:rPr>
          <w:rFonts w:hint="eastAsia"/>
          <w:sz w:val="30"/>
          <w:szCs w:val="30"/>
        </w:rPr>
        <w:t>130-140</w:t>
      </w:r>
      <w:r>
        <w:rPr>
          <w:rFonts w:hint="eastAsia"/>
          <w:sz w:val="30"/>
          <w:szCs w:val="30"/>
        </w:rPr>
        <w:t>次</w:t>
      </w:r>
      <w:r>
        <w:rPr>
          <w:rFonts w:hint="eastAsia"/>
          <w:sz w:val="30"/>
          <w:szCs w:val="30"/>
        </w:rPr>
        <w:t>/</w:t>
      </w:r>
      <w:r>
        <w:rPr>
          <w:rFonts w:hint="eastAsia"/>
          <w:sz w:val="30"/>
          <w:szCs w:val="30"/>
        </w:rPr>
        <w:t>分，血氧饱和度下降至</w:t>
      </w:r>
      <w:r>
        <w:rPr>
          <w:rFonts w:hint="eastAsia"/>
          <w:sz w:val="30"/>
          <w:szCs w:val="30"/>
        </w:rPr>
        <w:t>92%-93%</w:t>
      </w:r>
      <w:r>
        <w:rPr>
          <w:rFonts w:hint="eastAsia"/>
          <w:sz w:val="30"/>
          <w:szCs w:val="30"/>
        </w:rPr>
        <w:t>，转入移植</w:t>
      </w:r>
      <w:r>
        <w:rPr>
          <w:rFonts w:hint="eastAsia"/>
          <w:sz w:val="30"/>
          <w:szCs w:val="30"/>
        </w:rPr>
        <w:t>ICU</w:t>
      </w:r>
      <w:r>
        <w:rPr>
          <w:rFonts w:hint="eastAsia"/>
          <w:sz w:val="30"/>
          <w:szCs w:val="30"/>
        </w:rPr>
        <w:t>进一步治疗。下一步诊疗计划：</w:t>
      </w:r>
      <w:r>
        <w:rPr>
          <w:rFonts w:hint="eastAsia"/>
          <w:sz w:val="30"/>
          <w:szCs w:val="30"/>
        </w:rPr>
        <w:t>1.</w:t>
      </w:r>
      <w:r>
        <w:rPr>
          <w:rFonts w:hint="eastAsia"/>
          <w:sz w:val="30"/>
          <w:szCs w:val="30"/>
        </w:rPr>
        <w:t>密监生命体征及出入量，行桡动脉测动脉压及</w:t>
      </w:r>
      <w:r>
        <w:rPr>
          <w:rFonts w:hint="eastAsia"/>
          <w:sz w:val="30"/>
          <w:szCs w:val="30"/>
        </w:rPr>
        <w:t>中心静脉穿刺；</w:t>
      </w:r>
      <w:r>
        <w:rPr>
          <w:rFonts w:hint="eastAsia"/>
          <w:sz w:val="30"/>
          <w:szCs w:val="30"/>
        </w:rPr>
        <w:t>2.</w:t>
      </w:r>
      <w:r>
        <w:rPr>
          <w:rFonts w:hint="eastAsia"/>
          <w:sz w:val="30"/>
          <w:szCs w:val="30"/>
        </w:rPr>
        <w:t>予以护肝、抗炎、护胃及他克莫司抗排斥、营养支持等对症处理，患者腹腔引流液培养见鲍曼不动杆菌生长，予以抗感染；</w:t>
      </w:r>
      <w:r>
        <w:rPr>
          <w:rFonts w:hint="eastAsia"/>
          <w:sz w:val="30"/>
          <w:szCs w:val="30"/>
        </w:rPr>
        <w:t>3.</w:t>
      </w:r>
      <w:r>
        <w:rPr>
          <w:rFonts w:hint="eastAsia"/>
          <w:sz w:val="30"/>
          <w:szCs w:val="30"/>
        </w:rPr>
        <w:t>患者重度贫血，嘱予以输注红细胞；</w:t>
      </w:r>
      <w:r>
        <w:rPr>
          <w:rFonts w:hint="eastAsia"/>
          <w:sz w:val="30"/>
          <w:szCs w:val="30"/>
        </w:rPr>
        <w:t>4.</w:t>
      </w:r>
      <w:r>
        <w:rPr>
          <w:rFonts w:hint="eastAsia"/>
          <w:sz w:val="30"/>
          <w:szCs w:val="30"/>
        </w:rPr>
        <w:t>定期复查血常规、肝功、肾功、</w:t>
      </w:r>
      <w:r>
        <w:rPr>
          <w:rFonts w:hint="eastAsia"/>
          <w:sz w:val="30"/>
          <w:szCs w:val="30"/>
        </w:rPr>
        <w:t>FK506</w:t>
      </w:r>
      <w:r>
        <w:rPr>
          <w:rFonts w:hint="eastAsia"/>
          <w:sz w:val="30"/>
          <w:szCs w:val="30"/>
        </w:rPr>
        <w:t>浓度等；</w:t>
      </w:r>
    </w:p>
    <w:p w:rsidR="00000000" w:rsidRDefault="008F0671">
      <w:pPr>
        <w:spacing w:line="500" w:lineRule="atLeast"/>
        <w:ind w:firstLine="600"/>
        <w:divId w:val="1193960023"/>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w:t>
      </w:r>
      <w:r>
        <w:rPr>
          <w:rFonts w:hint="eastAsia"/>
          <w:sz w:val="30"/>
          <w:szCs w:val="30"/>
        </w:rPr>
        <w:t>11:45:49</w:t>
      </w:r>
      <w:r>
        <w:rPr>
          <w:rFonts w:hint="eastAsia"/>
          <w:sz w:val="30"/>
          <w:szCs w:val="30"/>
        </w:rPr>
        <w:t>的抢救记录显示：今晨</w:t>
      </w:r>
      <w:r>
        <w:rPr>
          <w:rFonts w:hint="eastAsia"/>
          <w:sz w:val="30"/>
          <w:szCs w:val="30"/>
        </w:rPr>
        <w:t>9:30</w:t>
      </w:r>
      <w:r>
        <w:rPr>
          <w:rFonts w:hint="eastAsia"/>
          <w:sz w:val="30"/>
          <w:szCs w:val="30"/>
        </w:rPr>
        <w:t>患者出现气促、心率增快，心率</w:t>
      </w:r>
      <w:r>
        <w:rPr>
          <w:rFonts w:hint="eastAsia"/>
          <w:sz w:val="30"/>
          <w:szCs w:val="30"/>
        </w:rPr>
        <w:t>130-140</w:t>
      </w:r>
      <w:r>
        <w:rPr>
          <w:rFonts w:hint="eastAsia"/>
          <w:sz w:val="30"/>
          <w:szCs w:val="30"/>
        </w:rPr>
        <w:t>次</w:t>
      </w:r>
      <w:r>
        <w:rPr>
          <w:rFonts w:hint="eastAsia"/>
          <w:sz w:val="30"/>
          <w:szCs w:val="30"/>
        </w:rPr>
        <w:t>/</w:t>
      </w:r>
      <w:r>
        <w:rPr>
          <w:rFonts w:hint="eastAsia"/>
          <w:sz w:val="30"/>
          <w:szCs w:val="30"/>
        </w:rPr>
        <w:t>分，立即予加大吸氧流量、吸痰等处理，患者气促症状无明显好转，心率仍</w:t>
      </w:r>
      <w:r>
        <w:rPr>
          <w:rFonts w:hint="eastAsia"/>
          <w:sz w:val="30"/>
          <w:szCs w:val="30"/>
        </w:rPr>
        <w:t>130-140</w:t>
      </w:r>
      <w:r>
        <w:rPr>
          <w:rFonts w:hint="eastAsia"/>
          <w:sz w:val="30"/>
          <w:szCs w:val="30"/>
        </w:rPr>
        <w:t>次</w:t>
      </w:r>
      <w:r>
        <w:rPr>
          <w:rFonts w:hint="eastAsia"/>
          <w:sz w:val="30"/>
          <w:szCs w:val="30"/>
        </w:rPr>
        <w:t>/</w:t>
      </w:r>
      <w:r>
        <w:rPr>
          <w:rFonts w:hint="eastAsia"/>
          <w:sz w:val="30"/>
          <w:szCs w:val="30"/>
        </w:rPr>
        <w:t>分，血氧饱和度下降至</w:t>
      </w:r>
      <w:r>
        <w:rPr>
          <w:rFonts w:hint="eastAsia"/>
          <w:sz w:val="30"/>
          <w:szCs w:val="30"/>
        </w:rPr>
        <w:t>92%-93%</w:t>
      </w:r>
      <w:r>
        <w:rPr>
          <w:rFonts w:hint="eastAsia"/>
          <w:sz w:val="30"/>
          <w:szCs w:val="30"/>
        </w:rPr>
        <w:t>，转入移植</w:t>
      </w:r>
      <w:r>
        <w:rPr>
          <w:rFonts w:hint="eastAsia"/>
          <w:sz w:val="30"/>
          <w:szCs w:val="30"/>
        </w:rPr>
        <w:t>ICU</w:t>
      </w:r>
      <w:r>
        <w:rPr>
          <w:rFonts w:hint="eastAsia"/>
          <w:sz w:val="30"/>
          <w:szCs w:val="30"/>
        </w:rPr>
        <w:t>治疗。</w:t>
      </w:r>
      <w:r>
        <w:rPr>
          <w:rFonts w:hint="eastAsia"/>
          <w:sz w:val="30"/>
          <w:szCs w:val="30"/>
        </w:rPr>
        <w:t>APACHEII</w:t>
      </w:r>
      <w:r>
        <w:rPr>
          <w:rFonts w:hint="eastAsia"/>
          <w:sz w:val="30"/>
          <w:szCs w:val="30"/>
        </w:rPr>
        <w:t>评分</w:t>
      </w:r>
      <w:r>
        <w:rPr>
          <w:rFonts w:hint="eastAsia"/>
          <w:sz w:val="30"/>
          <w:szCs w:val="30"/>
        </w:rPr>
        <w:t>17</w:t>
      </w:r>
      <w:r>
        <w:rPr>
          <w:rFonts w:hint="eastAsia"/>
          <w:sz w:val="30"/>
          <w:szCs w:val="30"/>
        </w:rPr>
        <w:t>分，预测死亡率</w:t>
      </w:r>
      <w:r>
        <w:rPr>
          <w:rFonts w:hint="eastAsia"/>
          <w:sz w:val="30"/>
          <w:szCs w:val="30"/>
        </w:rPr>
        <w:t>26.21%</w:t>
      </w:r>
      <w:r>
        <w:rPr>
          <w:rFonts w:hint="eastAsia"/>
          <w:sz w:val="30"/>
          <w:szCs w:val="30"/>
        </w:rPr>
        <w:t>，</w:t>
      </w:r>
      <w:r>
        <w:rPr>
          <w:rFonts w:hint="eastAsia"/>
          <w:sz w:val="30"/>
          <w:szCs w:val="30"/>
        </w:rPr>
        <w:t>SOFA</w:t>
      </w:r>
      <w:r>
        <w:rPr>
          <w:rFonts w:hint="eastAsia"/>
          <w:sz w:val="30"/>
          <w:szCs w:val="30"/>
        </w:rPr>
        <w:t>评分</w:t>
      </w:r>
      <w:r>
        <w:rPr>
          <w:rFonts w:hint="eastAsia"/>
          <w:sz w:val="30"/>
          <w:szCs w:val="30"/>
        </w:rPr>
        <w:t>10</w:t>
      </w:r>
      <w:r>
        <w:rPr>
          <w:rFonts w:hint="eastAsia"/>
          <w:sz w:val="30"/>
          <w:szCs w:val="30"/>
        </w:rPr>
        <w:t>分；</w:t>
      </w:r>
      <w:r>
        <w:rPr>
          <w:rFonts w:hint="eastAsia"/>
          <w:sz w:val="30"/>
          <w:szCs w:val="30"/>
        </w:rPr>
        <w:t>MELD-Na</w:t>
      </w:r>
      <w:r>
        <w:rPr>
          <w:rFonts w:hint="eastAsia"/>
          <w:sz w:val="30"/>
          <w:szCs w:val="30"/>
        </w:rPr>
        <w:t>评分</w:t>
      </w:r>
      <w:r>
        <w:rPr>
          <w:rFonts w:hint="eastAsia"/>
          <w:sz w:val="30"/>
          <w:szCs w:val="30"/>
        </w:rPr>
        <w:t>16</w:t>
      </w:r>
      <w:r>
        <w:rPr>
          <w:rFonts w:hint="eastAsia"/>
          <w:sz w:val="30"/>
          <w:szCs w:val="30"/>
        </w:rPr>
        <w:t>，预测死亡率</w:t>
      </w:r>
      <w:r>
        <w:rPr>
          <w:rFonts w:hint="eastAsia"/>
          <w:sz w:val="30"/>
          <w:szCs w:val="30"/>
        </w:rPr>
        <w:t>6%</w:t>
      </w:r>
      <w:r>
        <w:rPr>
          <w:rFonts w:hint="eastAsia"/>
          <w:sz w:val="30"/>
          <w:szCs w:val="30"/>
        </w:rPr>
        <w:t>；入科后患者气促明显，血氧饱和度</w:t>
      </w:r>
      <w:r>
        <w:rPr>
          <w:rFonts w:hint="eastAsia"/>
          <w:sz w:val="30"/>
          <w:szCs w:val="30"/>
        </w:rPr>
        <w:t>80%</w:t>
      </w:r>
      <w:r>
        <w:rPr>
          <w:rFonts w:hint="eastAsia"/>
          <w:sz w:val="30"/>
          <w:szCs w:val="30"/>
        </w:rPr>
        <w:t>（无吸氧时），血压</w:t>
      </w:r>
      <w:r>
        <w:rPr>
          <w:rFonts w:hint="eastAsia"/>
          <w:sz w:val="30"/>
          <w:szCs w:val="30"/>
        </w:rPr>
        <w:t>60/30mmHg</w:t>
      </w:r>
      <w:r>
        <w:rPr>
          <w:rFonts w:hint="eastAsia"/>
          <w:sz w:val="30"/>
          <w:szCs w:val="30"/>
        </w:rPr>
        <w:t>，立即行呼吸机辅助通气，加大补液速度、多巴胺升压及丙泊酚镇静，并行桡动脉穿刺监测动脉压及锁骨下静脉穿刺，后患者动脉血压升至</w:t>
      </w:r>
      <w:r>
        <w:rPr>
          <w:rFonts w:hint="eastAsia"/>
          <w:sz w:val="30"/>
          <w:szCs w:val="30"/>
        </w:rPr>
        <w:t>110/60mmHg</w:t>
      </w:r>
      <w:r>
        <w:rPr>
          <w:rFonts w:hint="eastAsia"/>
          <w:sz w:val="30"/>
          <w:szCs w:val="30"/>
        </w:rPr>
        <w:t>左右，血氧</w:t>
      </w:r>
      <w:r>
        <w:rPr>
          <w:rFonts w:hint="eastAsia"/>
          <w:sz w:val="30"/>
          <w:szCs w:val="30"/>
        </w:rPr>
        <w:t>100%</w:t>
      </w:r>
      <w:r>
        <w:rPr>
          <w:rFonts w:hint="eastAsia"/>
          <w:sz w:val="30"/>
          <w:szCs w:val="30"/>
        </w:rPr>
        <w:t>、抢救成功；</w:t>
      </w:r>
    </w:p>
    <w:p w:rsidR="00000000" w:rsidRDefault="008F0671">
      <w:pPr>
        <w:spacing w:line="500" w:lineRule="atLeast"/>
        <w:ind w:firstLine="600"/>
        <w:divId w:val="1066609649"/>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w:t>
      </w:r>
      <w:r>
        <w:rPr>
          <w:rFonts w:hint="eastAsia"/>
          <w:sz w:val="30"/>
          <w:szCs w:val="30"/>
        </w:rPr>
        <w:t>10:54:03</w:t>
      </w:r>
      <w:r>
        <w:rPr>
          <w:rFonts w:hint="eastAsia"/>
          <w:sz w:val="30"/>
          <w:szCs w:val="30"/>
        </w:rPr>
        <w:t>的易慧敏主任医师查房记录显示：今查房，患者镇静状态。查体：</w:t>
      </w:r>
      <w:r>
        <w:rPr>
          <w:rFonts w:hint="eastAsia"/>
          <w:sz w:val="30"/>
          <w:szCs w:val="30"/>
        </w:rPr>
        <w:t>T36.3</w:t>
      </w:r>
      <w:r>
        <w:rPr>
          <w:rFonts w:hint="eastAsia"/>
          <w:sz w:val="30"/>
          <w:szCs w:val="30"/>
        </w:rPr>
        <w:t>℃，</w:t>
      </w:r>
      <w:r>
        <w:rPr>
          <w:rFonts w:hint="eastAsia"/>
          <w:sz w:val="30"/>
          <w:szCs w:val="30"/>
        </w:rPr>
        <w:t>P102</w:t>
      </w:r>
      <w:r>
        <w:rPr>
          <w:rFonts w:hint="eastAsia"/>
          <w:sz w:val="30"/>
          <w:szCs w:val="30"/>
        </w:rPr>
        <w:t>次</w:t>
      </w:r>
      <w:r>
        <w:rPr>
          <w:rFonts w:hint="eastAsia"/>
          <w:sz w:val="30"/>
          <w:szCs w:val="30"/>
        </w:rPr>
        <w:t>/</w:t>
      </w:r>
      <w:r>
        <w:rPr>
          <w:rFonts w:hint="eastAsia"/>
          <w:sz w:val="30"/>
          <w:szCs w:val="30"/>
        </w:rPr>
        <w:t>分，</w:t>
      </w:r>
      <w:r>
        <w:rPr>
          <w:rFonts w:hint="eastAsia"/>
          <w:sz w:val="30"/>
          <w:szCs w:val="30"/>
        </w:rPr>
        <w:t>BP124/72mmHg</w:t>
      </w:r>
      <w:r>
        <w:rPr>
          <w:rFonts w:hint="eastAsia"/>
          <w:sz w:val="30"/>
          <w:szCs w:val="30"/>
        </w:rPr>
        <w:t>；</w:t>
      </w:r>
      <w:r>
        <w:rPr>
          <w:rFonts w:hint="eastAsia"/>
          <w:sz w:val="30"/>
          <w:szCs w:val="30"/>
        </w:rPr>
        <w:t>R26</w:t>
      </w:r>
      <w:r>
        <w:rPr>
          <w:rFonts w:hint="eastAsia"/>
          <w:sz w:val="30"/>
          <w:szCs w:val="30"/>
        </w:rPr>
        <w:t>次</w:t>
      </w:r>
      <w:r>
        <w:rPr>
          <w:rFonts w:hint="eastAsia"/>
          <w:sz w:val="30"/>
          <w:szCs w:val="30"/>
        </w:rPr>
        <w:t>/</w:t>
      </w:r>
      <w:r>
        <w:rPr>
          <w:rFonts w:hint="eastAsia"/>
          <w:sz w:val="30"/>
          <w:szCs w:val="30"/>
        </w:rPr>
        <w:t>分，血氧饱和度</w:t>
      </w:r>
      <w:r>
        <w:rPr>
          <w:rFonts w:hint="eastAsia"/>
          <w:sz w:val="30"/>
          <w:szCs w:val="30"/>
        </w:rPr>
        <w:t>100%</w:t>
      </w:r>
      <w:r>
        <w:rPr>
          <w:rFonts w:hint="eastAsia"/>
          <w:sz w:val="30"/>
          <w:szCs w:val="30"/>
        </w:rPr>
        <w:t>（呼吸机辅助通气），镇静</w:t>
      </w:r>
      <w:r>
        <w:rPr>
          <w:rFonts w:hint="eastAsia"/>
          <w:sz w:val="30"/>
          <w:szCs w:val="30"/>
        </w:rPr>
        <w:t>状态，颈软，双肺呼吸音粗，可闻及湿罗音，心率</w:t>
      </w:r>
      <w:r>
        <w:rPr>
          <w:rFonts w:hint="eastAsia"/>
          <w:sz w:val="30"/>
          <w:szCs w:val="30"/>
        </w:rPr>
        <w:t>102bpm</w:t>
      </w:r>
      <w:r>
        <w:rPr>
          <w:rFonts w:hint="eastAsia"/>
          <w:sz w:val="30"/>
          <w:szCs w:val="30"/>
        </w:rPr>
        <w:t>，律齐，未闻及杂音，腹部平坦，手术疤痕未愈可见渗液及脓性分泌物，下肢暖，无水肿……：</w:t>
      </w:r>
      <w:r>
        <w:rPr>
          <w:rFonts w:hint="eastAsia"/>
          <w:sz w:val="30"/>
          <w:szCs w:val="30"/>
        </w:rPr>
        <w:t>1.</w:t>
      </w:r>
      <w:r>
        <w:rPr>
          <w:rFonts w:hint="eastAsia"/>
          <w:sz w:val="30"/>
          <w:szCs w:val="30"/>
        </w:rPr>
        <w:t>根据患者病史及相关检查，考虑患者诊断“据患酒精性肝硬化失代偿期，食管胃底静脉曲张破裂出血，门静脉高压，脾大，腹水肝移植术后；</w:t>
      </w:r>
      <w:r>
        <w:rPr>
          <w:rFonts w:hint="eastAsia"/>
          <w:sz w:val="30"/>
          <w:szCs w:val="30"/>
        </w:rPr>
        <w:t>2.</w:t>
      </w:r>
      <w:r>
        <w:rPr>
          <w:rFonts w:hint="eastAsia"/>
          <w:sz w:val="30"/>
          <w:szCs w:val="30"/>
        </w:rPr>
        <w:t>肺部感染；</w:t>
      </w:r>
      <w:r>
        <w:rPr>
          <w:rFonts w:hint="eastAsia"/>
          <w:sz w:val="30"/>
          <w:szCs w:val="30"/>
        </w:rPr>
        <w:t>3.</w:t>
      </w:r>
      <w:r>
        <w:rPr>
          <w:rFonts w:hint="eastAsia"/>
          <w:sz w:val="30"/>
          <w:szCs w:val="30"/>
        </w:rPr>
        <w:t>重度贫血”；</w:t>
      </w:r>
      <w:r>
        <w:rPr>
          <w:rFonts w:hint="eastAsia"/>
          <w:sz w:val="30"/>
          <w:szCs w:val="30"/>
        </w:rPr>
        <w:t>2.</w:t>
      </w:r>
      <w:r>
        <w:rPr>
          <w:rFonts w:hint="eastAsia"/>
          <w:sz w:val="30"/>
          <w:szCs w:val="30"/>
        </w:rPr>
        <w:t>患者肺部感染，气促、烦躁明显，目前呼吸机支持参数高，不典型菌感染可能，嘱完善痰培养、肺部</w:t>
      </w:r>
      <w:r>
        <w:rPr>
          <w:rFonts w:hint="eastAsia"/>
          <w:sz w:val="30"/>
          <w:szCs w:val="30"/>
        </w:rPr>
        <w:t>CT</w:t>
      </w:r>
      <w:r>
        <w:rPr>
          <w:rFonts w:hint="eastAsia"/>
          <w:sz w:val="30"/>
          <w:szCs w:val="30"/>
        </w:rPr>
        <w:t>、纤支镜明确患者肺部情况，完善病原菌测序明确致病病原；</w:t>
      </w:r>
      <w:r>
        <w:rPr>
          <w:rFonts w:hint="eastAsia"/>
          <w:sz w:val="30"/>
          <w:szCs w:val="30"/>
        </w:rPr>
        <w:t>3.</w:t>
      </w:r>
      <w:r>
        <w:rPr>
          <w:rFonts w:hint="eastAsia"/>
          <w:sz w:val="30"/>
          <w:szCs w:val="30"/>
        </w:rPr>
        <w:t>嘱予药物抗感染治疗，暂停抗排斥药物；</w:t>
      </w:r>
      <w:r>
        <w:rPr>
          <w:rFonts w:hint="eastAsia"/>
          <w:sz w:val="30"/>
          <w:szCs w:val="30"/>
        </w:rPr>
        <w:t>4.</w:t>
      </w:r>
      <w:r>
        <w:rPr>
          <w:rFonts w:hint="eastAsia"/>
          <w:sz w:val="30"/>
          <w:szCs w:val="30"/>
        </w:rPr>
        <w:t>继续乌司他丁、丙球抗</w:t>
      </w:r>
      <w:r>
        <w:rPr>
          <w:rFonts w:hint="eastAsia"/>
          <w:sz w:val="30"/>
          <w:szCs w:val="30"/>
        </w:rPr>
        <w:t>炎，余观；</w:t>
      </w:r>
    </w:p>
    <w:p w:rsidR="00000000" w:rsidRDefault="008F0671">
      <w:pPr>
        <w:spacing w:line="500" w:lineRule="atLeast"/>
        <w:ind w:firstLine="600"/>
        <w:divId w:val="1162312009"/>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w:t>
      </w:r>
      <w:r>
        <w:rPr>
          <w:rFonts w:hint="eastAsia"/>
          <w:sz w:val="30"/>
          <w:szCs w:val="30"/>
        </w:rPr>
        <w:t>16:01:59</w:t>
      </w:r>
      <w:r>
        <w:rPr>
          <w:rFonts w:hint="eastAsia"/>
          <w:sz w:val="30"/>
          <w:szCs w:val="30"/>
        </w:rPr>
        <w:t>的吕海金主治医师查房记录显示：今查房，患者镇静状态。查体：</w:t>
      </w:r>
      <w:r>
        <w:rPr>
          <w:rFonts w:hint="eastAsia"/>
          <w:sz w:val="30"/>
          <w:szCs w:val="30"/>
        </w:rPr>
        <w:t>T35.8</w:t>
      </w:r>
      <w:r>
        <w:rPr>
          <w:rFonts w:hint="eastAsia"/>
          <w:sz w:val="30"/>
          <w:szCs w:val="30"/>
        </w:rPr>
        <w:t>℃，</w:t>
      </w:r>
      <w:r>
        <w:rPr>
          <w:rFonts w:hint="eastAsia"/>
          <w:sz w:val="30"/>
          <w:szCs w:val="30"/>
        </w:rPr>
        <w:t>P116</w:t>
      </w:r>
      <w:r>
        <w:rPr>
          <w:rFonts w:hint="eastAsia"/>
          <w:sz w:val="30"/>
          <w:szCs w:val="30"/>
        </w:rPr>
        <w:t>次</w:t>
      </w:r>
      <w:r>
        <w:rPr>
          <w:rFonts w:hint="eastAsia"/>
          <w:sz w:val="30"/>
          <w:szCs w:val="30"/>
        </w:rPr>
        <w:t>/</w:t>
      </w:r>
      <w:r>
        <w:rPr>
          <w:rFonts w:hint="eastAsia"/>
          <w:sz w:val="30"/>
          <w:szCs w:val="30"/>
        </w:rPr>
        <w:t>分，</w:t>
      </w:r>
      <w:r>
        <w:rPr>
          <w:rFonts w:hint="eastAsia"/>
          <w:sz w:val="30"/>
          <w:szCs w:val="30"/>
        </w:rPr>
        <w:t>BP104/62mmHg</w:t>
      </w:r>
      <w:r>
        <w:rPr>
          <w:rFonts w:hint="eastAsia"/>
          <w:sz w:val="30"/>
          <w:szCs w:val="30"/>
        </w:rPr>
        <w:t>（去甲肾上腺素维持）；</w:t>
      </w:r>
      <w:r>
        <w:rPr>
          <w:rFonts w:hint="eastAsia"/>
          <w:sz w:val="30"/>
          <w:szCs w:val="30"/>
        </w:rPr>
        <w:t>R18</w:t>
      </w:r>
      <w:r>
        <w:rPr>
          <w:rFonts w:hint="eastAsia"/>
          <w:sz w:val="30"/>
          <w:szCs w:val="30"/>
        </w:rPr>
        <w:t>次</w:t>
      </w:r>
      <w:r>
        <w:rPr>
          <w:rFonts w:hint="eastAsia"/>
          <w:sz w:val="30"/>
          <w:szCs w:val="30"/>
        </w:rPr>
        <w:t>/</w:t>
      </w:r>
      <w:r>
        <w:rPr>
          <w:rFonts w:hint="eastAsia"/>
          <w:sz w:val="30"/>
          <w:szCs w:val="30"/>
        </w:rPr>
        <w:t>分，血氧饱和度</w:t>
      </w:r>
      <w:r>
        <w:rPr>
          <w:rFonts w:hint="eastAsia"/>
          <w:sz w:val="30"/>
          <w:szCs w:val="30"/>
        </w:rPr>
        <w:t>100%</w:t>
      </w:r>
      <w:r>
        <w:rPr>
          <w:rFonts w:hint="eastAsia"/>
          <w:sz w:val="30"/>
          <w:szCs w:val="30"/>
        </w:rPr>
        <w:t>（呼吸机辅助通气，氧浓度</w:t>
      </w:r>
      <w:r>
        <w:rPr>
          <w:rFonts w:hint="eastAsia"/>
          <w:sz w:val="30"/>
          <w:szCs w:val="30"/>
        </w:rPr>
        <w:t>100%</w:t>
      </w:r>
      <w:r>
        <w:rPr>
          <w:rFonts w:hint="eastAsia"/>
          <w:sz w:val="30"/>
          <w:szCs w:val="30"/>
        </w:rPr>
        <w:t>），双侧瞳孔等大等圆，对光反射灵敏，镇静状态，颈软，右肺呼吸音稍低，双肺可闻及湿罗音，心率</w:t>
      </w:r>
      <w:r>
        <w:rPr>
          <w:rFonts w:hint="eastAsia"/>
          <w:sz w:val="30"/>
          <w:szCs w:val="30"/>
        </w:rPr>
        <w:t>102bpm</w:t>
      </w:r>
      <w:r>
        <w:rPr>
          <w:rFonts w:hint="eastAsia"/>
          <w:sz w:val="30"/>
          <w:szCs w:val="30"/>
        </w:rPr>
        <w:t>，律齐，未闻及杂音，腹部平坦，手术疤痕未愈可见渗脓性分泌物，下肢无水肿。吕海金主治医师查房示：</w:t>
      </w:r>
      <w:r>
        <w:rPr>
          <w:rFonts w:hint="eastAsia"/>
          <w:sz w:val="30"/>
          <w:szCs w:val="30"/>
        </w:rPr>
        <w:t>1.</w:t>
      </w:r>
      <w:r>
        <w:rPr>
          <w:rFonts w:hint="eastAsia"/>
          <w:sz w:val="30"/>
          <w:szCs w:val="30"/>
        </w:rPr>
        <w:t>患者目前肺部感染、呼吸衰竭、腹腔感染，症状较前无改善，炎症指标上升，</w:t>
      </w:r>
      <w:r>
        <w:rPr>
          <w:rFonts w:hint="eastAsia"/>
          <w:sz w:val="30"/>
          <w:szCs w:val="30"/>
        </w:rPr>
        <w:t>嘱更改抗感染方案抗感染遏制感染进展预防感染性休克发生；</w:t>
      </w:r>
      <w:r>
        <w:rPr>
          <w:rFonts w:hint="eastAsia"/>
          <w:sz w:val="30"/>
          <w:szCs w:val="30"/>
        </w:rPr>
        <w:t>2.</w:t>
      </w:r>
      <w:r>
        <w:rPr>
          <w:rFonts w:hint="eastAsia"/>
          <w:sz w:val="30"/>
          <w:szCs w:val="30"/>
        </w:rPr>
        <w:t>患者贫血同意输注红细胞悬液，患者低血小板及低白细胞，嘱申请输注血小板</w:t>
      </w:r>
      <w:r>
        <w:rPr>
          <w:rFonts w:hint="eastAsia"/>
          <w:sz w:val="30"/>
          <w:szCs w:val="30"/>
        </w:rPr>
        <w:t>1U</w:t>
      </w:r>
      <w:r>
        <w:rPr>
          <w:rFonts w:hint="eastAsia"/>
          <w:sz w:val="30"/>
          <w:szCs w:val="30"/>
        </w:rPr>
        <w:t>单位及惠尔血升白；</w:t>
      </w:r>
      <w:r>
        <w:rPr>
          <w:rFonts w:hint="eastAsia"/>
          <w:sz w:val="30"/>
          <w:szCs w:val="30"/>
        </w:rPr>
        <w:t>3.</w:t>
      </w:r>
      <w:r>
        <w:rPr>
          <w:rFonts w:hint="eastAsia"/>
          <w:sz w:val="30"/>
          <w:szCs w:val="30"/>
        </w:rPr>
        <w:t>同意予以碳酸氢钠</w:t>
      </w:r>
      <w:r>
        <w:rPr>
          <w:rFonts w:hint="eastAsia"/>
          <w:sz w:val="30"/>
          <w:szCs w:val="30"/>
        </w:rPr>
        <w:t>125ml</w:t>
      </w:r>
      <w:r>
        <w:rPr>
          <w:rFonts w:hint="eastAsia"/>
          <w:sz w:val="30"/>
          <w:szCs w:val="30"/>
        </w:rPr>
        <w:t>纠酸，维持内环境平衡，继续乌司他丁、丙球抗炎、吗啡镇痛、镇静及营养支持等对症处理；</w:t>
      </w:r>
      <w:r>
        <w:rPr>
          <w:rFonts w:hint="eastAsia"/>
          <w:sz w:val="30"/>
          <w:szCs w:val="30"/>
        </w:rPr>
        <w:t>4.</w:t>
      </w:r>
      <w:r>
        <w:rPr>
          <w:rFonts w:hint="eastAsia"/>
          <w:sz w:val="30"/>
          <w:szCs w:val="30"/>
        </w:rPr>
        <w:t>密监生命体征及尿量，患者微循环较差，根据尿量及</w:t>
      </w:r>
      <w:r>
        <w:rPr>
          <w:rFonts w:hint="eastAsia"/>
          <w:sz w:val="30"/>
          <w:szCs w:val="30"/>
        </w:rPr>
        <w:t>CVP</w:t>
      </w:r>
      <w:r>
        <w:rPr>
          <w:rFonts w:hint="eastAsia"/>
          <w:sz w:val="30"/>
          <w:szCs w:val="30"/>
        </w:rPr>
        <w:t>决定补液量及速度；</w:t>
      </w:r>
      <w:r>
        <w:rPr>
          <w:rFonts w:hint="eastAsia"/>
          <w:sz w:val="30"/>
          <w:szCs w:val="30"/>
        </w:rPr>
        <w:t>5.</w:t>
      </w:r>
      <w:r>
        <w:rPr>
          <w:rFonts w:hint="eastAsia"/>
          <w:sz w:val="30"/>
          <w:szCs w:val="30"/>
        </w:rPr>
        <w:t>复查血常规、肝功、肾功、血气、凝血功能、电解质；</w:t>
      </w:r>
    </w:p>
    <w:p w:rsidR="00000000" w:rsidRDefault="008F0671">
      <w:pPr>
        <w:spacing w:line="500" w:lineRule="atLeast"/>
        <w:ind w:firstLine="600"/>
        <w:divId w:val="262108182"/>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w:t>
      </w:r>
      <w:r>
        <w:rPr>
          <w:rFonts w:hint="eastAsia"/>
          <w:sz w:val="30"/>
          <w:szCs w:val="30"/>
        </w:rPr>
        <w:t>8:19:42</w:t>
      </w:r>
      <w:r>
        <w:rPr>
          <w:rFonts w:hint="eastAsia"/>
          <w:sz w:val="30"/>
          <w:szCs w:val="30"/>
        </w:rPr>
        <w:t>的易慧敏主任医师查房记录显示：今查房，患者镇静状态。查体：</w:t>
      </w:r>
      <w:r>
        <w:rPr>
          <w:rFonts w:hint="eastAsia"/>
          <w:sz w:val="30"/>
          <w:szCs w:val="30"/>
        </w:rPr>
        <w:t>T37.3</w:t>
      </w:r>
      <w:r>
        <w:rPr>
          <w:rFonts w:hint="eastAsia"/>
          <w:sz w:val="30"/>
          <w:szCs w:val="30"/>
        </w:rPr>
        <w:t>℃，</w:t>
      </w:r>
      <w:r>
        <w:rPr>
          <w:rFonts w:hint="eastAsia"/>
          <w:sz w:val="30"/>
          <w:szCs w:val="30"/>
        </w:rPr>
        <w:t>P116</w:t>
      </w:r>
      <w:r>
        <w:rPr>
          <w:rFonts w:hint="eastAsia"/>
          <w:sz w:val="30"/>
          <w:szCs w:val="30"/>
        </w:rPr>
        <w:t>次</w:t>
      </w:r>
      <w:r>
        <w:rPr>
          <w:rFonts w:hint="eastAsia"/>
          <w:sz w:val="30"/>
          <w:szCs w:val="30"/>
        </w:rPr>
        <w:t>/</w:t>
      </w:r>
      <w:r>
        <w:rPr>
          <w:rFonts w:hint="eastAsia"/>
          <w:sz w:val="30"/>
          <w:szCs w:val="30"/>
        </w:rPr>
        <w:t>分，</w:t>
      </w:r>
      <w:r>
        <w:rPr>
          <w:rFonts w:hint="eastAsia"/>
          <w:sz w:val="30"/>
          <w:szCs w:val="30"/>
        </w:rPr>
        <w:t>BP</w:t>
      </w:r>
      <w:r>
        <w:rPr>
          <w:rFonts w:hint="eastAsia"/>
          <w:sz w:val="30"/>
          <w:szCs w:val="30"/>
        </w:rPr>
        <w:t>105/69mmHg</w:t>
      </w:r>
      <w:r>
        <w:rPr>
          <w:rFonts w:hint="eastAsia"/>
          <w:sz w:val="30"/>
          <w:szCs w:val="30"/>
        </w:rPr>
        <w:t>（去甲肾上腺素维持）；</w:t>
      </w:r>
      <w:r>
        <w:rPr>
          <w:rFonts w:hint="eastAsia"/>
          <w:sz w:val="30"/>
          <w:szCs w:val="30"/>
        </w:rPr>
        <w:t>R18</w:t>
      </w:r>
      <w:r>
        <w:rPr>
          <w:rFonts w:hint="eastAsia"/>
          <w:sz w:val="30"/>
          <w:szCs w:val="30"/>
        </w:rPr>
        <w:t>次</w:t>
      </w:r>
      <w:r>
        <w:rPr>
          <w:rFonts w:hint="eastAsia"/>
          <w:sz w:val="30"/>
          <w:szCs w:val="30"/>
        </w:rPr>
        <w:t>/</w:t>
      </w:r>
      <w:r>
        <w:rPr>
          <w:rFonts w:hint="eastAsia"/>
          <w:sz w:val="30"/>
          <w:szCs w:val="30"/>
        </w:rPr>
        <w:t>分，血氧饱和度</w:t>
      </w:r>
      <w:r>
        <w:rPr>
          <w:rFonts w:hint="eastAsia"/>
          <w:sz w:val="30"/>
          <w:szCs w:val="30"/>
        </w:rPr>
        <w:t>100%</w:t>
      </w:r>
      <w:r>
        <w:rPr>
          <w:rFonts w:hint="eastAsia"/>
          <w:sz w:val="30"/>
          <w:szCs w:val="30"/>
        </w:rPr>
        <w:t>（呼吸机辅助通气，氧浓度</w:t>
      </w:r>
      <w:r>
        <w:rPr>
          <w:rFonts w:hint="eastAsia"/>
          <w:sz w:val="30"/>
          <w:szCs w:val="30"/>
        </w:rPr>
        <w:t>70%</w:t>
      </w:r>
      <w:r>
        <w:rPr>
          <w:rFonts w:hint="eastAsia"/>
          <w:sz w:val="30"/>
          <w:szCs w:val="30"/>
        </w:rPr>
        <w:t>），双侧瞳孔等大等圆，对光反射灵敏，镇静状态，颈软，右肺呼吸音稍低，双肺可闻及湿罗音，心率</w:t>
      </w:r>
      <w:r>
        <w:rPr>
          <w:rFonts w:hint="eastAsia"/>
          <w:sz w:val="30"/>
          <w:szCs w:val="30"/>
        </w:rPr>
        <w:t>116bpm</w:t>
      </w:r>
      <w:r>
        <w:rPr>
          <w:rFonts w:hint="eastAsia"/>
          <w:sz w:val="30"/>
          <w:szCs w:val="30"/>
        </w:rPr>
        <w:t>，律齐，未闻及杂音，腹部平坦，手术疤痕未愈可见渗脓性分泌物，下肢无水肿。易慧敏主任医师查房示：</w:t>
      </w:r>
      <w:r>
        <w:rPr>
          <w:rFonts w:hint="eastAsia"/>
          <w:sz w:val="30"/>
          <w:szCs w:val="30"/>
        </w:rPr>
        <w:t>1.</w:t>
      </w:r>
      <w:r>
        <w:rPr>
          <w:rFonts w:hint="eastAsia"/>
          <w:sz w:val="30"/>
          <w:szCs w:val="30"/>
        </w:rPr>
        <w:t>患者贫血及低血小板，</w:t>
      </w:r>
      <w:r>
        <w:rPr>
          <w:rFonts w:hint="eastAsia"/>
          <w:sz w:val="30"/>
          <w:szCs w:val="30"/>
        </w:rPr>
        <w:t>PT</w:t>
      </w:r>
      <w:r>
        <w:rPr>
          <w:rFonts w:hint="eastAsia"/>
          <w:sz w:val="30"/>
          <w:szCs w:val="30"/>
        </w:rPr>
        <w:t>、</w:t>
      </w:r>
      <w:r>
        <w:rPr>
          <w:rFonts w:hint="eastAsia"/>
          <w:sz w:val="30"/>
          <w:szCs w:val="30"/>
        </w:rPr>
        <w:t>APTT</w:t>
      </w:r>
      <w:r>
        <w:rPr>
          <w:rFonts w:hint="eastAsia"/>
          <w:sz w:val="30"/>
          <w:szCs w:val="30"/>
        </w:rPr>
        <w:t>延长，考虑感染所致，嘱申请</w:t>
      </w:r>
      <w:r>
        <w:rPr>
          <w:rFonts w:hint="eastAsia"/>
          <w:sz w:val="30"/>
          <w:szCs w:val="30"/>
        </w:rPr>
        <w:t>2U</w:t>
      </w:r>
      <w:r>
        <w:rPr>
          <w:rFonts w:hint="eastAsia"/>
          <w:sz w:val="30"/>
          <w:szCs w:val="30"/>
        </w:rPr>
        <w:t>红细胞悬液及血小板</w:t>
      </w:r>
      <w:r>
        <w:rPr>
          <w:rFonts w:hint="eastAsia"/>
          <w:sz w:val="30"/>
          <w:szCs w:val="30"/>
        </w:rPr>
        <w:t>1U</w:t>
      </w:r>
      <w:r>
        <w:rPr>
          <w:rFonts w:hint="eastAsia"/>
          <w:sz w:val="30"/>
          <w:szCs w:val="30"/>
        </w:rPr>
        <w:t>单位；</w:t>
      </w:r>
      <w:r>
        <w:rPr>
          <w:rFonts w:hint="eastAsia"/>
          <w:sz w:val="30"/>
          <w:szCs w:val="30"/>
        </w:rPr>
        <w:t>2.</w:t>
      </w:r>
      <w:r>
        <w:rPr>
          <w:rFonts w:hint="eastAsia"/>
          <w:sz w:val="30"/>
          <w:szCs w:val="30"/>
        </w:rPr>
        <w:t>患者感染、肾功能较前恶化，嘱予以</w:t>
      </w:r>
      <w:r>
        <w:rPr>
          <w:rFonts w:hint="eastAsia"/>
          <w:sz w:val="30"/>
          <w:szCs w:val="30"/>
        </w:rPr>
        <w:t>CRRT</w:t>
      </w:r>
      <w:r>
        <w:rPr>
          <w:rFonts w:hint="eastAsia"/>
          <w:sz w:val="30"/>
          <w:szCs w:val="30"/>
        </w:rPr>
        <w:t>改善患者炎症应激</w:t>
      </w:r>
      <w:r>
        <w:rPr>
          <w:rFonts w:hint="eastAsia"/>
          <w:sz w:val="30"/>
          <w:szCs w:val="30"/>
        </w:rPr>
        <w:t>;3.</w:t>
      </w:r>
      <w:r>
        <w:rPr>
          <w:rFonts w:hint="eastAsia"/>
          <w:sz w:val="30"/>
          <w:szCs w:val="30"/>
        </w:rPr>
        <w:t>继续予以药物抗感染治疗，根据患者病情调整抗感染方案</w:t>
      </w:r>
      <w:r>
        <w:rPr>
          <w:rFonts w:hint="eastAsia"/>
          <w:sz w:val="30"/>
          <w:szCs w:val="30"/>
        </w:rPr>
        <w:t>；</w:t>
      </w:r>
      <w:r>
        <w:rPr>
          <w:rFonts w:hint="eastAsia"/>
          <w:sz w:val="30"/>
          <w:szCs w:val="30"/>
        </w:rPr>
        <w:t>4.</w:t>
      </w:r>
      <w:r>
        <w:rPr>
          <w:rFonts w:hint="eastAsia"/>
          <w:sz w:val="30"/>
          <w:szCs w:val="30"/>
        </w:rPr>
        <w:t>同意予以碳酸氢钠</w:t>
      </w:r>
      <w:r>
        <w:rPr>
          <w:rFonts w:hint="eastAsia"/>
          <w:sz w:val="30"/>
          <w:szCs w:val="30"/>
        </w:rPr>
        <w:t>125ml</w:t>
      </w:r>
      <w:r>
        <w:rPr>
          <w:rFonts w:hint="eastAsia"/>
          <w:sz w:val="30"/>
          <w:szCs w:val="30"/>
        </w:rPr>
        <w:t>纠酸，维持内环境平衡，继续乌司他丁、丙球抗炎、吗啡镇痛、镇静及营养支持等对症处理；</w:t>
      </w:r>
      <w:r>
        <w:rPr>
          <w:rFonts w:hint="eastAsia"/>
          <w:sz w:val="30"/>
          <w:szCs w:val="30"/>
        </w:rPr>
        <w:t>5.</w:t>
      </w:r>
      <w:r>
        <w:rPr>
          <w:rFonts w:hint="eastAsia"/>
          <w:sz w:val="30"/>
          <w:szCs w:val="30"/>
        </w:rPr>
        <w:t>密监生命体征、尿量及意识，根据尿量及</w:t>
      </w:r>
      <w:r>
        <w:rPr>
          <w:rFonts w:hint="eastAsia"/>
          <w:sz w:val="30"/>
          <w:szCs w:val="30"/>
        </w:rPr>
        <w:t>CVP</w:t>
      </w:r>
      <w:r>
        <w:rPr>
          <w:rFonts w:hint="eastAsia"/>
          <w:sz w:val="30"/>
          <w:szCs w:val="30"/>
        </w:rPr>
        <w:t>决定补液量及速度；</w:t>
      </w:r>
      <w:r>
        <w:rPr>
          <w:rFonts w:hint="eastAsia"/>
          <w:sz w:val="30"/>
          <w:szCs w:val="30"/>
        </w:rPr>
        <w:t>6</w:t>
      </w:r>
      <w:r>
        <w:rPr>
          <w:rFonts w:hint="eastAsia"/>
          <w:sz w:val="30"/>
          <w:szCs w:val="30"/>
        </w:rPr>
        <w:t>、复查血常规、肝功、肾功、血气、凝血功能、电解质；</w:t>
      </w:r>
    </w:p>
    <w:p w:rsidR="00000000" w:rsidRDefault="008F0671">
      <w:pPr>
        <w:spacing w:line="500" w:lineRule="atLeast"/>
        <w:ind w:firstLine="600"/>
        <w:divId w:val="366174538"/>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w:t>
      </w:r>
      <w:r>
        <w:rPr>
          <w:rFonts w:hint="eastAsia"/>
          <w:sz w:val="30"/>
          <w:szCs w:val="30"/>
        </w:rPr>
        <w:t>8:23:46</w:t>
      </w:r>
      <w:r>
        <w:rPr>
          <w:rFonts w:hint="eastAsia"/>
          <w:sz w:val="30"/>
          <w:szCs w:val="30"/>
        </w:rPr>
        <w:t>的吕海金主治医师查房记录显示：今日查房，患者烦躁状态。查体：</w:t>
      </w:r>
      <w:r>
        <w:rPr>
          <w:rFonts w:hint="eastAsia"/>
          <w:sz w:val="30"/>
          <w:szCs w:val="30"/>
        </w:rPr>
        <w:t>T36.2</w:t>
      </w:r>
      <w:r>
        <w:rPr>
          <w:rFonts w:hint="eastAsia"/>
          <w:sz w:val="30"/>
          <w:szCs w:val="30"/>
        </w:rPr>
        <w:t>℃，</w:t>
      </w:r>
      <w:r>
        <w:rPr>
          <w:rFonts w:hint="eastAsia"/>
          <w:sz w:val="30"/>
          <w:szCs w:val="30"/>
        </w:rPr>
        <w:t>P165</w:t>
      </w:r>
      <w:r>
        <w:rPr>
          <w:rFonts w:hint="eastAsia"/>
          <w:sz w:val="30"/>
          <w:szCs w:val="30"/>
        </w:rPr>
        <w:t>次</w:t>
      </w:r>
      <w:r>
        <w:rPr>
          <w:rFonts w:hint="eastAsia"/>
          <w:sz w:val="30"/>
          <w:szCs w:val="30"/>
        </w:rPr>
        <w:t>/</w:t>
      </w:r>
      <w:r>
        <w:rPr>
          <w:rFonts w:hint="eastAsia"/>
          <w:sz w:val="30"/>
          <w:szCs w:val="30"/>
        </w:rPr>
        <w:t>分，</w:t>
      </w:r>
      <w:r>
        <w:rPr>
          <w:rFonts w:hint="eastAsia"/>
          <w:sz w:val="30"/>
          <w:szCs w:val="30"/>
        </w:rPr>
        <w:t>BP65/40mmHg</w:t>
      </w:r>
      <w:r>
        <w:rPr>
          <w:rFonts w:hint="eastAsia"/>
          <w:sz w:val="30"/>
          <w:szCs w:val="30"/>
        </w:rPr>
        <w:t>（去甲肾上腺素维持）；</w:t>
      </w:r>
      <w:r>
        <w:rPr>
          <w:rFonts w:hint="eastAsia"/>
          <w:sz w:val="30"/>
          <w:szCs w:val="30"/>
        </w:rPr>
        <w:t>R18</w:t>
      </w:r>
      <w:r>
        <w:rPr>
          <w:rFonts w:hint="eastAsia"/>
          <w:sz w:val="30"/>
          <w:szCs w:val="30"/>
        </w:rPr>
        <w:t>次</w:t>
      </w:r>
      <w:r>
        <w:rPr>
          <w:rFonts w:hint="eastAsia"/>
          <w:sz w:val="30"/>
          <w:szCs w:val="30"/>
        </w:rPr>
        <w:t>/</w:t>
      </w:r>
      <w:r>
        <w:rPr>
          <w:rFonts w:hint="eastAsia"/>
          <w:sz w:val="30"/>
          <w:szCs w:val="30"/>
        </w:rPr>
        <w:t>分，血氧饱和度</w:t>
      </w:r>
      <w:r>
        <w:rPr>
          <w:rFonts w:hint="eastAsia"/>
          <w:sz w:val="30"/>
          <w:szCs w:val="30"/>
        </w:rPr>
        <w:t>89%</w:t>
      </w:r>
      <w:r>
        <w:rPr>
          <w:rFonts w:hint="eastAsia"/>
          <w:sz w:val="30"/>
          <w:szCs w:val="30"/>
        </w:rPr>
        <w:t>（呼吸机辅助通气，氧浓度</w:t>
      </w:r>
      <w:r>
        <w:rPr>
          <w:rFonts w:hint="eastAsia"/>
          <w:sz w:val="30"/>
          <w:szCs w:val="30"/>
        </w:rPr>
        <w:t>70%</w:t>
      </w:r>
      <w:r>
        <w:rPr>
          <w:rFonts w:hint="eastAsia"/>
          <w:sz w:val="30"/>
          <w:szCs w:val="30"/>
        </w:rPr>
        <w:t>），双侧瞳孔等大等圆，对光反射灵敏，烦躁状态，颈软，右</w:t>
      </w:r>
      <w:r>
        <w:rPr>
          <w:rFonts w:hint="eastAsia"/>
          <w:sz w:val="30"/>
          <w:szCs w:val="30"/>
        </w:rPr>
        <w:t>肺呼吸音稍低，双肺可闻及湿罗音，心率</w:t>
      </w:r>
      <w:r>
        <w:rPr>
          <w:rFonts w:hint="eastAsia"/>
          <w:sz w:val="30"/>
          <w:szCs w:val="30"/>
        </w:rPr>
        <w:t>165</w:t>
      </w:r>
      <w:r>
        <w:rPr>
          <w:rFonts w:hint="eastAsia"/>
          <w:sz w:val="30"/>
          <w:szCs w:val="30"/>
        </w:rPr>
        <w:t>次</w:t>
      </w:r>
      <w:r>
        <w:rPr>
          <w:rFonts w:hint="eastAsia"/>
          <w:sz w:val="30"/>
          <w:szCs w:val="30"/>
        </w:rPr>
        <w:t>/</w:t>
      </w:r>
      <w:r>
        <w:rPr>
          <w:rFonts w:hint="eastAsia"/>
          <w:sz w:val="30"/>
          <w:szCs w:val="30"/>
        </w:rPr>
        <w:t>分，呈房颤改变，未闻及杂音，腹部平坦，手术疤痕未愈可见渗脓性分泌物，下肢无水肿……床边胸片：</w:t>
      </w:r>
      <w:r>
        <w:rPr>
          <w:rFonts w:hint="eastAsia"/>
          <w:sz w:val="30"/>
          <w:szCs w:val="30"/>
        </w:rPr>
        <w:t>1.</w:t>
      </w:r>
      <w:r>
        <w:rPr>
          <w:rFonts w:hint="eastAsia"/>
          <w:sz w:val="30"/>
          <w:szCs w:val="30"/>
        </w:rPr>
        <w:t>双××症，右下肺部分肺不张改变。</w:t>
      </w:r>
      <w:r>
        <w:rPr>
          <w:rFonts w:hint="eastAsia"/>
          <w:sz w:val="30"/>
          <w:szCs w:val="30"/>
        </w:rPr>
        <w:t>2.</w:t>
      </w:r>
      <w:r>
        <w:rPr>
          <w:rFonts w:hint="eastAsia"/>
          <w:sz w:val="30"/>
          <w:szCs w:val="30"/>
        </w:rPr>
        <w:t>右侧气胸，右肺组织压缩约</w:t>
      </w:r>
      <w:r>
        <w:rPr>
          <w:rFonts w:hint="eastAsia"/>
          <w:sz w:val="30"/>
          <w:szCs w:val="30"/>
        </w:rPr>
        <w:t>20%</w:t>
      </w:r>
      <w:r>
        <w:rPr>
          <w:rFonts w:hint="eastAsia"/>
          <w:sz w:val="30"/>
          <w:szCs w:val="30"/>
        </w:rPr>
        <w:t>。</w:t>
      </w:r>
      <w:r>
        <w:rPr>
          <w:rFonts w:hint="eastAsia"/>
          <w:sz w:val="30"/>
          <w:szCs w:val="30"/>
        </w:rPr>
        <w:t>3.</w:t>
      </w:r>
      <w:r>
        <w:rPr>
          <w:rFonts w:hint="eastAsia"/>
          <w:sz w:val="30"/>
          <w:szCs w:val="30"/>
        </w:rPr>
        <w:t>右侧胸腔积液。吕海金主治医师查房示：</w:t>
      </w:r>
      <w:r>
        <w:rPr>
          <w:rFonts w:hint="eastAsia"/>
          <w:sz w:val="30"/>
          <w:szCs w:val="30"/>
        </w:rPr>
        <w:t>1.</w:t>
      </w:r>
      <w:r>
        <w:rPr>
          <w:rFonts w:hint="eastAsia"/>
          <w:sz w:val="30"/>
          <w:szCs w:val="30"/>
        </w:rPr>
        <w:t>患者出现血氧降低，心率房颤改变，血气分析提示酸中毒低氧血症伴二氧化碳分压升高，考虑肺内痰栓堵塞可能，予行气管纤支镜检查了解肺内情况，患者房颤伴血压降低，予西地兰静推强心并加快补液速度。</w:t>
      </w:r>
      <w:r>
        <w:rPr>
          <w:rFonts w:hint="eastAsia"/>
          <w:sz w:val="30"/>
          <w:szCs w:val="30"/>
        </w:rPr>
        <w:t>2.</w:t>
      </w:r>
      <w:r>
        <w:rPr>
          <w:rFonts w:hint="eastAsia"/>
          <w:sz w:val="30"/>
          <w:szCs w:val="30"/>
        </w:rPr>
        <w:t>患者复查血常规提示贫血及低血小板，</w:t>
      </w:r>
      <w:r>
        <w:rPr>
          <w:rFonts w:hint="eastAsia"/>
          <w:sz w:val="30"/>
          <w:szCs w:val="30"/>
        </w:rPr>
        <w:t>PT</w:t>
      </w:r>
      <w:r>
        <w:rPr>
          <w:rFonts w:hint="eastAsia"/>
          <w:sz w:val="30"/>
          <w:szCs w:val="30"/>
        </w:rPr>
        <w:t>、</w:t>
      </w:r>
      <w:r>
        <w:rPr>
          <w:rFonts w:hint="eastAsia"/>
          <w:sz w:val="30"/>
          <w:szCs w:val="30"/>
        </w:rPr>
        <w:t>APTT</w:t>
      </w:r>
      <w:r>
        <w:rPr>
          <w:rFonts w:hint="eastAsia"/>
          <w:sz w:val="30"/>
          <w:szCs w:val="30"/>
        </w:rPr>
        <w:t>延长，考虑感染所致骨髓</w:t>
      </w:r>
      <w:r>
        <w:rPr>
          <w:rFonts w:hint="eastAsia"/>
          <w:sz w:val="30"/>
          <w:szCs w:val="30"/>
        </w:rPr>
        <w:t>抑制，予申请</w:t>
      </w:r>
      <w:r>
        <w:rPr>
          <w:rFonts w:hint="eastAsia"/>
          <w:sz w:val="30"/>
          <w:szCs w:val="30"/>
        </w:rPr>
        <w:t>4U</w:t>
      </w:r>
      <w:r>
        <w:rPr>
          <w:rFonts w:hint="eastAsia"/>
          <w:sz w:val="30"/>
          <w:szCs w:val="30"/>
        </w:rPr>
        <w:t>红细胞悬液及血小板</w:t>
      </w:r>
      <w:r>
        <w:rPr>
          <w:rFonts w:hint="eastAsia"/>
          <w:sz w:val="30"/>
          <w:szCs w:val="30"/>
        </w:rPr>
        <w:t>2U</w:t>
      </w:r>
      <w:r>
        <w:rPr>
          <w:rFonts w:hint="eastAsia"/>
          <w:sz w:val="30"/>
          <w:szCs w:val="30"/>
        </w:rPr>
        <w:t>单位，继续巨和粒皮下注射；</w:t>
      </w:r>
      <w:r>
        <w:rPr>
          <w:rFonts w:hint="eastAsia"/>
          <w:sz w:val="30"/>
          <w:szCs w:val="30"/>
        </w:rPr>
        <w:t>3.</w:t>
      </w:r>
      <w:r>
        <w:rPr>
          <w:rFonts w:hint="eastAsia"/>
          <w:sz w:val="30"/>
          <w:szCs w:val="30"/>
        </w:rPr>
        <w:t>患者感染、肾功能较前恶化，继续予以</w:t>
      </w:r>
      <w:r>
        <w:rPr>
          <w:rFonts w:hint="eastAsia"/>
          <w:sz w:val="30"/>
          <w:szCs w:val="30"/>
        </w:rPr>
        <w:t>CRRT</w:t>
      </w:r>
      <w:r>
        <w:rPr>
          <w:rFonts w:hint="eastAsia"/>
          <w:sz w:val="30"/>
          <w:szCs w:val="30"/>
        </w:rPr>
        <w:t>改善患者炎症应激；</w:t>
      </w:r>
      <w:r>
        <w:rPr>
          <w:rFonts w:hint="eastAsia"/>
          <w:sz w:val="30"/>
          <w:szCs w:val="30"/>
        </w:rPr>
        <w:t>4.</w:t>
      </w:r>
      <w:r>
        <w:rPr>
          <w:rFonts w:hint="eastAsia"/>
          <w:sz w:val="30"/>
          <w:szCs w:val="30"/>
        </w:rPr>
        <w:t>予停用磷酸奥司他韦胶囊（达菲），改为舒普深</w:t>
      </w:r>
      <w:r>
        <w:rPr>
          <w:rFonts w:hint="eastAsia"/>
          <w:sz w:val="30"/>
          <w:szCs w:val="30"/>
        </w:rPr>
        <w:t>+</w:t>
      </w:r>
      <w:r>
        <w:rPr>
          <w:rFonts w:hint="eastAsia"/>
          <w:sz w:val="30"/>
          <w:szCs w:val="30"/>
        </w:rPr>
        <w:t>替考拉宁</w:t>
      </w:r>
      <w:r>
        <w:rPr>
          <w:rFonts w:hint="eastAsia"/>
          <w:sz w:val="30"/>
          <w:szCs w:val="30"/>
        </w:rPr>
        <w:t>+</w:t>
      </w:r>
      <w:r>
        <w:rPr>
          <w:rFonts w:hint="eastAsia"/>
          <w:sz w:val="30"/>
          <w:szCs w:val="30"/>
        </w:rPr>
        <w:t>替加环素</w:t>
      </w:r>
      <w:r>
        <w:rPr>
          <w:rFonts w:hint="eastAsia"/>
          <w:sz w:val="30"/>
          <w:szCs w:val="30"/>
        </w:rPr>
        <w:t>+</w:t>
      </w:r>
      <w:r>
        <w:rPr>
          <w:rFonts w:hint="eastAsia"/>
          <w:sz w:val="30"/>
          <w:szCs w:val="30"/>
        </w:rPr>
        <w:t>两性霉素等抗感染，根据患者病情调整抗感染方案；</w:t>
      </w:r>
      <w:r>
        <w:rPr>
          <w:rFonts w:hint="eastAsia"/>
          <w:sz w:val="30"/>
          <w:szCs w:val="30"/>
        </w:rPr>
        <w:t>5.</w:t>
      </w:r>
      <w:r>
        <w:rPr>
          <w:rFonts w:hint="eastAsia"/>
          <w:sz w:val="30"/>
          <w:szCs w:val="30"/>
        </w:rPr>
        <w:t>同意予以碳酸氢钠</w:t>
      </w:r>
      <w:r>
        <w:rPr>
          <w:rFonts w:hint="eastAsia"/>
          <w:sz w:val="30"/>
          <w:szCs w:val="30"/>
        </w:rPr>
        <w:t>125ml</w:t>
      </w:r>
      <w:r>
        <w:rPr>
          <w:rFonts w:hint="eastAsia"/>
          <w:sz w:val="30"/>
          <w:szCs w:val="30"/>
        </w:rPr>
        <w:t>纠酸，维持内环境平衡，继续乌司他丁、丙球抗炎、吗啡镇痛、镇静及营养支持等对症处理；</w:t>
      </w:r>
      <w:r>
        <w:rPr>
          <w:rFonts w:hint="eastAsia"/>
          <w:sz w:val="30"/>
          <w:szCs w:val="30"/>
        </w:rPr>
        <w:t>6.</w:t>
      </w:r>
      <w:r>
        <w:rPr>
          <w:rFonts w:hint="eastAsia"/>
          <w:sz w:val="30"/>
          <w:szCs w:val="30"/>
        </w:rPr>
        <w:t>密监生命体征、尿量及意识，根据尿量及</w:t>
      </w:r>
      <w:r>
        <w:rPr>
          <w:rFonts w:hint="eastAsia"/>
          <w:sz w:val="30"/>
          <w:szCs w:val="30"/>
        </w:rPr>
        <w:t>CVP</w:t>
      </w:r>
      <w:r>
        <w:rPr>
          <w:rFonts w:hint="eastAsia"/>
          <w:sz w:val="30"/>
          <w:szCs w:val="30"/>
        </w:rPr>
        <w:t>决定补液量及速度；</w:t>
      </w:r>
      <w:r>
        <w:rPr>
          <w:rFonts w:hint="eastAsia"/>
          <w:sz w:val="30"/>
          <w:szCs w:val="30"/>
        </w:rPr>
        <w:t>7.</w:t>
      </w:r>
      <w:r>
        <w:rPr>
          <w:rFonts w:hint="eastAsia"/>
          <w:sz w:val="30"/>
          <w:szCs w:val="30"/>
        </w:rPr>
        <w:t>复查血常规、肝功、肾功、血气、凝血功能、电解质。</w:t>
      </w:r>
    </w:p>
    <w:p w:rsidR="00000000" w:rsidRDefault="008F0671">
      <w:pPr>
        <w:spacing w:line="500" w:lineRule="atLeast"/>
        <w:ind w:firstLine="600"/>
        <w:divId w:val="2147121818"/>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w:t>
      </w:r>
      <w:r>
        <w:rPr>
          <w:rFonts w:hint="eastAsia"/>
          <w:sz w:val="30"/>
          <w:szCs w:val="30"/>
        </w:rPr>
        <w:t>9:45:45</w:t>
      </w:r>
      <w:r>
        <w:rPr>
          <w:rFonts w:hint="eastAsia"/>
          <w:sz w:val="30"/>
          <w:szCs w:val="30"/>
        </w:rPr>
        <w:t>的抢救记</w:t>
      </w:r>
      <w:r>
        <w:rPr>
          <w:rFonts w:hint="eastAsia"/>
          <w:sz w:val="30"/>
          <w:szCs w:val="30"/>
        </w:rPr>
        <w:t>录显示，患者于今晨</w:t>
      </w:r>
      <w:r>
        <w:rPr>
          <w:rFonts w:hint="eastAsia"/>
          <w:sz w:val="30"/>
          <w:szCs w:val="30"/>
        </w:rPr>
        <w:t>7:00</w:t>
      </w:r>
      <w:r>
        <w:rPr>
          <w:rFonts w:hint="eastAsia"/>
          <w:sz w:val="30"/>
          <w:szCs w:val="30"/>
        </w:rPr>
        <w:t>出现血氧、血压下降伴烦躁不安，心率</w:t>
      </w:r>
      <w:r>
        <w:rPr>
          <w:rFonts w:hint="eastAsia"/>
          <w:sz w:val="30"/>
          <w:szCs w:val="30"/>
        </w:rPr>
        <w:t>130-140</w:t>
      </w:r>
      <w:r>
        <w:rPr>
          <w:rFonts w:hint="eastAsia"/>
          <w:sz w:val="30"/>
          <w:szCs w:val="30"/>
        </w:rPr>
        <w:t>次</w:t>
      </w:r>
      <w:r>
        <w:rPr>
          <w:rFonts w:hint="eastAsia"/>
          <w:sz w:val="30"/>
          <w:szCs w:val="30"/>
        </w:rPr>
        <w:t>/</w:t>
      </w:r>
      <w:r>
        <w:rPr>
          <w:rFonts w:hint="eastAsia"/>
          <w:sz w:val="30"/>
          <w:szCs w:val="30"/>
        </w:rPr>
        <w:t>分，血氧饱和度</w:t>
      </w:r>
      <w:r>
        <w:rPr>
          <w:rFonts w:hint="eastAsia"/>
          <w:sz w:val="30"/>
          <w:szCs w:val="30"/>
        </w:rPr>
        <w:t>85-91%</w:t>
      </w:r>
      <w:r>
        <w:rPr>
          <w:rFonts w:hint="eastAsia"/>
          <w:sz w:val="30"/>
          <w:szCs w:val="30"/>
        </w:rPr>
        <w:t>，查动脉血气提示</w:t>
      </w:r>
      <w:r>
        <w:rPr>
          <w:rFonts w:hint="eastAsia"/>
          <w:sz w:val="30"/>
          <w:szCs w:val="30"/>
        </w:rPr>
        <w:t>Ph</w:t>
      </w:r>
      <w:r>
        <w:rPr>
          <w:rFonts w:hint="eastAsia"/>
          <w:sz w:val="30"/>
          <w:szCs w:val="30"/>
        </w:rPr>
        <w:t>：</w:t>
      </w:r>
      <w:r>
        <w:rPr>
          <w:rFonts w:hint="eastAsia"/>
          <w:sz w:val="30"/>
          <w:szCs w:val="30"/>
        </w:rPr>
        <w:t>7.27</w:t>
      </w:r>
      <w:r>
        <w:rPr>
          <w:rFonts w:hint="eastAsia"/>
          <w:sz w:val="30"/>
          <w:szCs w:val="30"/>
        </w:rPr>
        <w:t>，氧分压</w:t>
      </w:r>
      <w:r>
        <w:rPr>
          <w:rFonts w:hint="eastAsia"/>
          <w:sz w:val="30"/>
          <w:szCs w:val="30"/>
        </w:rPr>
        <w:t>82mmHg</w:t>
      </w:r>
      <w:r>
        <w:rPr>
          <w:rFonts w:hint="eastAsia"/>
          <w:sz w:val="30"/>
          <w:szCs w:val="30"/>
        </w:rPr>
        <w:t>，二氧化碳分压</w:t>
      </w:r>
      <w:r>
        <w:rPr>
          <w:rFonts w:hint="eastAsia"/>
          <w:sz w:val="30"/>
          <w:szCs w:val="30"/>
        </w:rPr>
        <w:t>51mmHg</w:t>
      </w:r>
      <w:r>
        <w:rPr>
          <w:rFonts w:hint="eastAsia"/>
          <w:sz w:val="30"/>
          <w:szCs w:val="30"/>
        </w:rPr>
        <w:t>，立即予加大吸氧浓度、吸痰，力月西吗啡镇静，纤支镜吸痰，去甲肾上腺素持续泵入等，患者心率可复律，波动在</w:t>
      </w:r>
      <w:r>
        <w:rPr>
          <w:rFonts w:hint="eastAsia"/>
          <w:sz w:val="30"/>
          <w:szCs w:val="30"/>
        </w:rPr>
        <w:t>70-80</w:t>
      </w:r>
      <w:r>
        <w:rPr>
          <w:rFonts w:hint="eastAsia"/>
          <w:sz w:val="30"/>
          <w:szCs w:val="30"/>
        </w:rPr>
        <w:t>次</w:t>
      </w:r>
      <w:r>
        <w:rPr>
          <w:rFonts w:hint="eastAsia"/>
          <w:sz w:val="30"/>
          <w:szCs w:val="30"/>
        </w:rPr>
        <w:t>/</w:t>
      </w:r>
      <w:r>
        <w:rPr>
          <w:rFonts w:hint="eastAsia"/>
          <w:sz w:val="30"/>
          <w:szCs w:val="30"/>
        </w:rPr>
        <w:t>分，血压可升至</w:t>
      </w:r>
      <w:r>
        <w:rPr>
          <w:rFonts w:hint="eastAsia"/>
          <w:sz w:val="30"/>
          <w:szCs w:val="30"/>
        </w:rPr>
        <w:t>50-60/100-110mmHg,</w:t>
      </w:r>
      <w:r>
        <w:rPr>
          <w:rFonts w:hint="eastAsia"/>
          <w:sz w:val="30"/>
          <w:szCs w:val="30"/>
        </w:rPr>
        <w:t>血氧饱和度升高至</w:t>
      </w:r>
      <w:r>
        <w:rPr>
          <w:rFonts w:hint="eastAsia"/>
          <w:sz w:val="30"/>
          <w:szCs w:val="30"/>
        </w:rPr>
        <w:t>92-95%</w:t>
      </w:r>
      <w:r>
        <w:rPr>
          <w:rFonts w:hint="eastAsia"/>
          <w:sz w:val="30"/>
          <w:szCs w:val="30"/>
        </w:rPr>
        <w:t>，抢救成功；</w:t>
      </w:r>
    </w:p>
    <w:p w:rsidR="00000000" w:rsidRDefault="008F0671">
      <w:pPr>
        <w:spacing w:line="500" w:lineRule="atLeast"/>
        <w:ind w:firstLine="600"/>
        <w:divId w:val="391927564"/>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w:t>
      </w:r>
      <w:r>
        <w:rPr>
          <w:rFonts w:hint="eastAsia"/>
          <w:sz w:val="30"/>
          <w:szCs w:val="30"/>
        </w:rPr>
        <w:t>16:40:00</w:t>
      </w:r>
      <w:r>
        <w:rPr>
          <w:rFonts w:hint="eastAsia"/>
          <w:sz w:val="30"/>
          <w:szCs w:val="30"/>
        </w:rPr>
        <w:t>的抢救记录显示，患者</w:t>
      </w:r>
      <w:r>
        <w:rPr>
          <w:rFonts w:hint="eastAsia"/>
          <w:sz w:val="30"/>
          <w:szCs w:val="30"/>
        </w:rPr>
        <w:t>15:00</w:t>
      </w:r>
      <w:r>
        <w:rPr>
          <w:rFonts w:hint="eastAsia"/>
          <w:sz w:val="30"/>
          <w:szCs w:val="30"/>
        </w:rPr>
        <w:t>开始出现血压、血氧饱和度下降，血压最低</w:t>
      </w:r>
      <w:r>
        <w:rPr>
          <w:rFonts w:hint="eastAsia"/>
          <w:sz w:val="30"/>
          <w:szCs w:val="30"/>
        </w:rPr>
        <w:t>65/30mmHg</w:t>
      </w:r>
      <w:r>
        <w:rPr>
          <w:rFonts w:hint="eastAsia"/>
          <w:sz w:val="30"/>
          <w:szCs w:val="30"/>
        </w:rPr>
        <w:t>，血</w:t>
      </w:r>
      <w:r>
        <w:rPr>
          <w:rFonts w:hint="eastAsia"/>
          <w:sz w:val="30"/>
          <w:szCs w:val="30"/>
        </w:rPr>
        <w:t>氧饱和度最低</w:t>
      </w:r>
      <w:r>
        <w:rPr>
          <w:rFonts w:hint="eastAsia"/>
          <w:sz w:val="30"/>
          <w:szCs w:val="30"/>
        </w:rPr>
        <w:t>85</w:t>
      </w:r>
      <w:r>
        <w:rPr>
          <w:rFonts w:hint="eastAsia"/>
          <w:sz w:val="30"/>
          <w:szCs w:val="30"/>
        </w:rPr>
        <w:t>，予加大去甲肾上腺素用量，及</w:t>
      </w:r>
      <w:r>
        <w:rPr>
          <w:rFonts w:hint="eastAsia"/>
          <w:sz w:val="30"/>
          <w:szCs w:val="30"/>
        </w:rPr>
        <w:t>CRRT</w:t>
      </w:r>
      <w:r>
        <w:rPr>
          <w:rFonts w:hint="eastAsia"/>
          <w:sz w:val="30"/>
          <w:szCs w:val="30"/>
        </w:rPr>
        <w:t>清除炎症因子，积极抗感染等治疗，患者感染性休克难以纠正，心率、血压进行性下降，</w:t>
      </w:r>
      <w:r>
        <w:rPr>
          <w:rFonts w:hint="eastAsia"/>
          <w:sz w:val="30"/>
          <w:szCs w:val="30"/>
        </w:rPr>
        <w:t>15:37</w:t>
      </w:r>
      <w:r>
        <w:rPr>
          <w:rFonts w:hint="eastAsia"/>
          <w:sz w:val="30"/>
          <w:szCs w:val="30"/>
        </w:rPr>
        <w:t>分患者心率突然降为</w:t>
      </w:r>
      <w:r>
        <w:rPr>
          <w:rFonts w:hint="eastAsia"/>
          <w:sz w:val="30"/>
          <w:szCs w:val="30"/>
        </w:rPr>
        <w:t>0</w:t>
      </w:r>
      <w:r>
        <w:rPr>
          <w:rFonts w:hint="eastAsia"/>
          <w:sz w:val="30"/>
          <w:szCs w:val="30"/>
        </w:rPr>
        <w:t>次</w:t>
      </w:r>
      <w:r>
        <w:rPr>
          <w:rFonts w:hint="eastAsia"/>
          <w:sz w:val="30"/>
          <w:szCs w:val="30"/>
        </w:rPr>
        <w:t>/</w:t>
      </w:r>
      <w:r>
        <w:rPr>
          <w:rFonts w:hint="eastAsia"/>
          <w:sz w:val="30"/>
          <w:szCs w:val="30"/>
        </w:rPr>
        <w:t>分，立即予心肺复苏术，多次静推阿托品、肾上腺素，患者心率始终未恢复。再次与患者家属沟通病情，患者家属表示理解，但仍坚持积极抢救。</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w:t>
      </w:r>
      <w:r>
        <w:rPr>
          <w:rFonts w:hint="eastAsia"/>
          <w:sz w:val="30"/>
          <w:szCs w:val="30"/>
        </w:rPr>
        <w:t>16:30</w:t>
      </w:r>
      <w:r>
        <w:rPr>
          <w:rFonts w:hint="eastAsia"/>
          <w:sz w:val="30"/>
          <w:szCs w:val="30"/>
        </w:rPr>
        <w:t>心电监护示心电图示一直线，动脉压呈一直线，血氧呈一直线，未触及心脏及大动脉搏动，未闻及心音，宣告临床死亡。</w:t>
      </w:r>
    </w:p>
    <w:p w:rsidR="00000000" w:rsidRDefault="008F0671">
      <w:pPr>
        <w:spacing w:line="500" w:lineRule="atLeast"/>
        <w:ind w:firstLine="600"/>
        <w:divId w:val="348878608"/>
        <w:rPr>
          <w:rFonts w:hint="eastAsia"/>
          <w:sz w:val="30"/>
          <w:szCs w:val="30"/>
        </w:rPr>
      </w:pPr>
      <w:r>
        <w:rPr>
          <w:rFonts w:hint="eastAsia"/>
          <w:sz w:val="30"/>
          <w:szCs w:val="30"/>
        </w:rPr>
        <w:t>左娜提交的住院病案首页显示，刘某在岭南医院期间抢救</w:t>
      </w:r>
      <w:r>
        <w:rPr>
          <w:rFonts w:hint="eastAsia"/>
          <w:sz w:val="30"/>
          <w:szCs w:val="30"/>
        </w:rPr>
        <w:t>6</w:t>
      </w:r>
      <w:r>
        <w:rPr>
          <w:rFonts w:hint="eastAsia"/>
          <w:sz w:val="30"/>
          <w:szCs w:val="30"/>
        </w:rPr>
        <w:t>次，成功</w:t>
      </w:r>
      <w:r>
        <w:rPr>
          <w:rFonts w:hint="eastAsia"/>
          <w:sz w:val="30"/>
          <w:szCs w:val="30"/>
        </w:rPr>
        <w:t>5</w:t>
      </w:r>
      <w:r>
        <w:rPr>
          <w:rFonts w:hint="eastAsia"/>
          <w:sz w:val="30"/>
          <w:szCs w:val="30"/>
        </w:rPr>
        <w:t>次。左娜提交的岭南医院</w:t>
      </w:r>
      <w:r>
        <w:rPr>
          <w:rFonts w:hint="eastAsia"/>
          <w:sz w:val="30"/>
          <w:szCs w:val="30"/>
        </w:rPr>
        <w:t>《死亡记录》显示，刘某入院日期：</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日，死亡日期：</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w:t>
      </w:r>
      <w:r>
        <w:rPr>
          <w:rFonts w:hint="eastAsia"/>
          <w:sz w:val="30"/>
          <w:szCs w:val="30"/>
        </w:rPr>
        <w:t>16:30:49</w:t>
      </w:r>
      <w:r>
        <w:rPr>
          <w:rFonts w:hint="eastAsia"/>
          <w:sz w:val="30"/>
          <w:szCs w:val="30"/>
        </w:rPr>
        <w:t>，住院天数：</w:t>
      </w:r>
      <w:r>
        <w:rPr>
          <w:rFonts w:hint="eastAsia"/>
          <w:sz w:val="30"/>
          <w:szCs w:val="30"/>
        </w:rPr>
        <w:t>27</w:t>
      </w:r>
      <w:r>
        <w:rPr>
          <w:rFonts w:hint="eastAsia"/>
          <w:sz w:val="30"/>
          <w:szCs w:val="30"/>
        </w:rPr>
        <w:t>天。入院诊断为：</w:t>
      </w:r>
      <w:r>
        <w:rPr>
          <w:rFonts w:hint="eastAsia"/>
          <w:sz w:val="30"/>
          <w:szCs w:val="30"/>
        </w:rPr>
        <w:t>1.</w:t>
      </w:r>
      <w:r>
        <w:rPr>
          <w:rFonts w:hint="eastAsia"/>
          <w:sz w:val="30"/>
          <w:szCs w:val="30"/>
        </w:rPr>
        <w:t>酒精性肝硬化伴食管静脉曲张破裂出血；</w:t>
      </w:r>
      <w:r>
        <w:rPr>
          <w:rFonts w:hint="eastAsia"/>
          <w:sz w:val="30"/>
          <w:szCs w:val="30"/>
        </w:rPr>
        <w:t>2.</w:t>
      </w:r>
      <w:r>
        <w:rPr>
          <w:rFonts w:hint="eastAsia"/>
          <w:sz w:val="30"/>
          <w:szCs w:val="30"/>
        </w:rPr>
        <w:t>酒精性肝衰竭伴肝昏迷；</w:t>
      </w:r>
      <w:r>
        <w:rPr>
          <w:rFonts w:hint="eastAsia"/>
          <w:sz w:val="30"/>
          <w:szCs w:val="30"/>
        </w:rPr>
        <w:t>3.</w:t>
      </w:r>
      <w:r>
        <w:rPr>
          <w:rFonts w:hint="eastAsia"/>
          <w:sz w:val="30"/>
          <w:szCs w:val="30"/>
        </w:rPr>
        <w:t>门静脉高压；</w:t>
      </w:r>
      <w:r>
        <w:rPr>
          <w:rFonts w:hint="eastAsia"/>
          <w:sz w:val="30"/>
          <w:szCs w:val="30"/>
        </w:rPr>
        <w:t>4.</w:t>
      </w:r>
      <w:r>
        <w:rPr>
          <w:rFonts w:hint="eastAsia"/>
          <w:sz w:val="30"/>
          <w:szCs w:val="30"/>
        </w:rPr>
        <w:t>肺部感染。死亡诊断（包括病历诊断）：肺部感染，腹腔感染，伤口愈合不良并感染，血行感染，感染性休克，多器官功能衰竭（急性呼吸窘迫综合症、急性肾功能衰竭、急性循环衰竭、急性骨髄抑制），肝移植状态，气胸，皮下气肿。</w:t>
      </w:r>
    </w:p>
    <w:p w:rsidR="00000000" w:rsidRDefault="008F0671">
      <w:pPr>
        <w:spacing w:line="500" w:lineRule="atLeast"/>
        <w:ind w:firstLine="600"/>
        <w:divId w:val="1301810823"/>
        <w:rPr>
          <w:rFonts w:hint="eastAsia"/>
          <w:sz w:val="30"/>
          <w:szCs w:val="30"/>
        </w:rPr>
      </w:pPr>
      <w:r>
        <w:rPr>
          <w:rFonts w:hint="eastAsia"/>
          <w:sz w:val="30"/>
          <w:szCs w:val="30"/>
        </w:rPr>
        <w:t>《尸体解剖检查知情同意书》显示，刘某的死亡时间为</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w:t>
      </w:r>
      <w:r>
        <w:rPr>
          <w:rFonts w:hint="eastAsia"/>
          <w:sz w:val="30"/>
          <w:szCs w:val="30"/>
        </w:rPr>
        <w:t>16:30</w:t>
      </w:r>
      <w:r>
        <w:rPr>
          <w:rFonts w:hint="eastAsia"/>
          <w:sz w:val="30"/>
          <w:szCs w:val="30"/>
        </w:rPr>
        <w:t>，临床诊断</w:t>
      </w:r>
      <w:r>
        <w:rPr>
          <w:rFonts w:hint="eastAsia"/>
          <w:sz w:val="30"/>
          <w:szCs w:val="30"/>
        </w:rPr>
        <w:t>为：××肝硬化急性失代偿、肝移植术后肺部感染、腹腔感染、切口感染、感染性休克。该知情同意书列明了尸检的意义、依据等内容，刘某的兄弟刘鸥明确不需要对刘某进行尸检。刘鸥于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w:t>
      </w:r>
      <w:r>
        <w:rPr>
          <w:rFonts w:hint="eastAsia"/>
          <w:sz w:val="30"/>
          <w:szCs w:val="30"/>
        </w:rPr>
        <w:t>16:57</w:t>
      </w:r>
      <w:r>
        <w:rPr>
          <w:rFonts w:hint="eastAsia"/>
          <w:sz w:val="30"/>
          <w:szCs w:val="30"/>
        </w:rPr>
        <w:t>分在知情同意书上签名。原被告均确认刘某的死因即为该知情同意书载明的临床诊断：××肝硬化急性失代偿、肝移植术后肺部感染、腹腔感染、切口感染、感染性休克。</w:t>
      </w:r>
    </w:p>
    <w:p w:rsidR="00000000" w:rsidRDefault="008F0671">
      <w:pPr>
        <w:spacing w:line="500" w:lineRule="atLeast"/>
        <w:ind w:firstLine="600"/>
        <w:divId w:val="1259823854"/>
        <w:rPr>
          <w:rFonts w:hint="eastAsia"/>
          <w:sz w:val="30"/>
          <w:szCs w:val="30"/>
        </w:rPr>
      </w:pPr>
      <w:r>
        <w:rPr>
          <w:rFonts w:hint="eastAsia"/>
          <w:sz w:val="30"/>
          <w:szCs w:val="30"/>
        </w:rPr>
        <w:t>左娜于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日向一审法院申请医疗损害责任鉴定，鉴定内容为岭南医院对刘某的诊疗护理行为过程是否存在过错？如果存在过错，其过错行为与刘某死亡之间是否存在因果</w:t>
      </w:r>
      <w:r>
        <w:rPr>
          <w:rFonts w:hint="eastAsia"/>
          <w:sz w:val="30"/>
          <w:szCs w:val="30"/>
        </w:rPr>
        <w:t>关系及参与度的比例。一审法院根据左娜的申请先后委托多家鉴定机构就上述事项进行鉴定，相关鉴定机构均未受理。其中位于深圳市××中一司法鉴定中心于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日向该院发函称经专家审查材料后暂缓受理，并要求：</w:t>
      </w:r>
      <w:r>
        <w:rPr>
          <w:rFonts w:hint="eastAsia"/>
          <w:sz w:val="30"/>
          <w:szCs w:val="30"/>
        </w:rPr>
        <w:t>1.</w:t>
      </w:r>
      <w:r>
        <w:rPr>
          <w:rFonts w:hint="eastAsia"/>
          <w:sz w:val="30"/>
          <w:szCs w:val="30"/>
        </w:rPr>
        <w:t>补充患者在岭南医院住院病历、死亡记录、不做尸检谈话签字记录；</w:t>
      </w:r>
      <w:r>
        <w:rPr>
          <w:rFonts w:hint="eastAsia"/>
          <w:sz w:val="30"/>
          <w:szCs w:val="30"/>
        </w:rPr>
        <w:t>2.</w:t>
      </w:r>
      <w:r>
        <w:rPr>
          <w:rFonts w:hint="eastAsia"/>
          <w:sz w:val="30"/>
          <w:szCs w:val="30"/>
        </w:rPr>
        <w:t>请法院通知双方补交材料，再审后是否受理。广东中一司法鉴定中心于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日向该院发函称经再审材料不予受理，原因如下：因本中心会鉴技术条件有限，本地区开展肝移植手术很少，无法完成此案例司法鉴定工作。一审法院后委托位于广州市的南方医科大学</w:t>
      </w:r>
      <w:r>
        <w:rPr>
          <w:rFonts w:hint="eastAsia"/>
          <w:sz w:val="30"/>
          <w:szCs w:val="30"/>
        </w:rPr>
        <w:t>司法鉴定中心进行鉴定，该中心于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日向该院发出退案函，认为刘某</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入岭南医院时酒精性肝衰竭、肝昏迷、食管胃底静脉曲张破裂出血、肺部感染，病情危重。根据鉴定材料，我中心无法判断刘某的死亡后果与岭南医院医疗行为之间的确切因果关系。且对于本案中实施肝移植手术的医护人员的资质问题，因我中心不是卫生行政部门，故无法答复该问题。基于以上原因，我中心无法完成鉴定委托。一审法院后委托位于湖南省的湘雅司法鉴定中心进行鉴定，该中心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日作出不予受理通知书，载明：该案案情复杂，且被鉴定</w:t>
      </w:r>
      <w:r>
        <w:rPr>
          <w:rFonts w:hint="eastAsia"/>
          <w:sz w:val="30"/>
          <w:szCs w:val="30"/>
        </w:rPr>
        <w:t>人死亡后未行尸体解剖，无明确死亡原因，因此不予受理。一审法院后委托位于北京市的北京法源司法科学证据鉴定中心进行鉴定，该中心于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作出不予受理告知书，载明：我中心针对本案争议的肝移植供体审批程序、供体质量、医院及术者资质等问题无法评价，加之患者死亡后未行尸体解剖检验，对于患者重症感染及死亡的具体原因等问题均无法明确。我中心在判断医院诊疗行为与患者最终死亡的关联性等方面具有相当难度，对贵院委托事项无法完成。一审法院后委托位于江苏省南京市的南京医科大学司法鉴定所进行鉴定，该中心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作出不予受理告知书，载明：审阅送检材料，本案案情复杂，已超出我所鉴定能力，根据《司法鉴定程序通则》第十五条第（五）项“鉴定要求超出本机构技术条件或者鉴定能力的”之规定，不予受理此案。一审法院后委托位于四川省成都市的四川华西法医学鉴定中心进行鉴定，该中心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作出不受理退卷函，载明：因缺乏《医疗纠纷预防和处理条例》及《最高人民法院关于审理医疗损害责任纠纷案件适用法律若干问题的解释》中具备相关临床医学专业的鉴定人，根据《司法鉴定程序通则》第十五条（七）之规定，不受理委托鉴定事项。</w:t>
      </w:r>
    </w:p>
    <w:p w:rsidR="00000000" w:rsidRDefault="008F0671">
      <w:pPr>
        <w:spacing w:line="500" w:lineRule="atLeast"/>
        <w:ind w:firstLine="600"/>
        <w:divId w:val="1704668341"/>
        <w:rPr>
          <w:rFonts w:hint="eastAsia"/>
          <w:sz w:val="30"/>
          <w:szCs w:val="30"/>
        </w:rPr>
      </w:pPr>
      <w:r>
        <w:rPr>
          <w:rFonts w:hint="eastAsia"/>
          <w:sz w:val="30"/>
          <w:szCs w:val="30"/>
        </w:rPr>
        <w:t>左娜明确岭南</w:t>
      </w:r>
      <w:r>
        <w:rPr>
          <w:rFonts w:hint="eastAsia"/>
          <w:sz w:val="30"/>
          <w:szCs w:val="30"/>
        </w:rPr>
        <w:t>医院医疗行为的过错发生在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w:t>
      </w:r>
      <w:r>
        <w:rPr>
          <w:rFonts w:hint="eastAsia"/>
          <w:sz w:val="30"/>
          <w:szCs w:val="30"/>
        </w:rPr>
        <w:t>月</w:t>
      </w:r>
      <w:r>
        <w:rPr>
          <w:rFonts w:hint="eastAsia"/>
          <w:sz w:val="30"/>
          <w:szCs w:val="30"/>
        </w:rPr>
        <w:t>6</w:t>
      </w:r>
      <w:r>
        <w:rPr>
          <w:rFonts w:hint="eastAsia"/>
          <w:sz w:val="30"/>
          <w:szCs w:val="30"/>
        </w:rPr>
        <w:t>日在岭南医院就诊期间。左娜在医疗损害责任鉴定的陈述意见中认为岭南医院存在以下过错：一、医方未经“人体器官移植技术临床应用与伦理委员会”的同意对刘某进行高风险的肝移植术，导致其术后死亡；二、医方未提供刘某肝移植供体肝脏的医学检查、检验合格信息。不排除医方应用××病毒感染者或者××患者、××病毒携带者、××患者等患有经血液传播疾病和和恶性肿瘤患者等的器官，导致刘某死亡；三、医方对刘某进行肝移植手术的易述红、张彤等医师的执业机构是中山大学附属第三医院，不是岭南医</w:t>
      </w:r>
      <w:r>
        <w:rPr>
          <w:rFonts w:hint="eastAsia"/>
          <w:sz w:val="30"/>
          <w:szCs w:val="30"/>
        </w:rPr>
        <w:t>院，术后没有追踪管理刘某的肝移植病情，未尽合理诊治义务，导致刘某因肝移植后死亡，属违法行医；四、医方未对刘某的“同意酒精性肝硬化伴食管静脉曲张破裂出血；</w:t>
      </w:r>
      <w:r>
        <w:rPr>
          <w:rFonts w:hint="eastAsia"/>
          <w:sz w:val="30"/>
          <w:szCs w:val="30"/>
        </w:rPr>
        <w:t>2.</w:t>
      </w:r>
      <w:r>
        <w:rPr>
          <w:rFonts w:hint="eastAsia"/>
          <w:sz w:val="30"/>
          <w:szCs w:val="30"/>
        </w:rPr>
        <w:t>酒精性肝衰竭伴肝昏迷；</w:t>
      </w:r>
      <w:r>
        <w:rPr>
          <w:rFonts w:hint="eastAsia"/>
          <w:sz w:val="30"/>
          <w:szCs w:val="30"/>
        </w:rPr>
        <w:t>3.</w:t>
      </w:r>
      <w:r>
        <w:rPr>
          <w:rFonts w:hint="eastAsia"/>
          <w:sz w:val="30"/>
          <w:szCs w:val="30"/>
        </w:rPr>
        <w:t>门静脉高压；</w:t>
      </w:r>
      <w:r>
        <w:rPr>
          <w:rFonts w:hint="eastAsia"/>
          <w:sz w:val="30"/>
          <w:szCs w:val="30"/>
        </w:rPr>
        <w:t>4.</w:t>
      </w:r>
      <w:r>
        <w:rPr>
          <w:rFonts w:hint="eastAsia"/>
          <w:sz w:val="30"/>
          <w:szCs w:val="30"/>
        </w:rPr>
        <w:t>肺部感染”进行合理治疗，导致刘某感染性休克、死亡；五、医方对刘某肝移植术后诊疗护理不当，导致刘某感染，最终感染休克死亡。</w:t>
      </w:r>
    </w:p>
    <w:p w:rsidR="00000000" w:rsidRDefault="008F0671">
      <w:pPr>
        <w:spacing w:line="500" w:lineRule="atLeast"/>
        <w:ind w:firstLine="600"/>
        <w:divId w:val="732773056"/>
        <w:rPr>
          <w:rFonts w:hint="eastAsia"/>
          <w:sz w:val="30"/>
          <w:szCs w:val="30"/>
        </w:rPr>
      </w:pPr>
      <w:r>
        <w:rPr>
          <w:rFonts w:hint="eastAsia"/>
          <w:sz w:val="30"/>
          <w:szCs w:val="30"/>
        </w:rPr>
        <w:t>关于人体器官移植技术临床应用与伦理委员会的审查意见及供体肝脏的来源、质量问题。</w:t>
      </w:r>
    </w:p>
    <w:p w:rsidR="00000000" w:rsidRDefault="008F0671">
      <w:pPr>
        <w:spacing w:line="500" w:lineRule="atLeast"/>
        <w:ind w:firstLine="600"/>
        <w:divId w:val="2058158150"/>
        <w:rPr>
          <w:rFonts w:hint="eastAsia"/>
          <w:sz w:val="30"/>
          <w:szCs w:val="30"/>
        </w:rPr>
      </w:pPr>
      <w:r>
        <w:rPr>
          <w:rFonts w:hint="eastAsia"/>
          <w:sz w:val="30"/>
          <w:szCs w:val="30"/>
        </w:rPr>
        <w:t>岭南医院主张其在摘取涉案移植肝脏前经过了所在医院人体器官移植技术临床应用与伦理委员会的审查，为此提交了《关于调整中山大学附属第三医院人体器官移植技术临床应用与伦理委员会成员的通知》、微信聊天记录截图、《中国心脏死亡器官捐献伦理审查表（供者）》《捐献确认登记表》《急危重症病人终止治疗志愿书》《器官获取手术知情同意书》等证据。《关于调整中山大学附属第三医院人体器官移植技术临床应用与伦理委员会成员的通知》显示该院</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日对人体器官移植技术临床应用与伦理委员会成员进行调整，具体如下：主任崇雨田、副主任</w:t>
      </w:r>
      <w:r>
        <w:rPr>
          <w:rFonts w:hint="eastAsia"/>
          <w:sz w:val="30"/>
          <w:szCs w:val="30"/>
        </w:rPr>
        <w:t>吴本权，成员有：孙启全、朱洁明、许健、张勇、陈妙霞、李华、易述红、易慧敏、单玉涛、洪良庆、黄际薇、彭晖、熊天威，秘书为安玉玲、易小猛。微信聊天记录截图显示的聊天在“器官移植技术临床应用与伦理委员会”的微信群中展开，</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17:43</w:t>
      </w:r>
      <w:r>
        <w:rPr>
          <w:rFonts w:hint="eastAsia"/>
          <w:sz w:val="30"/>
          <w:szCs w:val="30"/>
        </w:rPr>
        <w:t>，有人发言：“各位伦理委员会专家：您好！有病危患者拟捐献肝脏、肾脏。现将患者资料发送给您进行审查。因病情危重，请在</w:t>
      </w:r>
      <w:r>
        <w:rPr>
          <w:rFonts w:hint="eastAsia"/>
          <w:sz w:val="30"/>
          <w:szCs w:val="30"/>
        </w:rPr>
        <w:t>18:15</w:t>
      </w:r>
      <w:r>
        <w:rPr>
          <w:rFonts w:hint="eastAsia"/>
          <w:sz w:val="30"/>
          <w:szCs w:val="30"/>
        </w:rPr>
        <w:t>之前将您的意见反馈给我们，如逾期未收到各位回复将视为同意捐献。伦理会议将择期补开，谢谢！”其发言随后即将前述《捐献确认登记表》《急危重症病人终止</w:t>
      </w:r>
      <w:r>
        <w:rPr>
          <w:rFonts w:hint="eastAsia"/>
          <w:sz w:val="30"/>
          <w:szCs w:val="30"/>
        </w:rPr>
        <w:t>治疗志愿书》《器官获取手术知情同意书》及患者病情简介等资料的照片发至该微信群中，后在当天</w:t>
      </w:r>
      <w:r>
        <w:rPr>
          <w:rFonts w:hint="eastAsia"/>
          <w:sz w:val="30"/>
          <w:szCs w:val="30"/>
        </w:rPr>
        <w:t>17:52</w:t>
      </w:r>
      <w:r>
        <w:rPr>
          <w:rFonts w:hint="eastAsia"/>
          <w:sz w:val="30"/>
          <w:szCs w:val="30"/>
        </w:rPr>
        <w:t>至</w:t>
      </w:r>
      <w:r>
        <w:rPr>
          <w:rFonts w:hint="eastAsia"/>
          <w:sz w:val="30"/>
          <w:szCs w:val="30"/>
        </w:rPr>
        <w:t>21:35</w:t>
      </w:r>
      <w:r>
        <w:rPr>
          <w:rFonts w:hint="eastAsia"/>
          <w:sz w:val="30"/>
          <w:szCs w:val="30"/>
        </w:rPr>
        <w:t>期间，陆续有</w:t>
      </w:r>
      <w:r>
        <w:rPr>
          <w:rFonts w:hint="eastAsia"/>
          <w:sz w:val="30"/>
          <w:szCs w:val="30"/>
        </w:rPr>
        <w:t>10</w:t>
      </w:r>
      <w:r>
        <w:rPr>
          <w:rFonts w:hint="eastAsia"/>
          <w:sz w:val="30"/>
          <w:szCs w:val="30"/>
        </w:rPr>
        <w:t>人发言表示同意。岭南医院提供了前述微信聊天记录的原始载体以供核对。《中国心脏死亡器官捐献伦理审查表（供者）》显示供者入院诊断为：</w:t>
      </w:r>
      <w:r>
        <w:rPr>
          <w:rFonts w:hint="eastAsia"/>
          <w:sz w:val="30"/>
          <w:szCs w:val="30"/>
        </w:rPr>
        <w:t>1.</w:t>
      </w:r>
      <w:r>
        <w:rPr>
          <w:rFonts w:hint="eastAsia"/>
          <w:sz w:val="30"/>
          <w:szCs w:val="30"/>
        </w:rPr>
        <w:t>创伤性脑病；</w:t>
      </w:r>
      <w:r>
        <w:rPr>
          <w:rFonts w:hint="eastAsia"/>
          <w:sz w:val="30"/>
          <w:szCs w:val="30"/>
        </w:rPr>
        <w:t>2.</w:t>
      </w:r>
      <w:r>
        <w:rPr>
          <w:rFonts w:hint="eastAsia"/>
          <w:sz w:val="30"/>
          <w:szCs w:val="30"/>
        </w:rPr>
        <w:t>中枢性呼吸衰竭，捐献器官为肝脏、双肾。人体器官移植技术临床应用与伦理委员会意见为：根据《人体器官移植条例》等相关法律、法规及中华医学会制定的《中国心脏死亡器官捐献指南》，经审核，捐献等相关的法律文书完善，已与供者家属充分沟通、告知，捐献过</w:t>
      </w:r>
      <w:r>
        <w:rPr>
          <w:rFonts w:hint="eastAsia"/>
          <w:sz w:val="30"/>
          <w:szCs w:val="30"/>
        </w:rPr>
        <w:t>程符合知情同意等原则，同意进行器官捐献。主任（副主任）签名处有手写字样签名，下方委员签名处有彭晖、黄际薇、吴本权、李华、陈妙霞、易慧敏、张勇、单玉涛、易述红、朱洁明等字样的签名。左娜对上述除微信聊天记录截图之外的证据的真实性、合法性予以确认。</w:t>
      </w:r>
    </w:p>
    <w:p w:rsidR="00000000" w:rsidRDefault="008F0671">
      <w:pPr>
        <w:spacing w:line="500" w:lineRule="atLeast"/>
        <w:ind w:firstLine="600"/>
        <w:divId w:val="2014188746"/>
        <w:rPr>
          <w:rFonts w:hint="eastAsia"/>
          <w:sz w:val="30"/>
          <w:szCs w:val="30"/>
        </w:rPr>
      </w:pPr>
      <w:r>
        <w:rPr>
          <w:rFonts w:hint="eastAsia"/>
          <w:sz w:val="30"/>
          <w:szCs w:val="30"/>
        </w:rPr>
        <w:t>岭南医院主张涉案供体肝脏是经过器官质量评估等登记在中国人体器官分配与共享计算机系统，并由该器官分配系统进行自动分配后用于系统等待名单中的等待者刘某，为此岭南医院提交了《移植中心器官接收确认书》予以证明。该确认书载明，兹证明中山大学附属第三医院易述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10</w:t>
      </w:r>
      <w:r>
        <w:rPr>
          <w:rFonts w:hint="eastAsia"/>
          <w:sz w:val="30"/>
          <w:szCs w:val="30"/>
        </w:rPr>
        <w:t>时</w:t>
      </w:r>
      <w:r>
        <w:rPr>
          <w:rFonts w:hint="eastAsia"/>
          <w:sz w:val="30"/>
          <w:szCs w:val="30"/>
        </w:rPr>
        <w:t>3</w:t>
      </w:r>
      <w:r>
        <w:rPr>
          <w:rFonts w:hint="eastAsia"/>
          <w:sz w:val="30"/>
          <w:szCs w:val="30"/>
        </w:rPr>
        <w:t>分接受中山大学附属第三医院通过中国人体器官分配与共享计算机系统进行器官匹配后所分配的</w:t>
      </w:r>
      <w:r>
        <w:rPr>
          <w:rFonts w:hint="eastAsia"/>
          <w:sz w:val="30"/>
          <w:szCs w:val="30"/>
        </w:rPr>
        <w:t>1</w:t>
      </w:r>
      <w:r>
        <w:rPr>
          <w:rFonts w:hint="eastAsia"/>
          <w:sz w:val="30"/>
          <w:szCs w:val="30"/>
        </w:rPr>
        <w:t>个</w:t>
      </w:r>
      <w:r>
        <w:rPr>
          <w:rFonts w:hint="eastAsia"/>
          <w:sz w:val="30"/>
          <w:szCs w:val="30"/>
        </w:rPr>
        <w:t>O</w:t>
      </w:r>
      <w:r>
        <w:rPr>
          <w:rFonts w:hint="eastAsia"/>
          <w:sz w:val="30"/>
          <w:szCs w:val="30"/>
        </w:rPr>
        <w:t>型血肝脏（</w:t>
      </w:r>
      <w:r>
        <w:rPr>
          <w:rFonts w:hint="eastAsia"/>
          <w:sz w:val="30"/>
          <w:szCs w:val="30"/>
        </w:rPr>
        <w:t>85285</w:t>
      </w:r>
      <w:r>
        <w:rPr>
          <w:rFonts w:hint="eastAsia"/>
          <w:sz w:val="30"/>
          <w:szCs w:val="30"/>
        </w:rPr>
        <w:t>），用于本中心等待名单上的移植等待者刘某，并申明保证以下：遵守《人体器官移植条例》及其他相关法律法规，严格遵守国家器官分配政策。中山大学附属第三医院中心负责人</w:t>
      </w:r>
      <w:r>
        <w:rPr>
          <w:rFonts w:hint="eastAsia"/>
          <w:sz w:val="30"/>
          <w:szCs w:val="30"/>
        </w:rPr>
        <w:t>/</w:t>
      </w:r>
      <w:r>
        <w:rPr>
          <w:rFonts w:hint="eastAsia"/>
          <w:sz w:val="30"/>
          <w:szCs w:val="30"/>
        </w:rPr>
        <w:t>主治医师签名处有中心负责人杨扬字样的签名。对于该确认书，岭南医院称该文件是通过中国人体器官分配与共享计算机系统的网站（即</w:t>
      </w:r>
      <w:r>
        <w:rPr>
          <w:rFonts w:hint="eastAsia"/>
          <w:sz w:val="30"/>
          <w:szCs w:val="30"/>
        </w:rPr>
        <w:t>https://www.cot.org.cn/</w:t>
      </w:r>
      <w:r>
        <w:rPr>
          <w:rFonts w:hint="eastAsia"/>
          <w:sz w:val="30"/>
          <w:szCs w:val="30"/>
        </w:rPr>
        <w:t>）获取，该系统系由中华人民共和国国家卫生健康委员会管理。岭南医院称</w:t>
      </w:r>
      <w:r>
        <w:rPr>
          <w:rFonts w:hint="eastAsia"/>
          <w:sz w:val="30"/>
          <w:szCs w:val="30"/>
        </w:rPr>
        <w:t>其拥有该系统的账户，且账户系由专门科室以及专门人员管理，对于该系统的所有信息涉及到患者个人信息和隐私，其在未经国家卫健委或者相关部门的同意下不得擅自向第三方进行公布，若公开系违反《人体器官移植条例》第二十三条、《人体捐献器官获取与分配管理规定》第七条的规定以及医学伦理所要求的双盲原则（即捐献者和接受者均不清楚捐献器官的来源）。</w:t>
      </w:r>
    </w:p>
    <w:p w:rsidR="00000000" w:rsidRDefault="008F0671">
      <w:pPr>
        <w:spacing w:line="500" w:lineRule="atLeast"/>
        <w:ind w:firstLine="600"/>
        <w:divId w:val="180970048"/>
        <w:rPr>
          <w:rFonts w:hint="eastAsia"/>
          <w:sz w:val="30"/>
          <w:szCs w:val="30"/>
        </w:rPr>
      </w:pPr>
      <w:r>
        <w:rPr>
          <w:rFonts w:hint="eastAsia"/>
          <w:sz w:val="30"/>
          <w:szCs w:val="30"/>
        </w:rPr>
        <w:t>关于岭南医院的专业诊疗科目登记情况及易述红、张彤的执业地点问题。</w:t>
      </w:r>
    </w:p>
    <w:p w:rsidR="00000000" w:rsidRDefault="008F0671">
      <w:pPr>
        <w:spacing w:line="500" w:lineRule="atLeast"/>
        <w:ind w:firstLine="600"/>
        <w:divId w:val="1582564292"/>
        <w:rPr>
          <w:rFonts w:hint="eastAsia"/>
          <w:sz w:val="30"/>
          <w:szCs w:val="30"/>
        </w:rPr>
      </w:pPr>
      <w:r>
        <w:rPr>
          <w:rFonts w:hint="eastAsia"/>
          <w:sz w:val="30"/>
          <w:szCs w:val="30"/>
        </w:rPr>
        <w:t>左娜提交的证据显示，案外人孙贺东曾向广东省卫生健康委员会申请信息公开，该委员会</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日作出的（</w:t>
      </w:r>
      <w:r>
        <w:rPr>
          <w:rFonts w:hint="eastAsia"/>
          <w:sz w:val="30"/>
          <w:szCs w:val="30"/>
        </w:rPr>
        <w:t>2019</w:t>
      </w:r>
      <w:r>
        <w:rPr>
          <w:rFonts w:hint="eastAsia"/>
          <w:sz w:val="30"/>
          <w:szCs w:val="30"/>
        </w:rPr>
        <w:t>）</w:t>
      </w:r>
      <w:r>
        <w:rPr>
          <w:rFonts w:hint="eastAsia"/>
          <w:sz w:val="30"/>
          <w:szCs w:val="30"/>
        </w:rPr>
        <w:t>第</w:t>
      </w:r>
      <w:r>
        <w:rPr>
          <w:rFonts w:hint="eastAsia"/>
          <w:sz w:val="30"/>
          <w:szCs w:val="30"/>
        </w:rPr>
        <w:t>84</w:t>
      </w:r>
      <w:r>
        <w:rPr>
          <w:rFonts w:hint="eastAsia"/>
          <w:sz w:val="30"/>
          <w:szCs w:val="30"/>
        </w:rPr>
        <w:t>号《关于政府信息公开申请的答复》。该答复显示，截止到</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广州市取得器官移植相应专业诊疗科目登记的医疗机构名单中包括了中山大学附属第三医院（包括岭南医院），该院的移植科目包括了肝脏移植、肾脏移植、胰腺移植、小肠移植；广州市人体器官移植医师名单中包括了李华、杨扬、张彤、易述红等医师，执业地点均为中山大学附属第三医院，认定专业均为肝脏移植。对于左娜关于易述红、张彤执业地点的质疑，岭南医院称中山大学附属第三医院与其在资质上均属同一社会统一征信代码，属同一法人实体，但为了卫生机构执业许可的要求</w:t>
      </w:r>
      <w:r>
        <w:rPr>
          <w:rFonts w:hint="eastAsia"/>
          <w:sz w:val="30"/>
          <w:szCs w:val="30"/>
        </w:rPr>
        <w:t>，应属于两个不同地址，因此取得的是两个不同的医疗机构执业许可证，但其人员全部都归属于中山大学附属第三医院的统一管理，并不需办理变更或是多点执业的登记。</w:t>
      </w:r>
    </w:p>
    <w:p w:rsidR="00000000" w:rsidRDefault="008F0671">
      <w:pPr>
        <w:spacing w:line="500" w:lineRule="atLeast"/>
        <w:ind w:firstLine="600"/>
        <w:divId w:val="1893729535"/>
        <w:rPr>
          <w:rFonts w:hint="eastAsia"/>
          <w:sz w:val="30"/>
          <w:szCs w:val="30"/>
        </w:rPr>
      </w:pPr>
      <w:r>
        <w:rPr>
          <w:rFonts w:hint="eastAsia"/>
          <w:sz w:val="30"/>
          <w:szCs w:val="30"/>
        </w:rPr>
        <w:t>关于左娜主张的相关损失，应以其</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日变更后的诉讼请求为准，具体主张及岭南医院的回应如下：</w:t>
      </w:r>
    </w:p>
    <w:p w:rsidR="00000000" w:rsidRDefault="008F0671">
      <w:pPr>
        <w:spacing w:line="500" w:lineRule="atLeast"/>
        <w:ind w:firstLine="600"/>
        <w:divId w:val="726880268"/>
        <w:rPr>
          <w:rFonts w:hint="eastAsia"/>
          <w:sz w:val="30"/>
          <w:szCs w:val="30"/>
        </w:rPr>
      </w:pPr>
      <w:r>
        <w:rPr>
          <w:rFonts w:hint="eastAsia"/>
          <w:sz w:val="30"/>
          <w:szCs w:val="30"/>
        </w:rPr>
        <w:t>1.</w:t>
      </w:r>
      <w:r>
        <w:rPr>
          <w:rFonts w:hint="eastAsia"/>
          <w:sz w:val="30"/>
          <w:szCs w:val="30"/>
        </w:rPr>
        <w:t>医疗费。左娜主张其在岭南医院就诊期间支出医疗费</w:t>
      </w:r>
      <w:r>
        <w:rPr>
          <w:rFonts w:hint="eastAsia"/>
          <w:sz w:val="30"/>
          <w:szCs w:val="30"/>
        </w:rPr>
        <w:t>1010000</w:t>
      </w:r>
      <w:r>
        <w:rPr>
          <w:rFonts w:hint="eastAsia"/>
          <w:sz w:val="30"/>
          <w:szCs w:val="30"/>
        </w:rPr>
        <w:t>元，为此提交了两张广东省医疗收费票据，票据显示刘某在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w:t>
      </w:r>
      <w:r>
        <w:rPr>
          <w:rFonts w:hint="eastAsia"/>
          <w:sz w:val="30"/>
          <w:szCs w:val="30"/>
        </w:rPr>
        <w:t>月</w:t>
      </w:r>
      <w:r>
        <w:rPr>
          <w:rFonts w:hint="eastAsia"/>
          <w:sz w:val="30"/>
          <w:szCs w:val="30"/>
        </w:rPr>
        <w:t>6</w:t>
      </w:r>
      <w:r>
        <w:rPr>
          <w:rFonts w:hint="eastAsia"/>
          <w:sz w:val="30"/>
          <w:szCs w:val="30"/>
        </w:rPr>
        <w:t>日于岭南医院就诊期间个人支出医疗费用合计</w:t>
      </w:r>
      <w:r>
        <w:rPr>
          <w:rFonts w:hint="eastAsia"/>
          <w:sz w:val="30"/>
          <w:szCs w:val="30"/>
        </w:rPr>
        <w:t>774414.83</w:t>
      </w:r>
      <w:r>
        <w:rPr>
          <w:rFonts w:hint="eastAsia"/>
          <w:sz w:val="30"/>
          <w:szCs w:val="30"/>
        </w:rPr>
        <w:t>元，收费票据显示的收费单位为中山大学附属第三医院，票据</w:t>
      </w:r>
      <w:r>
        <w:rPr>
          <w:rFonts w:hint="eastAsia"/>
          <w:sz w:val="30"/>
          <w:szCs w:val="30"/>
        </w:rPr>
        <w:t>加盖的印章亦显示为中山大学附属第三医院住院收费章。岭南医院确认刘某在该院就诊期间产生的医疗费用为</w:t>
      </w:r>
      <w:r>
        <w:rPr>
          <w:rFonts w:hint="eastAsia"/>
          <w:sz w:val="30"/>
          <w:szCs w:val="30"/>
        </w:rPr>
        <w:t>774414.83</w:t>
      </w:r>
      <w:r>
        <w:rPr>
          <w:rFonts w:hint="eastAsia"/>
          <w:sz w:val="30"/>
          <w:szCs w:val="30"/>
        </w:rPr>
        <w:t>元，但不确认其他的费用。左娜在一审法院指定的期限内未提交其他票据证明存在其他的医疗费用；</w:t>
      </w:r>
    </w:p>
    <w:p w:rsidR="00000000" w:rsidRDefault="008F0671">
      <w:pPr>
        <w:spacing w:line="500" w:lineRule="atLeast"/>
        <w:ind w:firstLine="600"/>
        <w:divId w:val="2101556730"/>
        <w:rPr>
          <w:rFonts w:hint="eastAsia"/>
          <w:sz w:val="30"/>
          <w:szCs w:val="30"/>
        </w:rPr>
      </w:pPr>
      <w:r>
        <w:rPr>
          <w:rFonts w:hint="eastAsia"/>
          <w:sz w:val="30"/>
          <w:szCs w:val="30"/>
        </w:rPr>
        <w:t>2.</w:t>
      </w:r>
      <w:r>
        <w:rPr>
          <w:rFonts w:hint="eastAsia"/>
          <w:sz w:val="30"/>
          <w:szCs w:val="30"/>
        </w:rPr>
        <w:t>误工费。左娜主张误工费为</w:t>
      </w:r>
      <w:r>
        <w:rPr>
          <w:rFonts w:hint="eastAsia"/>
          <w:sz w:val="30"/>
          <w:szCs w:val="30"/>
        </w:rPr>
        <w:t>10219.9</w:t>
      </w:r>
      <w:r>
        <w:rPr>
          <w:rFonts w:hint="eastAsia"/>
          <w:sz w:val="30"/>
          <w:szCs w:val="30"/>
        </w:rPr>
        <w:t>元（</w:t>
      </w:r>
      <w:r>
        <w:rPr>
          <w:rFonts w:hint="eastAsia"/>
          <w:sz w:val="30"/>
          <w:szCs w:val="30"/>
        </w:rPr>
        <w:t>106579</w:t>
      </w:r>
      <w:r>
        <w:rPr>
          <w:rFonts w:hint="eastAsia"/>
          <w:sz w:val="30"/>
          <w:szCs w:val="30"/>
        </w:rPr>
        <w:t>元</w:t>
      </w:r>
      <w:r>
        <w:rPr>
          <w:rFonts w:hint="eastAsia"/>
          <w:sz w:val="30"/>
          <w:szCs w:val="30"/>
        </w:rPr>
        <w:t>/</w:t>
      </w:r>
      <w:r>
        <w:rPr>
          <w:rFonts w:hint="eastAsia"/>
          <w:sz w:val="30"/>
          <w:szCs w:val="30"/>
        </w:rPr>
        <w:t>年÷</w:t>
      </w:r>
      <w:r>
        <w:rPr>
          <w:rFonts w:hint="eastAsia"/>
          <w:sz w:val="30"/>
          <w:szCs w:val="30"/>
        </w:rPr>
        <w:t>065</w:t>
      </w:r>
      <w:r>
        <w:rPr>
          <w:rFonts w:hint="eastAsia"/>
          <w:sz w:val="30"/>
          <w:szCs w:val="30"/>
        </w:rPr>
        <w:t>天</w:t>
      </w:r>
      <w:r>
        <w:rPr>
          <w:rFonts w:hint="eastAsia"/>
          <w:sz w:val="30"/>
          <w:szCs w:val="30"/>
        </w:rPr>
        <w:t>/</w:t>
      </w:r>
      <w:r>
        <w:rPr>
          <w:rFonts w:hint="eastAsia"/>
          <w:sz w:val="30"/>
          <w:szCs w:val="30"/>
        </w:rPr>
        <w:t>年×</w:t>
      </w:r>
      <w:r>
        <w:rPr>
          <w:rFonts w:hint="eastAsia"/>
          <w:sz w:val="30"/>
          <w:szCs w:val="30"/>
        </w:rPr>
        <w:t>06</w:t>
      </w:r>
      <w:r>
        <w:rPr>
          <w:rFonts w:hint="eastAsia"/>
          <w:sz w:val="30"/>
          <w:szCs w:val="30"/>
        </w:rPr>
        <w:t>天），左娜称其是按照</w:t>
      </w:r>
      <w:r>
        <w:rPr>
          <w:rFonts w:hint="eastAsia"/>
          <w:sz w:val="30"/>
          <w:szCs w:val="30"/>
        </w:rPr>
        <w:t>2019</w:t>
      </w:r>
      <w:r>
        <w:rPr>
          <w:rFonts w:hint="eastAsia"/>
          <w:sz w:val="30"/>
          <w:szCs w:val="30"/>
        </w:rPr>
        <w:t>年广东省道路交通事故赔偿标准中服务业的年收入标准计算，左娜未提交证据证明刘某生前的工作及具体误工情况。岭南医院对此回应称，无证据证明刘某从事的行业也无法证明其在这期间有误工损失，如属于病假期间，是</w:t>
      </w:r>
      <w:r>
        <w:rPr>
          <w:rFonts w:hint="eastAsia"/>
          <w:sz w:val="30"/>
          <w:szCs w:val="30"/>
        </w:rPr>
        <w:t>没有误工损失；</w:t>
      </w:r>
    </w:p>
    <w:p w:rsidR="00000000" w:rsidRDefault="008F0671">
      <w:pPr>
        <w:spacing w:line="500" w:lineRule="atLeast"/>
        <w:ind w:firstLine="600"/>
        <w:divId w:val="1094861840"/>
        <w:rPr>
          <w:rFonts w:hint="eastAsia"/>
          <w:sz w:val="30"/>
          <w:szCs w:val="30"/>
        </w:rPr>
      </w:pPr>
      <w:r>
        <w:rPr>
          <w:rFonts w:hint="eastAsia"/>
          <w:sz w:val="30"/>
          <w:szCs w:val="30"/>
        </w:rPr>
        <w:t>3.</w:t>
      </w:r>
      <w:r>
        <w:rPr>
          <w:rFonts w:hint="eastAsia"/>
          <w:sz w:val="30"/>
          <w:szCs w:val="30"/>
        </w:rPr>
        <w:t>护理费。左娜主张该费用为</w:t>
      </w:r>
      <w:r>
        <w:rPr>
          <w:rFonts w:hint="eastAsia"/>
          <w:sz w:val="30"/>
          <w:szCs w:val="30"/>
        </w:rPr>
        <w:t>5250</w:t>
      </w:r>
      <w:r>
        <w:rPr>
          <w:rFonts w:hint="eastAsia"/>
          <w:sz w:val="30"/>
          <w:szCs w:val="30"/>
        </w:rPr>
        <w:t>元（</w:t>
      </w:r>
      <w:r>
        <w:rPr>
          <w:rFonts w:hint="eastAsia"/>
          <w:sz w:val="30"/>
          <w:szCs w:val="30"/>
        </w:rPr>
        <w:t>150</w:t>
      </w:r>
      <w:r>
        <w:rPr>
          <w:rFonts w:hint="eastAsia"/>
          <w:sz w:val="30"/>
          <w:szCs w:val="30"/>
        </w:rPr>
        <w:t>元</w:t>
      </w:r>
      <w:r>
        <w:rPr>
          <w:rFonts w:hint="eastAsia"/>
          <w:sz w:val="30"/>
          <w:szCs w:val="30"/>
        </w:rPr>
        <w:t>/</w:t>
      </w:r>
      <w:r>
        <w:rPr>
          <w:rFonts w:hint="eastAsia"/>
          <w:sz w:val="30"/>
          <w:szCs w:val="30"/>
        </w:rPr>
        <w:t>天×</w:t>
      </w:r>
      <w:r>
        <w:rPr>
          <w:rFonts w:hint="eastAsia"/>
          <w:sz w:val="30"/>
          <w:szCs w:val="30"/>
        </w:rPr>
        <w:t>50</w:t>
      </w:r>
      <w:r>
        <w:rPr>
          <w:rFonts w:hint="eastAsia"/>
          <w:sz w:val="30"/>
          <w:szCs w:val="30"/>
        </w:rPr>
        <w:t>天）；</w:t>
      </w:r>
    </w:p>
    <w:p w:rsidR="00000000" w:rsidRDefault="008F0671">
      <w:pPr>
        <w:spacing w:line="500" w:lineRule="atLeast"/>
        <w:ind w:firstLine="600"/>
        <w:divId w:val="1095709508"/>
        <w:rPr>
          <w:rFonts w:hint="eastAsia"/>
          <w:sz w:val="30"/>
          <w:szCs w:val="30"/>
        </w:rPr>
      </w:pPr>
      <w:r>
        <w:rPr>
          <w:rFonts w:hint="eastAsia"/>
          <w:sz w:val="30"/>
          <w:szCs w:val="30"/>
        </w:rPr>
        <w:t>4.</w:t>
      </w:r>
      <w:r>
        <w:rPr>
          <w:rFonts w:hint="eastAsia"/>
          <w:sz w:val="30"/>
          <w:szCs w:val="30"/>
        </w:rPr>
        <w:t>营养费。左娜主张该费用为</w:t>
      </w:r>
      <w:r>
        <w:rPr>
          <w:rFonts w:hint="eastAsia"/>
          <w:sz w:val="30"/>
          <w:szCs w:val="30"/>
        </w:rPr>
        <w:t>5000</w:t>
      </w:r>
      <w:r>
        <w:rPr>
          <w:rFonts w:hint="eastAsia"/>
          <w:sz w:val="30"/>
          <w:szCs w:val="30"/>
        </w:rPr>
        <w:t>元；</w:t>
      </w:r>
    </w:p>
    <w:p w:rsidR="00000000" w:rsidRDefault="008F0671">
      <w:pPr>
        <w:spacing w:line="500" w:lineRule="atLeast"/>
        <w:ind w:firstLine="600"/>
        <w:divId w:val="1194611607"/>
        <w:rPr>
          <w:rFonts w:hint="eastAsia"/>
          <w:sz w:val="30"/>
          <w:szCs w:val="30"/>
        </w:rPr>
      </w:pPr>
      <w:r>
        <w:rPr>
          <w:rFonts w:hint="eastAsia"/>
          <w:sz w:val="30"/>
          <w:szCs w:val="30"/>
        </w:rPr>
        <w:t>5.</w:t>
      </w:r>
      <w:r>
        <w:rPr>
          <w:rFonts w:hint="eastAsia"/>
          <w:sz w:val="30"/>
          <w:szCs w:val="30"/>
        </w:rPr>
        <w:t>就医交通费。左娜主张该费用为</w:t>
      </w:r>
      <w:r>
        <w:rPr>
          <w:rFonts w:hint="eastAsia"/>
          <w:sz w:val="30"/>
          <w:szCs w:val="30"/>
        </w:rPr>
        <w:t>1050</w:t>
      </w:r>
      <w:r>
        <w:rPr>
          <w:rFonts w:hint="eastAsia"/>
          <w:sz w:val="30"/>
          <w:szCs w:val="30"/>
        </w:rPr>
        <w:t>元（</w:t>
      </w:r>
      <w:r>
        <w:rPr>
          <w:rFonts w:hint="eastAsia"/>
          <w:sz w:val="30"/>
          <w:szCs w:val="30"/>
        </w:rPr>
        <w:t>30</w:t>
      </w:r>
      <w:r>
        <w:rPr>
          <w:rFonts w:hint="eastAsia"/>
          <w:sz w:val="30"/>
          <w:szCs w:val="30"/>
        </w:rPr>
        <w:t>元</w:t>
      </w:r>
      <w:r>
        <w:rPr>
          <w:rFonts w:hint="eastAsia"/>
          <w:sz w:val="30"/>
          <w:szCs w:val="30"/>
        </w:rPr>
        <w:t>/</w:t>
      </w:r>
      <w:r>
        <w:rPr>
          <w:rFonts w:hint="eastAsia"/>
          <w:sz w:val="30"/>
          <w:szCs w:val="30"/>
        </w:rPr>
        <w:t>天×</w:t>
      </w:r>
      <w:r>
        <w:rPr>
          <w:rFonts w:hint="eastAsia"/>
          <w:sz w:val="30"/>
          <w:szCs w:val="30"/>
        </w:rPr>
        <w:t>05</w:t>
      </w:r>
      <w:r>
        <w:rPr>
          <w:rFonts w:hint="eastAsia"/>
          <w:sz w:val="30"/>
          <w:szCs w:val="30"/>
        </w:rPr>
        <w:t>天），其未提交证据证明该损失；</w:t>
      </w:r>
    </w:p>
    <w:p w:rsidR="00000000" w:rsidRDefault="008F0671">
      <w:pPr>
        <w:spacing w:line="500" w:lineRule="atLeast"/>
        <w:ind w:firstLine="600"/>
        <w:divId w:val="1866600331"/>
        <w:rPr>
          <w:rFonts w:hint="eastAsia"/>
          <w:sz w:val="30"/>
          <w:szCs w:val="30"/>
        </w:rPr>
      </w:pPr>
      <w:r>
        <w:rPr>
          <w:rFonts w:hint="eastAsia"/>
          <w:sz w:val="30"/>
          <w:szCs w:val="30"/>
        </w:rPr>
        <w:t>6.</w:t>
      </w:r>
      <w:r>
        <w:rPr>
          <w:rFonts w:hint="eastAsia"/>
          <w:sz w:val="30"/>
          <w:szCs w:val="30"/>
        </w:rPr>
        <w:t>住院伙食补助费。左娜主张该费用为</w:t>
      </w:r>
      <w:r>
        <w:rPr>
          <w:rFonts w:hint="eastAsia"/>
          <w:sz w:val="30"/>
          <w:szCs w:val="30"/>
        </w:rPr>
        <w:t>3500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00</w:t>
      </w:r>
      <w:r>
        <w:rPr>
          <w:rFonts w:hint="eastAsia"/>
          <w:sz w:val="30"/>
          <w:szCs w:val="30"/>
        </w:rPr>
        <w:t>天）；</w:t>
      </w:r>
    </w:p>
    <w:p w:rsidR="00000000" w:rsidRDefault="008F0671">
      <w:pPr>
        <w:spacing w:line="500" w:lineRule="atLeast"/>
        <w:ind w:firstLine="600"/>
        <w:divId w:val="1330256351"/>
        <w:rPr>
          <w:rFonts w:hint="eastAsia"/>
          <w:sz w:val="30"/>
          <w:szCs w:val="30"/>
        </w:rPr>
      </w:pPr>
      <w:r>
        <w:rPr>
          <w:rFonts w:hint="eastAsia"/>
          <w:sz w:val="30"/>
          <w:szCs w:val="30"/>
        </w:rPr>
        <w:t>7.</w:t>
      </w:r>
      <w:r>
        <w:rPr>
          <w:rFonts w:hint="eastAsia"/>
          <w:sz w:val="30"/>
          <w:szCs w:val="30"/>
        </w:rPr>
        <w:t>死亡赔偿金。左娜主张该费用为</w:t>
      </w:r>
      <w:r>
        <w:rPr>
          <w:rFonts w:hint="eastAsia"/>
          <w:sz w:val="30"/>
          <w:szCs w:val="30"/>
        </w:rPr>
        <w:t>962360</w:t>
      </w:r>
      <w:r>
        <w:rPr>
          <w:rFonts w:hint="eastAsia"/>
          <w:sz w:val="30"/>
          <w:szCs w:val="30"/>
        </w:rPr>
        <w:t>元（</w:t>
      </w:r>
      <w:r>
        <w:rPr>
          <w:rFonts w:hint="eastAsia"/>
          <w:sz w:val="30"/>
          <w:szCs w:val="30"/>
        </w:rPr>
        <w:t>48118</w:t>
      </w:r>
      <w:r>
        <w:rPr>
          <w:rFonts w:hint="eastAsia"/>
          <w:sz w:val="30"/>
          <w:szCs w:val="30"/>
        </w:rPr>
        <w:t>元</w:t>
      </w:r>
      <w:r>
        <w:rPr>
          <w:rFonts w:hint="eastAsia"/>
          <w:sz w:val="30"/>
          <w:szCs w:val="30"/>
        </w:rPr>
        <w:t>/</w:t>
      </w:r>
      <w:r>
        <w:rPr>
          <w:rFonts w:hint="eastAsia"/>
          <w:sz w:val="30"/>
          <w:szCs w:val="30"/>
        </w:rPr>
        <w:t>年×</w:t>
      </w:r>
      <w:r>
        <w:rPr>
          <w:rFonts w:hint="eastAsia"/>
          <w:sz w:val="30"/>
          <w:szCs w:val="30"/>
        </w:rPr>
        <w:t>81</w:t>
      </w:r>
      <w:r>
        <w:rPr>
          <w:rFonts w:hint="eastAsia"/>
          <w:sz w:val="30"/>
          <w:szCs w:val="30"/>
        </w:rPr>
        <w:t>年）；</w:t>
      </w:r>
    </w:p>
    <w:p w:rsidR="00000000" w:rsidRDefault="008F0671">
      <w:pPr>
        <w:spacing w:line="500" w:lineRule="atLeast"/>
        <w:ind w:firstLine="600"/>
        <w:divId w:val="60254752"/>
        <w:rPr>
          <w:rFonts w:hint="eastAsia"/>
          <w:sz w:val="30"/>
          <w:szCs w:val="30"/>
        </w:rPr>
      </w:pPr>
      <w:r>
        <w:rPr>
          <w:rFonts w:hint="eastAsia"/>
          <w:sz w:val="30"/>
          <w:szCs w:val="30"/>
        </w:rPr>
        <w:t>8.</w:t>
      </w:r>
      <w:r>
        <w:rPr>
          <w:rFonts w:hint="eastAsia"/>
          <w:sz w:val="30"/>
          <w:szCs w:val="30"/>
        </w:rPr>
        <w:t>被扶养人生活费。左娜主张该费用为</w:t>
      </w:r>
      <w:r>
        <w:rPr>
          <w:rFonts w:hint="eastAsia"/>
          <w:sz w:val="30"/>
          <w:szCs w:val="30"/>
        </w:rPr>
        <w:t>172120</w:t>
      </w:r>
      <w:r>
        <w:rPr>
          <w:rFonts w:hint="eastAsia"/>
          <w:sz w:val="30"/>
          <w:szCs w:val="30"/>
        </w:rPr>
        <w:t>元（</w:t>
      </w:r>
      <w:r>
        <w:rPr>
          <w:rFonts w:hint="eastAsia"/>
          <w:sz w:val="30"/>
          <w:szCs w:val="30"/>
        </w:rPr>
        <w:t>34424</w:t>
      </w:r>
      <w:r>
        <w:rPr>
          <w:rFonts w:hint="eastAsia"/>
          <w:sz w:val="30"/>
          <w:szCs w:val="30"/>
        </w:rPr>
        <w:t>元</w:t>
      </w:r>
      <w:r>
        <w:rPr>
          <w:rFonts w:hint="eastAsia"/>
          <w:sz w:val="30"/>
          <w:szCs w:val="30"/>
        </w:rPr>
        <w:t>/</w:t>
      </w:r>
      <w:r>
        <w:rPr>
          <w:rFonts w:hint="eastAsia"/>
          <w:sz w:val="30"/>
          <w:szCs w:val="30"/>
        </w:rPr>
        <w:t>年×</w:t>
      </w:r>
      <w:r>
        <w:rPr>
          <w:rFonts w:hint="eastAsia"/>
          <w:sz w:val="30"/>
          <w:szCs w:val="30"/>
        </w:rPr>
        <w:t>44</w:t>
      </w:r>
      <w:r>
        <w:rPr>
          <w:rFonts w:hint="eastAsia"/>
          <w:sz w:val="30"/>
          <w:szCs w:val="30"/>
        </w:rPr>
        <w:t>年÷</w:t>
      </w:r>
      <w:r>
        <w:rPr>
          <w:rFonts w:hint="eastAsia"/>
          <w:sz w:val="30"/>
          <w:szCs w:val="30"/>
        </w:rPr>
        <w:t>4</w:t>
      </w:r>
      <w:r>
        <w:rPr>
          <w:rFonts w:hint="eastAsia"/>
          <w:sz w:val="30"/>
          <w:szCs w:val="30"/>
        </w:rPr>
        <w:t>人）。左娜称被扶养人即为其本人，其无劳动能力和生活来源。左娜庭审</w:t>
      </w:r>
      <w:r>
        <w:rPr>
          <w:rFonts w:hint="eastAsia"/>
          <w:sz w:val="30"/>
          <w:szCs w:val="30"/>
        </w:rPr>
        <w:t>时称刘某还有一个亲生哥哥叫刘欧，因此左娜有两名扶养人。岭南医院对此回应称，刘某住院期间确有一个亲生哥哥在场，至于现在的左娜情况，不清楚是否有额外收入来源，无法判断是否需要支付被扶养人生活费的情况；</w:t>
      </w:r>
    </w:p>
    <w:p w:rsidR="00000000" w:rsidRDefault="008F0671">
      <w:pPr>
        <w:spacing w:line="500" w:lineRule="atLeast"/>
        <w:ind w:firstLine="600"/>
        <w:divId w:val="139033892"/>
        <w:rPr>
          <w:rFonts w:hint="eastAsia"/>
          <w:sz w:val="30"/>
          <w:szCs w:val="30"/>
        </w:rPr>
      </w:pPr>
      <w:r>
        <w:rPr>
          <w:rFonts w:hint="eastAsia"/>
          <w:sz w:val="30"/>
          <w:szCs w:val="30"/>
        </w:rPr>
        <w:t>9.</w:t>
      </w:r>
      <w:r>
        <w:rPr>
          <w:rFonts w:hint="eastAsia"/>
          <w:sz w:val="30"/>
          <w:szCs w:val="30"/>
        </w:rPr>
        <w:t>丧葬费。左娜主张该费用为</w:t>
      </w:r>
      <w:r>
        <w:rPr>
          <w:rFonts w:hint="eastAsia"/>
          <w:sz w:val="30"/>
          <w:szCs w:val="30"/>
        </w:rPr>
        <w:t>63800</w:t>
      </w:r>
      <w:r>
        <w:rPr>
          <w:rFonts w:hint="eastAsia"/>
          <w:sz w:val="30"/>
          <w:szCs w:val="30"/>
        </w:rPr>
        <w:t>元（</w:t>
      </w:r>
      <w:r>
        <w:rPr>
          <w:rFonts w:hint="eastAsia"/>
          <w:sz w:val="30"/>
          <w:szCs w:val="30"/>
        </w:rPr>
        <w:t>127600</w:t>
      </w:r>
      <w:r>
        <w:rPr>
          <w:rFonts w:hint="eastAsia"/>
          <w:sz w:val="30"/>
          <w:szCs w:val="30"/>
        </w:rPr>
        <w:t>元</w:t>
      </w:r>
      <w:r>
        <w:rPr>
          <w:rFonts w:hint="eastAsia"/>
          <w:sz w:val="30"/>
          <w:szCs w:val="30"/>
        </w:rPr>
        <w:t>/</w:t>
      </w:r>
      <w:r>
        <w:rPr>
          <w:rFonts w:hint="eastAsia"/>
          <w:sz w:val="30"/>
          <w:szCs w:val="30"/>
        </w:rPr>
        <w:t>年÷</w:t>
      </w:r>
      <w:r>
        <w:rPr>
          <w:rFonts w:hint="eastAsia"/>
          <w:sz w:val="30"/>
          <w:szCs w:val="30"/>
        </w:rPr>
        <w:t>2</w:t>
      </w:r>
      <w:r>
        <w:rPr>
          <w:rFonts w:hint="eastAsia"/>
          <w:sz w:val="30"/>
          <w:szCs w:val="30"/>
        </w:rPr>
        <w:t>）；</w:t>
      </w:r>
    </w:p>
    <w:p w:rsidR="00000000" w:rsidRDefault="008F0671">
      <w:pPr>
        <w:spacing w:line="500" w:lineRule="atLeast"/>
        <w:ind w:firstLine="600"/>
        <w:divId w:val="213585448"/>
        <w:rPr>
          <w:rFonts w:hint="eastAsia"/>
          <w:sz w:val="30"/>
          <w:szCs w:val="30"/>
        </w:rPr>
      </w:pPr>
      <w:r>
        <w:rPr>
          <w:rFonts w:hint="eastAsia"/>
          <w:sz w:val="30"/>
          <w:szCs w:val="30"/>
        </w:rPr>
        <w:t>10.</w:t>
      </w:r>
      <w:r>
        <w:rPr>
          <w:rFonts w:hint="eastAsia"/>
          <w:sz w:val="30"/>
          <w:szCs w:val="30"/>
        </w:rPr>
        <w:t>处理丧葬事宜费用。左娜主张该费用为</w:t>
      </w:r>
      <w:r>
        <w:rPr>
          <w:rFonts w:hint="eastAsia"/>
          <w:sz w:val="30"/>
          <w:szCs w:val="30"/>
        </w:rPr>
        <w:t>30000</w:t>
      </w:r>
      <w:r>
        <w:rPr>
          <w:rFonts w:hint="eastAsia"/>
          <w:sz w:val="30"/>
          <w:szCs w:val="30"/>
        </w:rPr>
        <w:t>元，是其估算的费用；</w:t>
      </w:r>
    </w:p>
    <w:p w:rsidR="00000000" w:rsidRDefault="008F0671">
      <w:pPr>
        <w:spacing w:line="500" w:lineRule="atLeast"/>
        <w:ind w:firstLine="600"/>
        <w:divId w:val="392393076"/>
        <w:rPr>
          <w:rFonts w:hint="eastAsia"/>
          <w:sz w:val="30"/>
          <w:szCs w:val="30"/>
        </w:rPr>
      </w:pPr>
      <w:r>
        <w:rPr>
          <w:rFonts w:hint="eastAsia"/>
          <w:sz w:val="30"/>
          <w:szCs w:val="30"/>
        </w:rPr>
        <w:t>11.</w:t>
      </w:r>
      <w:r>
        <w:rPr>
          <w:rFonts w:hint="eastAsia"/>
          <w:sz w:val="30"/>
          <w:szCs w:val="30"/>
        </w:rPr>
        <w:t>精神损害抚慰金。左娜主张该费用为</w:t>
      </w:r>
      <w:r>
        <w:rPr>
          <w:rFonts w:hint="eastAsia"/>
          <w:sz w:val="30"/>
          <w:szCs w:val="30"/>
        </w:rPr>
        <w:t>120000</w:t>
      </w:r>
      <w:r>
        <w:rPr>
          <w:rFonts w:hint="eastAsia"/>
          <w:sz w:val="30"/>
          <w:szCs w:val="30"/>
        </w:rPr>
        <w:t>元。</w:t>
      </w:r>
    </w:p>
    <w:p w:rsidR="00000000" w:rsidRDefault="008F0671">
      <w:pPr>
        <w:spacing w:line="500" w:lineRule="atLeast"/>
        <w:ind w:firstLine="600"/>
        <w:divId w:val="247202440"/>
        <w:rPr>
          <w:rFonts w:hint="eastAsia"/>
          <w:sz w:val="30"/>
          <w:szCs w:val="30"/>
        </w:rPr>
      </w:pPr>
      <w:r>
        <w:rPr>
          <w:rFonts w:hint="eastAsia"/>
          <w:sz w:val="30"/>
          <w:szCs w:val="30"/>
        </w:rPr>
        <w:t>一审法院认为：本案属于医疗损害责任纠纷。左娜的爱儿刘某身患重病，即便花费重金进行器官移植仍未能最终挽救其生命，其中悲</w:t>
      </w:r>
      <w:r>
        <w:rPr>
          <w:rFonts w:hint="eastAsia"/>
          <w:sz w:val="30"/>
          <w:szCs w:val="30"/>
        </w:rPr>
        <w:t>恸可想而知，对此亦深表同情。但医疗活动不同于一般的商品买卖或服务行业，是高度复杂且充满不确定性的，因此感性的好恶不能代替理性的分析。</w:t>
      </w:r>
    </w:p>
    <w:p w:rsidR="00000000" w:rsidRDefault="008F0671">
      <w:pPr>
        <w:spacing w:line="500" w:lineRule="atLeast"/>
        <w:ind w:firstLine="600"/>
        <w:divId w:val="741761400"/>
        <w:rPr>
          <w:rFonts w:hint="eastAsia"/>
          <w:sz w:val="30"/>
          <w:szCs w:val="30"/>
        </w:rPr>
      </w:pPr>
      <w:r>
        <w:rPr>
          <w:rFonts w:hint="eastAsia"/>
          <w:sz w:val="30"/>
          <w:szCs w:val="30"/>
        </w:rPr>
        <w:t>《中华人民共和国侵权责任法》第五十四条规定：“患者在诊疗活动中受到损害，医疗机构及其医务人员有过错的，由医疗机构承担赔偿责任”。由此可见，医疗机构承担赔偿责任需以其存在过错为前提，而证明医疗机构存在过错的主要举证责任一般应由患方负担。左娜虽主张岭南医院隐匿、拒绝提供与纠纷有关的病历资料的情形，但岭南医院后续提供了本案人体器官移植技术临床应用与伦理委员会的审查意见、供体肝脏的来</w:t>
      </w:r>
      <w:r>
        <w:rPr>
          <w:rFonts w:hint="eastAsia"/>
          <w:sz w:val="30"/>
          <w:szCs w:val="30"/>
        </w:rPr>
        <w:t>源及符合规定的接收凭证，岭南医院及相关术者亦具备相关的手术资质，故本案不符合左娜主张的《中华人民共和国侵权责任法》第五十八条第一款第（二）项规定的推定医疗机构存在过错的情形，仍应按照第五十四条的一般规定处理。</w:t>
      </w:r>
    </w:p>
    <w:p w:rsidR="00000000" w:rsidRDefault="008F0671">
      <w:pPr>
        <w:spacing w:line="500" w:lineRule="atLeast"/>
        <w:ind w:firstLine="600"/>
        <w:divId w:val="1556432159"/>
        <w:rPr>
          <w:rFonts w:hint="eastAsia"/>
          <w:sz w:val="30"/>
          <w:szCs w:val="30"/>
        </w:rPr>
      </w:pPr>
      <w:r>
        <w:rPr>
          <w:rFonts w:hint="eastAsia"/>
          <w:sz w:val="30"/>
          <w:szCs w:val="30"/>
        </w:rPr>
        <w:t>在本案中，患者刘某生活习惯不佳，有长期的吸烟及酗酒史，其在</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月底到花都区人民医院就诊时即已被诊断为重度肝衰竭。其于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日进入中山大学附属第三医院治疗时，</w:t>
      </w:r>
      <w:r>
        <w:rPr>
          <w:rFonts w:hint="eastAsia"/>
          <w:sz w:val="30"/>
          <w:szCs w:val="30"/>
        </w:rPr>
        <w:t>APACHEII</w:t>
      </w:r>
      <w:r>
        <w:rPr>
          <w:rFonts w:hint="eastAsia"/>
          <w:sz w:val="30"/>
          <w:szCs w:val="30"/>
        </w:rPr>
        <w:t>评分为</w:t>
      </w:r>
      <w:r>
        <w:rPr>
          <w:rFonts w:hint="eastAsia"/>
          <w:sz w:val="30"/>
          <w:szCs w:val="30"/>
        </w:rPr>
        <w:t>29</w:t>
      </w:r>
      <w:r>
        <w:rPr>
          <w:rFonts w:hint="eastAsia"/>
          <w:sz w:val="30"/>
          <w:szCs w:val="30"/>
        </w:rPr>
        <w:t>，死亡风险系数为高达</w:t>
      </w:r>
      <w:r>
        <w:rPr>
          <w:rFonts w:hint="eastAsia"/>
          <w:sz w:val="30"/>
          <w:szCs w:val="30"/>
        </w:rPr>
        <w:t>90.24%</w:t>
      </w:r>
      <w:r>
        <w:rPr>
          <w:rFonts w:hint="eastAsia"/>
          <w:sz w:val="30"/>
          <w:szCs w:val="30"/>
        </w:rPr>
        <w:t>，病情非常危重，并被进一步诊断为肝硬化、酒精性肝衰竭伴肝昏迷等。</w:t>
      </w:r>
      <w:r>
        <w:rPr>
          <w:rFonts w:hint="eastAsia"/>
          <w:sz w:val="30"/>
          <w:szCs w:val="30"/>
        </w:rPr>
        <w:t>20</w:t>
      </w:r>
      <w:r>
        <w:rPr>
          <w:rFonts w:hint="eastAsia"/>
          <w:sz w:val="30"/>
          <w:szCs w:val="30"/>
        </w:rPr>
        <w:t>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日，刘某转至岭南医院治疗，在其被诊断为酒精性肝硬化失代偿期，食管胃底静脉曲张破裂出血，门静脉高压，脾大，腹水，肺部感染的情况下，岭南医院建议实施同种异体原位肝移植术</w:t>
      </w:r>
      <w:r>
        <w:rPr>
          <w:rFonts w:hint="eastAsia"/>
          <w:sz w:val="30"/>
          <w:szCs w:val="30"/>
        </w:rPr>
        <w:t>+</w:t>
      </w:r>
      <w:r>
        <w:rPr>
          <w:rFonts w:hint="eastAsia"/>
          <w:sz w:val="30"/>
          <w:szCs w:val="30"/>
        </w:rPr>
        <w:t>门静脉取栓术未见明显不妥。术前刘某虽有肺部感染，但现有证据未显示该感染为严重感染并构成手术的绝对禁忌，且在刘某肝衰竭已进入失代偿期病情危重的情况下，未及时实施肝脏移植手术的风险恐远大于肺部感染。在实施手术前，岭南医院亦充分告知了刘某家属相关的手术风险，刘某术后出现的感染、死亡等情形均在事先告知的风险范围内。术后，岭南医院对刘某进行</w:t>
      </w:r>
      <w:r>
        <w:rPr>
          <w:rFonts w:hint="eastAsia"/>
          <w:sz w:val="30"/>
          <w:szCs w:val="30"/>
        </w:rPr>
        <w:t>抗排异，抗感染治疗，并辅予护肝、抑酸、补充白蛋白、维持水电解及酸碱平衡等对症支持治疗，同时密切关注血常规、血气、肝功能、凝血功能及生命体征等，亦未见明显不妥。在刘某病情加重时，岭南医院也及时对其实施了抢救，且</w:t>
      </w:r>
      <w:r>
        <w:rPr>
          <w:rFonts w:hint="eastAsia"/>
          <w:sz w:val="30"/>
          <w:szCs w:val="30"/>
        </w:rPr>
        <w:t>5</w:t>
      </w:r>
      <w:r>
        <w:rPr>
          <w:rFonts w:hint="eastAsia"/>
          <w:sz w:val="30"/>
          <w:szCs w:val="30"/>
        </w:rPr>
        <w:t>次抢救成功。正如前文所言，证明医疗机构存在过错的主要举证责任一般应由患方负担，左娜在本案提交的证据不足以充分证明岭南医院存在明显的直接过错，其申请医疗损害鉴定后，一审法院先后委托</w:t>
      </w:r>
      <w:r>
        <w:rPr>
          <w:rFonts w:hint="eastAsia"/>
          <w:sz w:val="30"/>
          <w:szCs w:val="30"/>
        </w:rPr>
        <w:t>6</w:t>
      </w:r>
      <w:r>
        <w:rPr>
          <w:rFonts w:hint="eastAsia"/>
          <w:sz w:val="30"/>
          <w:szCs w:val="30"/>
        </w:rPr>
        <w:t>家专业鉴定机构进行鉴定，但均未获受理，部分鉴定机构明确未能鉴定的原因为未对刘某进行死因鉴定。左娜、刘欧作为刘某的家属，对刘</w:t>
      </w:r>
      <w:r>
        <w:rPr>
          <w:rFonts w:hint="eastAsia"/>
          <w:sz w:val="30"/>
          <w:szCs w:val="30"/>
        </w:rPr>
        <w:t>某是否进行尸检具有决定权，但其签字明确表示不需要尸检，在一定程度上也导致了医疗损害鉴定无法顺利进行，无法直接查明岭南医院的过错情况，其应承担相应的举证责任。</w:t>
      </w:r>
    </w:p>
    <w:p w:rsidR="00000000" w:rsidRDefault="008F0671">
      <w:pPr>
        <w:spacing w:line="500" w:lineRule="atLeast"/>
        <w:ind w:firstLine="600"/>
        <w:divId w:val="1457873514"/>
        <w:rPr>
          <w:rFonts w:hint="eastAsia"/>
          <w:sz w:val="30"/>
          <w:szCs w:val="30"/>
        </w:rPr>
      </w:pPr>
      <w:r>
        <w:rPr>
          <w:rFonts w:hint="eastAsia"/>
          <w:sz w:val="30"/>
          <w:szCs w:val="30"/>
        </w:rPr>
        <w:t>综上所述，左娜提交的证据不足以充分证明岭南医院及其医护人员就本案的医疗行为存在明显的过错，对其全部诉请依法不予支持。</w:t>
      </w:r>
    </w:p>
    <w:p w:rsidR="00000000" w:rsidRDefault="008F0671">
      <w:pPr>
        <w:spacing w:line="500" w:lineRule="atLeast"/>
        <w:ind w:firstLine="600"/>
        <w:divId w:val="645160593"/>
        <w:rPr>
          <w:rFonts w:hint="eastAsia"/>
          <w:sz w:val="30"/>
          <w:szCs w:val="30"/>
        </w:rPr>
      </w:pPr>
      <w:r>
        <w:rPr>
          <w:rFonts w:hint="eastAsia"/>
          <w:sz w:val="30"/>
          <w:szCs w:val="30"/>
        </w:rPr>
        <w:t>综上，一审法院根据《中华人民共和国侵权责任法》第五十四条、第五十八条，《中华人民共和国民事诉讼法》第六十四条第一款，《最高人民法院关于适用〈中华人民共和国民法典〉时间效力的若干规定》第一条的规定，判决：驳回左娜的全部诉讼请求。一审案件受</w:t>
      </w:r>
      <w:r>
        <w:rPr>
          <w:rFonts w:hint="eastAsia"/>
          <w:sz w:val="30"/>
          <w:szCs w:val="30"/>
        </w:rPr>
        <w:t>理费</w:t>
      </w:r>
      <w:r>
        <w:rPr>
          <w:rFonts w:hint="eastAsia"/>
          <w:sz w:val="30"/>
          <w:szCs w:val="30"/>
        </w:rPr>
        <w:t>6458.3</w:t>
      </w:r>
      <w:r>
        <w:rPr>
          <w:rFonts w:hint="eastAsia"/>
          <w:sz w:val="30"/>
          <w:szCs w:val="30"/>
        </w:rPr>
        <w:t>元，由左娜负担。</w:t>
      </w:r>
    </w:p>
    <w:p w:rsidR="00000000" w:rsidRDefault="008F0671">
      <w:pPr>
        <w:spacing w:line="500" w:lineRule="atLeast"/>
        <w:ind w:firstLine="600"/>
        <w:divId w:val="2089231820"/>
        <w:rPr>
          <w:rFonts w:hint="eastAsia"/>
          <w:sz w:val="30"/>
          <w:szCs w:val="30"/>
        </w:rPr>
      </w:pPr>
      <w:r>
        <w:rPr>
          <w:rFonts w:hint="eastAsia"/>
          <w:sz w:val="30"/>
          <w:szCs w:val="30"/>
        </w:rPr>
        <w:t>经二审审查，一审法院查明事实无误，本院予以确认。</w:t>
      </w:r>
    </w:p>
    <w:p w:rsidR="00000000" w:rsidRDefault="008F0671">
      <w:pPr>
        <w:spacing w:line="500" w:lineRule="atLeast"/>
        <w:ind w:firstLine="600"/>
        <w:divId w:val="498155459"/>
        <w:rPr>
          <w:rFonts w:hint="eastAsia"/>
          <w:sz w:val="30"/>
          <w:szCs w:val="30"/>
        </w:rPr>
      </w:pPr>
      <w:r>
        <w:rPr>
          <w:rFonts w:hint="eastAsia"/>
          <w:sz w:val="30"/>
          <w:szCs w:val="30"/>
        </w:rPr>
        <w:t>二审中，双方当事人没有提交新证据。</w:t>
      </w:r>
    </w:p>
    <w:p w:rsidR="00000000" w:rsidRDefault="008F0671">
      <w:pPr>
        <w:spacing w:line="500" w:lineRule="atLeast"/>
        <w:ind w:firstLine="600"/>
        <w:divId w:val="772281716"/>
        <w:rPr>
          <w:rFonts w:hint="eastAsia"/>
          <w:sz w:val="30"/>
          <w:szCs w:val="30"/>
        </w:rPr>
      </w:pPr>
      <w:r>
        <w:rPr>
          <w:rFonts w:hint="eastAsia"/>
          <w:sz w:val="30"/>
          <w:szCs w:val="30"/>
        </w:rPr>
        <w:t>二审诉讼期间，左娜向本院申请医疗损害鉴定，鉴定内容为岭南医院对刘某的医疗行为有无过错？医疗行为与刘某的死亡后果是否存在因果关系及原因力大小？岭南医院是否尽到了说明义务、取得患者或者患者近亲属明确同意的义务？</w:t>
      </w:r>
    </w:p>
    <w:p w:rsidR="00000000" w:rsidRDefault="008F0671">
      <w:pPr>
        <w:spacing w:line="500" w:lineRule="atLeast"/>
        <w:ind w:firstLine="600"/>
        <w:divId w:val="592131744"/>
        <w:rPr>
          <w:rFonts w:hint="eastAsia"/>
          <w:sz w:val="30"/>
          <w:szCs w:val="30"/>
        </w:rPr>
      </w:pPr>
      <w:r>
        <w:rPr>
          <w:rFonts w:hint="eastAsia"/>
          <w:sz w:val="30"/>
          <w:szCs w:val="30"/>
        </w:rPr>
        <w:t>本院认为：综合双方的诉辩意见，本案二审的主要争议焦点在于：一、岭南医院是否为本案的适格被告；二、本案二审应否委托医疗损害责任鉴定；三、岭南医院行涉案肝移植术是否错误；四、岭南医院术前讨</w:t>
      </w:r>
      <w:r>
        <w:rPr>
          <w:rFonts w:hint="eastAsia"/>
          <w:sz w:val="30"/>
          <w:szCs w:val="30"/>
        </w:rPr>
        <w:t>论是否存在不足；五、岭南医院是否存在疏于护理、病历缺失的问题；六、岭南医院有无履行说明告知义务；七、岭南医院未提供《捐献确认定登记表》等材料交左娜质证的问题。就本案争议的上述焦点问题，本院分析认定如下：</w:t>
      </w:r>
    </w:p>
    <w:p w:rsidR="00000000" w:rsidRDefault="008F0671">
      <w:pPr>
        <w:spacing w:line="500" w:lineRule="atLeast"/>
        <w:ind w:firstLine="600"/>
        <w:divId w:val="983122990"/>
        <w:rPr>
          <w:rFonts w:hint="eastAsia"/>
          <w:sz w:val="30"/>
          <w:szCs w:val="30"/>
        </w:rPr>
      </w:pPr>
      <w:r>
        <w:rPr>
          <w:rFonts w:hint="eastAsia"/>
          <w:sz w:val="30"/>
          <w:szCs w:val="30"/>
        </w:rPr>
        <w:t>关于左娜上诉提出岭南医院不具备独立的法人资格，并非本案适格被告的问题。根据《中华人民共和国民事诉讼法》第四十八条规定，公民、法人和其他组织可以作为民事诉讼的当事人。民事诉讼法承认其他组织作为诉讼当事人的资格，允许他们以自己的名义参与民事诉讼。本案中，岭南医院依法领取了《医疗机构执业许可证》，有自己组织名称、</w:t>
      </w:r>
      <w:r>
        <w:rPr>
          <w:rFonts w:hint="eastAsia"/>
          <w:sz w:val="30"/>
          <w:szCs w:val="30"/>
        </w:rPr>
        <w:t>活动场所和主要负责人，也以自己的名义独立从事民事活动。左娜在一审中以岭南医院为被告提起本案诉讼，至二审时又主张该院并非本案适格被告，其诉讼行为前后矛盾，异议亦缺乏理据，本院不予采纳。</w:t>
      </w:r>
    </w:p>
    <w:p w:rsidR="00000000" w:rsidRDefault="008F0671">
      <w:pPr>
        <w:spacing w:line="500" w:lineRule="atLeast"/>
        <w:ind w:firstLine="600"/>
        <w:divId w:val="612633014"/>
        <w:rPr>
          <w:rFonts w:hint="eastAsia"/>
          <w:sz w:val="30"/>
          <w:szCs w:val="30"/>
        </w:rPr>
      </w:pPr>
      <w:r>
        <w:rPr>
          <w:rFonts w:hint="eastAsia"/>
          <w:sz w:val="30"/>
          <w:szCs w:val="30"/>
        </w:rPr>
        <w:t>关于左娜在二审中申请医疗损害责任鉴定的问题。首先，根据《最高人民法院关于适用〈中华人民共和国民法典〉时间效力的若干规定》第一条第二款规定：“民法典施行前的法律事实引起的民事纠纷案件，适用当时的法律、司法解释的规定，但是法律、司法解释另有规定的除外。”因此，本案医疗损害责任纠纷应适用《中华人民共和国侵权责任法》第五十四条的规定审</w:t>
      </w:r>
      <w:r>
        <w:rPr>
          <w:rFonts w:hint="eastAsia"/>
          <w:sz w:val="30"/>
          <w:szCs w:val="30"/>
        </w:rPr>
        <w:t>查处理。依据该条规定：“患者在诊疗活动中受到损害，医疗机构及其医务人员有过错的，由医疗机构承担赔偿责任。”据此可知医疗损害责任为过错责任，其责任成立的构成要件为医疗机构及其医务人员存在过错、患者受到损害以及医疗过错行为与患者所受损害之间有因果关系。本案中，左娜主张岭南医院承担损害赔偿责任，依据《最高人民法院关于适用〈中华人民共和国民事诉讼法〉的解释》第九十条、第九十一条，应由左娜承担证明存在医疗过错、受到损害及医疗过错行为与损害后果之间存在因果关系的证明。其次，对医疗过错与因果关系的判断涉及到临床医学专门性</w:t>
      </w:r>
      <w:r>
        <w:rPr>
          <w:rFonts w:hint="eastAsia"/>
          <w:sz w:val="30"/>
          <w:szCs w:val="30"/>
        </w:rPr>
        <w:t>问题的查明，依据《中华人民共和国民事诉讼法》第七十六条、《最高人民法院关于审理医疗损害责任纠纷案件适用法律若干问题的解释》第四条的规定，人民法院审理医疗损害责任案件，一般应借助医疗损害鉴定对医疗过失及其因果关系中的专门性问题予以评价。左娜在一审中曾提出鉴定申请，经一审法院历时近一年先后六次委托有资质的鉴定机构进行医疗损害鉴定，但均被以各种原因而未受理，可见一审法院对于委托鉴定工作已作出最大限度努力。从上述鉴定机构不予受理的原因可见，鉴定机构不予受理的原因是多方面的，既有技术水平有限、临床专家资源不足的原因，</w:t>
      </w:r>
      <w:r>
        <w:rPr>
          <w:rFonts w:hint="eastAsia"/>
          <w:sz w:val="30"/>
          <w:szCs w:val="30"/>
        </w:rPr>
        <w:t>也有患者入院时病情危重，难以判断患者死亡后果与医疗行为之间因果关系的原因，更有患者死亡后未行尸体解剖，死亡原因无法明确的原因。二审中左娜虽仍申请鉴定，但鉴于刘某入岭南医院时已身患多种危重疾病，死亡后左娜等人作为患者家属签字明确表示不需要尸检，现患者死因事实上已经无法通过尸检查明，司法鉴定的障碍未能得到实质性消除，本案客观上难以借助医疗损害鉴定评价医疗过失及因果关系中的医学专门性问题，故对其申请本院不予接纳。</w:t>
      </w:r>
    </w:p>
    <w:p w:rsidR="00000000" w:rsidRDefault="008F0671">
      <w:pPr>
        <w:spacing w:line="500" w:lineRule="atLeast"/>
        <w:ind w:firstLine="600"/>
        <w:divId w:val="209806071"/>
        <w:rPr>
          <w:rFonts w:hint="eastAsia"/>
          <w:sz w:val="30"/>
          <w:szCs w:val="30"/>
        </w:rPr>
      </w:pPr>
      <w:r>
        <w:rPr>
          <w:rFonts w:hint="eastAsia"/>
          <w:sz w:val="30"/>
          <w:szCs w:val="30"/>
        </w:rPr>
        <w:t>关于左娜对岭南医院行肝移植术提出异议的问题。患者刘某具有长期酗酒及吸烟史，有××和急性胰腺炎等病史，</w:t>
      </w:r>
      <w:r>
        <w:rPr>
          <w:rFonts w:hint="eastAsia"/>
          <w:sz w:val="30"/>
          <w:szCs w:val="30"/>
        </w:rPr>
        <w:t>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月底被花都区人民医院诊断为重度肝衰竭、胃食管静脉曲张破裂出血，于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日到中山大学附属第三医院住院治疗时，</w:t>
      </w:r>
      <w:r>
        <w:rPr>
          <w:rFonts w:hint="eastAsia"/>
          <w:sz w:val="30"/>
          <w:szCs w:val="30"/>
        </w:rPr>
        <w:t>APACHEII</w:t>
      </w:r>
      <w:r>
        <w:rPr>
          <w:rFonts w:hint="eastAsia"/>
          <w:sz w:val="30"/>
          <w:szCs w:val="30"/>
        </w:rPr>
        <w:t>评分为</w:t>
      </w:r>
      <w:r>
        <w:rPr>
          <w:rFonts w:hint="eastAsia"/>
          <w:sz w:val="30"/>
          <w:szCs w:val="30"/>
        </w:rPr>
        <w:t>29</w:t>
      </w:r>
      <w:r>
        <w:rPr>
          <w:rFonts w:hint="eastAsia"/>
          <w:sz w:val="30"/>
          <w:szCs w:val="30"/>
        </w:rPr>
        <w:t>，死亡风险系数高达</w:t>
      </w:r>
      <w:r>
        <w:rPr>
          <w:rFonts w:hint="eastAsia"/>
          <w:sz w:val="30"/>
          <w:szCs w:val="30"/>
        </w:rPr>
        <w:t>90.24%</w:t>
      </w:r>
      <w:r>
        <w:rPr>
          <w:rFonts w:hint="eastAsia"/>
          <w:sz w:val="30"/>
          <w:szCs w:val="30"/>
        </w:rPr>
        <w:t>，诊断为肝硬化、酒精性肝衰竭伴肝昏迷、失血性休克等。患者家属要求转至岭南医院行肝移植手术，转至岭南医院治疗后，经器官移植科全体医师术前病例讨论，明确有行肝移植治疗指征，未见绝对手术禁忌。术前诊断包括肺部感染等，在明确向患者家属充分沟通解释说明相关问题和风险，征得家属知情和同意，及确定术中、术后注意事项和治疗方案后，岭南医院</w:t>
      </w:r>
      <w:r>
        <w:rPr>
          <w:rFonts w:hint="eastAsia"/>
          <w:sz w:val="30"/>
          <w:szCs w:val="30"/>
        </w:rPr>
        <w:t>实施同种异体原位肝移植术</w:t>
      </w:r>
      <w:r>
        <w:rPr>
          <w:rFonts w:hint="eastAsia"/>
          <w:sz w:val="30"/>
          <w:szCs w:val="30"/>
        </w:rPr>
        <w:t>+</w:t>
      </w:r>
      <w:r>
        <w:rPr>
          <w:rFonts w:hint="eastAsia"/>
          <w:sz w:val="30"/>
          <w:szCs w:val="30"/>
        </w:rPr>
        <w:t>门静脉取栓术未见明显不妥。左娜现在认为刘某转院至岭南医院时已基本恢复正常，无需外科治疗，故岭南医院行肝移植手术是错误的主张，缺乏事实依据，亦与其要求转院的目的以及中山大学附属第三医院的出院医嘱相悖，本院对此不予采纳。此外，术后岭南医院对刘某进行抗排异，抗感染治疗，并辅予护肝、抑酸、补充白蛋白、维持水电解及酸碱平衡等对症支持治疗，同时密切关注血常规、血气、肝功能、凝血功能及生命体征等，亦未见明显不妥。在刘某病情加重时，岭南医院也及时对其实施了抢救，且</w:t>
      </w:r>
      <w:r>
        <w:rPr>
          <w:rFonts w:hint="eastAsia"/>
          <w:sz w:val="30"/>
          <w:szCs w:val="30"/>
        </w:rPr>
        <w:t>5</w:t>
      </w:r>
      <w:r>
        <w:rPr>
          <w:rFonts w:hint="eastAsia"/>
          <w:sz w:val="30"/>
          <w:szCs w:val="30"/>
        </w:rPr>
        <w:t>次抢救成功。刘某在转院前本已具有</w:t>
      </w:r>
      <w:r>
        <w:rPr>
          <w:rFonts w:hint="eastAsia"/>
          <w:sz w:val="30"/>
          <w:szCs w:val="30"/>
        </w:rPr>
        <w:t>极高的死亡风险系数，其术后出现的死亡情形亦在事先告知的风险范围内，该后果难以归咎于岭南医院。</w:t>
      </w:r>
    </w:p>
    <w:p w:rsidR="00000000" w:rsidRDefault="008F0671">
      <w:pPr>
        <w:spacing w:line="500" w:lineRule="atLeast"/>
        <w:ind w:firstLine="600"/>
        <w:divId w:val="1026635356"/>
        <w:rPr>
          <w:rFonts w:hint="eastAsia"/>
          <w:sz w:val="30"/>
          <w:szCs w:val="30"/>
        </w:rPr>
      </w:pPr>
      <w:r>
        <w:rPr>
          <w:rFonts w:hint="eastAsia"/>
          <w:sz w:val="30"/>
          <w:szCs w:val="30"/>
        </w:rPr>
        <w:t>至于左娜提出岭南医院存在气管插管诱发、加重××的医疗过错问题，刘某转院至岭南医院时已存在肺部感染，根据</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00:51:38</w:t>
      </w:r>
      <w:r>
        <w:rPr>
          <w:rFonts w:hint="eastAsia"/>
          <w:sz w:val="30"/>
          <w:szCs w:val="30"/>
        </w:rPr>
        <w:t>的抢救记录载明，考虑患者仍继续消化道出血，随时有误吸至窒息、休克的风险，行气管插管术，接呼吸机辅助呼吸。此后多日的查房记录显示气管插管处接呼吸机辅助呼吸，抢救成功。由此可见，岭南医院采取气管插管具有必要性且未见不妥，左娜主张岭南医院插拔管导致感染加重缺乏依据。</w:t>
      </w:r>
    </w:p>
    <w:p w:rsidR="00000000" w:rsidRDefault="008F0671">
      <w:pPr>
        <w:spacing w:line="500" w:lineRule="atLeast"/>
        <w:ind w:firstLine="600"/>
        <w:divId w:val="216208648"/>
        <w:rPr>
          <w:rFonts w:hint="eastAsia"/>
          <w:sz w:val="30"/>
          <w:szCs w:val="30"/>
        </w:rPr>
      </w:pPr>
      <w:r>
        <w:rPr>
          <w:rFonts w:hint="eastAsia"/>
          <w:sz w:val="30"/>
          <w:szCs w:val="30"/>
        </w:rPr>
        <w:t>关于左娜主张岭南医院术前讨论违反相关规定要求，且未提交人体器官移植技术临床应用与伦理委员会进行讨论的问题。从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8:30:31</w:t>
      </w:r>
      <w:r>
        <w:rPr>
          <w:rFonts w:hint="eastAsia"/>
          <w:sz w:val="30"/>
          <w:szCs w:val="30"/>
        </w:rPr>
        <w:t>的术前病例讨论记录显示，岭南医院器官移植科已组织全体医师就刘某的术前病例进行讨论。且刘某病情极其危重，自深夜转院至次日行肝移植术仅有半天，在分秒必争的抢救阶段，术前讨论形式欠完善亦在可理解范围内。至于《人体器官移植技术临床应用管理暂行规定》第二十三条关于“医疗机构必须建立人体器官移植技术临床应用论证制度。医疗机构每例次人体器官移植前，必须将人体器官移植病例提交本医疗机</w:t>
      </w:r>
      <w:r>
        <w:rPr>
          <w:rFonts w:hint="eastAsia"/>
          <w:sz w:val="30"/>
          <w:szCs w:val="30"/>
        </w:rPr>
        <w:t>构人体器官移植技术临床应用与伦理委员会进行充分讨论，并说明人体器官来源合法性及配型情况，经同意后方可为患者实施人体器官移植”的内容属于伦理审查程序方面的规定，岭南医院有否遵守上述程序要求与其本案医疗行为之间不具有关联性，不属于本案对其医疗过错的评价范围。且岭南医院在一审中亦向法院提供了该院人体器官移植技术临床应用与伦理委员会的审查意见，故对于左娜上述异议本院不予采纳。</w:t>
      </w:r>
    </w:p>
    <w:p w:rsidR="00000000" w:rsidRDefault="008F0671">
      <w:pPr>
        <w:spacing w:line="500" w:lineRule="atLeast"/>
        <w:ind w:firstLine="600"/>
        <w:divId w:val="1354064803"/>
        <w:rPr>
          <w:rFonts w:hint="eastAsia"/>
          <w:sz w:val="30"/>
          <w:szCs w:val="30"/>
        </w:rPr>
      </w:pPr>
      <w:r>
        <w:rPr>
          <w:rFonts w:hint="eastAsia"/>
          <w:sz w:val="30"/>
          <w:szCs w:val="30"/>
        </w:rPr>
        <w:t>关于左娜主张岭南医院在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w:t>
      </w:r>
      <w:r>
        <w:rPr>
          <w:rFonts w:hint="eastAsia"/>
          <w:sz w:val="30"/>
          <w:szCs w:val="30"/>
        </w:rPr>
        <w:t>月</w:t>
      </w:r>
      <w:r>
        <w:rPr>
          <w:rFonts w:hint="eastAsia"/>
          <w:sz w:val="30"/>
          <w:szCs w:val="30"/>
        </w:rPr>
        <w:t>2</w:t>
      </w:r>
      <w:r>
        <w:rPr>
          <w:rFonts w:hint="eastAsia"/>
          <w:sz w:val="30"/>
          <w:szCs w:val="30"/>
        </w:rPr>
        <w:t>日期间存在疏于护理及病历缺失的问题。经查阅病历资料，病程记录中反映</w:t>
      </w:r>
      <w:r>
        <w:rPr>
          <w:rFonts w:hint="eastAsia"/>
          <w:sz w:val="30"/>
          <w:szCs w:val="30"/>
        </w:rPr>
        <w:t>1</w:t>
      </w:r>
      <w:r>
        <w:rPr>
          <w:rFonts w:hint="eastAsia"/>
          <w:sz w:val="30"/>
          <w:szCs w:val="30"/>
        </w:rPr>
        <w:t>月</w:t>
      </w:r>
      <w:r>
        <w:rPr>
          <w:rFonts w:hint="eastAsia"/>
          <w:sz w:val="30"/>
          <w:szCs w:val="30"/>
        </w:rPr>
        <w:t>22</w:t>
      </w:r>
      <w:r>
        <w:rPr>
          <w:rFonts w:hint="eastAsia"/>
          <w:sz w:val="30"/>
          <w:szCs w:val="30"/>
        </w:rPr>
        <w:t>日、</w:t>
      </w:r>
      <w:r>
        <w:rPr>
          <w:rFonts w:hint="eastAsia"/>
          <w:sz w:val="30"/>
          <w:szCs w:val="30"/>
        </w:rPr>
        <w:t>1</w:t>
      </w:r>
      <w:r>
        <w:rPr>
          <w:rFonts w:hint="eastAsia"/>
          <w:sz w:val="30"/>
          <w:szCs w:val="30"/>
        </w:rPr>
        <w:t>月</w:t>
      </w:r>
      <w:r>
        <w:rPr>
          <w:rFonts w:hint="eastAsia"/>
          <w:sz w:val="30"/>
          <w:szCs w:val="30"/>
        </w:rPr>
        <w:t>23</w:t>
      </w:r>
      <w:r>
        <w:rPr>
          <w:rFonts w:hint="eastAsia"/>
          <w:sz w:val="30"/>
          <w:szCs w:val="30"/>
        </w:rPr>
        <w:t>日、</w:t>
      </w:r>
      <w:r>
        <w:rPr>
          <w:rFonts w:hint="eastAsia"/>
          <w:sz w:val="30"/>
          <w:szCs w:val="30"/>
        </w:rPr>
        <w:t>1</w:t>
      </w:r>
      <w:r>
        <w:rPr>
          <w:rFonts w:hint="eastAsia"/>
          <w:sz w:val="30"/>
          <w:szCs w:val="30"/>
        </w:rPr>
        <w:t>月</w:t>
      </w:r>
      <w:r>
        <w:rPr>
          <w:rFonts w:hint="eastAsia"/>
          <w:sz w:val="30"/>
          <w:szCs w:val="30"/>
        </w:rPr>
        <w:t>24</w:t>
      </w:r>
      <w:r>
        <w:rPr>
          <w:rFonts w:hint="eastAsia"/>
          <w:sz w:val="30"/>
          <w:szCs w:val="30"/>
        </w:rPr>
        <w:t>日、</w:t>
      </w:r>
      <w:r>
        <w:rPr>
          <w:rFonts w:hint="eastAsia"/>
          <w:sz w:val="30"/>
          <w:szCs w:val="30"/>
        </w:rPr>
        <w:t>1</w:t>
      </w:r>
      <w:r>
        <w:rPr>
          <w:rFonts w:hint="eastAsia"/>
          <w:sz w:val="30"/>
          <w:szCs w:val="30"/>
        </w:rPr>
        <w:t>月</w:t>
      </w:r>
      <w:r>
        <w:rPr>
          <w:rFonts w:hint="eastAsia"/>
          <w:sz w:val="30"/>
          <w:szCs w:val="30"/>
        </w:rPr>
        <w:t>25</w:t>
      </w:r>
      <w:r>
        <w:rPr>
          <w:rFonts w:hint="eastAsia"/>
          <w:sz w:val="30"/>
          <w:szCs w:val="30"/>
        </w:rPr>
        <w:t>日、</w:t>
      </w:r>
      <w:r>
        <w:rPr>
          <w:rFonts w:hint="eastAsia"/>
          <w:sz w:val="30"/>
          <w:szCs w:val="30"/>
        </w:rPr>
        <w:t>1</w:t>
      </w:r>
      <w:r>
        <w:rPr>
          <w:rFonts w:hint="eastAsia"/>
          <w:sz w:val="30"/>
          <w:szCs w:val="30"/>
        </w:rPr>
        <w:t>月</w:t>
      </w:r>
      <w:r>
        <w:rPr>
          <w:rFonts w:hint="eastAsia"/>
          <w:sz w:val="30"/>
          <w:szCs w:val="30"/>
        </w:rPr>
        <w:t>28</w:t>
      </w:r>
      <w:r>
        <w:rPr>
          <w:rFonts w:hint="eastAsia"/>
          <w:sz w:val="30"/>
          <w:szCs w:val="30"/>
        </w:rPr>
        <w:t>日、</w:t>
      </w:r>
      <w:r>
        <w:rPr>
          <w:rFonts w:hint="eastAsia"/>
          <w:sz w:val="30"/>
          <w:szCs w:val="30"/>
        </w:rPr>
        <w:t>1</w:t>
      </w:r>
      <w:r>
        <w:rPr>
          <w:rFonts w:hint="eastAsia"/>
          <w:sz w:val="30"/>
          <w:szCs w:val="30"/>
        </w:rPr>
        <w:t>月</w:t>
      </w:r>
      <w:r>
        <w:rPr>
          <w:rFonts w:hint="eastAsia"/>
          <w:sz w:val="30"/>
          <w:szCs w:val="30"/>
        </w:rPr>
        <w:t>31</w:t>
      </w:r>
      <w:r>
        <w:rPr>
          <w:rFonts w:hint="eastAsia"/>
          <w:sz w:val="30"/>
          <w:szCs w:val="30"/>
        </w:rPr>
        <w:t>日、</w:t>
      </w:r>
      <w:r>
        <w:rPr>
          <w:rFonts w:hint="eastAsia"/>
          <w:sz w:val="30"/>
          <w:szCs w:val="30"/>
        </w:rPr>
        <w:t>2</w:t>
      </w:r>
      <w:r>
        <w:rPr>
          <w:rFonts w:hint="eastAsia"/>
          <w:sz w:val="30"/>
          <w:szCs w:val="30"/>
        </w:rPr>
        <w:t>月</w:t>
      </w:r>
      <w:r>
        <w:rPr>
          <w:rFonts w:hint="eastAsia"/>
          <w:sz w:val="30"/>
          <w:szCs w:val="30"/>
        </w:rPr>
        <w:t>2</w:t>
      </w:r>
      <w:r>
        <w:rPr>
          <w:rFonts w:hint="eastAsia"/>
          <w:sz w:val="30"/>
          <w:szCs w:val="30"/>
        </w:rPr>
        <w:t>日均有医师查房记录或抢救记录，其中详细载明了患者状况与相关医嘱；长期护嘱单中可反映</w:t>
      </w:r>
      <w:r>
        <w:rPr>
          <w:rFonts w:hint="eastAsia"/>
          <w:sz w:val="30"/>
          <w:szCs w:val="30"/>
        </w:rPr>
        <w:t>1</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w:t>
      </w:r>
      <w:r>
        <w:rPr>
          <w:rFonts w:hint="eastAsia"/>
          <w:sz w:val="30"/>
          <w:szCs w:val="30"/>
        </w:rPr>
        <w:t>月</w:t>
      </w:r>
      <w:r>
        <w:rPr>
          <w:rFonts w:hint="eastAsia"/>
          <w:sz w:val="30"/>
          <w:szCs w:val="30"/>
        </w:rPr>
        <w:t>2</w:t>
      </w:r>
      <w:r>
        <w:rPr>
          <w:rFonts w:hint="eastAsia"/>
          <w:sz w:val="30"/>
          <w:szCs w:val="30"/>
        </w:rPr>
        <w:t>日的护嘱记录；长期医嘱单亦可反映上述期间的医嘱记录。据此，左娜的上述主张并不成立，本案不符合《中华人民共和国侵权责任法》第五十八条规定的推定医疗机构存在过错的情形。</w:t>
      </w:r>
    </w:p>
    <w:p w:rsidR="00000000" w:rsidRDefault="008F0671">
      <w:pPr>
        <w:spacing w:line="500" w:lineRule="atLeast"/>
        <w:ind w:firstLine="600"/>
        <w:divId w:val="375936742"/>
        <w:rPr>
          <w:rFonts w:hint="eastAsia"/>
          <w:sz w:val="30"/>
          <w:szCs w:val="30"/>
        </w:rPr>
      </w:pPr>
      <w:r>
        <w:rPr>
          <w:rFonts w:hint="eastAsia"/>
          <w:sz w:val="30"/>
          <w:szCs w:val="30"/>
        </w:rPr>
        <w:t>关于左娜认为岭南医院未尽说明告知义务的问题。</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日《手术知情同意书》载明了刘某的诊断情况与拟施行手术，目前无手术禁忌症，已与患者及其家属详谈手术有关的各种问题，如手术的必要性、危</w:t>
      </w:r>
      <w:r>
        <w:rPr>
          <w:rFonts w:hint="eastAsia"/>
          <w:sz w:val="30"/>
          <w:szCs w:val="30"/>
        </w:rPr>
        <w:t>险性以及手术可能发生的意外等，列举了主要的并发症。患者家属在手术知情同意书下方签字，并手写“手术知术中、术后消化道再次出血，严重的可能导致休克或死亡”。岭南医院并提交了其他特殊性检查和治疗知情同意书，表明患者家属已签名确认。据此可认定岭南医院已尽到向患者及家属的说明告知义务。</w:t>
      </w:r>
    </w:p>
    <w:p w:rsidR="00000000" w:rsidRDefault="008F0671">
      <w:pPr>
        <w:spacing w:line="500" w:lineRule="atLeast"/>
        <w:ind w:firstLine="600"/>
        <w:divId w:val="1200433232"/>
        <w:rPr>
          <w:rFonts w:hint="eastAsia"/>
          <w:sz w:val="30"/>
          <w:szCs w:val="30"/>
        </w:rPr>
      </w:pPr>
      <w:r>
        <w:rPr>
          <w:rFonts w:hint="eastAsia"/>
          <w:sz w:val="30"/>
          <w:szCs w:val="30"/>
        </w:rPr>
        <w:t>关于左娜主张岭南医院未向其提交《中国心脏死亡器官捐献伦理审查表（供者）》《危急重症病人终止治疗志愿书》《捐献确认定登记表》《器官获取手术知情同意书》“器官捐献时的伦理委员会成员微信聊天记录截图”等材料，致使其无法质证的问题。左娜所提及</w:t>
      </w:r>
      <w:r>
        <w:rPr>
          <w:rFonts w:hint="eastAsia"/>
          <w:sz w:val="30"/>
          <w:szCs w:val="30"/>
        </w:rPr>
        <w:t>的上述材料均涉及到器官捐献者的身份信息，而根据我国现行法规政策，在捐献者和接受者之间采用双方互不知晓信息的“双盲原则”。对此《人体器官移植条例》第二十三条亦规定，从事人体器官移植的医务人员应当对人体器官捐献人、接受人和申请人体器官移植手术的患者的个人资料保密。第二十七条规定，从事人体器官移植的医务人员违反本条例规定，泄露人体器官捐献人、接受人或者申请人体器官移植手术患者个人资料的，依照《执业医师法》或者国家有关护士管理的规定予以处罚。因此，本案岭南医院未将上述资料提供给左娜一方，属于履行保密义务需要，并无明</w:t>
      </w:r>
      <w:r>
        <w:rPr>
          <w:rFonts w:hint="eastAsia"/>
          <w:sz w:val="30"/>
          <w:szCs w:val="30"/>
        </w:rPr>
        <w:t>显不当。</w:t>
      </w:r>
    </w:p>
    <w:p w:rsidR="00000000" w:rsidRDefault="008F0671">
      <w:pPr>
        <w:spacing w:line="500" w:lineRule="atLeast"/>
        <w:ind w:firstLine="600"/>
        <w:divId w:val="206450061"/>
        <w:rPr>
          <w:rFonts w:hint="eastAsia"/>
          <w:sz w:val="30"/>
          <w:szCs w:val="30"/>
        </w:rPr>
      </w:pPr>
      <w:r>
        <w:rPr>
          <w:rFonts w:hint="eastAsia"/>
          <w:sz w:val="30"/>
          <w:szCs w:val="30"/>
        </w:rPr>
        <w:t>综上所述，本案患者因病离世固然值得惋惜与同情，但医疗救治本身即存在诸多风险要素，具有高度不确定性，不能要求医疗机构承担结果债务。在刘某病情危重、死亡风险系数极高的情形下，岭南医院将其收治入院，并结合其身体状况、治疗必要、家属意愿等因素对其施行肝移植术并多次抢救，已尽到积极治疗和谨慎注意义务，左娜本案提交的证据不足以确切证明岭南医院对患者的诊疗行为存在过错以及患者的死亡后果与诊疗行为存在因果关系，故一审对其全部诉请不予支持，并无不当。左娜的上诉请求不能成立，应予驳回；一审判决认定事实清楚，处理并无不</w:t>
      </w:r>
      <w:r>
        <w:rPr>
          <w:rFonts w:hint="eastAsia"/>
          <w:sz w:val="30"/>
          <w:szCs w:val="30"/>
        </w:rPr>
        <w:t>当，应予维持。依照《中华人民共和国民事诉讼法》第一百七十条第一款第（一）项的规定，判决如下：</w:t>
      </w:r>
    </w:p>
    <w:p w:rsidR="00000000" w:rsidRDefault="008F0671">
      <w:pPr>
        <w:spacing w:line="500" w:lineRule="atLeast"/>
        <w:ind w:firstLine="600"/>
        <w:divId w:val="426270711"/>
        <w:rPr>
          <w:rFonts w:hint="eastAsia"/>
          <w:sz w:val="30"/>
          <w:szCs w:val="30"/>
        </w:rPr>
      </w:pPr>
      <w:r>
        <w:rPr>
          <w:rFonts w:hint="eastAsia"/>
          <w:sz w:val="30"/>
          <w:szCs w:val="30"/>
        </w:rPr>
        <w:t>驳回上诉，维持原判。</w:t>
      </w:r>
    </w:p>
    <w:p w:rsidR="00000000" w:rsidRDefault="008F0671">
      <w:pPr>
        <w:spacing w:line="500" w:lineRule="atLeast"/>
        <w:ind w:firstLine="600"/>
        <w:divId w:val="781727013"/>
        <w:rPr>
          <w:rFonts w:hint="eastAsia"/>
          <w:sz w:val="30"/>
          <w:szCs w:val="30"/>
        </w:rPr>
      </w:pPr>
      <w:r>
        <w:rPr>
          <w:rFonts w:hint="eastAsia"/>
          <w:sz w:val="30"/>
          <w:szCs w:val="30"/>
        </w:rPr>
        <w:t>二审案件受理费</w:t>
      </w:r>
      <w:r>
        <w:rPr>
          <w:rFonts w:hint="eastAsia"/>
          <w:sz w:val="30"/>
          <w:szCs w:val="30"/>
        </w:rPr>
        <w:t>6458.30</w:t>
      </w:r>
      <w:r>
        <w:rPr>
          <w:rFonts w:hint="eastAsia"/>
          <w:sz w:val="30"/>
          <w:szCs w:val="30"/>
        </w:rPr>
        <w:t>元，由左娜负担。</w:t>
      </w:r>
    </w:p>
    <w:p w:rsidR="00000000" w:rsidRDefault="008F0671">
      <w:pPr>
        <w:spacing w:line="500" w:lineRule="atLeast"/>
        <w:ind w:firstLine="600"/>
        <w:divId w:val="1607031522"/>
        <w:rPr>
          <w:rFonts w:hint="eastAsia"/>
          <w:sz w:val="30"/>
          <w:szCs w:val="30"/>
        </w:rPr>
      </w:pPr>
      <w:r>
        <w:rPr>
          <w:rFonts w:hint="eastAsia"/>
          <w:sz w:val="30"/>
          <w:szCs w:val="30"/>
        </w:rPr>
        <w:t>本判决为终审判决。</w:t>
      </w:r>
    </w:p>
    <w:p w:rsidR="00000000" w:rsidRDefault="008F0671">
      <w:pPr>
        <w:spacing w:line="500" w:lineRule="atLeast"/>
        <w:jc w:val="right"/>
        <w:divId w:val="827132808"/>
        <w:rPr>
          <w:rFonts w:hint="eastAsia"/>
          <w:sz w:val="30"/>
          <w:szCs w:val="30"/>
        </w:rPr>
      </w:pPr>
      <w:r>
        <w:rPr>
          <w:rFonts w:hint="eastAsia"/>
          <w:sz w:val="30"/>
          <w:szCs w:val="30"/>
        </w:rPr>
        <w:t>审判长　　黄嵩</w:t>
      </w:r>
    </w:p>
    <w:p w:rsidR="00000000" w:rsidRDefault="008F0671">
      <w:pPr>
        <w:spacing w:line="500" w:lineRule="atLeast"/>
        <w:jc w:val="right"/>
        <w:divId w:val="2070304227"/>
        <w:rPr>
          <w:rFonts w:hint="eastAsia"/>
          <w:sz w:val="30"/>
          <w:szCs w:val="30"/>
        </w:rPr>
      </w:pPr>
      <w:r>
        <w:rPr>
          <w:rFonts w:hint="eastAsia"/>
          <w:sz w:val="30"/>
          <w:szCs w:val="30"/>
        </w:rPr>
        <w:t>审判员　　乔营</w:t>
      </w:r>
    </w:p>
    <w:p w:rsidR="00000000" w:rsidRDefault="008F0671">
      <w:pPr>
        <w:spacing w:line="500" w:lineRule="atLeast"/>
        <w:jc w:val="right"/>
        <w:divId w:val="329259376"/>
        <w:rPr>
          <w:rFonts w:hint="eastAsia"/>
          <w:sz w:val="30"/>
          <w:szCs w:val="30"/>
        </w:rPr>
      </w:pPr>
      <w:r>
        <w:rPr>
          <w:rFonts w:hint="eastAsia"/>
          <w:sz w:val="30"/>
          <w:szCs w:val="30"/>
        </w:rPr>
        <w:t>审判员　　刘敏</w:t>
      </w:r>
    </w:p>
    <w:p w:rsidR="00000000" w:rsidRDefault="008F0671">
      <w:pPr>
        <w:spacing w:line="500" w:lineRule="atLeast"/>
        <w:jc w:val="right"/>
        <w:divId w:val="1528299956"/>
        <w:rPr>
          <w:rFonts w:hint="eastAsia"/>
          <w:sz w:val="30"/>
          <w:szCs w:val="30"/>
        </w:rPr>
      </w:pPr>
      <w:r>
        <w:rPr>
          <w:rFonts w:hint="eastAsia"/>
          <w:sz w:val="30"/>
          <w:szCs w:val="30"/>
        </w:rPr>
        <w:t>二〇二一年十二月十四日</w:t>
      </w:r>
    </w:p>
    <w:p w:rsidR="00000000" w:rsidRDefault="008F0671">
      <w:pPr>
        <w:spacing w:line="500" w:lineRule="atLeast"/>
        <w:jc w:val="right"/>
        <w:divId w:val="1652102740"/>
        <w:rPr>
          <w:rFonts w:hint="eastAsia"/>
          <w:sz w:val="30"/>
          <w:szCs w:val="30"/>
        </w:rPr>
      </w:pPr>
      <w:r>
        <w:rPr>
          <w:rFonts w:hint="eastAsia"/>
          <w:sz w:val="30"/>
          <w:szCs w:val="30"/>
        </w:rPr>
        <w:t>书记员　　李爽</w:t>
      </w:r>
    </w:p>
    <w:p w:rsidR="00000000" w:rsidRDefault="008F0671">
      <w:pPr>
        <w:spacing w:line="500" w:lineRule="atLeast"/>
        <w:ind w:firstLine="600"/>
        <w:divId w:val="655256490"/>
        <w:rPr>
          <w:rFonts w:hint="eastAsia"/>
          <w:sz w:val="30"/>
          <w:szCs w:val="30"/>
        </w:rPr>
      </w:pPr>
      <w:r>
        <w:rPr>
          <w:rFonts w:hint="eastAsia"/>
          <w:sz w:val="30"/>
          <w:szCs w:val="30"/>
        </w:rPr>
        <w:t>霍君劼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671" w:rsidRDefault="008F0671" w:rsidP="008F0671">
      <w:r>
        <w:separator/>
      </w:r>
    </w:p>
  </w:endnote>
  <w:endnote w:type="continuationSeparator" w:id="0">
    <w:p w:rsidR="008F0671" w:rsidRDefault="008F0671" w:rsidP="008F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671" w:rsidRDefault="008F0671" w:rsidP="008F0671">
      <w:r>
        <w:separator/>
      </w:r>
    </w:p>
  </w:footnote>
  <w:footnote w:type="continuationSeparator" w:id="0">
    <w:p w:rsidR="008F0671" w:rsidRDefault="008F0671" w:rsidP="008F0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0671"/>
    <w:rsid w:val="008F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F06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0671"/>
    <w:rPr>
      <w:rFonts w:ascii="宋体" w:eastAsia="宋体" w:hAnsi="宋体" w:cs="宋体"/>
      <w:sz w:val="18"/>
      <w:szCs w:val="18"/>
    </w:rPr>
  </w:style>
  <w:style w:type="paragraph" w:styleId="a5">
    <w:name w:val="footer"/>
    <w:basedOn w:val="a"/>
    <w:link w:val="a6"/>
    <w:uiPriority w:val="99"/>
    <w:unhideWhenUsed/>
    <w:rsid w:val="008F0671"/>
    <w:pPr>
      <w:tabs>
        <w:tab w:val="center" w:pos="4153"/>
        <w:tab w:val="right" w:pos="8306"/>
      </w:tabs>
      <w:snapToGrid w:val="0"/>
    </w:pPr>
    <w:rPr>
      <w:sz w:val="18"/>
      <w:szCs w:val="18"/>
    </w:rPr>
  </w:style>
  <w:style w:type="character" w:customStyle="1" w:styleId="a6">
    <w:name w:val="页脚 字符"/>
    <w:basedOn w:val="a0"/>
    <w:link w:val="a5"/>
    <w:uiPriority w:val="99"/>
    <w:rsid w:val="008F067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4752">
      <w:marLeft w:val="0"/>
      <w:marRight w:val="0"/>
      <w:marTop w:val="10"/>
      <w:marBottom w:val="10"/>
      <w:divBdr>
        <w:top w:val="none" w:sz="0" w:space="0" w:color="auto"/>
        <w:left w:val="none" w:sz="0" w:space="0" w:color="auto"/>
        <w:bottom w:val="none" w:sz="0" w:space="0" w:color="auto"/>
        <w:right w:val="none" w:sz="0" w:space="0" w:color="auto"/>
      </w:divBdr>
    </w:div>
    <w:div w:id="139033892">
      <w:marLeft w:val="0"/>
      <w:marRight w:val="0"/>
      <w:marTop w:val="10"/>
      <w:marBottom w:val="10"/>
      <w:divBdr>
        <w:top w:val="none" w:sz="0" w:space="0" w:color="auto"/>
        <w:left w:val="none" w:sz="0" w:space="0" w:color="auto"/>
        <w:bottom w:val="none" w:sz="0" w:space="0" w:color="auto"/>
        <w:right w:val="none" w:sz="0" w:space="0" w:color="auto"/>
      </w:divBdr>
    </w:div>
    <w:div w:id="180970048">
      <w:marLeft w:val="0"/>
      <w:marRight w:val="0"/>
      <w:marTop w:val="10"/>
      <w:marBottom w:val="10"/>
      <w:divBdr>
        <w:top w:val="none" w:sz="0" w:space="0" w:color="auto"/>
        <w:left w:val="none" w:sz="0" w:space="0" w:color="auto"/>
        <w:bottom w:val="none" w:sz="0" w:space="0" w:color="auto"/>
        <w:right w:val="none" w:sz="0" w:space="0" w:color="auto"/>
      </w:divBdr>
    </w:div>
    <w:div w:id="206450061">
      <w:marLeft w:val="0"/>
      <w:marRight w:val="0"/>
      <w:marTop w:val="10"/>
      <w:marBottom w:val="10"/>
      <w:divBdr>
        <w:top w:val="none" w:sz="0" w:space="0" w:color="auto"/>
        <w:left w:val="none" w:sz="0" w:space="0" w:color="auto"/>
        <w:bottom w:val="none" w:sz="0" w:space="0" w:color="auto"/>
        <w:right w:val="none" w:sz="0" w:space="0" w:color="auto"/>
      </w:divBdr>
    </w:div>
    <w:div w:id="209806071">
      <w:marLeft w:val="0"/>
      <w:marRight w:val="0"/>
      <w:marTop w:val="10"/>
      <w:marBottom w:val="10"/>
      <w:divBdr>
        <w:top w:val="none" w:sz="0" w:space="0" w:color="auto"/>
        <w:left w:val="none" w:sz="0" w:space="0" w:color="auto"/>
        <w:bottom w:val="none" w:sz="0" w:space="0" w:color="auto"/>
        <w:right w:val="none" w:sz="0" w:space="0" w:color="auto"/>
      </w:divBdr>
    </w:div>
    <w:div w:id="213585448">
      <w:marLeft w:val="0"/>
      <w:marRight w:val="0"/>
      <w:marTop w:val="10"/>
      <w:marBottom w:val="10"/>
      <w:divBdr>
        <w:top w:val="none" w:sz="0" w:space="0" w:color="auto"/>
        <w:left w:val="none" w:sz="0" w:space="0" w:color="auto"/>
        <w:bottom w:val="none" w:sz="0" w:space="0" w:color="auto"/>
        <w:right w:val="none" w:sz="0" w:space="0" w:color="auto"/>
      </w:divBdr>
    </w:div>
    <w:div w:id="216208648">
      <w:marLeft w:val="0"/>
      <w:marRight w:val="0"/>
      <w:marTop w:val="10"/>
      <w:marBottom w:val="10"/>
      <w:divBdr>
        <w:top w:val="none" w:sz="0" w:space="0" w:color="auto"/>
        <w:left w:val="none" w:sz="0" w:space="0" w:color="auto"/>
        <w:bottom w:val="none" w:sz="0" w:space="0" w:color="auto"/>
        <w:right w:val="none" w:sz="0" w:space="0" w:color="auto"/>
      </w:divBdr>
    </w:div>
    <w:div w:id="229778683">
      <w:marLeft w:val="0"/>
      <w:marRight w:val="0"/>
      <w:marTop w:val="10"/>
      <w:marBottom w:val="10"/>
      <w:divBdr>
        <w:top w:val="none" w:sz="0" w:space="0" w:color="auto"/>
        <w:left w:val="none" w:sz="0" w:space="0" w:color="auto"/>
        <w:bottom w:val="none" w:sz="0" w:space="0" w:color="auto"/>
        <w:right w:val="none" w:sz="0" w:space="0" w:color="auto"/>
      </w:divBdr>
    </w:div>
    <w:div w:id="233467040">
      <w:marLeft w:val="0"/>
      <w:marRight w:val="0"/>
      <w:marTop w:val="10"/>
      <w:marBottom w:val="10"/>
      <w:divBdr>
        <w:top w:val="none" w:sz="0" w:space="0" w:color="auto"/>
        <w:left w:val="none" w:sz="0" w:space="0" w:color="auto"/>
        <w:bottom w:val="none" w:sz="0" w:space="0" w:color="auto"/>
        <w:right w:val="none" w:sz="0" w:space="0" w:color="auto"/>
      </w:divBdr>
    </w:div>
    <w:div w:id="236482153">
      <w:marLeft w:val="0"/>
      <w:marRight w:val="0"/>
      <w:marTop w:val="10"/>
      <w:marBottom w:val="10"/>
      <w:divBdr>
        <w:top w:val="none" w:sz="0" w:space="0" w:color="auto"/>
        <w:left w:val="none" w:sz="0" w:space="0" w:color="auto"/>
        <w:bottom w:val="none" w:sz="0" w:space="0" w:color="auto"/>
        <w:right w:val="none" w:sz="0" w:space="0" w:color="auto"/>
      </w:divBdr>
    </w:div>
    <w:div w:id="247202440">
      <w:marLeft w:val="0"/>
      <w:marRight w:val="0"/>
      <w:marTop w:val="10"/>
      <w:marBottom w:val="10"/>
      <w:divBdr>
        <w:top w:val="none" w:sz="0" w:space="0" w:color="auto"/>
        <w:left w:val="none" w:sz="0" w:space="0" w:color="auto"/>
        <w:bottom w:val="none" w:sz="0" w:space="0" w:color="auto"/>
        <w:right w:val="none" w:sz="0" w:space="0" w:color="auto"/>
      </w:divBdr>
    </w:div>
    <w:div w:id="262108182">
      <w:marLeft w:val="0"/>
      <w:marRight w:val="0"/>
      <w:marTop w:val="10"/>
      <w:marBottom w:val="10"/>
      <w:divBdr>
        <w:top w:val="none" w:sz="0" w:space="0" w:color="auto"/>
        <w:left w:val="none" w:sz="0" w:space="0" w:color="auto"/>
        <w:bottom w:val="none" w:sz="0" w:space="0" w:color="auto"/>
        <w:right w:val="none" w:sz="0" w:space="0" w:color="auto"/>
      </w:divBdr>
    </w:div>
    <w:div w:id="329259376">
      <w:marLeft w:val="0"/>
      <w:marRight w:val="720"/>
      <w:marTop w:val="10"/>
      <w:marBottom w:val="10"/>
      <w:divBdr>
        <w:top w:val="none" w:sz="0" w:space="0" w:color="auto"/>
        <w:left w:val="none" w:sz="0" w:space="0" w:color="auto"/>
        <w:bottom w:val="none" w:sz="0" w:space="0" w:color="auto"/>
        <w:right w:val="none" w:sz="0" w:space="0" w:color="auto"/>
      </w:divBdr>
    </w:div>
    <w:div w:id="348878608">
      <w:marLeft w:val="0"/>
      <w:marRight w:val="0"/>
      <w:marTop w:val="10"/>
      <w:marBottom w:val="10"/>
      <w:divBdr>
        <w:top w:val="none" w:sz="0" w:space="0" w:color="auto"/>
        <w:left w:val="none" w:sz="0" w:space="0" w:color="auto"/>
        <w:bottom w:val="none" w:sz="0" w:space="0" w:color="auto"/>
        <w:right w:val="none" w:sz="0" w:space="0" w:color="auto"/>
      </w:divBdr>
    </w:div>
    <w:div w:id="366174538">
      <w:marLeft w:val="0"/>
      <w:marRight w:val="0"/>
      <w:marTop w:val="10"/>
      <w:marBottom w:val="10"/>
      <w:divBdr>
        <w:top w:val="none" w:sz="0" w:space="0" w:color="auto"/>
        <w:left w:val="none" w:sz="0" w:space="0" w:color="auto"/>
        <w:bottom w:val="none" w:sz="0" w:space="0" w:color="auto"/>
        <w:right w:val="none" w:sz="0" w:space="0" w:color="auto"/>
      </w:divBdr>
    </w:div>
    <w:div w:id="373501261">
      <w:marLeft w:val="0"/>
      <w:marRight w:val="0"/>
      <w:marTop w:val="10"/>
      <w:marBottom w:val="10"/>
      <w:divBdr>
        <w:top w:val="none" w:sz="0" w:space="0" w:color="auto"/>
        <w:left w:val="none" w:sz="0" w:space="0" w:color="auto"/>
        <w:bottom w:val="none" w:sz="0" w:space="0" w:color="auto"/>
        <w:right w:val="none" w:sz="0" w:space="0" w:color="auto"/>
      </w:divBdr>
    </w:div>
    <w:div w:id="375936742">
      <w:marLeft w:val="0"/>
      <w:marRight w:val="0"/>
      <w:marTop w:val="10"/>
      <w:marBottom w:val="10"/>
      <w:divBdr>
        <w:top w:val="none" w:sz="0" w:space="0" w:color="auto"/>
        <w:left w:val="none" w:sz="0" w:space="0" w:color="auto"/>
        <w:bottom w:val="none" w:sz="0" w:space="0" w:color="auto"/>
        <w:right w:val="none" w:sz="0" w:space="0" w:color="auto"/>
      </w:divBdr>
    </w:div>
    <w:div w:id="391927564">
      <w:marLeft w:val="0"/>
      <w:marRight w:val="0"/>
      <w:marTop w:val="10"/>
      <w:marBottom w:val="10"/>
      <w:divBdr>
        <w:top w:val="none" w:sz="0" w:space="0" w:color="auto"/>
        <w:left w:val="none" w:sz="0" w:space="0" w:color="auto"/>
        <w:bottom w:val="none" w:sz="0" w:space="0" w:color="auto"/>
        <w:right w:val="none" w:sz="0" w:space="0" w:color="auto"/>
      </w:divBdr>
    </w:div>
    <w:div w:id="392393076">
      <w:marLeft w:val="0"/>
      <w:marRight w:val="0"/>
      <w:marTop w:val="10"/>
      <w:marBottom w:val="10"/>
      <w:divBdr>
        <w:top w:val="none" w:sz="0" w:space="0" w:color="auto"/>
        <w:left w:val="none" w:sz="0" w:space="0" w:color="auto"/>
        <w:bottom w:val="none" w:sz="0" w:space="0" w:color="auto"/>
        <w:right w:val="none" w:sz="0" w:space="0" w:color="auto"/>
      </w:divBdr>
    </w:div>
    <w:div w:id="422411780">
      <w:marLeft w:val="0"/>
      <w:marRight w:val="0"/>
      <w:marTop w:val="10"/>
      <w:marBottom w:val="10"/>
      <w:divBdr>
        <w:top w:val="none" w:sz="0" w:space="0" w:color="auto"/>
        <w:left w:val="none" w:sz="0" w:space="0" w:color="auto"/>
        <w:bottom w:val="none" w:sz="0" w:space="0" w:color="auto"/>
        <w:right w:val="none" w:sz="0" w:space="0" w:color="auto"/>
      </w:divBdr>
    </w:div>
    <w:div w:id="426270711">
      <w:marLeft w:val="0"/>
      <w:marRight w:val="0"/>
      <w:marTop w:val="10"/>
      <w:marBottom w:val="10"/>
      <w:divBdr>
        <w:top w:val="none" w:sz="0" w:space="0" w:color="auto"/>
        <w:left w:val="none" w:sz="0" w:space="0" w:color="auto"/>
        <w:bottom w:val="none" w:sz="0" w:space="0" w:color="auto"/>
        <w:right w:val="none" w:sz="0" w:space="0" w:color="auto"/>
      </w:divBdr>
    </w:div>
    <w:div w:id="427968354">
      <w:marLeft w:val="0"/>
      <w:marRight w:val="0"/>
      <w:marTop w:val="10"/>
      <w:marBottom w:val="10"/>
      <w:divBdr>
        <w:top w:val="none" w:sz="0" w:space="0" w:color="auto"/>
        <w:left w:val="none" w:sz="0" w:space="0" w:color="auto"/>
        <w:bottom w:val="none" w:sz="0" w:space="0" w:color="auto"/>
        <w:right w:val="none" w:sz="0" w:space="0" w:color="auto"/>
      </w:divBdr>
    </w:div>
    <w:div w:id="498155459">
      <w:marLeft w:val="0"/>
      <w:marRight w:val="0"/>
      <w:marTop w:val="10"/>
      <w:marBottom w:val="10"/>
      <w:divBdr>
        <w:top w:val="none" w:sz="0" w:space="0" w:color="auto"/>
        <w:left w:val="none" w:sz="0" w:space="0" w:color="auto"/>
        <w:bottom w:val="none" w:sz="0" w:space="0" w:color="auto"/>
        <w:right w:val="none" w:sz="0" w:space="0" w:color="auto"/>
      </w:divBdr>
    </w:div>
    <w:div w:id="517701191">
      <w:marLeft w:val="0"/>
      <w:marRight w:val="0"/>
      <w:marTop w:val="10"/>
      <w:marBottom w:val="10"/>
      <w:divBdr>
        <w:top w:val="none" w:sz="0" w:space="0" w:color="auto"/>
        <w:left w:val="none" w:sz="0" w:space="0" w:color="auto"/>
        <w:bottom w:val="none" w:sz="0" w:space="0" w:color="auto"/>
        <w:right w:val="none" w:sz="0" w:space="0" w:color="auto"/>
      </w:divBdr>
    </w:div>
    <w:div w:id="592131744">
      <w:marLeft w:val="0"/>
      <w:marRight w:val="0"/>
      <w:marTop w:val="10"/>
      <w:marBottom w:val="10"/>
      <w:divBdr>
        <w:top w:val="none" w:sz="0" w:space="0" w:color="auto"/>
        <w:left w:val="none" w:sz="0" w:space="0" w:color="auto"/>
        <w:bottom w:val="none" w:sz="0" w:space="0" w:color="auto"/>
        <w:right w:val="none" w:sz="0" w:space="0" w:color="auto"/>
      </w:divBdr>
    </w:div>
    <w:div w:id="612633014">
      <w:marLeft w:val="0"/>
      <w:marRight w:val="0"/>
      <w:marTop w:val="10"/>
      <w:marBottom w:val="10"/>
      <w:divBdr>
        <w:top w:val="none" w:sz="0" w:space="0" w:color="auto"/>
        <w:left w:val="none" w:sz="0" w:space="0" w:color="auto"/>
        <w:bottom w:val="none" w:sz="0" w:space="0" w:color="auto"/>
        <w:right w:val="none" w:sz="0" w:space="0" w:color="auto"/>
      </w:divBdr>
    </w:div>
    <w:div w:id="612905827">
      <w:marLeft w:val="0"/>
      <w:marRight w:val="0"/>
      <w:marTop w:val="10"/>
      <w:marBottom w:val="10"/>
      <w:divBdr>
        <w:top w:val="none" w:sz="0" w:space="0" w:color="auto"/>
        <w:left w:val="none" w:sz="0" w:space="0" w:color="auto"/>
        <w:bottom w:val="none" w:sz="0" w:space="0" w:color="auto"/>
        <w:right w:val="none" w:sz="0" w:space="0" w:color="auto"/>
      </w:divBdr>
    </w:div>
    <w:div w:id="645160593">
      <w:marLeft w:val="0"/>
      <w:marRight w:val="0"/>
      <w:marTop w:val="10"/>
      <w:marBottom w:val="10"/>
      <w:divBdr>
        <w:top w:val="none" w:sz="0" w:space="0" w:color="auto"/>
        <w:left w:val="none" w:sz="0" w:space="0" w:color="auto"/>
        <w:bottom w:val="none" w:sz="0" w:space="0" w:color="auto"/>
        <w:right w:val="none" w:sz="0" w:space="0" w:color="auto"/>
      </w:divBdr>
    </w:div>
    <w:div w:id="647707550">
      <w:marLeft w:val="0"/>
      <w:marRight w:val="0"/>
      <w:marTop w:val="10"/>
      <w:marBottom w:val="10"/>
      <w:divBdr>
        <w:top w:val="none" w:sz="0" w:space="0" w:color="auto"/>
        <w:left w:val="none" w:sz="0" w:space="0" w:color="auto"/>
        <w:bottom w:val="none" w:sz="0" w:space="0" w:color="auto"/>
        <w:right w:val="none" w:sz="0" w:space="0" w:color="auto"/>
      </w:divBdr>
    </w:div>
    <w:div w:id="655256490">
      <w:marLeft w:val="0"/>
      <w:marRight w:val="0"/>
      <w:marTop w:val="10"/>
      <w:marBottom w:val="10"/>
      <w:divBdr>
        <w:top w:val="none" w:sz="0" w:space="0" w:color="auto"/>
        <w:left w:val="none" w:sz="0" w:space="0" w:color="auto"/>
        <w:bottom w:val="none" w:sz="0" w:space="0" w:color="auto"/>
        <w:right w:val="none" w:sz="0" w:space="0" w:color="auto"/>
      </w:divBdr>
    </w:div>
    <w:div w:id="668604391">
      <w:marLeft w:val="0"/>
      <w:marRight w:val="0"/>
      <w:marTop w:val="10"/>
      <w:marBottom w:val="10"/>
      <w:divBdr>
        <w:top w:val="none" w:sz="0" w:space="0" w:color="auto"/>
        <w:left w:val="none" w:sz="0" w:space="0" w:color="auto"/>
        <w:bottom w:val="none" w:sz="0" w:space="0" w:color="auto"/>
        <w:right w:val="none" w:sz="0" w:space="0" w:color="auto"/>
      </w:divBdr>
    </w:div>
    <w:div w:id="677732668">
      <w:marLeft w:val="0"/>
      <w:marRight w:val="0"/>
      <w:marTop w:val="10"/>
      <w:marBottom w:val="10"/>
      <w:divBdr>
        <w:top w:val="none" w:sz="0" w:space="0" w:color="auto"/>
        <w:left w:val="none" w:sz="0" w:space="0" w:color="auto"/>
        <w:bottom w:val="none" w:sz="0" w:space="0" w:color="auto"/>
        <w:right w:val="none" w:sz="0" w:space="0" w:color="auto"/>
      </w:divBdr>
    </w:div>
    <w:div w:id="724526153">
      <w:marLeft w:val="0"/>
      <w:marRight w:val="0"/>
      <w:marTop w:val="10"/>
      <w:marBottom w:val="10"/>
      <w:divBdr>
        <w:top w:val="none" w:sz="0" w:space="0" w:color="auto"/>
        <w:left w:val="none" w:sz="0" w:space="0" w:color="auto"/>
        <w:bottom w:val="none" w:sz="0" w:space="0" w:color="auto"/>
        <w:right w:val="none" w:sz="0" w:space="0" w:color="auto"/>
      </w:divBdr>
    </w:div>
    <w:div w:id="726880268">
      <w:marLeft w:val="0"/>
      <w:marRight w:val="0"/>
      <w:marTop w:val="10"/>
      <w:marBottom w:val="10"/>
      <w:divBdr>
        <w:top w:val="none" w:sz="0" w:space="0" w:color="auto"/>
        <w:left w:val="none" w:sz="0" w:space="0" w:color="auto"/>
        <w:bottom w:val="none" w:sz="0" w:space="0" w:color="auto"/>
        <w:right w:val="none" w:sz="0" w:space="0" w:color="auto"/>
      </w:divBdr>
    </w:div>
    <w:div w:id="732773056">
      <w:marLeft w:val="0"/>
      <w:marRight w:val="0"/>
      <w:marTop w:val="10"/>
      <w:marBottom w:val="10"/>
      <w:divBdr>
        <w:top w:val="none" w:sz="0" w:space="0" w:color="auto"/>
        <w:left w:val="none" w:sz="0" w:space="0" w:color="auto"/>
        <w:bottom w:val="none" w:sz="0" w:space="0" w:color="auto"/>
        <w:right w:val="none" w:sz="0" w:space="0" w:color="auto"/>
      </w:divBdr>
    </w:div>
    <w:div w:id="741761400">
      <w:marLeft w:val="0"/>
      <w:marRight w:val="0"/>
      <w:marTop w:val="10"/>
      <w:marBottom w:val="10"/>
      <w:divBdr>
        <w:top w:val="none" w:sz="0" w:space="0" w:color="auto"/>
        <w:left w:val="none" w:sz="0" w:space="0" w:color="auto"/>
        <w:bottom w:val="none" w:sz="0" w:space="0" w:color="auto"/>
        <w:right w:val="none" w:sz="0" w:space="0" w:color="auto"/>
      </w:divBdr>
    </w:div>
    <w:div w:id="772281716">
      <w:marLeft w:val="0"/>
      <w:marRight w:val="0"/>
      <w:marTop w:val="10"/>
      <w:marBottom w:val="10"/>
      <w:divBdr>
        <w:top w:val="none" w:sz="0" w:space="0" w:color="auto"/>
        <w:left w:val="none" w:sz="0" w:space="0" w:color="auto"/>
        <w:bottom w:val="none" w:sz="0" w:space="0" w:color="auto"/>
        <w:right w:val="none" w:sz="0" w:space="0" w:color="auto"/>
      </w:divBdr>
    </w:div>
    <w:div w:id="781727013">
      <w:marLeft w:val="0"/>
      <w:marRight w:val="0"/>
      <w:marTop w:val="10"/>
      <w:marBottom w:val="10"/>
      <w:divBdr>
        <w:top w:val="none" w:sz="0" w:space="0" w:color="auto"/>
        <w:left w:val="none" w:sz="0" w:space="0" w:color="auto"/>
        <w:bottom w:val="none" w:sz="0" w:space="0" w:color="auto"/>
        <w:right w:val="none" w:sz="0" w:space="0" w:color="auto"/>
      </w:divBdr>
    </w:div>
    <w:div w:id="827132808">
      <w:marLeft w:val="0"/>
      <w:marRight w:val="720"/>
      <w:marTop w:val="10"/>
      <w:marBottom w:val="10"/>
      <w:divBdr>
        <w:top w:val="none" w:sz="0" w:space="0" w:color="auto"/>
        <w:left w:val="none" w:sz="0" w:space="0" w:color="auto"/>
        <w:bottom w:val="none" w:sz="0" w:space="0" w:color="auto"/>
        <w:right w:val="none" w:sz="0" w:space="0" w:color="auto"/>
      </w:divBdr>
    </w:div>
    <w:div w:id="856820092">
      <w:marLeft w:val="0"/>
      <w:marRight w:val="0"/>
      <w:marTop w:val="10"/>
      <w:marBottom w:val="10"/>
      <w:divBdr>
        <w:top w:val="none" w:sz="0" w:space="0" w:color="auto"/>
        <w:left w:val="none" w:sz="0" w:space="0" w:color="auto"/>
        <w:bottom w:val="none" w:sz="0" w:space="0" w:color="auto"/>
        <w:right w:val="none" w:sz="0" w:space="0" w:color="auto"/>
      </w:divBdr>
    </w:div>
    <w:div w:id="929392186">
      <w:marLeft w:val="0"/>
      <w:marRight w:val="0"/>
      <w:marTop w:val="10"/>
      <w:marBottom w:val="10"/>
      <w:divBdr>
        <w:top w:val="none" w:sz="0" w:space="0" w:color="auto"/>
        <w:left w:val="none" w:sz="0" w:space="0" w:color="auto"/>
        <w:bottom w:val="none" w:sz="0" w:space="0" w:color="auto"/>
        <w:right w:val="none" w:sz="0" w:space="0" w:color="auto"/>
      </w:divBdr>
    </w:div>
    <w:div w:id="983122990">
      <w:marLeft w:val="0"/>
      <w:marRight w:val="0"/>
      <w:marTop w:val="10"/>
      <w:marBottom w:val="10"/>
      <w:divBdr>
        <w:top w:val="none" w:sz="0" w:space="0" w:color="auto"/>
        <w:left w:val="none" w:sz="0" w:space="0" w:color="auto"/>
        <w:bottom w:val="none" w:sz="0" w:space="0" w:color="auto"/>
        <w:right w:val="none" w:sz="0" w:space="0" w:color="auto"/>
      </w:divBdr>
    </w:div>
    <w:div w:id="1026635356">
      <w:marLeft w:val="0"/>
      <w:marRight w:val="0"/>
      <w:marTop w:val="10"/>
      <w:marBottom w:val="10"/>
      <w:divBdr>
        <w:top w:val="none" w:sz="0" w:space="0" w:color="auto"/>
        <w:left w:val="none" w:sz="0" w:space="0" w:color="auto"/>
        <w:bottom w:val="none" w:sz="0" w:space="0" w:color="auto"/>
        <w:right w:val="none" w:sz="0" w:space="0" w:color="auto"/>
      </w:divBdr>
    </w:div>
    <w:div w:id="1066609649">
      <w:marLeft w:val="0"/>
      <w:marRight w:val="0"/>
      <w:marTop w:val="10"/>
      <w:marBottom w:val="10"/>
      <w:divBdr>
        <w:top w:val="none" w:sz="0" w:space="0" w:color="auto"/>
        <w:left w:val="none" w:sz="0" w:space="0" w:color="auto"/>
        <w:bottom w:val="none" w:sz="0" w:space="0" w:color="auto"/>
        <w:right w:val="none" w:sz="0" w:space="0" w:color="auto"/>
      </w:divBdr>
    </w:div>
    <w:div w:id="1069228622">
      <w:marLeft w:val="0"/>
      <w:marRight w:val="0"/>
      <w:marTop w:val="10"/>
      <w:marBottom w:val="10"/>
      <w:divBdr>
        <w:top w:val="none" w:sz="0" w:space="0" w:color="auto"/>
        <w:left w:val="none" w:sz="0" w:space="0" w:color="auto"/>
        <w:bottom w:val="none" w:sz="0" w:space="0" w:color="auto"/>
        <w:right w:val="none" w:sz="0" w:space="0" w:color="auto"/>
      </w:divBdr>
    </w:div>
    <w:div w:id="1094861840">
      <w:marLeft w:val="0"/>
      <w:marRight w:val="0"/>
      <w:marTop w:val="10"/>
      <w:marBottom w:val="10"/>
      <w:divBdr>
        <w:top w:val="none" w:sz="0" w:space="0" w:color="auto"/>
        <w:left w:val="none" w:sz="0" w:space="0" w:color="auto"/>
        <w:bottom w:val="none" w:sz="0" w:space="0" w:color="auto"/>
        <w:right w:val="none" w:sz="0" w:space="0" w:color="auto"/>
      </w:divBdr>
    </w:div>
    <w:div w:id="1095709508">
      <w:marLeft w:val="0"/>
      <w:marRight w:val="0"/>
      <w:marTop w:val="10"/>
      <w:marBottom w:val="10"/>
      <w:divBdr>
        <w:top w:val="none" w:sz="0" w:space="0" w:color="auto"/>
        <w:left w:val="none" w:sz="0" w:space="0" w:color="auto"/>
        <w:bottom w:val="none" w:sz="0" w:space="0" w:color="auto"/>
        <w:right w:val="none" w:sz="0" w:space="0" w:color="auto"/>
      </w:divBdr>
    </w:div>
    <w:div w:id="1157266918">
      <w:marLeft w:val="0"/>
      <w:marRight w:val="0"/>
      <w:marTop w:val="10"/>
      <w:marBottom w:val="10"/>
      <w:divBdr>
        <w:top w:val="none" w:sz="0" w:space="0" w:color="auto"/>
        <w:left w:val="none" w:sz="0" w:space="0" w:color="auto"/>
        <w:bottom w:val="none" w:sz="0" w:space="0" w:color="auto"/>
        <w:right w:val="none" w:sz="0" w:space="0" w:color="auto"/>
      </w:divBdr>
    </w:div>
    <w:div w:id="1162312009">
      <w:marLeft w:val="0"/>
      <w:marRight w:val="0"/>
      <w:marTop w:val="10"/>
      <w:marBottom w:val="10"/>
      <w:divBdr>
        <w:top w:val="none" w:sz="0" w:space="0" w:color="auto"/>
        <w:left w:val="none" w:sz="0" w:space="0" w:color="auto"/>
        <w:bottom w:val="none" w:sz="0" w:space="0" w:color="auto"/>
        <w:right w:val="none" w:sz="0" w:space="0" w:color="auto"/>
      </w:divBdr>
    </w:div>
    <w:div w:id="1185165898">
      <w:marLeft w:val="0"/>
      <w:marRight w:val="0"/>
      <w:marTop w:val="10"/>
      <w:marBottom w:val="10"/>
      <w:divBdr>
        <w:top w:val="none" w:sz="0" w:space="0" w:color="auto"/>
        <w:left w:val="none" w:sz="0" w:space="0" w:color="auto"/>
        <w:bottom w:val="none" w:sz="0" w:space="0" w:color="auto"/>
        <w:right w:val="none" w:sz="0" w:space="0" w:color="auto"/>
      </w:divBdr>
    </w:div>
    <w:div w:id="1193960023">
      <w:marLeft w:val="0"/>
      <w:marRight w:val="0"/>
      <w:marTop w:val="10"/>
      <w:marBottom w:val="10"/>
      <w:divBdr>
        <w:top w:val="none" w:sz="0" w:space="0" w:color="auto"/>
        <w:left w:val="none" w:sz="0" w:space="0" w:color="auto"/>
        <w:bottom w:val="none" w:sz="0" w:space="0" w:color="auto"/>
        <w:right w:val="none" w:sz="0" w:space="0" w:color="auto"/>
      </w:divBdr>
    </w:div>
    <w:div w:id="1194611607">
      <w:marLeft w:val="0"/>
      <w:marRight w:val="0"/>
      <w:marTop w:val="10"/>
      <w:marBottom w:val="10"/>
      <w:divBdr>
        <w:top w:val="none" w:sz="0" w:space="0" w:color="auto"/>
        <w:left w:val="none" w:sz="0" w:space="0" w:color="auto"/>
        <w:bottom w:val="none" w:sz="0" w:space="0" w:color="auto"/>
        <w:right w:val="none" w:sz="0" w:space="0" w:color="auto"/>
      </w:divBdr>
    </w:div>
    <w:div w:id="1200433232">
      <w:marLeft w:val="0"/>
      <w:marRight w:val="0"/>
      <w:marTop w:val="10"/>
      <w:marBottom w:val="10"/>
      <w:divBdr>
        <w:top w:val="none" w:sz="0" w:space="0" w:color="auto"/>
        <w:left w:val="none" w:sz="0" w:space="0" w:color="auto"/>
        <w:bottom w:val="none" w:sz="0" w:space="0" w:color="auto"/>
        <w:right w:val="none" w:sz="0" w:space="0" w:color="auto"/>
      </w:divBdr>
    </w:div>
    <w:div w:id="1259823854">
      <w:marLeft w:val="0"/>
      <w:marRight w:val="0"/>
      <w:marTop w:val="10"/>
      <w:marBottom w:val="10"/>
      <w:divBdr>
        <w:top w:val="none" w:sz="0" w:space="0" w:color="auto"/>
        <w:left w:val="none" w:sz="0" w:space="0" w:color="auto"/>
        <w:bottom w:val="none" w:sz="0" w:space="0" w:color="auto"/>
        <w:right w:val="none" w:sz="0" w:space="0" w:color="auto"/>
      </w:divBdr>
    </w:div>
    <w:div w:id="1301810823">
      <w:marLeft w:val="0"/>
      <w:marRight w:val="0"/>
      <w:marTop w:val="10"/>
      <w:marBottom w:val="10"/>
      <w:divBdr>
        <w:top w:val="none" w:sz="0" w:space="0" w:color="auto"/>
        <w:left w:val="none" w:sz="0" w:space="0" w:color="auto"/>
        <w:bottom w:val="none" w:sz="0" w:space="0" w:color="auto"/>
        <w:right w:val="none" w:sz="0" w:space="0" w:color="auto"/>
      </w:divBdr>
    </w:div>
    <w:div w:id="1314211332">
      <w:marLeft w:val="0"/>
      <w:marRight w:val="0"/>
      <w:marTop w:val="10"/>
      <w:marBottom w:val="10"/>
      <w:divBdr>
        <w:top w:val="none" w:sz="0" w:space="0" w:color="auto"/>
        <w:left w:val="none" w:sz="0" w:space="0" w:color="auto"/>
        <w:bottom w:val="none" w:sz="0" w:space="0" w:color="auto"/>
        <w:right w:val="none" w:sz="0" w:space="0" w:color="auto"/>
      </w:divBdr>
    </w:div>
    <w:div w:id="1330256351">
      <w:marLeft w:val="0"/>
      <w:marRight w:val="0"/>
      <w:marTop w:val="10"/>
      <w:marBottom w:val="10"/>
      <w:divBdr>
        <w:top w:val="none" w:sz="0" w:space="0" w:color="auto"/>
        <w:left w:val="none" w:sz="0" w:space="0" w:color="auto"/>
        <w:bottom w:val="none" w:sz="0" w:space="0" w:color="auto"/>
        <w:right w:val="none" w:sz="0" w:space="0" w:color="auto"/>
      </w:divBdr>
    </w:div>
    <w:div w:id="1345789539">
      <w:marLeft w:val="0"/>
      <w:marRight w:val="0"/>
      <w:marTop w:val="10"/>
      <w:marBottom w:val="10"/>
      <w:divBdr>
        <w:top w:val="none" w:sz="0" w:space="0" w:color="auto"/>
        <w:left w:val="none" w:sz="0" w:space="0" w:color="auto"/>
        <w:bottom w:val="none" w:sz="0" w:space="0" w:color="auto"/>
        <w:right w:val="none" w:sz="0" w:space="0" w:color="auto"/>
      </w:divBdr>
    </w:div>
    <w:div w:id="1354064803">
      <w:marLeft w:val="0"/>
      <w:marRight w:val="0"/>
      <w:marTop w:val="10"/>
      <w:marBottom w:val="10"/>
      <w:divBdr>
        <w:top w:val="none" w:sz="0" w:space="0" w:color="auto"/>
        <w:left w:val="none" w:sz="0" w:space="0" w:color="auto"/>
        <w:bottom w:val="none" w:sz="0" w:space="0" w:color="auto"/>
        <w:right w:val="none" w:sz="0" w:space="0" w:color="auto"/>
      </w:divBdr>
    </w:div>
    <w:div w:id="1354575643">
      <w:marLeft w:val="0"/>
      <w:marRight w:val="0"/>
      <w:marTop w:val="10"/>
      <w:marBottom w:val="10"/>
      <w:divBdr>
        <w:top w:val="none" w:sz="0" w:space="0" w:color="auto"/>
        <w:left w:val="none" w:sz="0" w:space="0" w:color="auto"/>
        <w:bottom w:val="none" w:sz="0" w:space="0" w:color="auto"/>
        <w:right w:val="none" w:sz="0" w:space="0" w:color="auto"/>
      </w:divBdr>
    </w:div>
    <w:div w:id="1374892155">
      <w:marLeft w:val="0"/>
      <w:marRight w:val="0"/>
      <w:marTop w:val="10"/>
      <w:marBottom w:val="10"/>
      <w:divBdr>
        <w:top w:val="none" w:sz="0" w:space="0" w:color="auto"/>
        <w:left w:val="none" w:sz="0" w:space="0" w:color="auto"/>
        <w:bottom w:val="none" w:sz="0" w:space="0" w:color="auto"/>
        <w:right w:val="none" w:sz="0" w:space="0" w:color="auto"/>
      </w:divBdr>
    </w:div>
    <w:div w:id="1454592817">
      <w:marLeft w:val="0"/>
      <w:marRight w:val="0"/>
      <w:marTop w:val="10"/>
      <w:marBottom w:val="10"/>
      <w:divBdr>
        <w:top w:val="none" w:sz="0" w:space="0" w:color="auto"/>
        <w:left w:val="none" w:sz="0" w:space="0" w:color="auto"/>
        <w:bottom w:val="none" w:sz="0" w:space="0" w:color="auto"/>
        <w:right w:val="none" w:sz="0" w:space="0" w:color="auto"/>
      </w:divBdr>
    </w:div>
    <w:div w:id="1457873514">
      <w:marLeft w:val="0"/>
      <w:marRight w:val="0"/>
      <w:marTop w:val="10"/>
      <w:marBottom w:val="10"/>
      <w:divBdr>
        <w:top w:val="none" w:sz="0" w:space="0" w:color="auto"/>
        <w:left w:val="none" w:sz="0" w:space="0" w:color="auto"/>
        <w:bottom w:val="none" w:sz="0" w:space="0" w:color="auto"/>
        <w:right w:val="none" w:sz="0" w:space="0" w:color="auto"/>
      </w:divBdr>
    </w:div>
    <w:div w:id="1461142959">
      <w:marLeft w:val="0"/>
      <w:marRight w:val="0"/>
      <w:marTop w:val="10"/>
      <w:marBottom w:val="10"/>
      <w:divBdr>
        <w:top w:val="none" w:sz="0" w:space="0" w:color="auto"/>
        <w:left w:val="none" w:sz="0" w:space="0" w:color="auto"/>
        <w:bottom w:val="none" w:sz="0" w:space="0" w:color="auto"/>
        <w:right w:val="none" w:sz="0" w:space="0" w:color="auto"/>
      </w:divBdr>
    </w:div>
    <w:div w:id="1528299956">
      <w:marLeft w:val="0"/>
      <w:marRight w:val="720"/>
      <w:marTop w:val="10"/>
      <w:marBottom w:val="10"/>
      <w:divBdr>
        <w:top w:val="none" w:sz="0" w:space="0" w:color="auto"/>
        <w:left w:val="none" w:sz="0" w:space="0" w:color="auto"/>
        <w:bottom w:val="none" w:sz="0" w:space="0" w:color="auto"/>
        <w:right w:val="none" w:sz="0" w:space="0" w:color="auto"/>
      </w:divBdr>
    </w:div>
    <w:div w:id="1556432159">
      <w:marLeft w:val="0"/>
      <w:marRight w:val="0"/>
      <w:marTop w:val="10"/>
      <w:marBottom w:val="10"/>
      <w:divBdr>
        <w:top w:val="none" w:sz="0" w:space="0" w:color="auto"/>
        <w:left w:val="none" w:sz="0" w:space="0" w:color="auto"/>
        <w:bottom w:val="none" w:sz="0" w:space="0" w:color="auto"/>
        <w:right w:val="none" w:sz="0" w:space="0" w:color="auto"/>
      </w:divBdr>
    </w:div>
    <w:div w:id="1582564292">
      <w:marLeft w:val="0"/>
      <w:marRight w:val="0"/>
      <w:marTop w:val="10"/>
      <w:marBottom w:val="10"/>
      <w:divBdr>
        <w:top w:val="none" w:sz="0" w:space="0" w:color="auto"/>
        <w:left w:val="none" w:sz="0" w:space="0" w:color="auto"/>
        <w:bottom w:val="none" w:sz="0" w:space="0" w:color="auto"/>
        <w:right w:val="none" w:sz="0" w:space="0" w:color="auto"/>
      </w:divBdr>
    </w:div>
    <w:div w:id="1607031522">
      <w:marLeft w:val="0"/>
      <w:marRight w:val="0"/>
      <w:marTop w:val="10"/>
      <w:marBottom w:val="10"/>
      <w:divBdr>
        <w:top w:val="none" w:sz="0" w:space="0" w:color="auto"/>
        <w:left w:val="none" w:sz="0" w:space="0" w:color="auto"/>
        <w:bottom w:val="none" w:sz="0" w:space="0" w:color="auto"/>
        <w:right w:val="none" w:sz="0" w:space="0" w:color="auto"/>
      </w:divBdr>
    </w:div>
    <w:div w:id="1636641063">
      <w:marLeft w:val="0"/>
      <w:marRight w:val="0"/>
      <w:marTop w:val="10"/>
      <w:marBottom w:val="10"/>
      <w:divBdr>
        <w:top w:val="none" w:sz="0" w:space="0" w:color="auto"/>
        <w:left w:val="none" w:sz="0" w:space="0" w:color="auto"/>
        <w:bottom w:val="none" w:sz="0" w:space="0" w:color="auto"/>
        <w:right w:val="none" w:sz="0" w:space="0" w:color="auto"/>
      </w:divBdr>
    </w:div>
    <w:div w:id="1650211151">
      <w:marLeft w:val="0"/>
      <w:marRight w:val="0"/>
      <w:marTop w:val="10"/>
      <w:marBottom w:val="10"/>
      <w:divBdr>
        <w:top w:val="none" w:sz="0" w:space="0" w:color="auto"/>
        <w:left w:val="none" w:sz="0" w:space="0" w:color="auto"/>
        <w:bottom w:val="none" w:sz="0" w:space="0" w:color="auto"/>
        <w:right w:val="none" w:sz="0" w:space="0" w:color="auto"/>
      </w:divBdr>
    </w:div>
    <w:div w:id="1652102740">
      <w:marLeft w:val="0"/>
      <w:marRight w:val="720"/>
      <w:marTop w:val="10"/>
      <w:marBottom w:val="10"/>
      <w:divBdr>
        <w:top w:val="none" w:sz="0" w:space="0" w:color="auto"/>
        <w:left w:val="none" w:sz="0" w:space="0" w:color="auto"/>
        <w:bottom w:val="none" w:sz="0" w:space="0" w:color="auto"/>
        <w:right w:val="none" w:sz="0" w:space="0" w:color="auto"/>
      </w:divBdr>
    </w:div>
    <w:div w:id="1700087265">
      <w:marLeft w:val="0"/>
      <w:marRight w:val="0"/>
      <w:marTop w:val="10"/>
      <w:marBottom w:val="10"/>
      <w:divBdr>
        <w:top w:val="none" w:sz="0" w:space="0" w:color="auto"/>
        <w:left w:val="none" w:sz="0" w:space="0" w:color="auto"/>
        <w:bottom w:val="none" w:sz="0" w:space="0" w:color="auto"/>
        <w:right w:val="none" w:sz="0" w:space="0" w:color="auto"/>
      </w:divBdr>
    </w:div>
    <w:div w:id="1700279676">
      <w:marLeft w:val="0"/>
      <w:marRight w:val="0"/>
      <w:marTop w:val="10"/>
      <w:marBottom w:val="10"/>
      <w:divBdr>
        <w:top w:val="none" w:sz="0" w:space="0" w:color="auto"/>
        <w:left w:val="none" w:sz="0" w:space="0" w:color="auto"/>
        <w:bottom w:val="none" w:sz="0" w:space="0" w:color="auto"/>
        <w:right w:val="none" w:sz="0" w:space="0" w:color="auto"/>
      </w:divBdr>
    </w:div>
    <w:div w:id="1703087632">
      <w:marLeft w:val="0"/>
      <w:marRight w:val="0"/>
      <w:marTop w:val="10"/>
      <w:marBottom w:val="10"/>
      <w:divBdr>
        <w:top w:val="none" w:sz="0" w:space="0" w:color="auto"/>
        <w:left w:val="none" w:sz="0" w:space="0" w:color="auto"/>
        <w:bottom w:val="none" w:sz="0" w:space="0" w:color="auto"/>
        <w:right w:val="none" w:sz="0" w:space="0" w:color="auto"/>
      </w:divBdr>
    </w:div>
    <w:div w:id="1704600553">
      <w:marLeft w:val="0"/>
      <w:marRight w:val="0"/>
      <w:marTop w:val="10"/>
      <w:marBottom w:val="10"/>
      <w:divBdr>
        <w:top w:val="none" w:sz="0" w:space="0" w:color="auto"/>
        <w:left w:val="none" w:sz="0" w:space="0" w:color="auto"/>
        <w:bottom w:val="none" w:sz="0" w:space="0" w:color="auto"/>
        <w:right w:val="none" w:sz="0" w:space="0" w:color="auto"/>
      </w:divBdr>
    </w:div>
    <w:div w:id="1704668341">
      <w:marLeft w:val="0"/>
      <w:marRight w:val="0"/>
      <w:marTop w:val="10"/>
      <w:marBottom w:val="10"/>
      <w:divBdr>
        <w:top w:val="none" w:sz="0" w:space="0" w:color="auto"/>
        <w:left w:val="none" w:sz="0" w:space="0" w:color="auto"/>
        <w:bottom w:val="none" w:sz="0" w:space="0" w:color="auto"/>
        <w:right w:val="none" w:sz="0" w:space="0" w:color="auto"/>
      </w:divBdr>
    </w:div>
    <w:div w:id="1712265984">
      <w:marLeft w:val="0"/>
      <w:marRight w:val="0"/>
      <w:marTop w:val="10"/>
      <w:marBottom w:val="10"/>
      <w:divBdr>
        <w:top w:val="none" w:sz="0" w:space="0" w:color="auto"/>
        <w:left w:val="none" w:sz="0" w:space="0" w:color="auto"/>
        <w:bottom w:val="none" w:sz="0" w:space="0" w:color="auto"/>
        <w:right w:val="none" w:sz="0" w:space="0" w:color="auto"/>
      </w:divBdr>
    </w:div>
    <w:div w:id="1736199604">
      <w:marLeft w:val="0"/>
      <w:marRight w:val="0"/>
      <w:marTop w:val="10"/>
      <w:marBottom w:val="10"/>
      <w:divBdr>
        <w:top w:val="none" w:sz="0" w:space="0" w:color="auto"/>
        <w:left w:val="none" w:sz="0" w:space="0" w:color="auto"/>
        <w:bottom w:val="none" w:sz="0" w:space="0" w:color="auto"/>
        <w:right w:val="none" w:sz="0" w:space="0" w:color="auto"/>
      </w:divBdr>
    </w:div>
    <w:div w:id="1770734032">
      <w:marLeft w:val="0"/>
      <w:marRight w:val="0"/>
      <w:marTop w:val="10"/>
      <w:marBottom w:val="10"/>
      <w:divBdr>
        <w:top w:val="none" w:sz="0" w:space="0" w:color="auto"/>
        <w:left w:val="none" w:sz="0" w:space="0" w:color="auto"/>
        <w:bottom w:val="none" w:sz="0" w:space="0" w:color="auto"/>
        <w:right w:val="none" w:sz="0" w:space="0" w:color="auto"/>
      </w:divBdr>
    </w:div>
    <w:div w:id="1772385778">
      <w:marLeft w:val="0"/>
      <w:marRight w:val="0"/>
      <w:marTop w:val="10"/>
      <w:marBottom w:val="10"/>
      <w:divBdr>
        <w:top w:val="none" w:sz="0" w:space="0" w:color="auto"/>
        <w:left w:val="none" w:sz="0" w:space="0" w:color="auto"/>
        <w:bottom w:val="none" w:sz="0" w:space="0" w:color="auto"/>
        <w:right w:val="none" w:sz="0" w:space="0" w:color="auto"/>
      </w:divBdr>
    </w:div>
    <w:div w:id="1780492557">
      <w:marLeft w:val="0"/>
      <w:marRight w:val="0"/>
      <w:marTop w:val="10"/>
      <w:marBottom w:val="10"/>
      <w:divBdr>
        <w:top w:val="none" w:sz="0" w:space="0" w:color="auto"/>
        <w:left w:val="none" w:sz="0" w:space="0" w:color="auto"/>
        <w:bottom w:val="none" w:sz="0" w:space="0" w:color="auto"/>
        <w:right w:val="none" w:sz="0" w:space="0" w:color="auto"/>
      </w:divBdr>
    </w:div>
    <w:div w:id="1862233660">
      <w:marLeft w:val="0"/>
      <w:marRight w:val="0"/>
      <w:marTop w:val="10"/>
      <w:marBottom w:val="10"/>
      <w:divBdr>
        <w:top w:val="none" w:sz="0" w:space="0" w:color="auto"/>
        <w:left w:val="none" w:sz="0" w:space="0" w:color="auto"/>
        <w:bottom w:val="none" w:sz="0" w:space="0" w:color="auto"/>
        <w:right w:val="none" w:sz="0" w:space="0" w:color="auto"/>
      </w:divBdr>
    </w:div>
    <w:div w:id="1866600331">
      <w:marLeft w:val="0"/>
      <w:marRight w:val="0"/>
      <w:marTop w:val="10"/>
      <w:marBottom w:val="10"/>
      <w:divBdr>
        <w:top w:val="none" w:sz="0" w:space="0" w:color="auto"/>
        <w:left w:val="none" w:sz="0" w:space="0" w:color="auto"/>
        <w:bottom w:val="none" w:sz="0" w:space="0" w:color="auto"/>
        <w:right w:val="none" w:sz="0" w:space="0" w:color="auto"/>
      </w:divBdr>
    </w:div>
    <w:div w:id="1869291303">
      <w:marLeft w:val="0"/>
      <w:marRight w:val="0"/>
      <w:marTop w:val="10"/>
      <w:marBottom w:val="10"/>
      <w:divBdr>
        <w:top w:val="none" w:sz="0" w:space="0" w:color="auto"/>
        <w:left w:val="none" w:sz="0" w:space="0" w:color="auto"/>
        <w:bottom w:val="none" w:sz="0" w:space="0" w:color="auto"/>
        <w:right w:val="none" w:sz="0" w:space="0" w:color="auto"/>
      </w:divBdr>
    </w:div>
    <w:div w:id="1877808225">
      <w:marLeft w:val="0"/>
      <w:marRight w:val="0"/>
      <w:marTop w:val="10"/>
      <w:marBottom w:val="10"/>
      <w:divBdr>
        <w:top w:val="none" w:sz="0" w:space="0" w:color="auto"/>
        <w:left w:val="none" w:sz="0" w:space="0" w:color="auto"/>
        <w:bottom w:val="none" w:sz="0" w:space="0" w:color="auto"/>
        <w:right w:val="none" w:sz="0" w:space="0" w:color="auto"/>
      </w:divBdr>
    </w:div>
    <w:div w:id="1893729535">
      <w:marLeft w:val="0"/>
      <w:marRight w:val="0"/>
      <w:marTop w:val="10"/>
      <w:marBottom w:val="10"/>
      <w:divBdr>
        <w:top w:val="none" w:sz="0" w:space="0" w:color="auto"/>
        <w:left w:val="none" w:sz="0" w:space="0" w:color="auto"/>
        <w:bottom w:val="none" w:sz="0" w:space="0" w:color="auto"/>
        <w:right w:val="none" w:sz="0" w:space="0" w:color="auto"/>
      </w:divBdr>
    </w:div>
    <w:div w:id="1896576288">
      <w:marLeft w:val="0"/>
      <w:marRight w:val="0"/>
      <w:marTop w:val="10"/>
      <w:marBottom w:val="10"/>
      <w:divBdr>
        <w:top w:val="none" w:sz="0" w:space="0" w:color="auto"/>
        <w:left w:val="none" w:sz="0" w:space="0" w:color="auto"/>
        <w:bottom w:val="none" w:sz="0" w:space="0" w:color="auto"/>
        <w:right w:val="none" w:sz="0" w:space="0" w:color="auto"/>
      </w:divBdr>
    </w:div>
    <w:div w:id="1957832105">
      <w:marLeft w:val="0"/>
      <w:marRight w:val="0"/>
      <w:marTop w:val="10"/>
      <w:marBottom w:val="10"/>
      <w:divBdr>
        <w:top w:val="none" w:sz="0" w:space="0" w:color="auto"/>
        <w:left w:val="none" w:sz="0" w:space="0" w:color="auto"/>
        <w:bottom w:val="none" w:sz="0" w:space="0" w:color="auto"/>
        <w:right w:val="none" w:sz="0" w:space="0" w:color="auto"/>
      </w:divBdr>
    </w:div>
    <w:div w:id="1987007229">
      <w:marLeft w:val="0"/>
      <w:marRight w:val="0"/>
      <w:marTop w:val="10"/>
      <w:marBottom w:val="10"/>
      <w:divBdr>
        <w:top w:val="none" w:sz="0" w:space="0" w:color="auto"/>
        <w:left w:val="none" w:sz="0" w:space="0" w:color="auto"/>
        <w:bottom w:val="none" w:sz="0" w:space="0" w:color="auto"/>
        <w:right w:val="none" w:sz="0" w:space="0" w:color="auto"/>
      </w:divBdr>
    </w:div>
    <w:div w:id="2014188746">
      <w:marLeft w:val="0"/>
      <w:marRight w:val="0"/>
      <w:marTop w:val="10"/>
      <w:marBottom w:val="10"/>
      <w:divBdr>
        <w:top w:val="none" w:sz="0" w:space="0" w:color="auto"/>
        <w:left w:val="none" w:sz="0" w:space="0" w:color="auto"/>
        <w:bottom w:val="none" w:sz="0" w:space="0" w:color="auto"/>
        <w:right w:val="none" w:sz="0" w:space="0" w:color="auto"/>
      </w:divBdr>
    </w:div>
    <w:div w:id="2051369290">
      <w:marLeft w:val="0"/>
      <w:marRight w:val="0"/>
      <w:marTop w:val="10"/>
      <w:marBottom w:val="10"/>
      <w:divBdr>
        <w:top w:val="none" w:sz="0" w:space="0" w:color="auto"/>
        <w:left w:val="none" w:sz="0" w:space="0" w:color="auto"/>
        <w:bottom w:val="none" w:sz="0" w:space="0" w:color="auto"/>
        <w:right w:val="none" w:sz="0" w:space="0" w:color="auto"/>
      </w:divBdr>
    </w:div>
    <w:div w:id="2058158150">
      <w:marLeft w:val="0"/>
      <w:marRight w:val="0"/>
      <w:marTop w:val="10"/>
      <w:marBottom w:val="10"/>
      <w:divBdr>
        <w:top w:val="none" w:sz="0" w:space="0" w:color="auto"/>
        <w:left w:val="none" w:sz="0" w:space="0" w:color="auto"/>
        <w:bottom w:val="none" w:sz="0" w:space="0" w:color="auto"/>
        <w:right w:val="none" w:sz="0" w:space="0" w:color="auto"/>
      </w:divBdr>
    </w:div>
    <w:div w:id="2070230125">
      <w:marLeft w:val="0"/>
      <w:marRight w:val="0"/>
      <w:marTop w:val="10"/>
      <w:marBottom w:val="10"/>
      <w:divBdr>
        <w:top w:val="none" w:sz="0" w:space="0" w:color="auto"/>
        <w:left w:val="none" w:sz="0" w:space="0" w:color="auto"/>
        <w:bottom w:val="none" w:sz="0" w:space="0" w:color="auto"/>
        <w:right w:val="none" w:sz="0" w:space="0" w:color="auto"/>
      </w:divBdr>
    </w:div>
    <w:div w:id="2070304227">
      <w:marLeft w:val="0"/>
      <w:marRight w:val="720"/>
      <w:marTop w:val="10"/>
      <w:marBottom w:val="10"/>
      <w:divBdr>
        <w:top w:val="none" w:sz="0" w:space="0" w:color="auto"/>
        <w:left w:val="none" w:sz="0" w:space="0" w:color="auto"/>
        <w:bottom w:val="none" w:sz="0" w:space="0" w:color="auto"/>
        <w:right w:val="none" w:sz="0" w:space="0" w:color="auto"/>
      </w:divBdr>
    </w:div>
    <w:div w:id="2089231820">
      <w:marLeft w:val="0"/>
      <w:marRight w:val="0"/>
      <w:marTop w:val="10"/>
      <w:marBottom w:val="10"/>
      <w:divBdr>
        <w:top w:val="none" w:sz="0" w:space="0" w:color="auto"/>
        <w:left w:val="none" w:sz="0" w:space="0" w:color="auto"/>
        <w:bottom w:val="none" w:sz="0" w:space="0" w:color="auto"/>
        <w:right w:val="none" w:sz="0" w:space="0" w:color="auto"/>
      </w:divBdr>
    </w:div>
    <w:div w:id="2101556730">
      <w:marLeft w:val="0"/>
      <w:marRight w:val="0"/>
      <w:marTop w:val="10"/>
      <w:marBottom w:val="10"/>
      <w:divBdr>
        <w:top w:val="none" w:sz="0" w:space="0" w:color="auto"/>
        <w:left w:val="none" w:sz="0" w:space="0" w:color="auto"/>
        <w:bottom w:val="none" w:sz="0" w:space="0" w:color="auto"/>
        <w:right w:val="none" w:sz="0" w:space="0" w:color="auto"/>
      </w:divBdr>
    </w:div>
    <w:div w:id="214712181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3653</Words>
  <Characters>20826</Characters>
  <Application>Microsoft Office Word</Application>
  <DocSecurity>0</DocSecurity>
  <Lines>173</Lines>
  <Paragraphs>48</Paragraphs>
  <ScaleCrop>false</ScaleCrop>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