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D50D90">
      <w:pPr>
        <w:spacing w:line="500" w:lineRule="atLeast"/>
        <w:jc w:val="center"/>
        <w:divId w:val="1643582829"/>
        <w:rPr>
          <w:rFonts w:ascii="黑体" w:eastAsia="黑体" w:hAnsi="黑体"/>
          <w:sz w:val="36"/>
          <w:szCs w:val="36"/>
        </w:rPr>
      </w:pPr>
      <w:bookmarkStart w:id="0" w:name="_GoBack"/>
      <w:bookmarkEnd w:id="0"/>
      <w:r>
        <w:rPr>
          <w:rFonts w:ascii="黑体" w:eastAsia="黑体" w:hAnsi="黑体" w:hint="eastAsia"/>
          <w:sz w:val="36"/>
          <w:szCs w:val="36"/>
        </w:rPr>
        <w:t>辽宁省高级人民法院</w:t>
      </w:r>
    </w:p>
    <w:p w:rsidR="00000000" w:rsidRDefault="00D50D90">
      <w:pPr>
        <w:spacing w:line="500" w:lineRule="atLeast"/>
        <w:jc w:val="center"/>
        <w:divId w:val="356202367"/>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裁</w:t>
      </w:r>
      <w:r>
        <w:rPr>
          <w:rFonts w:ascii="黑体" w:eastAsia="黑体" w:hAnsi="黑体" w:hint="eastAsia"/>
          <w:sz w:val="36"/>
          <w:szCs w:val="36"/>
        </w:rPr>
        <w:t xml:space="preserve"> </w:t>
      </w:r>
      <w:r>
        <w:rPr>
          <w:rFonts w:ascii="黑体" w:eastAsia="黑体" w:hAnsi="黑体" w:hint="eastAsia"/>
          <w:sz w:val="36"/>
          <w:szCs w:val="36"/>
        </w:rPr>
        <w:t>定</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D50D90">
      <w:pPr>
        <w:spacing w:line="500" w:lineRule="atLeast"/>
        <w:jc w:val="right"/>
        <w:divId w:val="429202415"/>
        <w:rPr>
          <w:rFonts w:hint="eastAsia"/>
          <w:sz w:val="30"/>
          <w:szCs w:val="30"/>
        </w:rPr>
      </w:pPr>
      <w:r>
        <w:rPr>
          <w:rFonts w:hint="eastAsia"/>
          <w:sz w:val="30"/>
          <w:szCs w:val="30"/>
        </w:rPr>
        <w:t>（</w:t>
      </w:r>
      <w:r>
        <w:rPr>
          <w:rFonts w:hint="eastAsia"/>
          <w:sz w:val="30"/>
          <w:szCs w:val="30"/>
        </w:rPr>
        <w:t>2021</w:t>
      </w:r>
      <w:r>
        <w:rPr>
          <w:rFonts w:hint="eastAsia"/>
          <w:sz w:val="30"/>
          <w:szCs w:val="30"/>
        </w:rPr>
        <w:t>）辽民申</w:t>
      </w:r>
      <w:r>
        <w:rPr>
          <w:rFonts w:hint="eastAsia"/>
          <w:sz w:val="30"/>
          <w:szCs w:val="30"/>
        </w:rPr>
        <w:t>8792</w:t>
      </w:r>
      <w:r>
        <w:rPr>
          <w:rFonts w:hint="eastAsia"/>
          <w:sz w:val="30"/>
          <w:szCs w:val="30"/>
        </w:rPr>
        <w:t>号</w:t>
      </w:r>
    </w:p>
    <w:p w:rsidR="00000000" w:rsidRDefault="00D50D90">
      <w:pPr>
        <w:spacing w:line="500" w:lineRule="atLeast"/>
        <w:ind w:firstLine="600"/>
        <w:divId w:val="902562762"/>
        <w:rPr>
          <w:rFonts w:hint="eastAsia"/>
          <w:sz w:val="30"/>
          <w:szCs w:val="30"/>
        </w:rPr>
      </w:pPr>
      <w:r>
        <w:rPr>
          <w:rFonts w:hint="eastAsia"/>
          <w:sz w:val="30"/>
          <w:szCs w:val="30"/>
        </w:rPr>
        <w:t>再审申请人（一审原告、二审上诉人）：张桂新，女，</w:t>
      </w:r>
      <w:r>
        <w:rPr>
          <w:rFonts w:hint="eastAsia"/>
          <w:sz w:val="30"/>
          <w:szCs w:val="30"/>
        </w:rPr>
        <w:t>1980</w:t>
      </w:r>
      <w:r>
        <w:rPr>
          <w:rFonts w:hint="eastAsia"/>
          <w:sz w:val="30"/>
          <w:szCs w:val="30"/>
        </w:rPr>
        <w:t>年</w:t>
      </w:r>
      <w:r>
        <w:rPr>
          <w:rFonts w:hint="eastAsia"/>
          <w:sz w:val="30"/>
          <w:szCs w:val="30"/>
        </w:rPr>
        <w:t>1</w:t>
      </w:r>
      <w:r>
        <w:rPr>
          <w:rFonts w:hint="eastAsia"/>
          <w:sz w:val="30"/>
          <w:szCs w:val="30"/>
        </w:rPr>
        <w:t>月</w:t>
      </w:r>
      <w:r>
        <w:rPr>
          <w:rFonts w:hint="eastAsia"/>
          <w:sz w:val="30"/>
          <w:szCs w:val="30"/>
        </w:rPr>
        <w:t>17</w:t>
      </w:r>
      <w:r>
        <w:rPr>
          <w:rFonts w:hint="eastAsia"/>
          <w:sz w:val="30"/>
          <w:szCs w:val="30"/>
        </w:rPr>
        <w:t>日出生，汉族，住辽宁省新宾满族自治县。</w:t>
      </w:r>
    </w:p>
    <w:p w:rsidR="00000000" w:rsidRDefault="00D50D90">
      <w:pPr>
        <w:spacing w:line="500" w:lineRule="atLeast"/>
        <w:ind w:firstLine="600"/>
        <w:divId w:val="1719671849"/>
        <w:rPr>
          <w:rFonts w:hint="eastAsia"/>
          <w:sz w:val="30"/>
          <w:szCs w:val="30"/>
        </w:rPr>
      </w:pPr>
      <w:r>
        <w:rPr>
          <w:rFonts w:hint="eastAsia"/>
          <w:sz w:val="30"/>
          <w:szCs w:val="30"/>
        </w:rPr>
        <w:t>委托诉讼代理人：赵振铎，男，</w:t>
      </w:r>
      <w:r>
        <w:rPr>
          <w:rFonts w:hint="eastAsia"/>
          <w:sz w:val="30"/>
          <w:szCs w:val="30"/>
        </w:rPr>
        <w:t>1952</w:t>
      </w:r>
      <w:r>
        <w:rPr>
          <w:rFonts w:hint="eastAsia"/>
          <w:sz w:val="30"/>
          <w:szCs w:val="30"/>
        </w:rPr>
        <w:t>年</w:t>
      </w:r>
      <w:r>
        <w:rPr>
          <w:rFonts w:hint="eastAsia"/>
          <w:sz w:val="30"/>
          <w:szCs w:val="30"/>
        </w:rPr>
        <w:t>8</w:t>
      </w:r>
      <w:r>
        <w:rPr>
          <w:rFonts w:hint="eastAsia"/>
          <w:sz w:val="30"/>
          <w:szCs w:val="30"/>
        </w:rPr>
        <w:t>月</w:t>
      </w:r>
      <w:r>
        <w:rPr>
          <w:rFonts w:hint="eastAsia"/>
          <w:sz w:val="30"/>
          <w:szCs w:val="30"/>
        </w:rPr>
        <w:t>8</w:t>
      </w:r>
      <w:r>
        <w:rPr>
          <w:rFonts w:hint="eastAsia"/>
          <w:sz w:val="30"/>
          <w:szCs w:val="30"/>
        </w:rPr>
        <w:t>日出生，汉族，住辽宁省抚顺市顺城区。</w:t>
      </w:r>
    </w:p>
    <w:p w:rsidR="00000000" w:rsidRDefault="00D50D90">
      <w:pPr>
        <w:spacing w:line="500" w:lineRule="atLeast"/>
        <w:ind w:firstLine="600"/>
        <w:divId w:val="1547639782"/>
        <w:rPr>
          <w:rFonts w:hint="eastAsia"/>
          <w:sz w:val="30"/>
          <w:szCs w:val="30"/>
        </w:rPr>
      </w:pPr>
      <w:r>
        <w:rPr>
          <w:rFonts w:hint="eastAsia"/>
          <w:sz w:val="30"/>
          <w:szCs w:val="30"/>
        </w:rPr>
        <w:t>再审申请人（一审原告、二审上诉人）：赵振华，男，</w:t>
      </w:r>
      <w:r>
        <w:rPr>
          <w:rFonts w:hint="eastAsia"/>
          <w:sz w:val="30"/>
          <w:szCs w:val="30"/>
        </w:rPr>
        <w:t>1954</w:t>
      </w:r>
      <w:r>
        <w:rPr>
          <w:rFonts w:hint="eastAsia"/>
          <w:sz w:val="30"/>
          <w:szCs w:val="30"/>
        </w:rPr>
        <w:t>年</w:t>
      </w:r>
      <w:r>
        <w:rPr>
          <w:rFonts w:hint="eastAsia"/>
          <w:sz w:val="30"/>
          <w:szCs w:val="30"/>
        </w:rPr>
        <w:t>12</w:t>
      </w:r>
      <w:r>
        <w:rPr>
          <w:rFonts w:hint="eastAsia"/>
          <w:sz w:val="30"/>
          <w:szCs w:val="30"/>
        </w:rPr>
        <w:t>月</w:t>
      </w:r>
      <w:r>
        <w:rPr>
          <w:rFonts w:hint="eastAsia"/>
          <w:sz w:val="30"/>
          <w:szCs w:val="30"/>
        </w:rPr>
        <w:t>28</w:t>
      </w:r>
      <w:r>
        <w:rPr>
          <w:rFonts w:hint="eastAsia"/>
          <w:sz w:val="30"/>
          <w:szCs w:val="30"/>
        </w:rPr>
        <w:t>日出生，满族，住辽宁省新宾满族自治县。</w:t>
      </w:r>
    </w:p>
    <w:p w:rsidR="00000000" w:rsidRDefault="00D50D90">
      <w:pPr>
        <w:spacing w:line="500" w:lineRule="atLeast"/>
        <w:ind w:firstLine="600"/>
        <w:divId w:val="1248267970"/>
        <w:rPr>
          <w:rFonts w:hint="eastAsia"/>
          <w:sz w:val="30"/>
          <w:szCs w:val="30"/>
        </w:rPr>
      </w:pPr>
      <w:r>
        <w:rPr>
          <w:rFonts w:hint="eastAsia"/>
          <w:sz w:val="30"/>
          <w:szCs w:val="30"/>
        </w:rPr>
        <w:t>委托诉讼代理人：赵振铎，男，</w:t>
      </w:r>
      <w:r>
        <w:rPr>
          <w:rFonts w:hint="eastAsia"/>
          <w:sz w:val="30"/>
          <w:szCs w:val="30"/>
        </w:rPr>
        <w:t>1952</w:t>
      </w:r>
      <w:r>
        <w:rPr>
          <w:rFonts w:hint="eastAsia"/>
          <w:sz w:val="30"/>
          <w:szCs w:val="30"/>
        </w:rPr>
        <w:t>年</w:t>
      </w:r>
      <w:r>
        <w:rPr>
          <w:rFonts w:hint="eastAsia"/>
          <w:sz w:val="30"/>
          <w:szCs w:val="30"/>
        </w:rPr>
        <w:t>8</w:t>
      </w:r>
      <w:r>
        <w:rPr>
          <w:rFonts w:hint="eastAsia"/>
          <w:sz w:val="30"/>
          <w:szCs w:val="30"/>
        </w:rPr>
        <w:t>月</w:t>
      </w:r>
      <w:r>
        <w:rPr>
          <w:rFonts w:hint="eastAsia"/>
          <w:sz w:val="30"/>
          <w:szCs w:val="30"/>
        </w:rPr>
        <w:t>8</w:t>
      </w:r>
      <w:r>
        <w:rPr>
          <w:rFonts w:hint="eastAsia"/>
          <w:sz w:val="30"/>
          <w:szCs w:val="30"/>
        </w:rPr>
        <w:t>日出生，汉族，住辽宁省抚顺市顺城区。</w:t>
      </w:r>
    </w:p>
    <w:p w:rsidR="00000000" w:rsidRDefault="00D50D90">
      <w:pPr>
        <w:spacing w:line="500" w:lineRule="atLeast"/>
        <w:ind w:firstLine="600"/>
        <w:divId w:val="1041125398"/>
        <w:rPr>
          <w:rFonts w:hint="eastAsia"/>
          <w:sz w:val="30"/>
          <w:szCs w:val="30"/>
        </w:rPr>
      </w:pPr>
      <w:r>
        <w:rPr>
          <w:rFonts w:hint="eastAsia"/>
          <w:sz w:val="30"/>
          <w:szCs w:val="30"/>
        </w:rPr>
        <w:t>再审申请人（一审原告、二审上诉人）：赵某，女，</w:t>
      </w:r>
      <w:r>
        <w:rPr>
          <w:rFonts w:hint="eastAsia"/>
          <w:sz w:val="30"/>
          <w:szCs w:val="30"/>
        </w:rPr>
        <w:t>2007</w:t>
      </w:r>
      <w:r>
        <w:rPr>
          <w:rFonts w:hint="eastAsia"/>
          <w:sz w:val="30"/>
          <w:szCs w:val="30"/>
        </w:rPr>
        <w:t>年</w:t>
      </w:r>
      <w:r>
        <w:rPr>
          <w:rFonts w:hint="eastAsia"/>
          <w:sz w:val="30"/>
          <w:szCs w:val="30"/>
        </w:rPr>
        <w:t>5</w:t>
      </w:r>
      <w:r>
        <w:rPr>
          <w:rFonts w:hint="eastAsia"/>
          <w:sz w:val="30"/>
          <w:szCs w:val="30"/>
        </w:rPr>
        <w:t>月</w:t>
      </w:r>
      <w:r>
        <w:rPr>
          <w:rFonts w:hint="eastAsia"/>
          <w:sz w:val="30"/>
          <w:szCs w:val="30"/>
        </w:rPr>
        <w:t>25</w:t>
      </w:r>
      <w:r>
        <w:rPr>
          <w:rFonts w:hint="eastAsia"/>
          <w:sz w:val="30"/>
          <w:szCs w:val="30"/>
        </w:rPr>
        <w:t>日出生，汉族，住辽宁省新宾满族自治县。</w:t>
      </w:r>
    </w:p>
    <w:p w:rsidR="00000000" w:rsidRDefault="00D50D90">
      <w:pPr>
        <w:spacing w:line="500" w:lineRule="atLeast"/>
        <w:ind w:firstLine="600"/>
        <w:divId w:val="1913351430"/>
        <w:rPr>
          <w:rFonts w:hint="eastAsia"/>
          <w:sz w:val="30"/>
          <w:szCs w:val="30"/>
        </w:rPr>
      </w:pPr>
      <w:r>
        <w:rPr>
          <w:rFonts w:hint="eastAsia"/>
          <w:sz w:val="30"/>
          <w:szCs w:val="30"/>
        </w:rPr>
        <w:t>委托诉讼代理人：赵振铎，男，</w:t>
      </w:r>
      <w:r>
        <w:rPr>
          <w:rFonts w:hint="eastAsia"/>
          <w:sz w:val="30"/>
          <w:szCs w:val="30"/>
        </w:rPr>
        <w:t>1952</w:t>
      </w:r>
      <w:r>
        <w:rPr>
          <w:rFonts w:hint="eastAsia"/>
          <w:sz w:val="30"/>
          <w:szCs w:val="30"/>
        </w:rPr>
        <w:t>年</w:t>
      </w:r>
      <w:r>
        <w:rPr>
          <w:rFonts w:hint="eastAsia"/>
          <w:sz w:val="30"/>
          <w:szCs w:val="30"/>
        </w:rPr>
        <w:t>8</w:t>
      </w:r>
      <w:r>
        <w:rPr>
          <w:rFonts w:hint="eastAsia"/>
          <w:sz w:val="30"/>
          <w:szCs w:val="30"/>
        </w:rPr>
        <w:t>月</w:t>
      </w:r>
      <w:r>
        <w:rPr>
          <w:rFonts w:hint="eastAsia"/>
          <w:sz w:val="30"/>
          <w:szCs w:val="30"/>
        </w:rPr>
        <w:t>8</w:t>
      </w:r>
      <w:r>
        <w:rPr>
          <w:rFonts w:hint="eastAsia"/>
          <w:sz w:val="30"/>
          <w:szCs w:val="30"/>
        </w:rPr>
        <w:t>日出生，汉族，住辽宁省抚顺市顺城区。</w:t>
      </w:r>
    </w:p>
    <w:p w:rsidR="00000000" w:rsidRDefault="00D50D90">
      <w:pPr>
        <w:spacing w:line="500" w:lineRule="atLeast"/>
        <w:ind w:firstLine="600"/>
        <w:divId w:val="950671920"/>
        <w:rPr>
          <w:rFonts w:hint="eastAsia"/>
          <w:sz w:val="30"/>
          <w:szCs w:val="30"/>
        </w:rPr>
      </w:pPr>
      <w:r>
        <w:rPr>
          <w:rFonts w:hint="eastAsia"/>
          <w:sz w:val="30"/>
          <w:szCs w:val="30"/>
        </w:rPr>
        <w:t>被申请人（一审被告、二审被上诉人）：中国医科大学附属盛京医院。住所地：辽宁省沈阳市三好街</w:t>
      </w:r>
      <w:r>
        <w:rPr>
          <w:rFonts w:hint="eastAsia"/>
          <w:sz w:val="30"/>
          <w:szCs w:val="30"/>
        </w:rPr>
        <w:t>36</w:t>
      </w:r>
      <w:r>
        <w:rPr>
          <w:rFonts w:hint="eastAsia"/>
          <w:sz w:val="30"/>
          <w:szCs w:val="30"/>
        </w:rPr>
        <w:t>号。</w:t>
      </w:r>
    </w:p>
    <w:p w:rsidR="00000000" w:rsidRDefault="00D50D90">
      <w:pPr>
        <w:spacing w:line="500" w:lineRule="atLeast"/>
        <w:ind w:firstLine="600"/>
        <w:divId w:val="946695918"/>
        <w:rPr>
          <w:rFonts w:hint="eastAsia"/>
          <w:sz w:val="30"/>
          <w:szCs w:val="30"/>
        </w:rPr>
      </w:pPr>
      <w:r>
        <w:rPr>
          <w:rFonts w:hint="eastAsia"/>
          <w:sz w:val="30"/>
          <w:szCs w:val="30"/>
        </w:rPr>
        <w:t>法定代表人：孙思予，该医院院长。</w:t>
      </w:r>
    </w:p>
    <w:p w:rsidR="00000000" w:rsidRDefault="00D50D90">
      <w:pPr>
        <w:spacing w:line="500" w:lineRule="atLeast"/>
        <w:ind w:firstLine="600"/>
        <w:divId w:val="1165900367"/>
        <w:rPr>
          <w:rFonts w:hint="eastAsia"/>
          <w:sz w:val="30"/>
          <w:szCs w:val="30"/>
        </w:rPr>
      </w:pPr>
      <w:r>
        <w:rPr>
          <w:rFonts w:hint="eastAsia"/>
          <w:sz w:val="30"/>
          <w:szCs w:val="30"/>
        </w:rPr>
        <w:t>再审申请人张桂新、赵振华、赵某因与被申请人中国医科大学附属盛京医院医疗损害责任纠纷一案，不服辽宁省沈阳市中级人民法院（</w:t>
      </w:r>
      <w:r>
        <w:rPr>
          <w:rFonts w:hint="eastAsia"/>
          <w:sz w:val="30"/>
          <w:szCs w:val="30"/>
        </w:rPr>
        <w:t>2021</w:t>
      </w:r>
      <w:r>
        <w:rPr>
          <w:rFonts w:hint="eastAsia"/>
          <w:sz w:val="30"/>
          <w:szCs w:val="30"/>
        </w:rPr>
        <w:t>）辽</w:t>
      </w:r>
      <w:r>
        <w:rPr>
          <w:rFonts w:hint="eastAsia"/>
          <w:sz w:val="30"/>
          <w:szCs w:val="30"/>
        </w:rPr>
        <w:t>01</w:t>
      </w:r>
      <w:r>
        <w:rPr>
          <w:rFonts w:hint="eastAsia"/>
          <w:sz w:val="30"/>
          <w:szCs w:val="30"/>
        </w:rPr>
        <w:t>民终</w:t>
      </w:r>
      <w:r>
        <w:rPr>
          <w:rFonts w:hint="eastAsia"/>
          <w:sz w:val="30"/>
          <w:szCs w:val="30"/>
        </w:rPr>
        <w:t>10458</w:t>
      </w:r>
      <w:r>
        <w:rPr>
          <w:rFonts w:hint="eastAsia"/>
          <w:sz w:val="30"/>
          <w:szCs w:val="30"/>
        </w:rPr>
        <w:t>号民事判决，向本院申请再审。本院依法组成合议庭</w:t>
      </w:r>
      <w:r>
        <w:rPr>
          <w:rFonts w:hint="eastAsia"/>
          <w:sz w:val="30"/>
          <w:szCs w:val="30"/>
        </w:rPr>
        <w:t>对本案进行了审查，本案现已审查终结。</w:t>
      </w:r>
    </w:p>
    <w:p w:rsidR="00000000" w:rsidRDefault="00D50D90">
      <w:pPr>
        <w:spacing w:line="500" w:lineRule="atLeast"/>
        <w:ind w:firstLine="600"/>
        <w:divId w:val="106969533"/>
        <w:rPr>
          <w:rFonts w:hint="eastAsia"/>
          <w:sz w:val="30"/>
          <w:szCs w:val="30"/>
        </w:rPr>
      </w:pPr>
      <w:r>
        <w:rPr>
          <w:rFonts w:hint="eastAsia"/>
          <w:sz w:val="30"/>
          <w:szCs w:val="30"/>
        </w:rPr>
        <w:t>张桂新、赵振华、赵某申请再审称：原判决认定的基本事实缺乏证据证明，认定事实的主要证据是伪造的，符合《中华人民共和国民事诉讼法》第二百零七条的规定，故申请再审。请求：一、撤销一、二审判决；二、对省、市两级医学会《医</w:t>
      </w:r>
      <w:r>
        <w:rPr>
          <w:rFonts w:hint="eastAsia"/>
          <w:sz w:val="30"/>
          <w:szCs w:val="30"/>
        </w:rPr>
        <w:lastRenderedPageBreak/>
        <w:t>疗事故技术鉴定书》“违法鉴定并发症、存在医学错误”、医方隐匿术后“高位截瘫、呼吸衰竭”病情、伪造“肢体活动障碍。呼吸无力”病案问题，到外地进行司法鉴定：三、被申请人赔偿医药费、护理费、赡养费、抚养费、交通费、丧葬费、诉讼费等经济损失及精神损害赔偿。</w:t>
      </w:r>
    </w:p>
    <w:p w:rsidR="00000000" w:rsidRDefault="00D50D90">
      <w:pPr>
        <w:spacing w:line="500" w:lineRule="atLeast"/>
        <w:ind w:firstLine="600"/>
        <w:divId w:val="741610607"/>
        <w:rPr>
          <w:rFonts w:hint="eastAsia"/>
          <w:sz w:val="30"/>
          <w:szCs w:val="30"/>
        </w:rPr>
      </w:pPr>
      <w:r>
        <w:rPr>
          <w:rFonts w:hint="eastAsia"/>
          <w:sz w:val="30"/>
          <w:szCs w:val="30"/>
        </w:rPr>
        <w:t>本院经审查认</w:t>
      </w:r>
      <w:r>
        <w:rPr>
          <w:rFonts w:hint="eastAsia"/>
          <w:sz w:val="30"/>
          <w:szCs w:val="30"/>
        </w:rPr>
        <w:t>为，案涉医疗争议分别经沈阳市医学会和辽宁省医学会进行了医疗事故技术鉴定，符合《医疗事故处理条例》第二十一条关于“设区的市级地方医学会和省、自治区、直辖市直接管辖的县（市）地方医学会负责组织首次医疗事故技术鉴定工作。省、自治区、直辖市地方医学会负责组织再次鉴定工作”的规定。张桂新、赵振华、赵某关于上述鉴定违法和存在医学错误，以及医方存在隐匿病情、伪造病案的主张，缺乏证据证明，故原审对其依此要求到外地进行司法鉴定的请求不予支持，并无不当。因省、市两级医学会的鉴定结论均为案涉医疗争议不属医疗事故，故原审对其依此提</w:t>
      </w:r>
      <w:r>
        <w:rPr>
          <w:rFonts w:hint="eastAsia"/>
          <w:sz w:val="30"/>
          <w:szCs w:val="30"/>
        </w:rPr>
        <w:t>出的赔偿请求不予支持，亦无不当。</w:t>
      </w:r>
    </w:p>
    <w:p w:rsidR="00000000" w:rsidRDefault="00D50D90">
      <w:pPr>
        <w:spacing w:line="500" w:lineRule="atLeast"/>
        <w:ind w:firstLine="600"/>
        <w:divId w:val="53699244"/>
        <w:rPr>
          <w:rFonts w:hint="eastAsia"/>
          <w:sz w:val="30"/>
          <w:szCs w:val="30"/>
        </w:rPr>
      </w:pPr>
      <w:r>
        <w:rPr>
          <w:rFonts w:hint="eastAsia"/>
          <w:sz w:val="30"/>
          <w:szCs w:val="30"/>
        </w:rPr>
        <w:t>综上，张桂新、赵振华、赵某的再审申请不符合《中华人民共和国民事诉讼法》第二百零七条规定的情形。依照《中华人民共和国民事诉讼法》第二百一十一条第一款，《最高人民法院关于适用〈中华人民共和国民事诉讼法〉的解释》第三百九十三条第二款规定，裁定如下：</w:t>
      </w:r>
    </w:p>
    <w:p w:rsidR="00000000" w:rsidRDefault="00D50D90">
      <w:pPr>
        <w:spacing w:line="500" w:lineRule="atLeast"/>
        <w:ind w:firstLine="600"/>
        <w:divId w:val="345907625"/>
        <w:rPr>
          <w:rFonts w:hint="eastAsia"/>
          <w:sz w:val="30"/>
          <w:szCs w:val="30"/>
        </w:rPr>
      </w:pPr>
      <w:r>
        <w:rPr>
          <w:rFonts w:hint="eastAsia"/>
          <w:sz w:val="30"/>
          <w:szCs w:val="30"/>
        </w:rPr>
        <w:t>驳回张桂新、赵振华、赵某的再审申请。</w:t>
      </w:r>
    </w:p>
    <w:p w:rsidR="00000000" w:rsidRDefault="00D50D90">
      <w:pPr>
        <w:spacing w:line="500" w:lineRule="atLeast"/>
        <w:jc w:val="right"/>
        <w:divId w:val="1485663041"/>
        <w:rPr>
          <w:rFonts w:hint="eastAsia"/>
          <w:sz w:val="30"/>
          <w:szCs w:val="30"/>
        </w:rPr>
      </w:pPr>
      <w:r>
        <w:rPr>
          <w:rFonts w:hint="eastAsia"/>
          <w:sz w:val="30"/>
          <w:szCs w:val="30"/>
        </w:rPr>
        <w:t>审</w:t>
      </w:r>
      <w:r>
        <w:rPr>
          <w:rFonts w:hint="eastAsia"/>
          <w:sz w:val="30"/>
          <w:szCs w:val="30"/>
        </w:rPr>
        <w:t xml:space="preserve"> </w:t>
      </w:r>
      <w:r>
        <w:rPr>
          <w:rFonts w:hint="eastAsia"/>
          <w:sz w:val="30"/>
          <w:szCs w:val="30"/>
        </w:rPr>
        <w:t>判</w:t>
      </w:r>
      <w:r>
        <w:rPr>
          <w:rFonts w:hint="eastAsia"/>
          <w:sz w:val="30"/>
          <w:szCs w:val="30"/>
        </w:rPr>
        <w:t xml:space="preserve"> </w:t>
      </w:r>
      <w:r>
        <w:rPr>
          <w:rFonts w:hint="eastAsia"/>
          <w:sz w:val="30"/>
          <w:szCs w:val="30"/>
        </w:rPr>
        <w:t>长　张广军</w:t>
      </w:r>
    </w:p>
    <w:p w:rsidR="00000000" w:rsidRDefault="00D50D90">
      <w:pPr>
        <w:spacing w:line="500" w:lineRule="atLeast"/>
        <w:jc w:val="right"/>
        <w:divId w:val="952249851"/>
        <w:rPr>
          <w:rFonts w:hint="eastAsia"/>
          <w:sz w:val="30"/>
          <w:szCs w:val="30"/>
        </w:rPr>
      </w:pPr>
      <w:r>
        <w:rPr>
          <w:rFonts w:hint="eastAsia"/>
          <w:sz w:val="30"/>
          <w:szCs w:val="30"/>
        </w:rPr>
        <w:t>审</w:t>
      </w:r>
      <w:r>
        <w:rPr>
          <w:rFonts w:hint="eastAsia"/>
          <w:sz w:val="30"/>
          <w:szCs w:val="30"/>
        </w:rPr>
        <w:t xml:space="preserve"> </w:t>
      </w:r>
      <w:r>
        <w:rPr>
          <w:rFonts w:hint="eastAsia"/>
          <w:sz w:val="30"/>
          <w:szCs w:val="30"/>
        </w:rPr>
        <w:t>判</w:t>
      </w:r>
      <w:r>
        <w:rPr>
          <w:rFonts w:hint="eastAsia"/>
          <w:sz w:val="30"/>
          <w:szCs w:val="30"/>
        </w:rPr>
        <w:t xml:space="preserve"> </w:t>
      </w:r>
      <w:r>
        <w:rPr>
          <w:rFonts w:hint="eastAsia"/>
          <w:sz w:val="30"/>
          <w:szCs w:val="30"/>
        </w:rPr>
        <w:t>员　罗建华</w:t>
      </w:r>
    </w:p>
    <w:p w:rsidR="00000000" w:rsidRDefault="00D50D90">
      <w:pPr>
        <w:spacing w:line="500" w:lineRule="atLeast"/>
        <w:jc w:val="right"/>
        <w:divId w:val="2124109456"/>
        <w:rPr>
          <w:rFonts w:hint="eastAsia"/>
          <w:sz w:val="30"/>
          <w:szCs w:val="30"/>
        </w:rPr>
      </w:pPr>
      <w:r>
        <w:rPr>
          <w:rFonts w:hint="eastAsia"/>
          <w:sz w:val="30"/>
          <w:szCs w:val="30"/>
        </w:rPr>
        <w:t>审</w:t>
      </w:r>
      <w:r>
        <w:rPr>
          <w:rFonts w:hint="eastAsia"/>
          <w:sz w:val="30"/>
          <w:szCs w:val="30"/>
        </w:rPr>
        <w:t xml:space="preserve"> </w:t>
      </w:r>
      <w:r>
        <w:rPr>
          <w:rFonts w:hint="eastAsia"/>
          <w:sz w:val="30"/>
          <w:szCs w:val="30"/>
        </w:rPr>
        <w:t>判</w:t>
      </w:r>
      <w:r>
        <w:rPr>
          <w:rFonts w:hint="eastAsia"/>
          <w:sz w:val="30"/>
          <w:szCs w:val="30"/>
        </w:rPr>
        <w:t xml:space="preserve"> </w:t>
      </w:r>
      <w:r>
        <w:rPr>
          <w:rFonts w:hint="eastAsia"/>
          <w:sz w:val="30"/>
          <w:szCs w:val="30"/>
        </w:rPr>
        <w:t>员　燕　妮</w:t>
      </w:r>
    </w:p>
    <w:p w:rsidR="00000000" w:rsidRDefault="00D50D90">
      <w:pPr>
        <w:spacing w:line="500" w:lineRule="atLeast"/>
        <w:jc w:val="right"/>
        <w:divId w:val="2057385732"/>
        <w:rPr>
          <w:rFonts w:hint="eastAsia"/>
          <w:sz w:val="30"/>
          <w:szCs w:val="30"/>
        </w:rPr>
      </w:pPr>
      <w:r>
        <w:rPr>
          <w:rFonts w:hint="eastAsia"/>
          <w:sz w:val="30"/>
          <w:szCs w:val="30"/>
        </w:rPr>
        <w:t>二〇二二年五月二十三日</w:t>
      </w:r>
    </w:p>
    <w:p w:rsidR="00000000" w:rsidRDefault="00D50D90">
      <w:pPr>
        <w:spacing w:line="500" w:lineRule="atLeast"/>
        <w:jc w:val="right"/>
        <w:divId w:val="807674769"/>
        <w:rPr>
          <w:rFonts w:hint="eastAsia"/>
          <w:sz w:val="30"/>
          <w:szCs w:val="30"/>
        </w:rPr>
      </w:pPr>
      <w:r>
        <w:rPr>
          <w:rFonts w:hint="eastAsia"/>
          <w:sz w:val="30"/>
          <w:szCs w:val="30"/>
        </w:rPr>
        <w:t>法官助理　刘　荔</w:t>
      </w:r>
    </w:p>
    <w:p w:rsidR="00000000" w:rsidRDefault="00D50D90">
      <w:pPr>
        <w:spacing w:line="500" w:lineRule="atLeast"/>
        <w:jc w:val="right"/>
        <w:divId w:val="2014338155"/>
        <w:rPr>
          <w:rFonts w:hint="eastAsia"/>
          <w:sz w:val="30"/>
          <w:szCs w:val="30"/>
        </w:rPr>
      </w:pPr>
      <w:r>
        <w:rPr>
          <w:rFonts w:hint="eastAsia"/>
          <w:sz w:val="30"/>
          <w:szCs w:val="30"/>
        </w:rPr>
        <w:lastRenderedPageBreak/>
        <w:t>书</w:t>
      </w:r>
      <w:r>
        <w:rPr>
          <w:rFonts w:hint="eastAsia"/>
          <w:sz w:val="30"/>
          <w:szCs w:val="30"/>
        </w:rPr>
        <w:t xml:space="preserve"> </w:t>
      </w:r>
      <w:r>
        <w:rPr>
          <w:rFonts w:hint="eastAsia"/>
          <w:sz w:val="30"/>
          <w:szCs w:val="30"/>
        </w:rPr>
        <w:t>记</w:t>
      </w:r>
      <w:r>
        <w:rPr>
          <w:rFonts w:hint="eastAsia"/>
          <w:sz w:val="30"/>
          <w:szCs w:val="30"/>
        </w:rPr>
        <w:t xml:space="preserve"> </w:t>
      </w:r>
      <w:r>
        <w:rPr>
          <w:rFonts w:hint="eastAsia"/>
          <w:sz w:val="30"/>
          <w:szCs w:val="30"/>
        </w:rPr>
        <w:t>员　杨　悦</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50D90" w:rsidRDefault="00D50D90" w:rsidP="00D50D90">
      <w:r>
        <w:separator/>
      </w:r>
    </w:p>
  </w:endnote>
  <w:endnote w:type="continuationSeparator" w:id="0">
    <w:p w:rsidR="00D50D90" w:rsidRDefault="00D50D90" w:rsidP="00D50D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50D90" w:rsidRDefault="00D50D90" w:rsidP="00D50D90">
      <w:r>
        <w:separator/>
      </w:r>
    </w:p>
  </w:footnote>
  <w:footnote w:type="continuationSeparator" w:id="0">
    <w:p w:rsidR="00D50D90" w:rsidRDefault="00D50D90" w:rsidP="00D50D9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D50D90"/>
    <w:rsid w:val="00D50D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BA4DB8FE-B9DD-4A66-B059-B79B4A8B5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D50D9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50D90"/>
    <w:rPr>
      <w:rFonts w:ascii="宋体" w:eastAsia="宋体" w:hAnsi="宋体" w:cs="宋体"/>
      <w:sz w:val="18"/>
      <w:szCs w:val="18"/>
    </w:rPr>
  </w:style>
  <w:style w:type="paragraph" w:styleId="a5">
    <w:name w:val="footer"/>
    <w:basedOn w:val="a"/>
    <w:link w:val="a6"/>
    <w:uiPriority w:val="99"/>
    <w:unhideWhenUsed/>
    <w:rsid w:val="00D50D90"/>
    <w:pPr>
      <w:tabs>
        <w:tab w:val="center" w:pos="4153"/>
        <w:tab w:val="right" w:pos="8306"/>
      </w:tabs>
      <w:snapToGrid w:val="0"/>
    </w:pPr>
    <w:rPr>
      <w:sz w:val="18"/>
      <w:szCs w:val="18"/>
    </w:rPr>
  </w:style>
  <w:style w:type="character" w:customStyle="1" w:styleId="a6">
    <w:name w:val="页脚 字符"/>
    <w:basedOn w:val="a0"/>
    <w:link w:val="a5"/>
    <w:uiPriority w:val="99"/>
    <w:rsid w:val="00D50D90"/>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699244">
      <w:marLeft w:val="0"/>
      <w:marRight w:val="0"/>
      <w:marTop w:val="10"/>
      <w:marBottom w:val="10"/>
      <w:divBdr>
        <w:top w:val="none" w:sz="0" w:space="0" w:color="auto"/>
        <w:left w:val="none" w:sz="0" w:space="0" w:color="auto"/>
        <w:bottom w:val="none" w:sz="0" w:space="0" w:color="auto"/>
        <w:right w:val="none" w:sz="0" w:space="0" w:color="auto"/>
      </w:divBdr>
    </w:div>
    <w:div w:id="106969533">
      <w:marLeft w:val="0"/>
      <w:marRight w:val="0"/>
      <w:marTop w:val="10"/>
      <w:marBottom w:val="10"/>
      <w:divBdr>
        <w:top w:val="none" w:sz="0" w:space="0" w:color="auto"/>
        <w:left w:val="none" w:sz="0" w:space="0" w:color="auto"/>
        <w:bottom w:val="none" w:sz="0" w:space="0" w:color="auto"/>
        <w:right w:val="none" w:sz="0" w:space="0" w:color="auto"/>
      </w:divBdr>
    </w:div>
    <w:div w:id="345907625">
      <w:marLeft w:val="0"/>
      <w:marRight w:val="0"/>
      <w:marTop w:val="10"/>
      <w:marBottom w:val="10"/>
      <w:divBdr>
        <w:top w:val="none" w:sz="0" w:space="0" w:color="auto"/>
        <w:left w:val="none" w:sz="0" w:space="0" w:color="auto"/>
        <w:bottom w:val="none" w:sz="0" w:space="0" w:color="auto"/>
        <w:right w:val="none" w:sz="0" w:space="0" w:color="auto"/>
      </w:divBdr>
    </w:div>
    <w:div w:id="356202367">
      <w:marLeft w:val="0"/>
      <w:marRight w:val="0"/>
      <w:marTop w:val="10"/>
      <w:marBottom w:val="10"/>
      <w:divBdr>
        <w:top w:val="none" w:sz="0" w:space="0" w:color="auto"/>
        <w:left w:val="none" w:sz="0" w:space="0" w:color="auto"/>
        <w:bottom w:val="none" w:sz="0" w:space="0" w:color="auto"/>
        <w:right w:val="none" w:sz="0" w:space="0" w:color="auto"/>
      </w:divBdr>
    </w:div>
    <w:div w:id="429202415">
      <w:marLeft w:val="0"/>
      <w:marRight w:val="0"/>
      <w:marTop w:val="10"/>
      <w:marBottom w:val="10"/>
      <w:divBdr>
        <w:top w:val="none" w:sz="0" w:space="0" w:color="auto"/>
        <w:left w:val="none" w:sz="0" w:space="0" w:color="auto"/>
        <w:bottom w:val="none" w:sz="0" w:space="0" w:color="auto"/>
        <w:right w:val="none" w:sz="0" w:space="0" w:color="auto"/>
      </w:divBdr>
    </w:div>
    <w:div w:id="741610607">
      <w:marLeft w:val="0"/>
      <w:marRight w:val="0"/>
      <w:marTop w:val="10"/>
      <w:marBottom w:val="10"/>
      <w:divBdr>
        <w:top w:val="none" w:sz="0" w:space="0" w:color="auto"/>
        <w:left w:val="none" w:sz="0" w:space="0" w:color="auto"/>
        <w:bottom w:val="none" w:sz="0" w:space="0" w:color="auto"/>
        <w:right w:val="none" w:sz="0" w:space="0" w:color="auto"/>
      </w:divBdr>
    </w:div>
    <w:div w:id="807674769">
      <w:marLeft w:val="0"/>
      <w:marRight w:val="720"/>
      <w:marTop w:val="10"/>
      <w:marBottom w:val="10"/>
      <w:divBdr>
        <w:top w:val="none" w:sz="0" w:space="0" w:color="auto"/>
        <w:left w:val="none" w:sz="0" w:space="0" w:color="auto"/>
        <w:bottom w:val="none" w:sz="0" w:space="0" w:color="auto"/>
        <w:right w:val="none" w:sz="0" w:space="0" w:color="auto"/>
      </w:divBdr>
    </w:div>
    <w:div w:id="902562762">
      <w:marLeft w:val="0"/>
      <w:marRight w:val="0"/>
      <w:marTop w:val="10"/>
      <w:marBottom w:val="10"/>
      <w:divBdr>
        <w:top w:val="none" w:sz="0" w:space="0" w:color="auto"/>
        <w:left w:val="none" w:sz="0" w:space="0" w:color="auto"/>
        <w:bottom w:val="none" w:sz="0" w:space="0" w:color="auto"/>
        <w:right w:val="none" w:sz="0" w:space="0" w:color="auto"/>
      </w:divBdr>
    </w:div>
    <w:div w:id="946695918">
      <w:marLeft w:val="0"/>
      <w:marRight w:val="0"/>
      <w:marTop w:val="10"/>
      <w:marBottom w:val="10"/>
      <w:divBdr>
        <w:top w:val="none" w:sz="0" w:space="0" w:color="auto"/>
        <w:left w:val="none" w:sz="0" w:space="0" w:color="auto"/>
        <w:bottom w:val="none" w:sz="0" w:space="0" w:color="auto"/>
        <w:right w:val="none" w:sz="0" w:space="0" w:color="auto"/>
      </w:divBdr>
    </w:div>
    <w:div w:id="950671920">
      <w:marLeft w:val="0"/>
      <w:marRight w:val="0"/>
      <w:marTop w:val="10"/>
      <w:marBottom w:val="10"/>
      <w:divBdr>
        <w:top w:val="none" w:sz="0" w:space="0" w:color="auto"/>
        <w:left w:val="none" w:sz="0" w:space="0" w:color="auto"/>
        <w:bottom w:val="none" w:sz="0" w:space="0" w:color="auto"/>
        <w:right w:val="none" w:sz="0" w:space="0" w:color="auto"/>
      </w:divBdr>
    </w:div>
    <w:div w:id="952249851">
      <w:marLeft w:val="0"/>
      <w:marRight w:val="720"/>
      <w:marTop w:val="10"/>
      <w:marBottom w:val="10"/>
      <w:divBdr>
        <w:top w:val="none" w:sz="0" w:space="0" w:color="auto"/>
        <w:left w:val="none" w:sz="0" w:space="0" w:color="auto"/>
        <w:bottom w:val="none" w:sz="0" w:space="0" w:color="auto"/>
        <w:right w:val="none" w:sz="0" w:space="0" w:color="auto"/>
      </w:divBdr>
    </w:div>
    <w:div w:id="1041125398">
      <w:marLeft w:val="0"/>
      <w:marRight w:val="0"/>
      <w:marTop w:val="10"/>
      <w:marBottom w:val="10"/>
      <w:divBdr>
        <w:top w:val="none" w:sz="0" w:space="0" w:color="auto"/>
        <w:left w:val="none" w:sz="0" w:space="0" w:color="auto"/>
        <w:bottom w:val="none" w:sz="0" w:space="0" w:color="auto"/>
        <w:right w:val="none" w:sz="0" w:space="0" w:color="auto"/>
      </w:divBdr>
    </w:div>
    <w:div w:id="1165900367">
      <w:marLeft w:val="0"/>
      <w:marRight w:val="0"/>
      <w:marTop w:val="10"/>
      <w:marBottom w:val="10"/>
      <w:divBdr>
        <w:top w:val="none" w:sz="0" w:space="0" w:color="auto"/>
        <w:left w:val="none" w:sz="0" w:space="0" w:color="auto"/>
        <w:bottom w:val="none" w:sz="0" w:space="0" w:color="auto"/>
        <w:right w:val="none" w:sz="0" w:space="0" w:color="auto"/>
      </w:divBdr>
    </w:div>
    <w:div w:id="1248267970">
      <w:marLeft w:val="0"/>
      <w:marRight w:val="0"/>
      <w:marTop w:val="10"/>
      <w:marBottom w:val="10"/>
      <w:divBdr>
        <w:top w:val="none" w:sz="0" w:space="0" w:color="auto"/>
        <w:left w:val="none" w:sz="0" w:space="0" w:color="auto"/>
        <w:bottom w:val="none" w:sz="0" w:space="0" w:color="auto"/>
        <w:right w:val="none" w:sz="0" w:space="0" w:color="auto"/>
      </w:divBdr>
    </w:div>
    <w:div w:id="1485663041">
      <w:marLeft w:val="0"/>
      <w:marRight w:val="720"/>
      <w:marTop w:val="10"/>
      <w:marBottom w:val="10"/>
      <w:divBdr>
        <w:top w:val="none" w:sz="0" w:space="0" w:color="auto"/>
        <w:left w:val="none" w:sz="0" w:space="0" w:color="auto"/>
        <w:bottom w:val="none" w:sz="0" w:space="0" w:color="auto"/>
        <w:right w:val="none" w:sz="0" w:space="0" w:color="auto"/>
      </w:divBdr>
    </w:div>
    <w:div w:id="1547639782">
      <w:marLeft w:val="0"/>
      <w:marRight w:val="0"/>
      <w:marTop w:val="10"/>
      <w:marBottom w:val="10"/>
      <w:divBdr>
        <w:top w:val="none" w:sz="0" w:space="0" w:color="auto"/>
        <w:left w:val="none" w:sz="0" w:space="0" w:color="auto"/>
        <w:bottom w:val="none" w:sz="0" w:space="0" w:color="auto"/>
        <w:right w:val="none" w:sz="0" w:space="0" w:color="auto"/>
      </w:divBdr>
    </w:div>
    <w:div w:id="1643582829">
      <w:marLeft w:val="0"/>
      <w:marRight w:val="0"/>
      <w:marTop w:val="10"/>
      <w:marBottom w:val="10"/>
      <w:divBdr>
        <w:top w:val="none" w:sz="0" w:space="0" w:color="auto"/>
        <w:left w:val="none" w:sz="0" w:space="0" w:color="auto"/>
        <w:bottom w:val="none" w:sz="0" w:space="0" w:color="auto"/>
        <w:right w:val="none" w:sz="0" w:space="0" w:color="auto"/>
      </w:divBdr>
    </w:div>
    <w:div w:id="1719671849">
      <w:marLeft w:val="0"/>
      <w:marRight w:val="0"/>
      <w:marTop w:val="10"/>
      <w:marBottom w:val="10"/>
      <w:divBdr>
        <w:top w:val="none" w:sz="0" w:space="0" w:color="auto"/>
        <w:left w:val="none" w:sz="0" w:space="0" w:color="auto"/>
        <w:bottom w:val="none" w:sz="0" w:space="0" w:color="auto"/>
        <w:right w:val="none" w:sz="0" w:space="0" w:color="auto"/>
      </w:divBdr>
    </w:div>
    <w:div w:id="1913351430">
      <w:marLeft w:val="0"/>
      <w:marRight w:val="0"/>
      <w:marTop w:val="10"/>
      <w:marBottom w:val="10"/>
      <w:divBdr>
        <w:top w:val="none" w:sz="0" w:space="0" w:color="auto"/>
        <w:left w:val="none" w:sz="0" w:space="0" w:color="auto"/>
        <w:bottom w:val="none" w:sz="0" w:space="0" w:color="auto"/>
        <w:right w:val="none" w:sz="0" w:space="0" w:color="auto"/>
      </w:divBdr>
    </w:div>
    <w:div w:id="2014338155">
      <w:marLeft w:val="0"/>
      <w:marRight w:val="720"/>
      <w:marTop w:val="10"/>
      <w:marBottom w:val="10"/>
      <w:divBdr>
        <w:top w:val="none" w:sz="0" w:space="0" w:color="auto"/>
        <w:left w:val="none" w:sz="0" w:space="0" w:color="auto"/>
        <w:bottom w:val="none" w:sz="0" w:space="0" w:color="auto"/>
        <w:right w:val="none" w:sz="0" w:space="0" w:color="auto"/>
      </w:divBdr>
    </w:div>
    <w:div w:id="2057385732">
      <w:marLeft w:val="0"/>
      <w:marRight w:val="720"/>
      <w:marTop w:val="10"/>
      <w:marBottom w:val="10"/>
      <w:divBdr>
        <w:top w:val="none" w:sz="0" w:space="0" w:color="auto"/>
        <w:left w:val="none" w:sz="0" w:space="0" w:color="auto"/>
        <w:bottom w:val="none" w:sz="0" w:space="0" w:color="auto"/>
        <w:right w:val="none" w:sz="0" w:space="0" w:color="auto"/>
      </w:divBdr>
    </w:div>
    <w:div w:id="2124109456">
      <w:marLeft w:val="0"/>
      <w:marRight w:val="72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180</Words>
  <Characters>1031</Characters>
  <Application>Microsoft Office Word</Application>
  <DocSecurity>0</DocSecurity>
  <Lines>8</Lines>
  <Paragraphs>2</Paragraphs>
  <ScaleCrop>false</ScaleCrop>
  <Company/>
  <LinksUpToDate>false</LinksUpToDate>
  <CharactersWithSpaces>1209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life</dc:creator>
  <cp:keywords/>
  <dc:description/>
  <cp:lastModifiedBy>life</cp:lastModifiedBy>
  <cp:revision>2</cp:revision>
  <dcterms:created xsi:type="dcterms:W3CDTF">2023-04-10T06:57:00Z</dcterms:created>
  <dcterms:modified xsi:type="dcterms:W3CDTF">2023-04-10T06:57:00Z</dcterms:modified>
</cp:coreProperties>
</file>