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45EE5">
      <w:pPr>
        <w:spacing w:line="500" w:lineRule="atLeast"/>
        <w:jc w:val="center"/>
        <w:divId w:val="541216494"/>
        <w:rPr>
          <w:rFonts w:ascii="黑体" w:eastAsia="黑体" w:hAnsi="黑体"/>
          <w:sz w:val="36"/>
          <w:szCs w:val="36"/>
        </w:rPr>
      </w:pPr>
      <w:bookmarkStart w:id="0" w:name="_GoBack"/>
      <w:bookmarkEnd w:id="0"/>
      <w:r>
        <w:rPr>
          <w:rFonts w:ascii="黑体" w:eastAsia="黑体" w:hAnsi="黑体" w:hint="eastAsia"/>
          <w:sz w:val="36"/>
          <w:szCs w:val="36"/>
        </w:rPr>
        <w:t>江苏省无锡市中级人民法院</w:t>
      </w:r>
    </w:p>
    <w:p w:rsidR="00000000" w:rsidRDefault="00045EE5">
      <w:pPr>
        <w:spacing w:line="500" w:lineRule="atLeast"/>
        <w:jc w:val="center"/>
        <w:divId w:val="74726376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45EE5">
      <w:pPr>
        <w:spacing w:line="500" w:lineRule="atLeast"/>
        <w:jc w:val="right"/>
        <w:divId w:val="1316833149"/>
        <w:rPr>
          <w:rFonts w:hint="eastAsia"/>
          <w:sz w:val="30"/>
          <w:szCs w:val="30"/>
        </w:rPr>
      </w:pPr>
      <w:r>
        <w:rPr>
          <w:rFonts w:hint="eastAsia"/>
          <w:sz w:val="30"/>
          <w:szCs w:val="30"/>
        </w:rPr>
        <w:t>(2022)</w:t>
      </w:r>
      <w:r>
        <w:rPr>
          <w:rFonts w:hint="eastAsia"/>
          <w:sz w:val="30"/>
          <w:szCs w:val="30"/>
        </w:rPr>
        <w:t>苏</w:t>
      </w:r>
      <w:r>
        <w:rPr>
          <w:rFonts w:hint="eastAsia"/>
          <w:sz w:val="30"/>
          <w:szCs w:val="30"/>
        </w:rPr>
        <w:t>02</w:t>
      </w:r>
      <w:r>
        <w:rPr>
          <w:rFonts w:hint="eastAsia"/>
          <w:sz w:val="30"/>
          <w:szCs w:val="30"/>
        </w:rPr>
        <w:t>民终</w:t>
      </w:r>
      <w:r>
        <w:rPr>
          <w:rFonts w:hint="eastAsia"/>
          <w:sz w:val="30"/>
          <w:szCs w:val="30"/>
        </w:rPr>
        <w:t>7945</w:t>
      </w:r>
      <w:r>
        <w:rPr>
          <w:rFonts w:hint="eastAsia"/>
          <w:sz w:val="30"/>
          <w:szCs w:val="30"/>
        </w:rPr>
        <w:t>号</w:t>
      </w:r>
    </w:p>
    <w:p w:rsidR="00000000" w:rsidRDefault="00045EE5">
      <w:pPr>
        <w:spacing w:line="500" w:lineRule="atLeast"/>
        <w:ind w:firstLine="600"/>
        <w:divId w:val="801116880"/>
        <w:rPr>
          <w:rFonts w:hint="eastAsia"/>
          <w:sz w:val="30"/>
          <w:szCs w:val="30"/>
        </w:rPr>
      </w:pPr>
      <w:r>
        <w:rPr>
          <w:rFonts w:hint="eastAsia"/>
          <w:sz w:val="30"/>
          <w:szCs w:val="30"/>
        </w:rPr>
        <w:t>上诉人（原审原告）：徐天阳，男，</w:t>
      </w:r>
      <w:r>
        <w:rPr>
          <w:rFonts w:hint="eastAsia"/>
          <w:sz w:val="30"/>
          <w:szCs w:val="30"/>
        </w:rPr>
        <w:t>1986</w:t>
      </w:r>
      <w:r>
        <w:rPr>
          <w:rFonts w:hint="eastAsia"/>
          <w:sz w:val="30"/>
          <w:szCs w:val="30"/>
        </w:rPr>
        <w:t>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日出生，汉族，住浙江省武义县。</w:t>
      </w:r>
    </w:p>
    <w:p w:rsidR="00000000" w:rsidRDefault="00045EE5">
      <w:pPr>
        <w:spacing w:line="500" w:lineRule="atLeast"/>
        <w:ind w:firstLine="600"/>
        <w:divId w:val="806555665"/>
        <w:rPr>
          <w:rFonts w:hint="eastAsia"/>
          <w:sz w:val="30"/>
          <w:szCs w:val="30"/>
        </w:rPr>
      </w:pPr>
      <w:r>
        <w:rPr>
          <w:rFonts w:hint="eastAsia"/>
          <w:sz w:val="30"/>
          <w:szCs w:val="30"/>
        </w:rPr>
        <w:t>委托诉讼代理人：周卓，浙江金奥律师事务所律师。</w:t>
      </w:r>
    </w:p>
    <w:p w:rsidR="00000000" w:rsidRDefault="00045EE5">
      <w:pPr>
        <w:spacing w:line="500" w:lineRule="atLeast"/>
        <w:ind w:firstLine="600"/>
        <w:divId w:val="1706905105"/>
        <w:rPr>
          <w:rFonts w:hint="eastAsia"/>
          <w:sz w:val="30"/>
          <w:szCs w:val="30"/>
        </w:rPr>
      </w:pPr>
      <w:r>
        <w:rPr>
          <w:rFonts w:hint="eastAsia"/>
          <w:sz w:val="30"/>
          <w:szCs w:val="30"/>
        </w:rPr>
        <w:t>上诉人（原审被告）：江阴市中医肝胆医院，住所地江苏省江阴市月城镇花园路</w:t>
      </w:r>
      <w:r>
        <w:rPr>
          <w:rFonts w:hint="eastAsia"/>
          <w:sz w:val="30"/>
          <w:szCs w:val="30"/>
        </w:rPr>
        <w:t>39</w:t>
      </w:r>
      <w:r>
        <w:rPr>
          <w:rFonts w:hint="eastAsia"/>
          <w:sz w:val="30"/>
          <w:szCs w:val="30"/>
        </w:rPr>
        <w:t>号。</w:t>
      </w:r>
    </w:p>
    <w:p w:rsidR="00000000" w:rsidRDefault="00045EE5">
      <w:pPr>
        <w:spacing w:line="500" w:lineRule="atLeast"/>
        <w:ind w:firstLine="600"/>
        <w:divId w:val="2029023191"/>
        <w:rPr>
          <w:rFonts w:hint="eastAsia"/>
          <w:sz w:val="30"/>
          <w:szCs w:val="30"/>
        </w:rPr>
      </w:pPr>
      <w:r>
        <w:rPr>
          <w:rFonts w:hint="eastAsia"/>
          <w:sz w:val="30"/>
          <w:szCs w:val="30"/>
        </w:rPr>
        <w:t>法定代表人：严峥，该院院长。</w:t>
      </w:r>
    </w:p>
    <w:p w:rsidR="00000000" w:rsidRDefault="00045EE5">
      <w:pPr>
        <w:spacing w:line="500" w:lineRule="atLeast"/>
        <w:ind w:firstLine="600"/>
        <w:divId w:val="961422716"/>
        <w:rPr>
          <w:rFonts w:hint="eastAsia"/>
          <w:sz w:val="30"/>
          <w:szCs w:val="30"/>
        </w:rPr>
      </w:pPr>
      <w:r>
        <w:rPr>
          <w:rFonts w:hint="eastAsia"/>
          <w:sz w:val="30"/>
          <w:szCs w:val="30"/>
        </w:rPr>
        <w:t>委托诉讼代理人：张慧，江苏江民律师事务所律师。</w:t>
      </w:r>
    </w:p>
    <w:p w:rsidR="00000000" w:rsidRDefault="00045EE5">
      <w:pPr>
        <w:spacing w:line="500" w:lineRule="atLeast"/>
        <w:ind w:firstLine="600"/>
        <w:divId w:val="307590424"/>
        <w:rPr>
          <w:rFonts w:hint="eastAsia"/>
          <w:sz w:val="30"/>
          <w:szCs w:val="30"/>
        </w:rPr>
      </w:pPr>
      <w:r>
        <w:rPr>
          <w:rFonts w:hint="eastAsia"/>
          <w:sz w:val="30"/>
          <w:szCs w:val="30"/>
        </w:rPr>
        <w:t>上诉人徐天阳、江阴市中医肝胆医院（以下简称中医肝胆医院）医疗损害责任纠纷一案，不服江阴市人民法院（</w:t>
      </w:r>
      <w:r>
        <w:rPr>
          <w:rFonts w:hint="eastAsia"/>
          <w:sz w:val="30"/>
          <w:szCs w:val="30"/>
        </w:rPr>
        <w:t>2021</w:t>
      </w:r>
      <w:r>
        <w:rPr>
          <w:rFonts w:hint="eastAsia"/>
          <w:sz w:val="30"/>
          <w:szCs w:val="30"/>
        </w:rPr>
        <w:t>）苏</w:t>
      </w:r>
      <w:r>
        <w:rPr>
          <w:rFonts w:hint="eastAsia"/>
          <w:sz w:val="30"/>
          <w:szCs w:val="30"/>
        </w:rPr>
        <w:t>0281</w:t>
      </w:r>
      <w:r>
        <w:rPr>
          <w:rFonts w:hint="eastAsia"/>
          <w:sz w:val="30"/>
          <w:szCs w:val="30"/>
        </w:rPr>
        <w:t>民初</w:t>
      </w:r>
      <w:r>
        <w:rPr>
          <w:rFonts w:hint="eastAsia"/>
          <w:sz w:val="30"/>
          <w:szCs w:val="30"/>
        </w:rPr>
        <w:t>11716</w:t>
      </w:r>
      <w:r>
        <w:rPr>
          <w:rFonts w:hint="eastAsia"/>
          <w:sz w:val="30"/>
          <w:szCs w:val="30"/>
        </w:rPr>
        <w:t>号民事判决，向本院提起上诉。本院于</w:t>
      </w:r>
      <w:r>
        <w:rPr>
          <w:rFonts w:hint="eastAsia"/>
          <w:sz w:val="30"/>
          <w:szCs w:val="30"/>
        </w:rPr>
        <w:t>2022</w:t>
      </w:r>
      <w:r>
        <w:rPr>
          <w:rFonts w:hint="eastAsia"/>
          <w:sz w:val="30"/>
          <w:szCs w:val="30"/>
        </w:rPr>
        <w:t>年</w:t>
      </w:r>
      <w:r>
        <w:rPr>
          <w:rFonts w:hint="eastAsia"/>
          <w:sz w:val="30"/>
          <w:szCs w:val="30"/>
        </w:rPr>
        <w:t>11</w:t>
      </w:r>
      <w:r>
        <w:rPr>
          <w:rFonts w:hint="eastAsia"/>
          <w:sz w:val="30"/>
          <w:szCs w:val="30"/>
        </w:rPr>
        <w:t>月</w:t>
      </w:r>
      <w:r>
        <w:rPr>
          <w:rFonts w:hint="eastAsia"/>
          <w:sz w:val="30"/>
          <w:szCs w:val="30"/>
        </w:rPr>
        <w:t>9</w:t>
      </w:r>
      <w:r>
        <w:rPr>
          <w:rFonts w:hint="eastAsia"/>
          <w:sz w:val="30"/>
          <w:szCs w:val="30"/>
        </w:rPr>
        <w:t>日立案后，依法组成合议庭进行了审理。本案现已审理终结。</w:t>
      </w:r>
    </w:p>
    <w:p w:rsidR="00000000" w:rsidRDefault="00045EE5">
      <w:pPr>
        <w:spacing w:line="500" w:lineRule="atLeast"/>
        <w:ind w:firstLine="600"/>
        <w:divId w:val="1295797376"/>
        <w:rPr>
          <w:rFonts w:hint="eastAsia"/>
          <w:sz w:val="30"/>
          <w:szCs w:val="30"/>
        </w:rPr>
      </w:pPr>
      <w:r>
        <w:rPr>
          <w:rFonts w:hint="eastAsia"/>
          <w:sz w:val="30"/>
          <w:szCs w:val="30"/>
        </w:rPr>
        <w:t>徐天阳的上诉请求：</w:t>
      </w:r>
      <w:r>
        <w:rPr>
          <w:rFonts w:hint="eastAsia"/>
          <w:sz w:val="30"/>
          <w:szCs w:val="30"/>
        </w:rPr>
        <w:t>1.</w:t>
      </w:r>
      <w:r>
        <w:rPr>
          <w:rFonts w:hint="eastAsia"/>
          <w:sz w:val="30"/>
          <w:szCs w:val="30"/>
        </w:rPr>
        <w:t>撤销一审判决第一项，改判中医肝胆医院承担</w:t>
      </w:r>
      <w:r>
        <w:rPr>
          <w:rFonts w:hint="eastAsia"/>
          <w:sz w:val="30"/>
          <w:szCs w:val="30"/>
        </w:rPr>
        <w:t>50</w:t>
      </w:r>
      <w:r>
        <w:rPr>
          <w:rFonts w:hint="eastAsia"/>
          <w:sz w:val="30"/>
          <w:szCs w:val="30"/>
        </w:rPr>
        <w:t>％的赔偿责任，即向徐天阳赔偿</w:t>
      </w:r>
      <w:r>
        <w:rPr>
          <w:rFonts w:hint="eastAsia"/>
          <w:sz w:val="30"/>
          <w:szCs w:val="30"/>
        </w:rPr>
        <w:t>652384.7</w:t>
      </w:r>
      <w:r>
        <w:rPr>
          <w:rFonts w:hint="eastAsia"/>
          <w:sz w:val="30"/>
          <w:szCs w:val="30"/>
        </w:rPr>
        <w:t>元；</w:t>
      </w:r>
      <w:r>
        <w:rPr>
          <w:rFonts w:hint="eastAsia"/>
          <w:sz w:val="30"/>
          <w:szCs w:val="30"/>
        </w:rPr>
        <w:t>2</w:t>
      </w:r>
      <w:r>
        <w:rPr>
          <w:rFonts w:hint="eastAsia"/>
          <w:sz w:val="30"/>
          <w:szCs w:val="30"/>
        </w:rPr>
        <w:t>、一、二审诉讼费用、鉴定费由中医肝胆医院承担。事实与理由：一、一审判决遗漏中医肝胆医院的其他过错，系认定基本事实不清。</w:t>
      </w:r>
      <w:r>
        <w:rPr>
          <w:rFonts w:hint="eastAsia"/>
          <w:sz w:val="30"/>
          <w:szCs w:val="30"/>
        </w:rPr>
        <w:t>1.</w:t>
      </w:r>
      <w:r>
        <w:rPr>
          <w:rFonts w:hint="eastAsia"/>
          <w:sz w:val="30"/>
          <w:szCs w:val="30"/>
        </w:rPr>
        <w:t>在患者胸痛因心脏骤停而休克的情况下</w:t>
      </w:r>
      <w:r>
        <w:rPr>
          <w:rFonts w:hint="eastAsia"/>
          <w:sz w:val="30"/>
          <w:szCs w:val="30"/>
        </w:rPr>
        <w:t>，为患者注射乳酸钠林格液，该药物的说明书明确心力衰竭禁用、心功能不全和休克的慎用。</w:t>
      </w:r>
      <w:r>
        <w:rPr>
          <w:rFonts w:hint="eastAsia"/>
          <w:sz w:val="30"/>
          <w:szCs w:val="30"/>
        </w:rPr>
        <w:t>2.</w:t>
      </w:r>
      <w:r>
        <w:rPr>
          <w:rFonts w:hint="eastAsia"/>
          <w:sz w:val="30"/>
          <w:szCs w:val="30"/>
        </w:rPr>
        <w:t>经外周静脉注射肾上腺素后没有用生理盐水冲管，以促使药物更快到达中心循环发挥作用，违反《心脏骤停基层诊疗指南（</w:t>
      </w:r>
      <w:r>
        <w:rPr>
          <w:rFonts w:hint="eastAsia"/>
          <w:sz w:val="30"/>
          <w:szCs w:val="30"/>
        </w:rPr>
        <w:t>2019</w:t>
      </w:r>
      <w:r>
        <w:rPr>
          <w:rFonts w:hint="eastAsia"/>
          <w:sz w:val="30"/>
          <w:szCs w:val="30"/>
        </w:rPr>
        <w:t>年）》第四章“治疗”第一节“</w:t>
      </w:r>
      <w:r>
        <w:rPr>
          <w:rFonts w:hint="eastAsia"/>
          <w:sz w:val="30"/>
          <w:szCs w:val="30"/>
        </w:rPr>
        <w:t>CPR</w:t>
      </w:r>
      <w:r>
        <w:rPr>
          <w:rFonts w:hint="eastAsia"/>
          <w:sz w:val="30"/>
          <w:szCs w:val="30"/>
        </w:rPr>
        <w:t>”第</w:t>
      </w:r>
      <w:r>
        <w:rPr>
          <w:rFonts w:hint="eastAsia"/>
          <w:sz w:val="30"/>
          <w:szCs w:val="30"/>
        </w:rPr>
        <w:t>4</w:t>
      </w:r>
      <w:r>
        <w:rPr>
          <w:rFonts w:hint="eastAsia"/>
          <w:sz w:val="30"/>
          <w:szCs w:val="30"/>
        </w:rPr>
        <w:t>条“给药途径”，以及《成人院内心肺复苏质量控制！险床实践专家共识》第</w:t>
      </w:r>
      <w:r>
        <w:rPr>
          <w:rFonts w:hint="eastAsia"/>
          <w:sz w:val="30"/>
          <w:szCs w:val="30"/>
        </w:rPr>
        <w:t>2.6</w:t>
      </w:r>
      <w:r>
        <w:rPr>
          <w:rFonts w:hint="eastAsia"/>
          <w:sz w:val="30"/>
          <w:szCs w:val="30"/>
        </w:rPr>
        <w:t>“复苏药物应用”等规定。</w:t>
      </w:r>
      <w:r>
        <w:rPr>
          <w:rFonts w:hint="eastAsia"/>
          <w:sz w:val="30"/>
          <w:szCs w:val="30"/>
        </w:rPr>
        <w:t>3.</w:t>
      </w:r>
      <w:r>
        <w:rPr>
          <w:rFonts w:hint="eastAsia"/>
          <w:sz w:val="30"/>
          <w:szCs w:val="30"/>
        </w:rPr>
        <w:t>病历记载与实际抢救行为不符，拒绝徐天阳要求直到事发两个</w:t>
      </w:r>
      <w:r>
        <w:rPr>
          <w:rFonts w:hint="eastAsia"/>
          <w:sz w:val="30"/>
          <w:szCs w:val="30"/>
        </w:rPr>
        <w:lastRenderedPageBreak/>
        <w:t>月后才封存病历，这两个行为违反民法典第一千二百二十五条等法律法规，并违背诚实信用原则和医师执业道德。</w:t>
      </w:r>
      <w:r>
        <w:rPr>
          <w:rFonts w:hint="eastAsia"/>
          <w:sz w:val="30"/>
          <w:szCs w:val="30"/>
        </w:rPr>
        <w:t>4.</w:t>
      </w:r>
      <w:r>
        <w:rPr>
          <w:rFonts w:hint="eastAsia"/>
          <w:sz w:val="30"/>
          <w:szCs w:val="30"/>
        </w:rPr>
        <w:t>没有设置急</w:t>
      </w:r>
      <w:r>
        <w:rPr>
          <w:rFonts w:hint="eastAsia"/>
          <w:sz w:val="30"/>
          <w:szCs w:val="30"/>
        </w:rPr>
        <w:t>诊科专门的挂号处、分诊台，急诊分诊护士没有</w:t>
      </w:r>
      <w:r>
        <w:rPr>
          <w:rFonts w:hint="eastAsia"/>
          <w:sz w:val="30"/>
          <w:szCs w:val="30"/>
        </w:rPr>
        <w:t>24</w:t>
      </w:r>
      <w:r>
        <w:rPr>
          <w:rFonts w:hint="eastAsia"/>
          <w:sz w:val="30"/>
          <w:szCs w:val="30"/>
        </w:rPr>
        <w:t>小时在岗，分别违反《医院急诊科规范化流程》第</w:t>
      </w:r>
      <w:r>
        <w:rPr>
          <w:rFonts w:hint="eastAsia"/>
          <w:sz w:val="30"/>
          <w:szCs w:val="30"/>
        </w:rPr>
        <w:t>4.3.1</w:t>
      </w:r>
      <w:r>
        <w:rPr>
          <w:rFonts w:hint="eastAsia"/>
          <w:sz w:val="30"/>
          <w:szCs w:val="30"/>
        </w:rPr>
        <w:t>、第</w:t>
      </w:r>
      <w:r>
        <w:rPr>
          <w:rFonts w:hint="eastAsia"/>
          <w:sz w:val="30"/>
          <w:szCs w:val="30"/>
        </w:rPr>
        <w:t>5.1</w:t>
      </w:r>
      <w:r>
        <w:rPr>
          <w:rFonts w:hint="eastAsia"/>
          <w:sz w:val="30"/>
          <w:szCs w:val="30"/>
        </w:rPr>
        <w:t>的规定。如果接诊及时可在患者抽搐前发现心律失常，为抢救赢得时间。二、一审判决综合考虑苏州市医学会的鉴定意见，系事实认定错误。一审判决明显将苏州市医学会的鉴定意见作为认定案件事实的根据之一，进而进行责任划分，不仅违反了《最高人民法院关于民事诉讼证据的若干规定》第四十条第四款“重新鉴定的，原鉴定意见不得作为认定案件事实的根据”，而且该鉴定意见因无真实性等不具可采性。</w:t>
      </w:r>
    </w:p>
    <w:p w:rsidR="00000000" w:rsidRDefault="00045EE5">
      <w:pPr>
        <w:spacing w:line="500" w:lineRule="atLeast"/>
        <w:ind w:firstLine="600"/>
        <w:divId w:val="1987083406"/>
        <w:rPr>
          <w:rFonts w:hint="eastAsia"/>
          <w:sz w:val="30"/>
          <w:szCs w:val="30"/>
        </w:rPr>
      </w:pPr>
      <w:r>
        <w:rPr>
          <w:rFonts w:hint="eastAsia"/>
          <w:sz w:val="30"/>
          <w:szCs w:val="30"/>
        </w:rPr>
        <w:t>中医肝胆医院辩称：对于徐天阳所称的一</w:t>
      </w:r>
      <w:r>
        <w:rPr>
          <w:rFonts w:hint="eastAsia"/>
          <w:sz w:val="30"/>
          <w:szCs w:val="30"/>
        </w:rPr>
        <w:t>审判决遗漏的中医肝胆医院存在的过错，其中第一、二点均由苏州市医学会在鉴定意见中予以反馈，认为医方的行为并不具有过错。对于第三、四点，中医肝胆医院在一审中已经陈述病历书写符合相应规范，不存在伪造篡改的情形。同时中医肝胆医院设立了胸痛中心、急诊科、胸痛中心的灯箱地标，均有醒目标识。胸痛病人也开通了绿色通道，但是患者没有从急诊通道进入急诊科，中医肝胆医院不存在过错。</w:t>
      </w:r>
    </w:p>
    <w:p w:rsidR="00000000" w:rsidRDefault="00045EE5">
      <w:pPr>
        <w:spacing w:line="500" w:lineRule="atLeast"/>
        <w:ind w:firstLine="600"/>
        <w:divId w:val="103769858"/>
        <w:rPr>
          <w:rFonts w:hint="eastAsia"/>
          <w:sz w:val="30"/>
          <w:szCs w:val="30"/>
        </w:rPr>
      </w:pPr>
      <w:r>
        <w:rPr>
          <w:rFonts w:hint="eastAsia"/>
          <w:sz w:val="30"/>
          <w:szCs w:val="30"/>
        </w:rPr>
        <w:t>中医肝胆医院的上诉请求：</w:t>
      </w:r>
      <w:r>
        <w:rPr>
          <w:rFonts w:hint="eastAsia"/>
          <w:sz w:val="30"/>
          <w:szCs w:val="30"/>
        </w:rPr>
        <w:t>1</w:t>
      </w:r>
      <w:r>
        <w:rPr>
          <w:rFonts w:hint="eastAsia"/>
          <w:sz w:val="30"/>
          <w:szCs w:val="30"/>
        </w:rPr>
        <w:t>、撤销一审判决并发回重审；</w:t>
      </w:r>
      <w:r>
        <w:rPr>
          <w:rFonts w:hint="eastAsia"/>
          <w:sz w:val="30"/>
          <w:szCs w:val="30"/>
        </w:rPr>
        <w:t>2</w:t>
      </w:r>
      <w:r>
        <w:rPr>
          <w:rFonts w:hint="eastAsia"/>
          <w:sz w:val="30"/>
          <w:szCs w:val="30"/>
        </w:rPr>
        <w:t>、一、二审诉讼费用由徐天阳负担。事实与理由：</w:t>
      </w:r>
      <w:r>
        <w:rPr>
          <w:rFonts w:hint="eastAsia"/>
          <w:sz w:val="30"/>
          <w:szCs w:val="30"/>
        </w:rPr>
        <w:t>1.</w:t>
      </w:r>
      <w:r>
        <w:rPr>
          <w:rFonts w:hint="eastAsia"/>
          <w:sz w:val="30"/>
          <w:szCs w:val="30"/>
        </w:rPr>
        <w:t>启动重新鉴定存在程序违法。针对徐天阳就该份鉴定</w:t>
      </w:r>
      <w:r>
        <w:rPr>
          <w:rFonts w:hint="eastAsia"/>
          <w:sz w:val="30"/>
          <w:szCs w:val="30"/>
        </w:rPr>
        <w:t>意见提出的书面异议，法院应当严格按照证据规则，首先要求鉴定人对异议内容作出解释、说明或者补充；其次，若徐天阳仍有异议的，可以申请鉴定人出庭就相应内容作解释、说明。只有在经过双方充分质证且鉴定意见切实存在法定的重大瑕疵的情形下，才可以依法启动重新鉴定程序。</w:t>
      </w:r>
      <w:r>
        <w:rPr>
          <w:rFonts w:hint="eastAsia"/>
          <w:sz w:val="30"/>
          <w:szCs w:val="30"/>
        </w:rPr>
        <w:t>2.</w:t>
      </w:r>
      <w:r>
        <w:rPr>
          <w:rFonts w:hint="eastAsia"/>
          <w:sz w:val="30"/>
          <w:szCs w:val="30"/>
        </w:rPr>
        <w:t>南京东南司法鉴定中心作出的鉴定</w:t>
      </w:r>
      <w:r>
        <w:rPr>
          <w:rFonts w:hint="eastAsia"/>
          <w:sz w:val="30"/>
          <w:szCs w:val="30"/>
        </w:rPr>
        <w:lastRenderedPageBreak/>
        <w:t>意见不应被采纳。（</w:t>
      </w:r>
      <w:r>
        <w:rPr>
          <w:rFonts w:hint="eastAsia"/>
          <w:sz w:val="30"/>
          <w:szCs w:val="30"/>
        </w:rPr>
        <w:t>1</w:t>
      </w:r>
      <w:r>
        <w:rPr>
          <w:rFonts w:hint="eastAsia"/>
          <w:sz w:val="30"/>
          <w:szCs w:val="30"/>
        </w:rPr>
        <w:t>）南京东南司法鉴定中心及其鉴定人实际不具备进行医疗损害鉴定的能力。（</w:t>
      </w:r>
      <w:r>
        <w:rPr>
          <w:rFonts w:hint="eastAsia"/>
          <w:sz w:val="30"/>
          <w:szCs w:val="30"/>
        </w:rPr>
        <w:t>2</w:t>
      </w:r>
      <w:r>
        <w:rPr>
          <w:rFonts w:hint="eastAsia"/>
          <w:sz w:val="30"/>
          <w:szCs w:val="30"/>
        </w:rPr>
        <w:t>）鉴定过程违反程序性要求。听取医患双方陈述意见的现场会议应当包括鉴定人、患方、医方，必要情形下可增加其他参与人员，但本次鉴定过程中，仅</w:t>
      </w:r>
      <w:r>
        <w:rPr>
          <w:rFonts w:hint="eastAsia"/>
          <w:sz w:val="30"/>
          <w:szCs w:val="30"/>
        </w:rPr>
        <w:t>有一名鉴定人参与现场会议。（</w:t>
      </w:r>
      <w:r>
        <w:rPr>
          <w:rFonts w:hint="eastAsia"/>
          <w:sz w:val="30"/>
          <w:szCs w:val="30"/>
        </w:rPr>
        <w:t>3</w:t>
      </w:r>
      <w:r>
        <w:rPr>
          <w:rFonts w:hint="eastAsia"/>
          <w:sz w:val="30"/>
          <w:szCs w:val="30"/>
        </w:rPr>
        <w:t>）鉴定人刘宁生陈述，参与听证会的医学专家有三人，其中两位专家意见是轻微至次要，一位专家意见是次要，最终在签署合议意见书时根据少数服从多数合议制原则出具轻微至次要的意见。首先，鉴定机构、鉴定人并未提供依据证明三位专家意见存在不一致；其次，三位专家均已在《专家合议意见书》上对鉴定意见表示同意并签署姓名，该专家合议意见书作为依据存档。据此，三位专家意见统一为原因力大小以轻微至次要原因之间为宜。鉴定人就中医肝胆医院异议作出的书面解释中明确“根据现有材料，未发现可能造成患者损害后果发生的</w:t>
      </w:r>
      <w:r>
        <w:rPr>
          <w:rFonts w:hint="eastAsia"/>
          <w:sz w:val="30"/>
          <w:szCs w:val="30"/>
        </w:rPr>
        <w:t>其他因素”，庭审中亦未能对确定原因力大小为次要进行解释说明，再对比《专家合议意见书》及鉴定意见，其分析说理几乎完全一致。可见鉴定人除《专家合议意见书》中载明的情形外，并无其他依据作出该鉴定意见。因此，南京东南司法鉴定中心作出的鉴定意见存在重大瑕疵，不应被采纳。</w:t>
      </w:r>
    </w:p>
    <w:p w:rsidR="00000000" w:rsidRDefault="00045EE5">
      <w:pPr>
        <w:spacing w:line="500" w:lineRule="atLeast"/>
        <w:ind w:firstLine="600"/>
        <w:divId w:val="1526360955"/>
        <w:rPr>
          <w:rFonts w:hint="eastAsia"/>
          <w:sz w:val="30"/>
          <w:szCs w:val="30"/>
        </w:rPr>
      </w:pPr>
      <w:r>
        <w:rPr>
          <w:rFonts w:hint="eastAsia"/>
          <w:sz w:val="30"/>
          <w:szCs w:val="30"/>
        </w:rPr>
        <w:t>徐天阳辩称：</w:t>
      </w:r>
      <w:r>
        <w:rPr>
          <w:rFonts w:hint="eastAsia"/>
          <w:sz w:val="30"/>
          <w:szCs w:val="30"/>
        </w:rPr>
        <w:t>1.</w:t>
      </w:r>
      <w:r>
        <w:rPr>
          <w:rFonts w:hint="eastAsia"/>
          <w:sz w:val="30"/>
          <w:szCs w:val="30"/>
        </w:rPr>
        <w:t>一审启动重新鉴定程序合法。法院可依职权进行重新鉴定，有权决定是否准许当事人的申请。首先，肝胆医院援引的民事诉讼证据规定第三十七条、第四十条之规定，并未规定必须对异议进行庭审后才能启动重新鉴定，反而明确了提出异议、申请重新鉴定是两个独立</w:t>
      </w:r>
      <w:r>
        <w:rPr>
          <w:rFonts w:hint="eastAsia"/>
          <w:sz w:val="30"/>
          <w:szCs w:val="30"/>
        </w:rPr>
        <w:t>的权利，当事人有选择权。其次，一审法院将鉴定意见及时送达各方并指定异议期限，已经保障各方的诉讼权利。最后，根据民诉法第一百四十二条第三款“当事人要求重新进行调查、鉴定或者勘验的，是否准许，由人民法院决定”，一审法院有权经申请启动重新鉴定，也可依据最高院民事诉讼鉴定审查规定第十条、第十一条之规定自行启动重新鉴定。因此，肝胆医院提出原审法院启动重新鉴定程序违法，于法无据。</w:t>
      </w:r>
      <w:r>
        <w:rPr>
          <w:rFonts w:hint="eastAsia"/>
          <w:sz w:val="30"/>
          <w:szCs w:val="30"/>
        </w:rPr>
        <w:t>2.</w:t>
      </w:r>
      <w:r>
        <w:rPr>
          <w:rFonts w:hint="eastAsia"/>
          <w:sz w:val="30"/>
          <w:szCs w:val="30"/>
        </w:rPr>
        <w:t>南京东南司法鉴定中心及鉴定人具有鉴定资质。关于医疗损害鉴定机构的资质，根据司法部《法医类司法鉴定热业分类规定》第四条第二款规定“法医病理鉴</w:t>
      </w:r>
      <w:r>
        <w:rPr>
          <w:rFonts w:hint="eastAsia"/>
          <w:sz w:val="30"/>
          <w:szCs w:val="30"/>
        </w:rPr>
        <w:t>定包括…医疗损害鉴定以及与死亡原因相关的其他法医病理鉴定等”，东南鉴定的司法鉴定许可证载明业务范围包括法医病理鉴定。另根据江苏省高院关于委托医疗损害鉴定的通知确认东南鉴定具备医疗损害鉴定和重新鉴定的资格，因此东南鉴定具备本案鉴定所需的资质和能力。关于医疗损害鉴定人的资质，根据《医疗纠纷预防与处理条例》第三四十条第二款规定“医学会或者司法鉴定机构接受委托从事医疗损害鉴定，应当由鉴定事项所涉专业的临床医学、法医学等专业人员进行鉴定”，因此法医学专家可以进行医疗损害鉴定。并且，本案三位鉴定人执业范围均包括法医病理</w:t>
      </w:r>
      <w:r>
        <w:rPr>
          <w:rFonts w:hint="eastAsia"/>
          <w:sz w:val="30"/>
          <w:szCs w:val="30"/>
        </w:rPr>
        <w:t>鉴定，依法均可实施医疗损害鉴定。</w:t>
      </w:r>
      <w:r>
        <w:rPr>
          <w:rFonts w:hint="eastAsia"/>
          <w:sz w:val="30"/>
          <w:szCs w:val="30"/>
        </w:rPr>
        <w:t>3.</w:t>
      </w:r>
      <w:r>
        <w:rPr>
          <w:rFonts w:hint="eastAsia"/>
          <w:sz w:val="30"/>
          <w:szCs w:val="30"/>
        </w:rPr>
        <w:t>第二次鉴定程序合法。首先，法律法规只规定鉴定人应参与现场会议，但对参与的人数没有强制性要求。其次，第二次鉴定的现场会议，包括肝胆医院在内的各方均到场，鉴定人主持会议并告知相关情况和规则，询问是否回避等。医患双方均在会议上充分表达意见，接受专家的询问。会议全程通过录音录像进行记录，可供存档、查阅。最后，鉴定意见书有三位鉴定人的亲笔签名，还有鉴定机构的公章和骑缝章，并附上签章完整的鉴定人承诺书，可以确认该鉴定意见系经过三位鉴定人合议、鉴定机构复核后得出。不存在中医肝胆医院认为</w:t>
      </w:r>
      <w:r>
        <w:rPr>
          <w:rFonts w:hint="eastAsia"/>
          <w:sz w:val="30"/>
          <w:szCs w:val="30"/>
        </w:rPr>
        <w:t>的，仅由主持会议的鉴定人私自认定的情形。</w:t>
      </w:r>
      <w:r>
        <w:rPr>
          <w:rFonts w:hint="eastAsia"/>
          <w:sz w:val="30"/>
          <w:szCs w:val="30"/>
        </w:rPr>
        <w:t>4.</w:t>
      </w:r>
      <w:r>
        <w:rPr>
          <w:rFonts w:hint="eastAsia"/>
          <w:sz w:val="30"/>
          <w:szCs w:val="30"/>
        </w:rPr>
        <w:t>中医肝胆医院称鉴定意见明显依据不足不成立。中医肝胆医院在上诉状称鉴定意见与专家合议意见书几乎完全一致，与事实不符。经对比，鉴定人在专家合议的基础上额外认定医方四个过错。根据《司法鉴定程序通则》第三十三条第二款“专家提供咨询意见应当签名，并存入鉴定档案”，《医疗损害司法鉴定指南》第</w:t>
      </w:r>
      <w:r>
        <w:rPr>
          <w:rFonts w:hint="eastAsia"/>
          <w:sz w:val="30"/>
          <w:szCs w:val="30"/>
        </w:rPr>
        <w:t>5.4</w:t>
      </w:r>
      <w:r>
        <w:rPr>
          <w:rFonts w:hint="eastAsia"/>
          <w:sz w:val="30"/>
          <w:szCs w:val="30"/>
        </w:rPr>
        <w:t>条之规定“专家意见宜内部存档并供鉴定人参考，但不作为鉴定意见书的一部分或其附件”，合议意见书备注记载“此合议意见书仅供审判人员阅读”，以上可知专家意见不属于本案的审查对象。专家意见仅</w:t>
      </w:r>
      <w:r>
        <w:rPr>
          <w:rFonts w:hint="eastAsia"/>
          <w:sz w:val="30"/>
          <w:szCs w:val="30"/>
        </w:rPr>
        <w:t>供鉴定人参考，鉴定人有权决定最终的鉴定意见。退一步说，即使鉴定人负有说明义务，但次要责任的鉴定意见完全在专家建议的浮动范围中，不必进行额外说明。所以，该鉴定意见系在参考专家意见的基础上，结合医方其他过错，于专家建议的范围内确定原因力，不存在中医肝胆医院所称明显依据不足的情形。综上，中医肝胆医院的上诉请求缺乏事实和法律依据，请求驳回上诉。</w:t>
      </w:r>
    </w:p>
    <w:p w:rsidR="00000000" w:rsidRDefault="00045EE5">
      <w:pPr>
        <w:spacing w:line="500" w:lineRule="atLeast"/>
        <w:ind w:firstLine="600"/>
        <w:divId w:val="1655182262"/>
        <w:rPr>
          <w:rFonts w:hint="eastAsia"/>
          <w:sz w:val="30"/>
          <w:szCs w:val="30"/>
        </w:rPr>
      </w:pPr>
      <w:r>
        <w:rPr>
          <w:rFonts w:hint="eastAsia"/>
          <w:sz w:val="30"/>
          <w:szCs w:val="30"/>
        </w:rPr>
        <w:t>徐天阳向一审法院提出诉讼请求：</w:t>
      </w:r>
      <w:r>
        <w:rPr>
          <w:rFonts w:hint="eastAsia"/>
          <w:sz w:val="30"/>
          <w:szCs w:val="30"/>
        </w:rPr>
        <w:t>1.</w:t>
      </w:r>
      <w:r>
        <w:rPr>
          <w:rFonts w:hint="eastAsia"/>
          <w:sz w:val="30"/>
          <w:szCs w:val="30"/>
        </w:rPr>
        <w:t>判令中医肝胆医院向徐天阳赔偿医疗费、死亡赔偿金、丧葬费、家属处理医疗事故及丧葬事宜的误工费、家属处理医疗事故及丧葬事宜的交通费、家属处理医</w:t>
      </w:r>
      <w:r>
        <w:rPr>
          <w:rFonts w:hint="eastAsia"/>
          <w:sz w:val="30"/>
          <w:szCs w:val="30"/>
        </w:rPr>
        <w:t>疗事故及丧葬事宜的住宿费、餐饮费、鉴定费等计人民币</w:t>
      </w:r>
      <w:r>
        <w:rPr>
          <w:rFonts w:hint="eastAsia"/>
          <w:sz w:val="30"/>
          <w:szCs w:val="30"/>
        </w:rPr>
        <w:t>809591.70</w:t>
      </w:r>
      <w:r>
        <w:rPr>
          <w:rFonts w:hint="eastAsia"/>
          <w:sz w:val="30"/>
          <w:szCs w:val="30"/>
        </w:rPr>
        <w:t>元（详见赔偿清单）；</w:t>
      </w:r>
      <w:r>
        <w:rPr>
          <w:rFonts w:hint="eastAsia"/>
          <w:sz w:val="30"/>
          <w:szCs w:val="30"/>
        </w:rPr>
        <w:t>2.</w:t>
      </w:r>
      <w:r>
        <w:rPr>
          <w:rFonts w:hint="eastAsia"/>
          <w:sz w:val="30"/>
          <w:szCs w:val="30"/>
        </w:rPr>
        <w:t>判令中医肝胆医院向徐天阳赔偿精神损害抚慰金</w:t>
      </w:r>
      <w:r>
        <w:rPr>
          <w:rFonts w:hint="eastAsia"/>
          <w:sz w:val="30"/>
          <w:szCs w:val="30"/>
        </w:rPr>
        <w:t>100000</w:t>
      </w:r>
      <w:r>
        <w:rPr>
          <w:rFonts w:hint="eastAsia"/>
          <w:sz w:val="30"/>
          <w:szCs w:val="30"/>
        </w:rPr>
        <w:t>元；</w:t>
      </w:r>
      <w:r>
        <w:rPr>
          <w:rFonts w:hint="eastAsia"/>
          <w:sz w:val="30"/>
          <w:szCs w:val="30"/>
        </w:rPr>
        <w:t>3.</w:t>
      </w:r>
      <w:r>
        <w:rPr>
          <w:rFonts w:hint="eastAsia"/>
          <w:sz w:val="30"/>
          <w:szCs w:val="30"/>
        </w:rPr>
        <w:t>本案诉讼费由中医肝胆医院承担。</w:t>
      </w:r>
    </w:p>
    <w:p w:rsidR="00000000" w:rsidRDefault="00045EE5">
      <w:pPr>
        <w:spacing w:line="500" w:lineRule="atLeast"/>
        <w:ind w:firstLine="600"/>
        <w:divId w:val="988288346"/>
        <w:rPr>
          <w:rFonts w:hint="eastAsia"/>
          <w:sz w:val="30"/>
          <w:szCs w:val="30"/>
        </w:rPr>
      </w:pPr>
      <w:r>
        <w:rPr>
          <w:rFonts w:hint="eastAsia"/>
          <w:sz w:val="30"/>
          <w:szCs w:val="30"/>
        </w:rPr>
        <w:t>一审法院认定事实：徐舍华出生于</w:t>
      </w:r>
      <w:r>
        <w:rPr>
          <w:rFonts w:hint="eastAsia"/>
          <w:sz w:val="30"/>
          <w:szCs w:val="30"/>
        </w:rPr>
        <w:t>1962</w:t>
      </w:r>
      <w:r>
        <w:rPr>
          <w:rFonts w:hint="eastAsia"/>
          <w:sz w:val="30"/>
          <w:szCs w:val="30"/>
        </w:rPr>
        <w:t>年</w:t>
      </w:r>
      <w:r>
        <w:rPr>
          <w:rFonts w:hint="eastAsia"/>
          <w:sz w:val="30"/>
          <w:szCs w:val="30"/>
        </w:rPr>
        <w:t>4</w:t>
      </w:r>
      <w:r>
        <w:rPr>
          <w:rFonts w:hint="eastAsia"/>
          <w:sz w:val="30"/>
          <w:szCs w:val="30"/>
        </w:rPr>
        <w:t>月，浙江省武义县人，徐舍华与妻子伍方菊仅育有一子徐天阳，徐舍华父母已故，妻子伍方菊</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日因疾病死亡注销户口。</w:t>
      </w:r>
    </w:p>
    <w:p w:rsidR="00000000" w:rsidRDefault="00045EE5">
      <w:pPr>
        <w:spacing w:line="500" w:lineRule="atLeast"/>
        <w:ind w:firstLine="600"/>
        <w:divId w:val="869296070"/>
        <w:rPr>
          <w:rFonts w:hint="eastAsia"/>
          <w:sz w:val="30"/>
          <w:szCs w:val="30"/>
        </w:rPr>
      </w:pPr>
      <w:r>
        <w:rPr>
          <w:rFonts w:hint="eastAsia"/>
          <w:sz w:val="30"/>
          <w:szCs w:val="30"/>
        </w:rPr>
        <w:t>2021</w:t>
      </w:r>
      <w:r>
        <w:rPr>
          <w:rFonts w:hint="eastAsia"/>
          <w:sz w:val="30"/>
          <w:szCs w:val="30"/>
        </w:rPr>
        <w:t>年</w:t>
      </w:r>
      <w:r>
        <w:rPr>
          <w:rFonts w:hint="eastAsia"/>
          <w:sz w:val="30"/>
          <w:szCs w:val="30"/>
        </w:rPr>
        <w:t>4</w:t>
      </w:r>
      <w:r>
        <w:rPr>
          <w:rFonts w:hint="eastAsia"/>
          <w:sz w:val="30"/>
          <w:szCs w:val="30"/>
        </w:rPr>
        <w:t>月，徐舍华与叶斌、徐永武、王荣清、汤洪斌自浙江至江阴月城改装机器。</w:t>
      </w:r>
      <w:r>
        <w:rPr>
          <w:rFonts w:hint="eastAsia"/>
          <w:sz w:val="30"/>
          <w:szCs w:val="30"/>
        </w:rPr>
        <w:t>2021</w:t>
      </w:r>
      <w:r>
        <w:rPr>
          <w:rFonts w:hint="eastAsia"/>
          <w:sz w:val="30"/>
          <w:szCs w:val="30"/>
        </w:rPr>
        <w:t>年</w:t>
      </w:r>
      <w:r>
        <w:rPr>
          <w:rFonts w:hint="eastAsia"/>
          <w:sz w:val="30"/>
          <w:szCs w:val="30"/>
        </w:rPr>
        <w:t>5</w:t>
      </w:r>
      <w:r>
        <w:rPr>
          <w:rFonts w:hint="eastAsia"/>
          <w:sz w:val="30"/>
          <w:szCs w:val="30"/>
        </w:rPr>
        <w:t>月</w:t>
      </w:r>
      <w:r>
        <w:rPr>
          <w:rFonts w:hint="eastAsia"/>
          <w:sz w:val="30"/>
          <w:szCs w:val="30"/>
        </w:rPr>
        <w:t>7</w:t>
      </w:r>
      <w:r>
        <w:rPr>
          <w:rFonts w:hint="eastAsia"/>
          <w:sz w:val="30"/>
          <w:szCs w:val="30"/>
        </w:rPr>
        <w:t>日下午</w:t>
      </w:r>
      <w:r>
        <w:rPr>
          <w:rFonts w:hint="eastAsia"/>
          <w:sz w:val="30"/>
          <w:szCs w:val="30"/>
        </w:rPr>
        <w:t>17</w:t>
      </w:r>
      <w:r>
        <w:rPr>
          <w:rFonts w:hint="eastAsia"/>
          <w:sz w:val="30"/>
          <w:szCs w:val="30"/>
        </w:rPr>
        <w:t>时许，徐舍华等五人一起在一小吃店吃晚饭，期间五人饮酒。当</w:t>
      </w:r>
      <w:r>
        <w:rPr>
          <w:rFonts w:hint="eastAsia"/>
          <w:sz w:val="30"/>
          <w:szCs w:val="30"/>
        </w:rPr>
        <w:t>日晚</w:t>
      </w:r>
      <w:r>
        <w:rPr>
          <w:rFonts w:hint="eastAsia"/>
          <w:sz w:val="30"/>
          <w:szCs w:val="30"/>
        </w:rPr>
        <w:t>20</w:t>
      </w:r>
      <w:r>
        <w:rPr>
          <w:rFonts w:hint="eastAsia"/>
          <w:sz w:val="30"/>
          <w:szCs w:val="30"/>
        </w:rPr>
        <w:t>：</w:t>
      </w:r>
      <w:r>
        <w:rPr>
          <w:rFonts w:hint="eastAsia"/>
          <w:sz w:val="30"/>
          <w:szCs w:val="30"/>
        </w:rPr>
        <w:t>58</w:t>
      </w:r>
      <w:r>
        <w:rPr>
          <w:rFonts w:hint="eastAsia"/>
          <w:sz w:val="30"/>
          <w:szCs w:val="30"/>
        </w:rPr>
        <w:t>分徐舍华因“胸闷气急半小时”至中医肝胆医院就诊，医方给予吸氧、除颤、静推肾上腺素等抢救措施，</w:t>
      </w:r>
      <w:r>
        <w:rPr>
          <w:rFonts w:hint="eastAsia"/>
          <w:sz w:val="30"/>
          <w:szCs w:val="30"/>
        </w:rPr>
        <w:t>22</w:t>
      </w:r>
      <w:r>
        <w:rPr>
          <w:rFonts w:hint="eastAsia"/>
          <w:sz w:val="30"/>
          <w:szCs w:val="30"/>
        </w:rPr>
        <w:t>：</w:t>
      </w:r>
      <w:r>
        <w:rPr>
          <w:rFonts w:hint="eastAsia"/>
          <w:sz w:val="30"/>
          <w:szCs w:val="30"/>
        </w:rPr>
        <w:t>06</w:t>
      </w:r>
      <w:r>
        <w:rPr>
          <w:rFonts w:hint="eastAsia"/>
          <w:sz w:val="30"/>
          <w:szCs w:val="30"/>
        </w:rPr>
        <w:t>宣布患者徐舍华临床死亡，死亡原因诊断为心源性猝死。</w:t>
      </w:r>
    </w:p>
    <w:p w:rsidR="00000000" w:rsidRDefault="00045EE5">
      <w:pPr>
        <w:spacing w:line="500" w:lineRule="atLeast"/>
        <w:ind w:firstLine="600"/>
        <w:divId w:val="994843599"/>
        <w:rPr>
          <w:rFonts w:hint="eastAsia"/>
          <w:sz w:val="30"/>
          <w:szCs w:val="30"/>
        </w:rPr>
      </w:pPr>
      <w:r>
        <w:rPr>
          <w:rFonts w:hint="eastAsia"/>
          <w:sz w:val="30"/>
          <w:szCs w:val="30"/>
        </w:rPr>
        <w:t>2022</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日，徐舍华火化。</w:t>
      </w:r>
    </w:p>
    <w:p w:rsidR="00000000" w:rsidRDefault="00045EE5">
      <w:pPr>
        <w:spacing w:line="500" w:lineRule="atLeast"/>
        <w:ind w:firstLine="600"/>
        <w:divId w:val="1649433052"/>
        <w:rPr>
          <w:rFonts w:hint="eastAsia"/>
          <w:sz w:val="30"/>
          <w:szCs w:val="30"/>
        </w:rPr>
      </w:pPr>
      <w:r>
        <w:rPr>
          <w:rFonts w:hint="eastAsia"/>
          <w:sz w:val="30"/>
          <w:szCs w:val="30"/>
        </w:rPr>
        <w:t>审理中，徐天阳申请对中医肝胆医院在诊疗过程中是否存在过错、诊疗行为与徐舍华死亡后果之间的因果关系和原因力进行鉴定。一审法院委托苏州市医学会进行鉴定，</w:t>
      </w:r>
      <w:r>
        <w:rPr>
          <w:rFonts w:hint="eastAsia"/>
          <w:sz w:val="30"/>
          <w:szCs w:val="30"/>
        </w:rPr>
        <w:t>2022</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日，苏州市医学会出具鉴定意见：中医肝胆医院的诊疗行为存在过错，医方过错行为与患者徐舍华死亡后果之间存在因果关系，原因力大小为轻微原因。徐天阳为此花</w:t>
      </w:r>
      <w:r>
        <w:rPr>
          <w:rFonts w:hint="eastAsia"/>
          <w:sz w:val="30"/>
          <w:szCs w:val="30"/>
        </w:rPr>
        <w:t>费鉴定费</w:t>
      </w:r>
      <w:r>
        <w:rPr>
          <w:rFonts w:hint="eastAsia"/>
          <w:sz w:val="30"/>
          <w:szCs w:val="30"/>
        </w:rPr>
        <w:t>11000</w:t>
      </w:r>
      <w:r>
        <w:rPr>
          <w:rFonts w:hint="eastAsia"/>
          <w:sz w:val="30"/>
          <w:szCs w:val="30"/>
        </w:rPr>
        <w:t>元。该鉴定意见对于医方过错及原因力大小分析如下：</w:t>
      </w:r>
    </w:p>
    <w:p w:rsidR="00000000" w:rsidRDefault="00045EE5">
      <w:pPr>
        <w:spacing w:line="500" w:lineRule="atLeast"/>
        <w:ind w:firstLine="600"/>
        <w:divId w:val="44842602"/>
        <w:rPr>
          <w:rFonts w:hint="eastAsia"/>
          <w:sz w:val="30"/>
          <w:szCs w:val="30"/>
        </w:rPr>
      </w:pPr>
      <w:r>
        <w:rPr>
          <w:rFonts w:hint="eastAsia"/>
          <w:sz w:val="30"/>
          <w:szCs w:val="30"/>
        </w:rPr>
        <w:t>关于医方（过错）行为评定</w:t>
      </w:r>
    </w:p>
    <w:p w:rsidR="00000000" w:rsidRDefault="00045EE5">
      <w:pPr>
        <w:spacing w:line="500" w:lineRule="atLeast"/>
        <w:ind w:firstLine="600"/>
        <w:divId w:val="53700732"/>
        <w:rPr>
          <w:rFonts w:hint="eastAsia"/>
          <w:sz w:val="30"/>
          <w:szCs w:val="30"/>
        </w:rPr>
      </w:pPr>
      <w:r>
        <w:rPr>
          <w:rFonts w:hint="eastAsia"/>
          <w:sz w:val="30"/>
          <w:szCs w:val="30"/>
        </w:rPr>
        <w:t>1.</w:t>
      </w:r>
      <w:r>
        <w:rPr>
          <w:rFonts w:hint="eastAsia"/>
          <w:sz w:val="30"/>
          <w:szCs w:val="30"/>
        </w:rPr>
        <w:t>患者徐舍华病情变化时，指脉氧</w:t>
      </w:r>
      <w:r>
        <w:rPr>
          <w:rFonts w:hint="eastAsia"/>
          <w:sz w:val="30"/>
          <w:szCs w:val="30"/>
        </w:rPr>
        <w:t>96%,</w:t>
      </w:r>
      <w:r>
        <w:rPr>
          <w:rFonts w:hint="eastAsia"/>
          <w:sz w:val="30"/>
          <w:szCs w:val="30"/>
        </w:rPr>
        <w:t>根据监控视频，视频中医方进行气管插管，未见患者口鼻有异物，如有异物，医方会先进行清理才能气管插管；</w:t>
      </w:r>
      <w:r>
        <w:rPr>
          <w:rFonts w:hint="eastAsia"/>
          <w:sz w:val="30"/>
          <w:szCs w:val="30"/>
        </w:rPr>
        <w:t>2.</w:t>
      </w:r>
      <w:r>
        <w:rPr>
          <w:rFonts w:hint="eastAsia"/>
          <w:sz w:val="30"/>
          <w:szCs w:val="30"/>
        </w:rPr>
        <w:t>根据</w:t>
      </w:r>
      <w:r>
        <w:rPr>
          <w:rFonts w:hint="eastAsia"/>
          <w:sz w:val="30"/>
          <w:szCs w:val="30"/>
        </w:rPr>
        <w:t>2020</w:t>
      </w:r>
      <w:r>
        <w:rPr>
          <w:rFonts w:hint="eastAsia"/>
          <w:sz w:val="30"/>
          <w:szCs w:val="30"/>
        </w:rPr>
        <w:t>心肺复苏指南，应尽早使用肾上腺素，未指出必须进行冲管；</w:t>
      </w:r>
      <w:r>
        <w:rPr>
          <w:rFonts w:hint="eastAsia"/>
          <w:sz w:val="30"/>
          <w:szCs w:val="30"/>
        </w:rPr>
        <w:t>3.</w:t>
      </w:r>
      <w:r>
        <w:rPr>
          <w:rFonts w:hint="eastAsia"/>
          <w:sz w:val="30"/>
          <w:szCs w:val="30"/>
        </w:rPr>
        <w:t>胺碘酮主要用于抗心律失常，该患者徐舍华系心跳骤停，没有使用胺碘酮的强烈指征；</w:t>
      </w:r>
      <w:r>
        <w:rPr>
          <w:rFonts w:hint="eastAsia"/>
          <w:sz w:val="30"/>
          <w:szCs w:val="30"/>
        </w:rPr>
        <w:t>4.</w:t>
      </w:r>
      <w:r>
        <w:rPr>
          <w:rFonts w:hint="eastAsia"/>
          <w:sz w:val="30"/>
          <w:szCs w:val="30"/>
        </w:rPr>
        <w:t>乳酸林格氏液最接近人体的体液，临床属于心肺复苏、抗休克的常用药物，不会影响心肺复苏效果。</w:t>
      </w:r>
    </w:p>
    <w:p w:rsidR="00000000" w:rsidRDefault="00045EE5">
      <w:pPr>
        <w:spacing w:line="500" w:lineRule="atLeast"/>
        <w:ind w:firstLine="600"/>
        <w:divId w:val="230191744"/>
        <w:rPr>
          <w:rFonts w:hint="eastAsia"/>
          <w:sz w:val="30"/>
          <w:szCs w:val="30"/>
        </w:rPr>
      </w:pPr>
      <w:r>
        <w:rPr>
          <w:rFonts w:hint="eastAsia"/>
          <w:sz w:val="30"/>
          <w:szCs w:val="30"/>
        </w:rPr>
        <w:t>但医方存在如下过错：</w:t>
      </w:r>
      <w:r>
        <w:rPr>
          <w:rFonts w:hint="eastAsia"/>
          <w:sz w:val="30"/>
          <w:szCs w:val="30"/>
        </w:rPr>
        <w:t>1.</w:t>
      </w:r>
      <w:r>
        <w:rPr>
          <w:rFonts w:hint="eastAsia"/>
          <w:sz w:val="30"/>
          <w:szCs w:val="30"/>
        </w:rPr>
        <w:t>未给予第一时</w:t>
      </w:r>
      <w:r>
        <w:rPr>
          <w:rFonts w:hint="eastAsia"/>
          <w:sz w:val="30"/>
          <w:szCs w:val="30"/>
        </w:rPr>
        <w:t>间电除颤；</w:t>
      </w:r>
      <w:r>
        <w:rPr>
          <w:rFonts w:hint="eastAsia"/>
          <w:sz w:val="30"/>
          <w:szCs w:val="30"/>
        </w:rPr>
        <w:t>2.</w:t>
      </w:r>
      <w:r>
        <w:rPr>
          <w:rFonts w:hint="eastAsia"/>
          <w:sz w:val="30"/>
          <w:szCs w:val="30"/>
        </w:rPr>
        <w:t>胸外按压延迟，心肺复苏操作不规范，有停顿；</w:t>
      </w:r>
      <w:r>
        <w:rPr>
          <w:rFonts w:hint="eastAsia"/>
          <w:sz w:val="30"/>
          <w:szCs w:val="30"/>
        </w:rPr>
        <w:t>3.</w:t>
      </w:r>
      <w:r>
        <w:rPr>
          <w:rFonts w:hint="eastAsia"/>
          <w:sz w:val="30"/>
          <w:szCs w:val="30"/>
        </w:rPr>
        <w:t>未给予尽早开放气道，进行有效通气；</w:t>
      </w:r>
      <w:r>
        <w:rPr>
          <w:rFonts w:hint="eastAsia"/>
          <w:sz w:val="30"/>
          <w:szCs w:val="30"/>
        </w:rPr>
        <w:t>4.</w:t>
      </w:r>
      <w:r>
        <w:rPr>
          <w:rFonts w:hint="eastAsia"/>
          <w:sz w:val="30"/>
          <w:szCs w:val="30"/>
        </w:rPr>
        <w:t>未给予连续心电监护，以观察患者心肺复苏后的心律变化。</w:t>
      </w:r>
    </w:p>
    <w:p w:rsidR="00000000" w:rsidRDefault="00045EE5">
      <w:pPr>
        <w:spacing w:line="500" w:lineRule="atLeast"/>
        <w:ind w:firstLine="600"/>
        <w:divId w:val="1216545009"/>
        <w:rPr>
          <w:rFonts w:hint="eastAsia"/>
          <w:sz w:val="30"/>
          <w:szCs w:val="30"/>
        </w:rPr>
      </w:pPr>
      <w:r>
        <w:rPr>
          <w:rFonts w:hint="eastAsia"/>
          <w:sz w:val="30"/>
          <w:szCs w:val="30"/>
        </w:rPr>
        <w:t>关于医疗损害后果评定：患者徐舍华死亡后未做法医学尸体病理解剖，确切死亡原因不明，专家鉴定组依据现有资料推断患者死亡原因为心源性猝死。</w:t>
      </w:r>
    </w:p>
    <w:p w:rsidR="00000000" w:rsidRDefault="00045EE5">
      <w:pPr>
        <w:spacing w:line="500" w:lineRule="atLeast"/>
        <w:ind w:firstLine="600"/>
        <w:divId w:val="482622093"/>
        <w:rPr>
          <w:rFonts w:hint="eastAsia"/>
          <w:sz w:val="30"/>
          <w:szCs w:val="30"/>
        </w:rPr>
      </w:pPr>
      <w:r>
        <w:rPr>
          <w:rFonts w:hint="eastAsia"/>
          <w:sz w:val="30"/>
          <w:szCs w:val="30"/>
        </w:rPr>
        <w:t>关于医疗过错与损害的因果关系评定：患者徐舍华死亡系自身潜在性疾病导致致死性心律失常所致，病情进展迅速，抢救成功率极低，且无转运至上级医院救治机会，但上述的医方过错对患者极低的抢救成功率有一定的不利影响，故不能完全排除医方的过错</w:t>
      </w:r>
      <w:r>
        <w:rPr>
          <w:rFonts w:hint="eastAsia"/>
          <w:sz w:val="30"/>
          <w:szCs w:val="30"/>
        </w:rPr>
        <w:t>和患者死亡后果之间没有因果关系。</w:t>
      </w:r>
    </w:p>
    <w:p w:rsidR="00000000" w:rsidRDefault="00045EE5">
      <w:pPr>
        <w:spacing w:line="500" w:lineRule="atLeast"/>
        <w:ind w:firstLine="600"/>
        <w:divId w:val="1485198541"/>
        <w:rPr>
          <w:rFonts w:hint="eastAsia"/>
          <w:sz w:val="30"/>
          <w:szCs w:val="30"/>
        </w:rPr>
      </w:pPr>
      <w:r>
        <w:rPr>
          <w:rFonts w:hint="eastAsia"/>
          <w:sz w:val="30"/>
          <w:szCs w:val="30"/>
        </w:rPr>
        <w:t>关于原因力大小判定：胸痛救治单元应努力在最短的时间内将急性胸痛患者送至具有救治能力的医院接受最佳治疗。医方系二级中医专科医院，无血管介入技术，医疗条件有限。</w:t>
      </w:r>
    </w:p>
    <w:p w:rsidR="00000000" w:rsidRDefault="00045EE5">
      <w:pPr>
        <w:spacing w:line="500" w:lineRule="atLeast"/>
        <w:ind w:firstLine="600"/>
        <w:divId w:val="1314409436"/>
        <w:rPr>
          <w:rFonts w:hint="eastAsia"/>
          <w:sz w:val="30"/>
          <w:szCs w:val="30"/>
        </w:rPr>
      </w:pPr>
      <w:r>
        <w:rPr>
          <w:rFonts w:hint="eastAsia"/>
          <w:sz w:val="30"/>
          <w:szCs w:val="30"/>
        </w:rPr>
        <w:t>患者徐舍华死亡系自身潜在性疾病导致致死性心律失常所致，病情进展迅速，抢救成功率极低，且无转运至上级医院救治机会。医方的过错对患者的抢救成功率有一定的不利影响，专家鉴定组建议原因力大小为轻微原因。</w:t>
      </w:r>
    </w:p>
    <w:p w:rsidR="00000000" w:rsidRDefault="00045EE5">
      <w:pPr>
        <w:spacing w:line="500" w:lineRule="atLeast"/>
        <w:ind w:firstLine="600"/>
        <w:divId w:val="1712725745"/>
        <w:rPr>
          <w:rFonts w:hint="eastAsia"/>
          <w:sz w:val="30"/>
          <w:szCs w:val="30"/>
        </w:rPr>
      </w:pPr>
      <w:r>
        <w:rPr>
          <w:rFonts w:hint="eastAsia"/>
          <w:sz w:val="30"/>
          <w:szCs w:val="30"/>
        </w:rPr>
        <w:t>上述鉴定意见出具后，一审法院送达原被告双方，同时送达限期异议告知书，徐天阳在异议期内提出异议，并申请重新鉴定。经一审法院委托</w:t>
      </w:r>
      <w:r>
        <w:rPr>
          <w:rFonts w:hint="eastAsia"/>
          <w:sz w:val="30"/>
          <w:szCs w:val="30"/>
        </w:rPr>
        <w:t>南京东南司法鉴定中心进行鉴定，鉴定机构于</w:t>
      </w:r>
      <w:r>
        <w:rPr>
          <w:rFonts w:hint="eastAsia"/>
          <w:sz w:val="30"/>
          <w:szCs w:val="30"/>
        </w:rPr>
        <w:t>2022</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日出具鉴定意见：中医肝胆医院在对患者徐舍华的诊疗行为中存在过错，过错行为与患者死亡的损害后果之间存在一定的因果关系，建议其原因力大小以次要原因为宜。徐天阳为此花费鉴定费</w:t>
      </w:r>
      <w:r>
        <w:rPr>
          <w:rFonts w:hint="eastAsia"/>
          <w:sz w:val="30"/>
          <w:szCs w:val="30"/>
        </w:rPr>
        <w:t>12550</w:t>
      </w:r>
      <w:r>
        <w:rPr>
          <w:rFonts w:hint="eastAsia"/>
          <w:sz w:val="30"/>
          <w:szCs w:val="30"/>
        </w:rPr>
        <w:t>元。</w:t>
      </w:r>
    </w:p>
    <w:p w:rsidR="00000000" w:rsidRDefault="00045EE5">
      <w:pPr>
        <w:spacing w:line="500" w:lineRule="atLeast"/>
        <w:ind w:firstLine="600"/>
        <w:divId w:val="563564304"/>
        <w:rPr>
          <w:rFonts w:hint="eastAsia"/>
          <w:sz w:val="30"/>
          <w:szCs w:val="30"/>
        </w:rPr>
      </w:pPr>
      <w:r>
        <w:rPr>
          <w:rFonts w:hint="eastAsia"/>
          <w:sz w:val="30"/>
          <w:szCs w:val="30"/>
        </w:rPr>
        <w:t>该次鉴定参照《医疗损害司法鉴定指南》（</w:t>
      </w:r>
      <w:r>
        <w:rPr>
          <w:rFonts w:hint="eastAsia"/>
          <w:sz w:val="30"/>
          <w:szCs w:val="30"/>
        </w:rPr>
        <w:t>SF/T0097-2021</w:t>
      </w:r>
      <w:r>
        <w:rPr>
          <w:rFonts w:hint="eastAsia"/>
          <w:sz w:val="30"/>
          <w:szCs w:val="30"/>
        </w:rPr>
        <w:t>）进行，鉴定意见对于诊疗行为、损害后果、因果关系及原因力等分析如下：</w:t>
      </w:r>
    </w:p>
    <w:p w:rsidR="00000000" w:rsidRDefault="00045EE5">
      <w:pPr>
        <w:spacing w:line="500" w:lineRule="atLeast"/>
        <w:ind w:firstLine="600"/>
        <w:divId w:val="1178733641"/>
        <w:rPr>
          <w:rFonts w:hint="eastAsia"/>
          <w:sz w:val="30"/>
          <w:szCs w:val="30"/>
        </w:rPr>
      </w:pPr>
      <w:r>
        <w:rPr>
          <w:rFonts w:hint="eastAsia"/>
          <w:sz w:val="30"/>
          <w:szCs w:val="30"/>
        </w:rPr>
        <w:t>关于医方的诊疗行为：</w:t>
      </w:r>
    </w:p>
    <w:p w:rsidR="00000000" w:rsidRDefault="00045EE5">
      <w:pPr>
        <w:spacing w:line="500" w:lineRule="atLeast"/>
        <w:ind w:firstLine="600"/>
        <w:divId w:val="1412383950"/>
        <w:rPr>
          <w:rFonts w:hint="eastAsia"/>
          <w:sz w:val="30"/>
          <w:szCs w:val="30"/>
        </w:rPr>
      </w:pPr>
      <w:r>
        <w:rPr>
          <w:rFonts w:hint="eastAsia"/>
          <w:sz w:val="30"/>
          <w:szCs w:val="30"/>
        </w:rPr>
        <w:t>1.</w:t>
      </w:r>
      <w:r>
        <w:rPr>
          <w:rFonts w:hint="eastAsia"/>
          <w:sz w:val="30"/>
          <w:szCs w:val="30"/>
        </w:rPr>
        <w:t>患者于</w:t>
      </w:r>
      <w:r>
        <w:rPr>
          <w:rFonts w:hint="eastAsia"/>
          <w:sz w:val="30"/>
          <w:szCs w:val="30"/>
        </w:rPr>
        <w:t>2021</w:t>
      </w:r>
      <w:r>
        <w:rPr>
          <w:rFonts w:hint="eastAsia"/>
          <w:sz w:val="30"/>
          <w:szCs w:val="30"/>
        </w:rPr>
        <w:t>年</w:t>
      </w:r>
      <w:r>
        <w:rPr>
          <w:rFonts w:hint="eastAsia"/>
          <w:sz w:val="30"/>
          <w:szCs w:val="30"/>
        </w:rPr>
        <w:t>5</w:t>
      </w:r>
      <w:r>
        <w:rPr>
          <w:rFonts w:hint="eastAsia"/>
          <w:sz w:val="30"/>
          <w:szCs w:val="30"/>
        </w:rPr>
        <w:t>月</w:t>
      </w:r>
      <w:r>
        <w:rPr>
          <w:rFonts w:hint="eastAsia"/>
          <w:sz w:val="30"/>
          <w:szCs w:val="30"/>
        </w:rPr>
        <w:t>7</w:t>
      </w:r>
      <w:r>
        <w:rPr>
          <w:rFonts w:hint="eastAsia"/>
          <w:sz w:val="30"/>
          <w:szCs w:val="30"/>
        </w:rPr>
        <w:t>日</w:t>
      </w:r>
      <w:r>
        <w:rPr>
          <w:rFonts w:hint="eastAsia"/>
          <w:sz w:val="30"/>
          <w:szCs w:val="30"/>
        </w:rPr>
        <w:t>20:58</w:t>
      </w:r>
      <w:r>
        <w:rPr>
          <w:rFonts w:hint="eastAsia"/>
          <w:sz w:val="30"/>
          <w:szCs w:val="30"/>
        </w:rPr>
        <w:t>因“胸闷气急半小时”至医方就诊，</w:t>
      </w:r>
      <w:r>
        <w:rPr>
          <w:rFonts w:hint="eastAsia"/>
          <w:sz w:val="30"/>
          <w:szCs w:val="30"/>
        </w:rPr>
        <w:t>7</w:t>
      </w:r>
      <w:r>
        <w:rPr>
          <w:rFonts w:hint="eastAsia"/>
          <w:sz w:val="30"/>
          <w:szCs w:val="30"/>
        </w:rPr>
        <w:t>分钟后突发抽搐，医方给予心肺复苏、电除颤、气管插管、肾上腺素、补液等相关抢救措施，经抢救无效当日宣布临床死亡。根据患者突发症状、病情演变、心电图结果，以及心梗三项检查结果（</w:t>
      </w:r>
      <w:r>
        <w:rPr>
          <w:rFonts w:hint="eastAsia"/>
          <w:sz w:val="30"/>
          <w:szCs w:val="30"/>
        </w:rPr>
        <w:t>21:27</w:t>
      </w:r>
      <w:r>
        <w:rPr>
          <w:rFonts w:hint="eastAsia"/>
          <w:sz w:val="30"/>
          <w:szCs w:val="30"/>
        </w:rPr>
        <w:t>）</w:t>
      </w:r>
      <w:r>
        <w:rPr>
          <w:rFonts w:hint="eastAsia"/>
          <w:sz w:val="30"/>
          <w:szCs w:val="30"/>
        </w:rPr>
        <w:t>,</w:t>
      </w:r>
      <w:r>
        <w:rPr>
          <w:rFonts w:hint="eastAsia"/>
          <w:sz w:val="30"/>
          <w:szCs w:val="30"/>
        </w:rPr>
        <w:t>其症状体征符合阿斯综合症表现，推测死因为自身潜在性疾病导致的致死性心律失常、心源性猝死。因无基础病史提供，且患者家属拒绝尸检，故无法进一步明确其死亡的根本原因。</w:t>
      </w:r>
    </w:p>
    <w:p w:rsidR="00000000" w:rsidRDefault="00045EE5">
      <w:pPr>
        <w:spacing w:line="500" w:lineRule="atLeast"/>
        <w:ind w:firstLine="600"/>
        <w:divId w:val="948241984"/>
        <w:rPr>
          <w:rFonts w:hint="eastAsia"/>
          <w:sz w:val="30"/>
          <w:szCs w:val="30"/>
        </w:rPr>
      </w:pPr>
      <w:r>
        <w:rPr>
          <w:rFonts w:hint="eastAsia"/>
          <w:sz w:val="30"/>
          <w:szCs w:val="30"/>
        </w:rPr>
        <w:t>2.</w:t>
      </w:r>
      <w:r>
        <w:rPr>
          <w:rFonts w:hint="eastAsia"/>
          <w:sz w:val="30"/>
          <w:szCs w:val="30"/>
        </w:rPr>
        <w:t>根据医方提供心电图，患者最早提示室颤的心电图形成时间为</w:t>
      </w:r>
      <w:r>
        <w:rPr>
          <w:rFonts w:hint="eastAsia"/>
          <w:sz w:val="30"/>
          <w:szCs w:val="30"/>
        </w:rPr>
        <w:t>21:08</w:t>
      </w:r>
      <w:r>
        <w:rPr>
          <w:rFonts w:hint="eastAsia"/>
          <w:sz w:val="30"/>
          <w:szCs w:val="30"/>
        </w:rPr>
        <w:t>，根据监控视频，医方未在</w:t>
      </w:r>
      <w:r>
        <w:rPr>
          <w:rFonts w:hint="eastAsia"/>
          <w:sz w:val="30"/>
          <w:szCs w:val="30"/>
        </w:rPr>
        <w:t>第一时间给予电除颤，医方除颤时间延迟大于</w:t>
      </w:r>
      <w:r>
        <w:rPr>
          <w:rFonts w:hint="eastAsia"/>
          <w:sz w:val="30"/>
          <w:szCs w:val="30"/>
        </w:rPr>
        <w:t>5</w:t>
      </w:r>
      <w:r>
        <w:rPr>
          <w:rFonts w:hint="eastAsia"/>
          <w:sz w:val="30"/>
          <w:szCs w:val="30"/>
        </w:rPr>
        <w:t>分钟，存在过错。</w:t>
      </w:r>
    </w:p>
    <w:p w:rsidR="00000000" w:rsidRDefault="00045EE5">
      <w:pPr>
        <w:spacing w:line="500" w:lineRule="atLeast"/>
        <w:ind w:firstLine="600"/>
        <w:divId w:val="1161430945"/>
        <w:rPr>
          <w:rFonts w:hint="eastAsia"/>
          <w:sz w:val="30"/>
          <w:szCs w:val="30"/>
        </w:rPr>
      </w:pPr>
      <w:r>
        <w:rPr>
          <w:rFonts w:hint="eastAsia"/>
          <w:sz w:val="30"/>
          <w:szCs w:val="30"/>
        </w:rPr>
        <w:t>3.</w:t>
      </w:r>
      <w:r>
        <w:rPr>
          <w:rFonts w:hint="eastAsia"/>
          <w:sz w:val="30"/>
          <w:szCs w:val="30"/>
        </w:rPr>
        <w:t>根据视频资料，</w:t>
      </w:r>
      <w:r>
        <w:rPr>
          <w:rFonts w:hint="eastAsia"/>
          <w:sz w:val="30"/>
          <w:szCs w:val="30"/>
        </w:rPr>
        <w:t>21:07</w:t>
      </w:r>
      <w:r>
        <w:rPr>
          <w:rFonts w:hint="eastAsia"/>
          <w:sz w:val="30"/>
          <w:szCs w:val="30"/>
        </w:rPr>
        <w:t>患者抽搐后出现意识丧失，呼之不应，医方在</w:t>
      </w:r>
      <w:r>
        <w:rPr>
          <w:rFonts w:hint="eastAsia"/>
          <w:sz w:val="30"/>
          <w:szCs w:val="30"/>
        </w:rPr>
        <w:t>21:20</w:t>
      </w:r>
      <w:r>
        <w:rPr>
          <w:rFonts w:hint="eastAsia"/>
          <w:sz w:val="30"/>
          <w:szCs w:val="30"/>
        </w:rPr>
        <w:t>注射肾上腺素</w:t>
      </w:r>
      <w:r>
        <w:rPr>
          <w:rFonts w:hint="eastAsia"/>
          <w:sz w:val="30"/>
          <w:szCs w:val="30"/>
        </w:rPr>
        <w:t>1mg,21:27</w:t>
      </w:r>
      <w:r>
        <w:rPr>
          <w:rFonts w:hint="eastAsia"/>
          <w:sz w:val="30"/>
          <w:szCs w:val="30"/>
        </w:rPr>
        <w:t>再注射肾上腺素</w:t>
      </w:r>
      <w:r>
        <w:rPr>
          <w:rFonts w:hint="eastAsia"/>
          <w:sz w:val="30"/>
          <w:szCs w:val="30"/>
        </w:rPr>
        <w:t>1mg,</w:t>
      </w:r>
      <w:r>
        <w:rPr>
          <w:rFonts w:hint="eastAsia"/>
          <w:sz w:val="30"/>
          <w:szCs w:val="30"/>
        </w:rPr>
        <w:t>医方注射肾上腺素不够及时，不够规范；且除颤、</w:t>
      </w:r>
      <w:r>
        <w:rPr>
          <w:rFonts w:hint="eastAsia"/>
          <w:sz w:val="30"/>
          <w:szCs w:val="30"/>
        </w:rPr>
        <w:t>CPR</w:t>
      </w:r>
      <w:r>
        <w:rPr>
          <w:rFonts w:hint="eastAsia"/>
          <w:sz w:val="30"/>
          <w:szCs w:val="30"/>
        </w:rPr>
        <w:t>加肾上腺素治疗效果仍不佳时，未考虑使用抗心律失常药，综上，医方存在过错。</w:t>
      </w:r>
    </w:p>
    <w:p w:rsidR="00000000" w:rsidRDefault="00045EE5">
      <w:pPr>
        <w:spacing w:line="500" w:lineRule="atLeast"/>
        <w:ind w:firstLine="600"/>
        <w:divId w:val="1070149801"/>
        <w:rPr>
          <w:rFonts w:hint="eastAsia"/>
          <w:sz w:val="30"/>
          <w:szCs w:val="30"/>
        </w:rPr>
      </w:pPr>
      <w:r>
        <w:rPr>
          <w:rFonts w:hint="eastAsia"/>
          <w:sz w:val="30"/>
          <w:szCs w:val="30"/>
        </w:rPr>
        <w:t>4.</w:t>
      </w:r>
      <w:r>
        <w:rPr>
          <w:rFonts w:hint="eastAsia"/>
          <w:sz w:val="30"/>
          <w:szCs w:val="30"/>
        </w:rPr>
        <w:t>根据现有病历材料，医方未在第一时间开通患者气道，根据视频资料，患者在</w:t>
      </w:r>
      <w:r>
        <w:rPr>
          <w:rFonts w:hint="eastAsia"/>
          <w:sz w:val="30"/>
          <w:szCs w:val="30"/>
        </w:rPr>
        <w:t>21:16</w:t>
      </w:r>
      <w:r>
        <w:rPr>
          <w:rFonts w:hint="eastAsia"/>
          <w:sz w:val="30"/>
          <w:szCs w:val="30"/>
        </w:rPr>
        <w:t>分时有轻微呼吸，见胸廓运动，后未见有呼吸，医方直至</w:t>
      </w:r>
      <w:r>
        <w:rPr>
          <w:rFonts w:hint="eastAsia"/>
          <w:sz w:val="30"/>
          <w:szCs w:val="30"/>
        </w:rPr>
        <w:t>21:26</w:t>
      </w:r>
      <w:r>
        <w:rPr>
          <w:rFonts w:hint="eastAsia"/>
          <w:sz w:val="30"/>
          <w:szCs w:val="30"/>
        </w:rPr>
        <w:t>（校正过的时间）才予气管插管，未尽早给予气管插管、球囊通</w:t>
      </w:r>
      <w:r>
        <w:rPr>
          <w:rFonts w:hint="eastAsia"/>
          <w:sz w:val="30"/>
          <w:szCs w:val="30"/>
        </w:rPr>
        <w:t>气等措施，以致患者氧供不够及时，存在过错。</w:t>
      </w:r>
    </w:p>
    <w:p w:rsidR="00000000" w:rsidRDefault="00045EE5">
      <w:pPr>
        <w:spacing w:line="500" w:lineRule="atLeast"/>
        <w:ind w:firstLine="600"/>
        <w:divId w:val="1569923471"/>
        <w:rPr>
          <w:rFonts w:hint="eastAsia"/>
          <w:sz w:val="30"/>
          <w:szCs w:val="30"/>
        </w:rPr>
      </w:pPr>
      <w:r>
        <w:rPr>
          <w:rFonts w:hint="eastAsia"/>
          <w:sz w:val="30"/>
          <w:szCs w:val="30"/>
        </w:rPr>
        <w:t>5.</w:t>
      </w:r>
      <w:r>
        <w:rPr>
          <w:rFonts w:hint="eastAsia"/>
          <w:sz w:val="30"/>
          <w:szCs w:val="30"/>
        </w:rPr>
        <w:t>在整个病程中，医方未给予连续心电监护以有效观测心肺复苏过程中患者的心率变化，存在过错。</w:t>
      </w:r>
    </w:p>
    <w:p w:rsidR="00000000" w:rsidRDefault="00045EE5">
      <w:pPr>
        <w:spacing w:line="500" w:lineRule="atLeast"/>
        <w:ind w:firstLine="600"/>
        <w:divId w:val="2135828735"/>
        <w:rPr>
          <w:rFonts w:hint="eastAsia"/>
          <w:sz w:val="30"/>
          <w:szCs w:val="30"/>
        </w:rPr>
      </w:pPr>
      <w:r>
        <w:rPr>
          <w:rFonts w:hint="eastAsia"/>
          <w:sz w:val="30"/>
          <w:szCs w:val="30"/>
        </w:rPr>
        <w:t>6.</w:t>
      </w:r>
      <w:r>
        <w:rPr>
          <w:rFonts w:hint="eastAsia"/>
          <w:sz w:val="30"/>
          <w:szCs w:val="30"/>
        </w:rPr>
        <w:t>医方在对患者胸外按压过程中，除必要暂停外，仍存在少量不规范操作，存在过错。</w:t>
      </w:r>
    </w:p>
    <w:p w:rsidR="00000000" w:rsidRDefault="00045EE5">
      <w:pPr>
        <w:spacing w:line="500" w:lineRule="atLeast"/>
        <w:ind w:firstLine="600"/>
        <w:divId w:val="1396511756"/>
        <w:rPr>
          <w:rFonts w:hint="eastAsia"/>
          <w:sz w:val="30"/>
          <w:szCs w:val="30"/>
        </w:rPr>
      </w:pPr>
      <w:r>
        <w:rPr>
          <w:rFonts w:hint="eastAsia"/>
          <w:sz w:val="30"/>
          <w:szCs w:val="30"/>
        </w:rPr>
        <w:t>7.</w:t>
      </w:r>
      <w:r>
        <w:rPr>
          <w:rFonts w:hint="eastAsia"/>
          <w:sz w:val="30"/>
          <w:szCs w:val="30"/>
        </w:rPr>
        <w:t>纵观医方整个抢救过程及相关病历资料，医方抢救记录时间与视频记录不相吻合，医方不能证明其抢救过程完全符合诊疗规范，存在过错。</w:t>
      </w:r>
    </w:p>
    <w:p w:rsidR="00000000" w:rsidRDefault="00045EE5">
      <w:pPr>
        <w:spacing w:line="500" w:lineRule="atLeast"/>
        <w:ind w:firstLine="600"/>
        <w:divId w:val="193469388"/>
        <w:rPr>
          <w:rFonts w:hint="eastAsia"/>
          <w:sz w:val="30"/>
          <w:szCs w:val="30"/>
        </w:rPr>
      </w:pPr>
      <w:r>
        <w:rPr>
          <w:rFonts w:hint="eastAsia"/>
          <w:sz w:val="30"/>
          <w:szCs w:val="30"/>
        </w:rPr>
        <w:t>关于医方过错行为原因力大小的分析：原因力评定的依据应遵循法医学因果关系判定原则，在法医学鉴定实践中，原因力评定尚属于学理性探讨内容，原因力大小的把握是较难定量的定性分析</w:t>
      </w:r>
      <w:r>
        <w:rPr>
          <w:rFonts w:hint="eastAsia"/>
          <w:sz w:val="30"/>
          <w:szCs w:val="30"/>
        </w:rPr>
        <w:t>。就本例而言，医方存在抢救过程不够规范的过错，与患者死亡的损害后果之间存在一定的因果关系。但患者入院后迅速出现阿斯综合征表现，提示原发疾病凶险、迅急，给医方明确诊治的时间过短，考虑患者死亡的主要原因系自身疾病所致。因无尸检证据，对于患者是否具有一定的抢救成功可能性无法明确。一般认为院内心肺复苏虽较院外心肺复苏成功率略高，但对于该患者病情，结合医方实际医疗条件以及转运上级医院的可能性，综合分析，建议医方过错行为的原因力大小以次要原因为宜。</w:t>
      </w:r>
    </w:p>
    <w:p w:rsidR="00000000" w:rsidRDefault="00045EE5">
      <w:pPr>
        <w:spacing w:line="500" w:lineRule="atLeast"/>
        <w:ind w:firstLine="600"/>
        <w:divId w:val="1925727841"/>
        <w:rPr>
          <w:rFonts w:hint="eastAsia"/>
          <w:sz w:val="30"/>
          <w:szCs w:val="30"/>
        </w:rPr>
      </w:pPr>
      <w:r>
        <w:rPr>
          <w:rFonts w:hint="eastAsia"/>
          <w:sz w:val="30"/>
          <w:szCs w:val="30"/>
        </w:rPr>
        <w:t>上述鉴定意见送达双方后，中医肝胆医院提出程序异议及内容异议，其中程序异</w:t>
      </w:r>
      <w:r>
        <w:rPr>
          <w:rFonts w:hint="eastAsia"/>
          <w:sz w:val="30"/>
          <w:szCs w:val="30"/>
        </w:rPr>
        <w:t>议为：</w:t>
      </w:r>
      <w:r>
        <w:rPr>
          <w:rFonts w:hint="eastAsia"/>
          <w:sz w:val="30"/>
          <w:szCs w:val="30"/>
        </w:rPr>
        <w:t>1.</w:t>
      </w:r>
      <w:r>
        <w:rPr>
          <w:rFonts w:hint="eastAsia"/>
          <w:sz w:val="30"/>
          <w:szCs w:val="30"/>
        </w:rPr>
        <w:t>本次鉴定听证会仅一位鉴定人参与会议；</w:t>
      </w:r>
      <w:r>
        <w:rPr>
          <w:rFonts w:hint="eastAsia"/>
          <w:sz w:val="30"/>
          <w:szCs w:val="30"/>
        </w:rPr>
        <w:t>2.</w:t>
      </w:r>
      <w:r>
        <w:rPr>
          <w:rFonts w:hint="eastAsia"/>
          <w:sz w:val="30"/>
          <w:szCs w:val="30"/>
        </w:rPr>
        <w:t>鉴定意见并未按《江苏省医疗损害鉴定管理办法》附专家的相关咨询意见。</w:t>
      </w:r>
    </w:p>
    <w:p w:rsidR="00000000" w:rsidRDefault="00045EE5">
      <w:pPr>
        <w:spacing w:line="500" w:lineRule="atLeast"/>
        <w:ind w:firstLine="600"/>
        <w:divId w:val="279842144"/>
        <w:rPr>
          <w:rFonts w:hint="eastAsia"/>
          <w:sz w:val="30"/>
          <w:szCs w:val="30"/>
        </w:rPr>
      </w:pPr>
      <w:r>
        <w:rPr>
          <w:rFonts w:hint="eastAsia"/>
          <w:sz w:val="30"/>
          <w:szCs w:val="30"/>
        </w:rPr>
        <w:t>南京东南司法鉴定中心对上述异议回函如下：</w:t>
      </w:r>
    </w:p>
    <w:p w:rsidR="00000000" w:rsidRDefault="00045EE5">
      <w:pPr>
        <w:spacing w:line="500" w:lineRule="atLeast"/>
        <w:ind w:firstLine="600"/>
        <w:divId w:val="949093759"/>
        <w:rPr>
          <w:rFonts w:hint="eastAsia"/>
          <w:sz w:val="30"/>
          <w:szCs w:val="30"/>
        </w:rPr>
      </w:pPr>
      <w:r>
        <w:rPr>
          <w:rFonts w:hint="eastAsia"/>
          <w:sz w:val="30"/>
          <w:szCs w:val="30"/>
        </w:rPr>
        <w:t>一、关于“程序异议”问题</w:t>
      </w:r>
    </w:p>
    <w:p w:rsidR="00000000" w:rsidRDefault="00045EE5">
      <w:pPr>
        <w:spacing w:line="500" w:lineRule="atLeast"/>
        <w:ind w:firstLine="600"/>
        <w:divId w:val="1624923800"/>
        <w:rPr>
          <w:rFonts w:hint="eastAsia"/>
          <w:sz w:val="30"/>
          <w:szCs w:val="30"/>
        </w:rPr>
      </w:pPr>
      <w:r>
        <w:rPr>
          <w:rFonts w:hint="eastAsia"/>
          <w:sz w:val="30"/>
          <w:szCs w:val="30"/>
        </w:rPr>
        <w:t>1.</w:t>
      </w:r>
      <w:r>
        <w:rPr>
          <w:rFonts w:hint="eastAsia"/>
          <w:sz w:val="30"/>
          <w:szCs w:val="30"/>
        </w:rPr>
        <w:t>关于“鉴定意见书中三位鉴定人员并未全部参与听证会”问题</w:t>
      </w:r>
    </w:p>
    <w:p w:rsidR="00000000" w:rsidRDefault="00045EE5">
      <w:pPr>
        <w:spacing w:line="500" w:lineRule="atLeast"/>
        <w:ind w:firstLine="600"/>
        <w:divId w:val="302544708"/>
        <w:rPr>
          <w:rFonts w:hint="eastAsia"/>
          <w:sz w:val="30"/>
          <w:szCs w:val="30"/>
        </w:rPr>
      </w:pPr>
      <w:r>
        <w:rPr>
          <w:rFonts w:hint="eastAsia"/>
          <w:sz w:val="30"/>
          <w:szCs w:val="30"/>
        </w:rPr>
        <w:t>《医疗损害司法鉴定指南》</w:t>
      </w:r>
      <w:r>
        <w:rPr>
          <w:rFonts w:hint="eastAsia"/>
          <w:sz w:val="30"/>
          <w:szCs w:val="30"/>
        </w:rPr>
        <w:t>6.2</w:t>
      </w:r>
      <w:r>
        <w:rPr>
          <w:rFonts w:hint="eastAsia"/>
          <w:sz w:val="30"/>
          <w:szCs w:val="30"/>
        </w:rPr>
        <w:t>条规定，参与人员包括鉴定人，本次鉴定听证会有鉴定人员主持参与，满足指南要求。另我中心鉴定听证会全程均录音、录像，鉴定人员均参与案件后续鉴定，并经讨论后形成最终意见，符合鉴定程序。</w:t>
      </w:r>
    </w:p>
    <w:p w:rsidR="00000000" w:rsidRDefault="00045EE5">
      <w:pPr>
        <w:spacing w:line="500" w:lineRule="atLeast"/>
        <w:ind w:firstLine="600"/>
        <w:divId w:val="236862366"/>
        <w:rPr>
          <w:rFonts w:hint="eastAsia"/>
          <w:sz w:val="30"/>
          <w:szCs w:val="30"/>
        </w:rPr>
      </w:pPr>
      <w:r>
        <w:rPr>
          <w:rFonts w:hint="eastAsia"/>
          <w:sz w:val="30"/>
          <w:szCs w:val="30"/>
        </w:rPr>
        <w:t>2.</w:t>
      </w:r>
      <w:r>
        <w:rPr>
          <w:rFonts w:hint="eastAsia"/>
          <w:sz w:val="30"/>
          <w:szCs w:val="30"/>
        </w:rPr>
        <w:t>关于“鉴定意见书中未附专家签名的咨询意见”</w:t>
      </w:r>
    </w:p>
    <w:p w:rsidR="00000000" w:rsidRDefault="00045EE5">
      <w:pPr>
        <w:spacing w:line="500" w:lineRule="atLeast"/>
        <w:ind w:firstLine="600"/>
        <w:divId w:val="664482142"/>
        <w:rPr>
          <w:rFonts w:hint="eastAsia"/>
          <w:sz w:val="30"/>
          <w:szCs w:val="30"/>
        </w:rPr>
      </w:pPr>
      <w:r>
        <w:rPr>
          <w:rFonts w:hint="eastAsia"/>
          <w:sz w:val="30"/>
          <w:szCs w:val="30"/>
        </w:rPr>
        <w:t>据《医疗</w:t>
      </w:r>
      <w:r>
        <w:rPr>
          <w:rFonts w:hint="eastAsia"/>
          <w:sz w:val="30"/>
          <w:szCs w:val="30"/>
        </w:rPr>
        <w:t>损害司法鉴定指南》</w:t>
      </w:r>
      <w:r>
        <w:rPr>
          <w:rFonts w:hint="eastAsia"/>
          <w:sz w:val="30"/>
          <w:szCs w:val="30"/>
        </w:rPr>
        <w:t>5.4</w:t>
      </w:r>
      <w:r>
        <w:rPr>
          <w:rFonts w:hint="eastAsia"/>
          <w:sz w:val="30"/>
          <w:szCs w:val="30"/>
        </w:rPr>
        <w:t>的规定，专家意见宜内部存档并供鉴定人参考，但不作为鉴定意见书的一部分或其附件。</w:t>
      </w:r>
    </w:p>
    <w:p w:rsidR="00000000" w:rsidRDefault="00045EE5">
      <w:pPr>
        <w:spacing w:line="500" w:lineRule="atLeast"/>
        <w:ind w:firstLine="600"/>
        <w:divId w:val="79178447"/>
        <w:rPr>
          <w:rFonts w:hint="eastAsia"/>
          <w:sz w:val="30"/>
          <w:szCs w:val="30"/>
        </w:rPr>
      </w:pPr>
      <w:r>
        <w:rPr>
          <w:rFonts w:hint="eastAsia"/>
          <w:sz w:val="30"/>
          <w:szCs w:val="30"/>
        </w:rPr>
        <w:t>二、关于“内容异议”问题</w:t>
      </w:r>
    </w:p>
    <w:p w:rsidR="00000000" w:rsidRDefault="00045EE5">
      <w:pPr>
        <w:spacing w:line="500" w:lineRule="atLeast"/>
        <w:ind w:firstLine="600"/>
        <w:divId w:val="1262641548"/>
        <w:rPr>
          <w:rFonts w:hint="eastAsia"/>
          <w:sz w:val="30"/>
          <w:szCs w:val="30"/>
        </w:rPr>
      </w:pPr>
      <w:r>
        <w:rPr>
          <w:rFonts w:hint="eastAsia"/>
          <w:sz w:val="30"/>
          <w:szCs w:val="30"/>
        </w:rPr>
        <w:t>1.</w:t>
      </w:r>
      <w:r>
        <w:rPr>
          <w:rFonts w:hint="eastAsia"/>
          <w:sz w:val="30"/>
          <w:szCs w:val="30"/>
        </w:rPr>
        <w:t>关于“除颤时间延迟”问题</w:t>
      </w:r>
    </w:p>
    <w:p w:rsidR="00000000" w:rsidRDefault="00045EE5">
      <w:pPr>
        <w:spacing w:line="500" w:lineRule="atLeast"/>
        <w:ind w:firstLine="600"/>
        <w:divId w:val="1293290531"/>
        <w:rPr>
          <w:rFonts w:hint="eastAsia"/>
          <w:sz w:val="30"/>
          <w:szCs w:val="30"/>
        </w:rPr>
      </w:pPr>
      <w:r>
        <w:rPr>
          <w:rFonts w:hint="eastAsia"/>
          <w:sz w:val="30"/>
          <w:szCs w:val="30"/>
        </w:rPr>
        <w:t>根据《内科学》（第</w:t>
      </w:r>
      <w:r>
        <w:rPr>
          <w:rFonts w:hint="eastAsia"/>
          <w:sz w:val="30"/>
          <w:szCs w:val="30"/>
        </w:rPr>
        <w:t>9</w:t>
      </w:r>
      <w:r>
        <w:rPr>
          <w:rFonts w:hint="eastAsia"/>
          <w:sz w:val="30"/>
          <w:szCs w:val="30"/>
        </w:rPr>
        <w:t>版）要求，心脏骤停时最常见的心律失常是室颤，故尽早除颤可显著提高复苏成功率。另根据《心脏骤停基层诊疗指南（</w:t>
      </w:r>
      <w:r>
        <w:rPr>
          <w:rFonts w:hint="eastAsia"/>
          <w:sz w:val="30"/>
          <w:szCs w:val="30"/>
        </w:rPr>
        <w:t>2019</w:t>
      </w:r>
      <w:r>
        <w:rPr>
          <w:rFonts w:hint="eastAsia"/>
          <w:sz w:val="30"/>
          <w:szCs w:val="30"/>
        </w:rPr>
        <w:t>年）》</w:t>
      </w:r>
      <w:r>
        <w:rPr>
          <w:rFonts w:hint="eastAsia"/>
          <w:sz w:val="30"/>
          <w:szCs w:val="30"/>
        </w:rPr>
        <w:t>,</w:t>
      </w:r>
      <w:r>
        <w:rPr>
          <w:rFonts w:hint="eastAsia"/>
          <w:sz w:val="30"/>
          <w:szCs w:val="30"/>
        </w:rPr>
        <w:t>在院内或有除颤设备的地方，应迅速获取除颤仪，检查心律情况，符合除颤指征者立即除颤，虽提到若同时有人在场，可一人先行心肺复苏，等待另</w:t>
      </w:r>
      <w:r>
        <w:rPr>
          <w:rFonts w:hint="eastAsia"/>
          <w:sz w:val="30"/>
          <w:szCs w:val="30"/>
        </w:rPr>
        <w:t>1</w:t>
      </w:r>
      <w:r>
        <w:rPr>
          <w:rFonts w:hint="eastAsia"/>
          <w:sz w:val="30"/>
          <w:szCs w:val="30"/>
        </w:rPr>
        <w:t>人获取除颤仪，但根据视频监控，急诊室内就有除颤仪，医方在此基础上，除颤时间仍延</w:t>
      </w:r>
      <w:r>
        <w:rPr>
          <w:rFonts w:hint="eastAsia"/>
          <w:sz w:val="30"/>
          <w:szCs w:val="30"/>
        </w:rPr>
        <w:t>迟大于</w:t>
      </w:r>
      <w:r>
        <w:rPr>
          <w:rFonts w:hint="eastAsia"/>
          <w:sz w:val="30"/>
          <w:szCs w:val="30"/>
        </w:rPr>
        <w:t>5</w:t>
      </w:r>
      <w:r>
        <w:rPr>
          <w:rFonts w:hint="eastAsia"/>
          <w:sz w:val="30"/>
          <w:szCs w:val="30"/>
        </w:rPr>
        <w:t>分钟，故我中心鉴定人认为医方除颤时间存在延迟，存在过错。</w:t>
      </w:r>
    </w:p>
    <w:p w:rsidR="00000000" w:rsidRDefault="00045EE5">
      <w:pPr>
        <w:spacing w:line="500" w:lineRule="atLeast"/>
        <w:ind w:firstLine="600"/>
        <w:divId w:val="556478515"/>
        <w:rPr>
          <w:rFonts w:hint="eastAsia"/>
          <w:sz w:val="30"/>
          <w:szCs w:val="30"/>
        </w:rPr>
      </w:pPr>
      <w:r>
        <w:rPr>
          <w:rFonts w:hint="eastAsia"/>
          <w:sz w:val="30"/>
          <w:szCs w:val="30"/>
        </w:rPr>
        <w:t>2.</w:t>
      </w:r>
      <w:r>
        <w:rPr>
          <w:rFonts w:hint="eastAsia"/>
          <w:sz w:val="30"/>
          <w:szCs w:val="30"/>
        </w:rPr>
        <w:t>关于“未使用抗心律失常药物”问题</w:t>
      </w:r>
    </w:p>
    <w:p w:rsidR="00000000" w:rsidRDefault="00045EE5">
      <w:pPr>
        <w:spacing w:line="500" w:lineRule="atLeast"/>
        <w:ind w:firstLine="600"/>
        <w:divId w:val="912589970"/>
        <w:rPr>
          <w:rFonts w:hint="eastAsia"/>
          <w:sz w:val="30"/>
          <w:szCs w:val="30"/>
        </w:rPr>
      </w:pPr>
      <w:r>
        <w:rPr>
          <w:rFonts w:hint="eastAsia"/>
          <w:sz w:val="30"/>
          <w:szCs w:val="30"/>
        </w:rPr>
        <w:t>根据《内科学》（第</w:t>
      </w:r>
      <w:r>
        <w:rPr>
          <w:rFonts w:hint="eastAsia"/>
          <w:sz w:val="30"/>
          <w:szCs w:val="30"/>
        </w:rPr>
        <w:t>9</w:t>
      </w:r>
      <w:r>
        <w:rPr>
          <w:rFonts w:hint="eastAsia"/>
          <w:sz w:val="30"/>
          <w:szCs w:val="30"/>
        </w:rPr>
        <w:t>版）的相关要求，对心脏骤停患者“给予</w:t>
      </w:r>
      <w:r>
        <w:rPr>
          <w:rFonts w:hint="eastAsia"/>
          <w:sz w:val="30"/>
          <w:szCs w:val="30"/>
        </w:rPr>
        <w:t>2</w:t>
      </w:r>
      <w:r>
        <w:rPr>
          <w:rFonts w:hint="eastAsia"/>
          <w:sz w:val="30"/>
          <w:szCs w:val="30"/>
        </w:rPr>
        <w:t>次除颤加</w:t>
      </w:r>
      <w:r>
        <w:rPr>
          <w:rFonts w:hint="eastAsia"/>
          <w:sz w:val="30"/>
          <w:szCs w:val="30"/>
        </w:rPr>
        <w:t>CPR</w:t>
      </w:r>
      <w:r>
        <w:rPr>
          <w:rFonts w:hint="eastAsia"/>
          <w:sz w:val="30"/>
          <w:szCs w:val="30"/>
        </w:rPr>
        <w:t>及肾上腺素之后仍然是室颤</w:t>
      </w:r>
      <w:r>
        <w:rPr>
          <w:rFonts w:hint="eastAsia"/>
          <w:sz w:val="30"/>
          <w:szCs w:val="30"/>
        </w:rPr>
        <w:t>/</w:t>
      </w:r>
      <w:r>
        <w:rPr>
          <w:rFonts w:hint="eastAsia"/>
          <w:sz w:val="30"/>
          <w:szCs w:val="30"/>
        </w:rPr>
        <w:t>无室动脉，应考虑给予抗心律失常药”。本案中，患者室颤，医方予电除颤（延迟约</w:t>
      </w:r>
      <w:r>
        <w:rPr>
          <w:rFonts w:hint="eastAsia"/>
          <w:sz w:val="30"/>
          <w:szCs w:val="30"/>
        </w:rPr>
        <w:t>5</w:t>
      </w:r>
      <w:r>
        <w:rPr>
          <w:rFonts w:hint="eastAsia"/>
          <w:sz w:val="30"/>
          <w:szCs w:val="30"/>
        </w:rPr>
        <w:t>分钟），后注射肾上腺素（不够及时），效果不佳时，亦未考虑使用抗心律失常药，故我中心鉴定人认为医方存在过错。</w:t>
      </w:r>
    </w:p>
    <w:p w:rsidR="00000000" w:rsidRDefault="00045EE5">
      <w:pPr>
        <w:spacing w:line="500" w:lineRule="atLeast"/>
        <w:ind w:firstLine="600"/>
        <w:divId w:val="1744831634"/>
        <w:rPr>
          <w:rFonts w:hint="eastAsia"/>
          <w:sz w:val="30"/>
          <w:szCs w:val="30"/>
        </w:rPr>
      </w:pPr>
      <w:r>
        <w:rPr>
          <w:rFonts w:hint="eastAsia"/>
          <w:sz w:val="30"/>
          <w:szCs w:val="30"/>
        </w:rPr>
        <w:t>3.</w:t>
      </w:r>
      <w:r>
        <w:rPr>
          <w:rFonts w:hint="eastAsia"/>
          <w:sz w:val="30"/>
          <w:szCs w:val="30"/>
        </w:rPr>
        <w:t>关于“供氧不及时”问题</w:t>
      </w:r>
    </w:p>
    <w:p w:rsidR="00000000" w:rsidRDefault="00045EE5">
      <w:pPr>
        <w:spacing w:line="500" w:lineRule="atLeast"/>
        <w:ind w:firstLine="600"/>
        <w:divId w:val="1408260702"/>
        <w:rPr>
          <w:rFonts w:hint="eastAsia"/>
          <w:sz w:val="30"/>
          <w:szCs w:val="30"/>
        </w:rPr>
      </w:pPr>
      <w:r>
        <w:rPr>
          <w:rFonts w:hint="eastAsia"/>
          <w:sz w:val="30"/>
          <w:szCs w:val="30"/>
        </w:rPr>
        <w:t>我中心鉴定人认为医方供氧不及时，已考虑在除颤后有轻微呼吸，计算时间是从再次无呼吸后开始，即使如此，</w:t>
      </w:r>
      <w:r>
        <w:rPr>
          <w:rFonts w:hint="eastAsia"/>
          <w:sz w:val="30"/>
          <w:szCs w:val="30"/>
        </w:rPr>
        <w:t>医方气管插管时间仍延迟近</w:t>
      </w:r>
      <w:r>
        <w:rPr>
          <w:rFonts w:hint="eastAsia"/>
          <w:sz w:val="30"/>
          <w:szCs w:val="30"/>
        </w:rPr>
        <w:t>10</w:t>
      </w:r>
      <w:r>
        <w:rPr>
          <w:rFonts w:hint="eastAsia"/>
          <w:sz w:val="30"/>
          <w:szCs w:val="30"/>
        </w:rPr>
        <w:t>分钟，故我中心鉴定人认为医方未尽早给予气管插管、球囊通气等措施，以致患者氧供不够及时，存在过错。</w:t>
      </w:r>
    </w:p>
    <w:p w:rsidR="00000000" w:rsidRDefault="00045EE5">
      <w:pPr>
        <w:spacing w:line="500" w:lineRule="atLeast"/>
        <w:ind w:firstLine="600"/>
        <w:divId w:val="1500540388"/>
        <w:rPr>
          <w:rFonts w:hint="eastAsia"/>
          <w:sz w:val="30"/>
          <w:szCs w:val="30"/>
        </w:rPr>
      </w:pPr>
      <w:r>
        <w:rPr>
          <w:rFonts w:hint="eastAsia"/>
          <w:sz w:val="30"/>
          <w:szCs w:val="30"/>
        </w:rPr>
        <w:t>4.</w:t>
      </w:r>
      <w:r>
        <w:rPr>
          <w:rFonts w:hint="eastAsia"/>
          <w:sz w:val="30"/>
          <w:szCs w:val="30"/>
        </w:rPr>
        <w:t>关于“鉴定意见未将可能造成患者损害的所有因素及可能性列明”问题</w:t>
      </w:r>
    </w:p>
    <w:p w:rsidR="00000000" w:rsidRDefault="00045EE5">
      <w:pPr>
        <w:spacing w:line="500" w:lineRule="atLeast"/>
        <w:ind w:firstLine="600"/>
        <w:divId w:val="1983535085"/>
        <w:rPr>
          <w:rFonts w:hint="eastAsia"/>
          <w:sz w:val="30"/>
          <w:szCs w:val="30"/>
        </w:rPr>
      </w:pPr>
      <w:r>
        <w:rPr>
          <w:rFonts w:hint="eastAsia"/>
          <w:sz w:val="30"/>
          <w:szCs w:val="30"/>
        </w:rPr>
        <w:t>在本中心意见书在医方过错行为原因力大小的分析中，患者死亡的原因主要系自身疾病所致，但医方存在抢救过程不够规范的过错，我中心鉴定人认为医方的过错行为亦与患者的死亡存在一定的因果关系，也考虑了医方实际的医疗条件。本案中，根据现有材料，未发现可能造成患者损害后果发生的其他因素。</w:t>
      </w:r>
    </w:p>
    <w:p w:rsidR="00000000" w:rsidRDefault="00045EE5">
      <w:pPr>
        <w:spacing w:line="500" w:lineRule="atLeast"/>
        <w:ind w:firstLine="600"/>
        <w:divId w:val="1074014067"/>
        <w:rPr>
          <w:rFonts w:hint="eastAsia"/>
          <w:sz w:val="30"/>
          <w:szCs w:val="30"/>
        </w:rPr>
      </w:pPr>
      <w:r>
        <w:rPr>
          <w:rFonts w:hint="eastAsia"/>
          <w:sz w:val="30"/>
          <w:szCs w:val="30"/>
        </w:rPr>
        <w:t>另南京东南司法鉴定中心向一审法院提供专家合议</w:t>
      </w:r>
      <w:r>
        <w:rPr>
          <w:rFonts w:hint="eastAsia"/>
          <w:sz w:val="30"/>
          <w:szCs w:val="30"/>
        </w:rPr>
        <w:t>意见书，咨询意见为：医方过错与患者死亡的损害后果之间存在因果关系，其原因力大小以轻微至次要原因之间为宜。</w:t>
      </w:r>
    </w:p>
    <w:p w:rsidR="00000000" w:rsidRDefault="00045EE5">
      <w:pPr>
        <w:spacing w:line="500" w:lineRule="atLeast"/>
        <w:ind w:firstLine="600"/>
        <w:divId w:val="1776440128"/>
        <w:rPr>
          <w:rFonts w:hint="eastAsia"/>
          <w:sz w:val="30"/>
          <w:szCs w:val="30"/>
        </w:rPr>
      </w:pPr>
      <w:r>
        <w:rPr>
          <w:rFonts w:hint="eastAsia"/>
          <w:sz w:val="30"/>
          <w:szCs w:val="30"/>
        </w:rPr>
        <w:t>中医肝胆医院对书面回函仍持有异议，并申请鉴定人出庭，鉴定人出庭陈述如下：</w:t>
      </w:r>
      <w:r>
        <w:rPr>
          <w:rFonts w:hint="eastAsia"/>
          <w:sz w:val="30"/>
          <w:szCs w:val="30"/>
        </w:rPr>
        <w:t>1.</w:t>
      </w:r>
      <w:r>
        <w:rPr>
          <w:rFonts w:hint="eastAsia"/>
          <w:sz w:val="30"/>
          <w:szCs w:val="30"/>
        </w:rPr>
        <w:t>本案鉴定人有三人，其中一人参与听证会，听证会是鉴定中的一个环节，是收集临床医学专家意见的一种形式，鉴定人最主要的工作是审查法庭移交的卷宗材料。</w:t>
      </w:r>
      <w:r>
        <w:rPr>
          <w:rFonts w:hint="eastAsia"/>
          <w:sz w:val="30"/>
          <w:szCs w:val="30"/>
        </w:rPr>
        <w:t>2.2017</w:t>
      </w:r>
      <w:r>
        <w:rPr>
          <w:rFonts w:hint="eastAsia"/>
          <w:sz w:val="30"/>
          <w:szCs w:val="30"/>
        </w:rPr>
        <w:t>年《江苏省医疗损害鉴定管理办法》与</w:t>
      </w:r>
      <w:r>
        <w:rPr>
          <w:rFonts w:hint="eastAsia"/>
          <w:sz w:val="30"/>
          <w:szCs w:val="30"/>
        </w:rPr>
        <w:t>2021</w:t>
      </w:r>
      <w:r>
        <w:rPr>
          <w:rFonts w:hint="eastAsia"/>
          <w:sz w:val="30"/>
          <w:szCs w:val="30"/>
        </w:rPr>
        <w:t>年</w:t>
      </w:r>
      <w:r>
        <w:rPr>
          <w:rFonts w:hint="eastAsia"/>
          <w:sz w:val="30"/>
          <w:szCs w:val="30"/>
        </w:rPr>
        <w:t>11</w:t>
      </w:r>
      <w:r>
        <w:rPr>
          <w:rFonts w:hint="eastAsia"/>
          <w:sz w:val="30"/>
          <w:szCs w:val="30"/>
        </w:rPr>
        <w:t>月</w:t>
      </w:r>
      <w:r>
        <w:rPr>
          <w:rFonts w:hint="eastAsia"/>
          <w:sz w:val="30"/>
          <w:szCs w:val="30"/>
        </w:rPr>
        <w:t>17</w:t>
      </w:r>
      <w:r>
        <w:rPr>
          <w:rFonts w:hint="eastAsia"/>
          <w:sz w:val="30"/>
          <w:szCs w:val="30"/>
        </w:rPr>
        <w:t>日实施司法部发布的《医疗损害司法鉴定指南》关于听证的规定存在些许的冲突，按照《医疗损害司法鉴定指南》的精神，听证会是有必要</w:t>
      </w:r>
      <w:r>
        <w:rPr>
          <w:rFonts w:hint="eastAsia"/>
          <w:sz w:val="30"/>
          <w:szCs w:val="30"/>
        </w:rPr>
        <w:t>才召开的。</w:t>
      </w:r>
      <w:r>
        <w:rPr>
          <w:rFonts w:hint="eastAsia"/>
          <w:sz w:val="30"/>
          <w:szCs w:val="30"/>
        </w:rPr>
        <w:t>3.</w:t>
      </w:r>
      <w:r>
        <w:rPr>
          <w:rFonts w:hint="eastAsia"/>
          <w:sz w:val="30"/>
          <w:szCs w:val="30"/>
        </w:rPr>
        <w:t>参与听证会的专家有三人，其中两位专家意见是轻微至次要，一位专家意见是次要，最终在签署合议意见书时根据少数服从多数合议制原则出具轻微至次要的意见。</w:t>
      </w:r>
      <w:r>
        <w:rPr>
          <w:rFonts w:hint="eastAsia"/>
          <w:sz w:val="30"/>
          <w:szCs w:val="30"/>
        </w:rPr>
        <w:t>4.</w:t>
      </w:r>
      <w:r>
        <w:rPr>
          <w:rFonts w:hint="eastAsia"/>
          <w:sz w:val="30"/>
          <w:szCs w:val="30"/>
        </w:rPr>
        <w:t>专家合议意见是鉴定机构的咨询意见，不是鉴定书上的最终意见，合议意见是鉴定意见的依据之一，鉴定人根据咨询意见再结合本案的卷宗材料综合分析形成鉴定意见书上的意见，本次鉴定意见是鉴定人负责制。中医肝胆医院为此花费鉴定人出庭费</w:t>
      </w:r>
      <w:r>
        <w:rPr>
          <w:rFonts w:hint="eastAsia"/>
          <w:sz w:val="30"/>
          <w:szCs w:val="30"/>
        </w:rPr>
        <w:t>1500</w:t>
      </w:r>
      <w:r>
        <w:rPr>
          <w:rFonts w:hint="eastAsia"/>
          <w:sz w:val="30"/>
          <w:szCs w:val="30"/>
        </w:rPr>
        <w:t>元。</w:t>
      </w:r>
    </w:p>
    <w:p w:rsidR="00000000" w:rsidRDefault="00045EE5">
      <w:pPr>
        <w:spacing w:line="500" w:lineRule="atLeast"/>
        <w:ind w:firstLine="600"/>
        <w:divId w:val="1385717629"/>
        <w:rPr>
          <w:rFonts w:hint="eastAsia"/>
          <w:sz w:val="30"/>
          <w:szCs w:val="30"/>
        </w:rPr>
      </w:pPr>
      <w:r>
        <w:rPr>
          <w:rFonts w:hint="eastAsia"/>
          <w:sz w:val="30"/>
          <w:szCs w:val="30"/>
        </w:rPr>
        <w:t>本案的争议焦点是</w:t>
      </w:r>
      <w:r>
        <w:rPr>
          <w:rFonts w:hint="eastAsia"/>
          <w:sz w:val="30"/>
          <w:szCs w:val="30"/>
        </w:rPr>
        <w:t>:</w:t>
      </w:r>
      <w:r>
        <w:rPr>
          <w:rFonts w:hint="eastAsia"/>
          <w:sz w:val="30"/>
          <w:szCs w:val="30"/>
        </w:rPr>
        <w:t>一、本案的损害赔偿责任比例如何确定；二、徐天阳因徐舍华死亡造成的损失如何确定。</w:t>
      </w:r>
    </w:p>
    <w:p w:rsidR="00000000" w:rsidRDefault="00045EE5">
      <w:pPr>
        <w:spacing w:line="500" w:lineRule="atLeast"/>
        <w:ind w:firstLine="600"/>
        <w:divId w:val="1399477469"/>
        <w:rPr>
          <w:rFonts w:hint="eastAsia"/>
          <w:sz w:val="30"/>
          <w:szCs w:val="30"/>
        </w:rPr>
      </w:pPr>
      <w:r>
        <w:rPr>
          <w:rFonts w:hint="eastAsia"/>
          <w:sz w:val="30"/>
          <w:szCs w:val="30"/>
        </w:rPr>
        <w:t>针对争议焦点一：</w:t>
      </w:r>
    </w:p>
    <w:p w:rsidR="00000000" w:rsidRDefault="00045EE5">
      <w:pPr>
        <w:spacing w:line="500" w:lineRule="atLeast"/>
        <w:ind w:firstLine="600"/>
        <w:divId w:val="1048533553"/>
        <w:rPr>
          <w:rFonts w:hint="eastAsia"/>
          <w:sz w:val="30"/>
          <w:szCs w:val="30"/>
        </w:rPr>
      </w:pPr>
      <w:r>
        <w:rPr>
          <w:rFonts w:hint="eastAsia"/>
          <w:sz w:val="30"/>
          <w:szCs w:val="30"/>
        </w:rPr>
        <w:t>一审法院认为，患者徐舍华死亡的原因主要系自身疾病所致，但中医肝胆医院存在抢救过程不够规范的过错，双方争议系原因力大小。苏州医学会认为系轻微原因，南京东南司法鉴定中心认为系次要原因（专家意见为轻微至次要），对此，一审法院综合考虑中医肝胆医院的过错程度及与徐舍华死亡后果的关联程度</w:t>
      </w:r>
      <w:r>
        <w:rPr>
          <w:rFonts w:hint="eastAsia"/>
          <w:sz w:val="30"/>
          <w:szCs w:val="30"/>
        </w:rPr>
        <w:t>,</w:t>
      </w:r>
      <w:r>
        <w:rPr>
          <w:rFonts w:hint="eastAsia"/>
          <w:sz w:val="30"/>
          <w:szCs w:val="30"/>
        </w:rPr>
        <w:t>酌定中医肝胆医院对徐天阳因徐舍华死亡造成的损失承担</w:t>
      </w:r>
      <w:r>
        <w:rPr>
          <w:rFonts w:hint="eastAsia"/>
          <w:sz w:val="30"/>
          <w:szCs w:val="30"/>
        </w:rPr>
        <w:t>30%</w:t>
      </w:r>
      <w:r>
        <w:rPr>
          <w:rFonts w:hint="eastAsia"/>
          <w:sz w:val="30"/>
          <w:szCs w:val="30"/>
        </w:rPr>
        <w:t>的赔偿责任。</w:t>
      </w:r>
    </w:p>
    <w:p w:rsidR="00000000" w:rsidRDefault="00045EE5">
      <w:pPr>
        <w:spacing w:line="500" w:lineRule="atLeast"/>
        <w:ind w:firstLine="600"/>
        <w:divId w:val="803307001"/>
        <w:rPr>
          <w:rFonts w:hint="eastAsia"/>
          <w:sz w:val="30"/>
          <w:szCs w:val="30"/>
        </w:rPr>
      </w:pPr>
      <w:r>
        <w:rPr>
          <w:rFonts w:hint="eastAsia"/>
          <w:sz w:val="30"/>
          <w:szCs w:val="30"/>
        </w:rPr>
        <w:t>针对争议焦点二：</w:t>
      </w:r>
    </w:p>
    <w:p w:rsidR="00000000" w:rsidRDefault="00045EE5">
      <w:pPr>
        <w:spacing w:line="500" w:lineRule="atLeast"/>
        <w:ind w:firstLine="600"/>
        <w:divId w:val="1604416087"/>
        <w:rPr>
          <w:rFonts w:hint="eastAsia"/>
          <w:sz w:val="30"/>
          <w:szCs w:val="30"/>
        </w:rPr>
      </w:pPr>
      <w:r>
        <w:rPr>
          <w:rFonts w:hint="eastAsia"/>
          <w:sz w:val="30"/>
          <w:szCs w:val="30"/>
        </w:rPr>
        <w:t>对于徐天阳的各项损失，一审法院认定如下：</w:t>
      </w:r>
    </w:p>
    <w:p w:rsidR="00000000" w:rsidRDefault="00045EE5">
      <w:pPr>
        <w:spacing w:line="500" w:lineRule="atLeast"/>
        <w:ind w:firstLine="600"/>
        <w:divId w:val="486483386"/>
        <w:rPr>
          <w:rFonts w:hint="eastAsia"/>
          <w:sz w:val="30"/>
          <w:szCs w:val="30"/>
        </w:rPr>
      </w:pPr>
      <w:r>
        <w:rPr>
          <w:rFonts w:hint="eastAsia"/>
          <w:sz w:val="30"/>
          <w:szCs w:val="30"/>
        </w:rPr>
        <w:t>1.</w:t>
      </w:r>
      <w:r>
        <w:rPr>
          <w:rFonts w:hint="eastAsia"/>
          <w:sz w:val="30"/>
          <w:szCs w:val="30"/>
        </w:rPr>
        <w:t>医疗费：徐天阳主张医疗费</w:t>
      </w:r>
      <w:r>
        <w:rPr>
          <w:rFonts w:hint="eastAsia"/>
          <w:sz w:val="30"/>
          <w:szCs w:val="30"/>
        </w:rPr>
        <w:t>439.40</w:t>
      </w:r>
      <w:r>
        <w:rPr>
          <w:rFonts w:hint="eastAsia"/>
          <w:sz w:val="30"/>
          <w:szCs w:val="30"/>
        </w:rPr>
        <w:t>元，有相应的医疗费票据予以证明，一审法院予以确认。</w:t>
      </w:r>
    </w:p>
    <w:p w:rsidR="00000000" w:rsidRDefault="00045EE5">
      <w:pPr>
        <w:spacing w:line="500" w:lineRule="atLeast"/>
        <w:ind w:firstLine="600"/>
        <w:divId w:val="1682125471"/>
        <w:rPr>
          <w:rFonts w:hint="eastAsia"/>
          <w:sz w:val="30"/>
          <w:szCs w:val="30"/>
        </w:rPr>
      </w:pPr>
      <w:r>
        <w:rPr>
          <w:rFonts w:hint="eastAsia"/>
          <w:sz w:val="30"/>
          <w:szCs w:val="30"/>
        </w:rPr>
        <w:t>2.</w:t>
      </w:r>
      <w:r>
        <w:rPr>
          <w:rFonts w:hint="eastAsia"/>
          <w:sz w:val="30"/>
          <w:szCs w:val="30"/>
        </w:rPr>
        <w:t>死亡赔偿</w:t>
      </w:r>
      <w:r>
        <w:rPr>
          <w:rFonts w:hint="eastAsia"/>
          <w:sz w:val="30"/>
          <w:szCs w:val="30"/>
        </w:rPr>
        <w:t>金：徐天阳主张死亡赔偿金</w:t>
      </w:r>
      <w:r>
        <w:rPr>
          <w:rFonts w:hint="eastAsia"/>
          <w:sz w:val="30"/>
          <w:szCs w:val="30"/>
        </w:rPr>
        <w:t>1516140</w:t>
      </w:r>
      <w:r>
        <w:rPr>
          <w:rFonts w:hint="eastAsia"/>
          <w:sz w:val="30"/>
          <w:szCs w:val="30"/>
        </w:rPr>
        <w:t>元，按</w:t>
      </w:r>
      <w:r>
        <w:rPr>
          <w:rFonts w:hint="eastAsia"/>
          <w:sz w:val="30"/>
          <w:szCs w:val="30"/>
        </w:rPr>
        <w:t>75807</w:t>
      </w:r>
      <w:r>
        <w:rPr>
          <w:rFonts w:hint="eastAsia"/>
          <w:sz w:val="30"/>
          <w:szCs w:val="30"/>
        </w:rPr>
        <w:t>元</w:t>
      </w:r>
      <w:r>
        <w:rPr>
          <w:rFonts w:hint="eastAsia"/>
          <w:sz w:val="30"/>
          <w:szCs w:val="30"/>
        </w:rPr>
        <w:t>/</w:t>
      </w:r>
      <w:r>
        <w:rPr>
          <w:rFonts w:hint="eastAsia"/>
          <w:sz w:val="30"/>
          <w:szCs w:val="30"/>
        </w:rPr>
        <w:t>年计算</w:t>
      </w:r>
      <w:r>
        <w:rPr>
          <w:rFonts w:hint="eastAsia"/>
          <w:sz w:val="30"/>
          <w:szCs w:val="30"/>
        </w:rPr>
        <w:t>20</w:t>
      </w:r>
      <w:r>
        <w:rPr>
          <w:rFonts w:hint="eastAsia"/>
          <w:sz w:val="30"/>
          <w:szCs w:val="30"/>
        </w:rPr>
        <w:t>年，但徐天阳主张的计算标准</w:t>
      </w:r>
      <w:r>
        <w:rPr>
          <w:rFonts w:hint="eastAsia"/>
          <w:sz w:val="30"/>
          <w:szCs w:val="30"/>
        </w:rPr>
        <w:t>75807</w:t>
      </w:r>
      <w:r>
        <w:rPr>
          <w:rFonts w:hint="eastAsia"/>
          <w:sz w:val="30"/>
          <w:szCs w:val="30"/>
        </w:rPr>
        <w:t>元</w:t>
      </w:r>
      <w:r>
        <w:rPr>
          <w:rFonts w:hint="eastAsia"/>
          <w:sz w:val="30"/>
          <w:szCs w:val="30"/>
        </w:rPr>
        <w:t>/</w:t>
      </w:r>
      <w:r>
        <w:rPr>
          <w:rFonts w:hint="eastAsia"/>
          <w:sz w:val="30"/>
          <w:szCs w:val="30"/>
        </w:rPr>
        <w:t>年系按</w:t>
      </w:r>
      <w:r>
        <w:rPr>
          <w:rFonts w:hint="eastAsia"/>
          <w:sz w:val="30"/>
          <w:szCs w:val="30"/>
        </w:rPr>
        <w:t>2021</w:t>
      </w:r>
      <w:r>
        <w:rPr>
          <w:rFonts w:hint="eastAsia"/>
          <w:sz w:val="30"/>
          <w:szCs w:val="30"/>
        </w:rPr>
        <w:t>年浙江省人均可支配收入工资性收入</w:t>
      </w:r>
      <w:r>
        <w:rPr>
          <w:rFonts w:hint="eastAsia"/>
          <w:sz w:val="30"/>
          <w:szCs w:val="30"/>
        </w:rPr>
        <w:t>32821</w:t>
      </w:r>
      <w:r>
        <w:rPr>
          <w:rFonts w:hint="eastAsia"/>
          <w:sz w:val="30"/>
          <w:szCs w:val="30"/>
        </w:rPr>
        <w:t>元与经营净收入</w:t>
      </w:r>
      <w:r>
        <w:rPr>
          <w:rFonts w:hint="eastAsia"/>
          <w:sz w:val="30"/>
          <w:szCs w:val="30"/>
        </w:rPr>
        <w:t>9294</w:t>
      </w:r>
      <w:r>
        <w:rPr>
          <w:rFonts w:hint="eastAsia"/>
          <w:sz w:val="30"/>
          <w:szCs w:val="30"/>
        </w:rPr>
        <w:t>元之和，乘以江苏省</w:t>
      </w:r>
      <w:r>
        <w:rPr>
          <w:rFonts w:hint="eastAsia"/>
          <w:sz w:val="30"/>
          <w:szCs w:val="30"/>
        </w:rPr>
        <w:t>2021</w:t>
      </w:r>
      <w:r>
        <w:rPr>
          <w:rFonts w:hint="eastAsia"/>
          <w:sz w:val="30"/>
          <w:szCs w:val="30"/>
        </w:rPr>
        <w:t>年全省平均负担系数</w:t>
      </w:r>
      <w:r>
        <w:rPr>
          <w:rFonts w:hint="eastAsia"/>
          <w:sz w:val="30"/>
          <w:szCs w:val="30"/>
        </w:rPr>
        <w:t>1.8</w:t>
      </w:r>
      <w:r>
        <w:rPr>
          <w:rFonts w:hint="eastAsia"/>
          <w:sz w:val="30"/>
          <w:szCs w:val="30"/>
        </w:rPr>
        <w:t>得出，该计算方式系将两省数据混合计算得出，并无依据，一审法院不予支持。徐天阳主张死亡赔偿金如不能采纳其主张标准，也应就高不就低采取江苏省标准。死亡赔偿金按受诉法院标准，一审法院认定死亡赔偿金应为</w:t>
      </w:r>
      <w:r>
        <w:rPr>
          <w:rFonts w:hint="eastAsia"/>
          <w:sz w:val="30"/>
          <w:szCs w:val="30"/>
        </w:rPr>
        <w:t>1185696</w:t>
      </w:r>
      <w:r>
        <w:rPr>
          <w:rFonts w:hint="eastAsia"/>
          <w:sz w:val="30"/>
          <w:szCs w:val="30"/>
        </w:rPr>
        <w:t>元（</w:t>
      </w:r>
      <w:r>
        <w:rPr>
          <w:rFonts w:hint="eastAsia"/>
          <w:sz w:val="30"/>
          <w:szCs w:val="30"/>
        </w:rPr>
        <w:t>59284.80</w:t>
      </w:r>
      <w:r>
        <w:rPr>
          <w:rFonts w:hint="eastAsia"/>
          <w:sz w:val="30"/>
          <w:szCs w:val="30"/>
        </w:rPr>
        <w:t>元</w:t>
      </w:r>
      <w:r>
        <w:rPr>
          <w:rFonts w:hint="eastAsia"/>
          <w:sz w:val="30"/>
          <w:szCs w:val="30"/>
        </w:rPr>
        <w:t>/</w:t>
      </w:r>
      <w:r>
        <w:rPr>
          <w:rFonts w:hint="eastAsia"/>
          <w:sz w:val="30"/>
          <w:szCs w:val="30"/>
        </w:rPr>
        <w:t>年</w:t>
      </w:r>
      <w:r>
        <w:rPr>
          <w:rFonts w:hint="eastAsia"/>
          <w:sz w:val="30"/>
          <w:szCs w:val="30"/>
        </w:rPr>
        <w:t>*20</w:t>
      </w:r>
      <w:r>
        <w:rPr>
          <w:rFonts w:hint="eastAsia"/>
          <w:sz w:val="30"/>
          <w:szCs w:val="30"/>
        </w:rPr>
        <w:t>年）。</w:t>
      </w:r>
    </w:p>
    <w:p w:rsidR="00000000" w:rsidRDefault="00045EE5">
      <w:pPr>
        <w:spacing w:line="500" w:lineRule="atLeast"/>
        <w:ind w:firstLine="600"/>
        <w:divId w:val="54745631"/>
        <w:rPr>
          <w:rFonts w:hint="eastAsia"/>
          <w:sz w:val="30"/>
          <w:szCs w:val="30"/>
        </w:rPr>
      </w:pPr>
      <w:r>
        <w:rPr>
          <w:rFonts w:hint="eastAsia"/>
          <w:sz w:val="30"/>
          <w:szCs w:val="30"/>
        </w:rPr>
        <w:t>3.</w:t>
      </w:r>
      <w:r>
        <w:rPr>
          <w:rFonts w:hint="eastAsia"/>
          <w:sz w:val="30"/>
          <w:szCs w:val="30"/>
        </w:rPr>
        <w:t>丧葬费：丧葬费按受诉法院</w:t>
      </w:r>
      <w:r>
        <w:rPr>
          <w:rFonts w:hint="eastAsia"/>
          <w:sz w:val="30"/>
          <w:szCs w:val="30"/>
        </w:rPr>
        <w:t>所在地上一年度职工月平均工资标准，以</w:t>
      </w:r>
      <w:r>
        <w:rPr>
          <w:rFonts w:hint="eastAsia"/>
          <w:sz w:val="30"/>
          <w:szCs w:val="30"/>
        </w:rPr>
        <w:t>6</w:t>
      </w:r>
      <w:r>
        <w:rPr>
          <w:rFonts w:hint="eastAsia"/>
          <w:sz w:val="30"/>
          <w:szCs w:val="30"/>
        </w:rPr>
        <w:t>个月总额计算，故丧葬费为</w:t>
      </w:r>
      <w:r>
        <w:rPr>
          <w:rFonts w:hint="eastAsia"/>
          <w:sz w:val="30"/>
          <w:szCs w:val="30"/>
        </w:rPr>
        <w:t>58934</w:t>
      </w:r>
      <w:r>
        <w:rPr>
          <w:rFonts w:hint="eastAsia"/>
          <w:sz w:val="30"/>
          <w:szCs w:val="30"/>
        </w:rPr>
        <w:t>元。</w:t>
      </w:r>
    </w:p>
    <w:p w:rsidR="00000000" w:rsidRDefault="00045EE5">
      <w:pPr>
        <w:spacing w:line="500" w:lineRule="atLeast"/>
        <w:ind w:firstLine="600"/>
        <w:divId w:val="1896162825"/>
        <w:rPr>
          <w:rFonts w:hint="eastAsia"/>
          <w:sz w:val="30"/>
          <w:szCs w:val="30"/>
        </w:rPr>
      </w:pPr>
      <w:r>
        <w:rPr>
          <w:rFonts w:hint="eastAsia"/>
          <w:sz w:val="30"/>
          <w:szCs w:val="30"/>
        </w:rPr>
        <w:t>4.</w:t>
      </w:r>
      <w:r>
        <w:rPr>
          <w:rFonts w:hint="eastAsia"/>
          <w:sz w:val="30"/>
          <w:szCs w:val="30"/>
        </w:rPr>
        <w:t>精神损害抚慰金：因徐舍华已死亡，故精神抚慰金应以</w:t>
      </w:r>
      <w:r>
        <w:rPr>
          <w:rFonts w:hint="eastAsia"/>
          <w:sz w:val="30"/>
          <w:szCs w:val="30"/>
        </w:rPr>
        <w:t>50000</w:t>
      </w:r>
      <w:r>
        <w:rPr>
          <w:rFonts w:hint="eastAsia"/>
          <w:sz w:val="30"/>
          <w:szCs w:val="30"/>
        </w:rPr>
        <w:t>元为基数，按过错比例计算。</w:t>
      </w:r>
    </w:p>
    <w:p w:rsidR="00000000" w:rsidRDefault="00045EE5">
      <w:pPr>
        <w:spacing w:line="500" w:lineRule="atLeast"/>
        <w:ind w:firstLine="600"/>
        <w:divId w:val="684862320"/>
        <w:rPr>
          <w:rFonts w:hint="eastAsia"/>
          <w:sz w:val="30"/>
          <w:szCs w:val="30"/>
        </w:rPr>
      </w:pPr>
      <w:r>
        <w:rPr>
          <w:rFonts w:hint="eastAsia"/>
          <w:sz w:val="30"/>
          <w:szCs w:val="30"/>
        </w:rPr>
        <w:t>5.</w:t>
      </w:r>
      <w:r>
        <w:rPr>
          <w:rFonts w:hint="eastAsia"/>
          <w:sz w:val="30"/>
          <w:szCs w:val="30"/>
        </w:rPr>
        <w:t>家属处理丧葬事宜等的误工费：一审法院综合考虑徐舍华异地死亡的情况等，酌定误工费为</w:t>
      </w:r>
      <w:r>
        <w:rPr>
          <w:rFonts w:hint="eastAsia"/>
          <w:sz w:val="30"/>
          <w:szCs w:val="30"/>
        </w:rPr>
        <w:t>4200</w:t>
      </w:r>
      <w:r>
        <w:rPr>
          <w:rFonts w:hint="eastAsia"/>
          <w:sz w:val="30"/>
          <w:szCs w:val="30"/>
        </w:rPr>
        <w:t>元。</w:t>
      </w:r>
    </w:p>
    <w:p w:rsidR="00000000" w:rsidRDefault="00045EE5">
      <w:pPr>
        <w:spacing w:line="500" w:lineRule="atLeast"/>
        <w:ind w:firstLine="600"/>
        <w:divId w:val="165704929"/>
        <w:rPr>
          <w:rFonts w:hint="eastAsia"/>
          <w:sz w:val="30"/>
          <w:szCs w:val="30"/>
        </w:rPr>
      </w:pPr>
      <w:r>
        <w:rPr>
          <w:rFonts w:hint="eastAsia"/>
          <w:sz w:val="30"/>
          <w:szCs w:val="30"/>
        </w:rPr>
        <w:t>6.</w:t>
      </w:r>
      <w:r>
        <w:rPr>
          <w:rFonts w:hint="eastAsia"/>
          <w:sz w:val="30"/>
          <w:szCs w:val="30"/>
        </w:rPr>
        <w:t>家属处理丧葬事宜等的交通费：一审法院综合考虑徐舍华异地死亡的情况等，酌定交通费为</w:t>
      </w:r>
      <w:r>
        <w:rPr>
          <w:rFonts w:hint="eastAsia"/>
          <w:sz w:val="30"/>
          <w:szCs w:val="30"/>
        </w:rPr>
        <w:t>4000</w:t>
      </w:r>
      <w:r>
        <w:rPr>
          <w:rFonts w:hint="eastAsia"/>
          <w:sz w:val="30"/>
          <w:szCs w:val="30"/>
        </w:rPr>
        <w:t>元。</w:t>
      </w:r>
    </w:p>
    <w:p w:rsidR="00000000" w:rsidRDefault="00045EE5">
      <w:pPr>
        <w:spacing w:line="500" w:lineRule="atLeast"/>
        <w:ind w:firstLine="600"/>
        <w:divId w:val="369306356"/>
        <w:rPr>
          <w:rFonts w:hint="eastAsia"/>
          <w:sz w:val="30"/>
          <w:szCs w:val="30"/>
        </w:rPr>
      </w:pPr>
      <w:r>
        <w:rPr>
          <w:rFonts w:hint="eastAsia"/>
          <w:sz w:val="30"/>
          <w:szCs w:val="30"/>
        </w:rPr>
        <w:t>7.</w:t>
      </w:r>
      <w:r>
        <w:rPr>
          <w:rFonts w:hint="eastAsia"/>
          <w:sz w:val="30"/>
          <w:szCs w:val="30"/>
        </w:rPr>
        <w:t>餐饮费：徐天阳主张餐饮费赔偿并无法律依据，一审法院不予支持。</w:t>
      </w:r>
    </w:p>
    <w:p w:rsidR="00000000" w:rsidRDefault="00045EE5">
      <w:pPr>
        <w:spacing w:line="500" w:lineRule="atLeast"/>
        <w:ind w:firstLine="600"/>
        <w:divId w:val="1741365471"/>
        <w:rPr>
          <w:rFonts w:hint="eastAsia"/>
          <w:sz w:val="30"/>
          <w:szCs w:val="30"/>
        </w:rPr>
      </w:pPr>
      <w:r>
        <w:rPr>
          <w:rFonts w:hint="eastAsia"/>
          <w:sz w:val="30"/>
          <w:szCs w:val="30"/>
        </w:rPr>
        <w:t>8.</w:t>
      </w:r>
      <w:r>
        <w:rPr>
          <w:rFonts w:hint="eastAsia"/>
          <w:sz w:val="30"/>
          <w:szCs w:val="30"/>
        </w:rPr>
        <w:t>家属处理丧葬事宜等的住宿费：一审法院综合考虑徐舍华异地死亡的情况等，酌定住宿费</w:t>
      </w:r>
      <w:r>
        <w:rPr>
          <w:rFonts w:hint="eastAsia"/>
          <w:sz w:val="30"/>
          <w:szCs w:val="30"/>
        </w:rPr>
        <w:t>为</w:t>
      </w:r>
      <w:r>
        <w:rPr>
          <w:rFonts w:hint="eastAsia"/>
          <w:sz w:val="30"/>
          <w:szCs w:val="30"/>
        </w:rPr>
        <w:t>1500</w:t>
      </w:r>
      <w:r>
        <w:rPr>
          <w:rFonts w:hint="eastAsia"/>
          <w:sz w:val="30"/>
          <w:szCs w:val="30"/>
        </w:rPr>
        <w:t>元。</w:t>
      </w:r>
    </w:p>
    <w:p w:rsidR="00000000" w:rsidRDefault="00045EE5">
      <w:pPr>
        <w:spacing w:line="500" w:lineRule="atLeast"/>
        <w:ind w:firstLine="600"/>
        <w:divId w:val="235016197"/>
        <w:rPr>
          <w:rFonts w:hint="eastAsia"/>
          <w:sz w:val="30"/>
          <w:szCs w:val="30"/>
        </w:rPr>
      </w:pPr>
      <w:r>
        <w:rPr>
          <w:rFonts w:hint="eastAsia"/>
          <w:sz w:val="30"/>
          <w:szCs w:val="30"/>
        </w:rPr>
        <w:t>综上，徐天阳因徐舍华死亡的损失为</w:t>
      </w:r>
      <w:r>
        <w:rPr>
          <w:rFonts w:hint="eastAsia"/>
          <w:sz w:val="30"/>
          <w:szCs w:val="30"/>
        </w:rPr>
        <w:t>1304769.40</w:t>
      </w:r>
      <w:r>
        <w:rPr>
          <w:rFonts w:hint="eastAsia"/>
          <w:sz w:val="30"/>
          <w:szCs w:val="30"/>
        </w:rPr>
        <w:t>元，由中医肝胆医院赔偿</w:t>
      </w:r>
      <w:r>
        <w:rPr>
          <w:rFonts w:hint="eastAsia"/>
          <w:sz w:val="30"/>
          <w:szCs w:val="30"/>
        </w:rPr>
        <w:t>30%</w:t>
      </w:r>
      <w:r>
        <w:rPr>
          <w:rFonts w:hint="eastAsia"/>
          <w:sz w:val="30"/>
          <w:szCs w:val="30"/>
        </w:rPr>
        <w:t>即</w:t>
      </w:r>
      <w:r>
        <w:rPr>
          <w:rFonts w:hint="eastAsia"/>
          <w:sz w:val="30"/>
          <w:szCs w:val="30"/>
        </w:rPr>
        <w:t>391430.82</w:t>
      </w:r>
      <w:r>
        <w:rPr>
          <w:rFonts w:hint="eastAsia"/>
          <w:sz w:val="30"/>
          <w:szCs w:val="30"/>
        </w:rPr>
        <w:t>元。</w:t>
      </w:r>
    </w:p>
    <w:p w:rsidR="00000000" w:rsidRDefault="00045EE5">
      <w:pPr>
        <w:spacing w:line="500" w:lineRule="atLeast"/>
        <w:ind w:firstLine="600"/>
        <w:divId w:val="620265149"/>
        <w:rPr>
          <w:rFonts w:hint="eastAsia"/>
          <w:sz w:val="30"/>
          <w:szCs w:val="30"/>
        </w:rPr>
      </w:pPr>
      <w:r>
        <w:rPr>
          <w:rFonts w:hint="eastAsia"/>
          <w:sz w:val="30"/>
          <w:szCs w:val="30"/>
        </w:rPr>
        <w:t>一审法院判决：</w:t>
      </w:r>
    </w:p>
    <w:p w:rsidR="00000000" w:rsidRDefault="00045EE5">
      <w:pPr>
        <w:spacing w:line="500" w:lineRule="atLeast"/>
        <w:ind w:firstLine="600"/>
        <w:divId w:val="1060178510"/>
        <w:rPr>
          <w:rFonts w:hint="eastAsia"/>
          <w:sz w:val="30"/>
          <w:szCs w:val="30"/>
        </w:rPr>
      </w:pPr>
      <w:r>
        <w:rPr>
          <w:rFonts w:hint="eastAsia"/>
          <w:sz w:val="30"/>
          <w:szCs w:val="30"/>
        </w:rPr>
        <w:t>一、中医肝胆医院应于判决发生法律效力之日起</w:t>
      </w:r>
      <w:r>
        <w:rPr>
          <w:rFonts w:hint="eastAsia"/>
          <w:sz w:val="30"/>
          <w:szCs w:val="30"/>
        </w:rPr>
        <w:t>10</w:t>
      </w:r>
      <w:r>
        <w:rPr>
          <w:rFonts w:hint="eastAsia"/>
          <w:sz w:val="30"/>
          <w:szCs w:val="30"/>
        </w:rPr>
        <w:t>日内赔偿徐天阳</w:t>
      </w:r>
      <w:r>
        <w:rPr>
          <w:rFonts w:hint="eastAsia"/>
          <w:sz w:val="30"/>
          <w:szCs w:val="30"/>
        </w:rPr>
        <w:t>391430.82</w:t>
      </w:r>
      <w:r>
        <w:rPr>
          <w:rFonts w:hint="eastAsia"/>
          <w:sz w:val="30"/>
          <w:szCs w:val="30"/>
        </w:rPr>
        <w:t>元。</w:t>
      </w:r>
    </w:p>
    <w:p w:rsidR="00000000" w:rsidRDefault="00045EE5">
      <w:pPr>
        <w:spacing w:line="500" w:lineRule="atLeast"/>
        <w:ind w:firstLine="600"/>
        <w:divId w:val="1466924097"/>
        <w:rPr>
          <w:rFonts w:hint="eastAsia"/>
          <w:sz w:val="30"/>
          <w:szCs w:val="30"/>
        </w:rPr>
      </w:pPr>
      <w:r>
        <w:rPr>
          <w:rFonts w:hint="eastAsia"/>
          <w:sz w:val="30"/>
          <w:szCs w:val="30"/>
        </w:rPr>
        <w:t>二、驳回徐天阳的其他诉讼请求。</w:t>
      </w:r>
    </w:p>
    <w:p w:rsidR="00000000" w:rsidRDefault="00045EE5">
      <w:pPr>
        <w:spacing w:line="500" w:lineRule="atLeast"/>
        <w:ind w:firstLine="600"/>
        <w:divId w:val="2980432"/>
        <w:rPr>
          <w:rFonts w:hint="eastAsia"/>
          <w:sz w:val="30"/>
          <w:szCs w:val="30"/>
        </w:rPr>
      </w:pPr>
      <w:r>
        <w:rPr>
          <w:rFonts w:hint="eastAsia"/>
          <w:sz w:val="30"/>
          <w:szCs w:val="30"/>
        </w:rPr>
        <w:t>案件受理费</w:t>
      </w:r>
      <w:r>
        <w:rPr>
          <w:rFonts w:hint="eastAsia"/>
          <w:sz w:val="30"/>
          <w:szCs w:val="30"/>
        </w:rPr>
        <w:t>5048</w:t>
      </w:r>
      <w:r>
        <w:rPr>
          <w:rFonts w:hint="eastAsia"/>
          <w:sz w:val="30"/>
          <w:szCs w:val="30"/>
        </w:rPr>
        <w:t>元（徐天阳已预交</w:t>
      </w:r>
      <w:r>
        <w:rPr>
          <w:rFonts w:hint="eastAsia"/>
          <w:sz w:val="30"/>
          <w:szCs w:val="30"/>
        </w:rPr>
        <w:t>5148</w:t>
      </w:r>
      <w:r>
        <w:rPr>
          <w:rFonts w:hint="eastAsia"/>
          <w:sz w:val="30"/>
          <w:szCs w:val="30"/>
        </w:rPr>
        <w:t>元，一审法院予以退还</w:t>
      </w:r>
      <w:r>
        <w:rPr>
          <w:rFonts w:hint="eastAsia"/>
          <w:sz w:val="30"/>
          <w:szCs w:val="30"/>
        </w:rPr>
        <w:t>100</w:t>
      </w:r>
      <w:r>
        <w:rPr>
          <w:rFonts w:hint="eastAsia"/>
          <w:sz w:val="30"/>
          <w:szCs w:val="30"/>
        </w:rPr>
        <w:t>元），由徐天阳负担</w:t>
      </w:r>
      <w:r>
        <w:rPr>
          <w:rFonts w:hint="eastAsia"/>
          <w:sz w:val="30"/>
          <w:szCs w:val="30"/>
        </w:rPr>
        <w:t>2548</w:t>
      </w:r>
      <w:r>
        <w:rPr>
          <w:rFonts w:hint="eastAsia"/>
          <w:sz w:val="30"/>
          <w:szCs w:val="30"/>
        </w:rPr>
        <w:t>元；由中医肝胆医院负担</w:t>
      </w:r>
      <w:r>
        <w:rPr>
          <w:rFonts w:hint="eastAsia"/>
          <w:sz w:val="30"/>
          <w:szCs w:val="30"/>
        </w:rPr>
        <w:t>2500</w:t>
      </w:r>
      <w:r>
        <w:rPr>
          <w:rFonts w:hint="eastAsia"/>
          <w:sz w:val="30"/>
          <w:szCs w:val="30"/>
        </w:rPr>
        <w:t>元，于判决发生法律效力之日起</w:t>
      </w:r>
      <w:r>
        <w:rPr>
          <w:rFonts w:hint="eastAsia"/>
          <w:sz w:val="30"/>
          <w:szCs w:val="30"/>
        </w:rPr>
        <w:t>10</w:t>
      </w:r>
      <w:r>
        <w:rPr>
          <w:rFonts w:hint="eastAsia"/>
          <w:sz w:val="30"/>
          <w:szCs w:val="30"/>
        </w:rPr>
        <w:t>日内直接给付徐天阳。</w:t>
      </w:r>
    </w:p>
    <w:p w:rsidR="00000000" w:rsidRDefault="00045EE5">
      <w:pPr>
        <w:spacing w:line="500" w:lineRule="atLeast"/>
        <w:ind w:firstLine="600"/>
        <w:divId w:val="1987467924"/>
        <w:rPr>
          <w:rFonts w:hint="eastAsia"/>
          <w:sz w:val="30"/>
          <w:szCs w:val="30"/>
        </w:rPr>
      </w:pPr>
      <w:r>
        <w:rPr>
          <w:rFonts w:hint="eastAsia"/>
          <w:sz w:val="30"/>
          <w:szCs w:val="30"/>
        </w:rPr>
        <w:t>鉴定费</w:t>
      </w:r>
      <w:r>
        <w:rPr>
          <w:rFonts w:hint="eastAsia"/>
          <w:sz w:val="30"/>
          <w:szCs w:val="30"/>
        </w:rPr>
        <w:t>23550</w:t>
      </w:r>
      <w:r>
        <w:rPr>
          <w:rFonts w:hint="eastAsia"/>
          <w:sz w:val="30"/>
          <w:szCs w:val="30"/>
        </w:rPr>
        <w:t>元（徐天阳已预交），由徐天阳负担</w:t>
      </w:r>
      <w:r>
        <w:rPr>
          <w:rFonts w:hint="eastAsia"/>
          <w:sz w:val="30"/>
          <w:szCs w:val="30"/>
        </w:rPr>
        <w:t>16000</w:t>
      </w:r>
      <w:r>
        <w:rPr>
          <w:rFonts w:hint="eastAsia"/>
          <w:sz w:val="30"/>
          <w:szCs w:val="30"/>
        </w:rPr>
        <w:t>元，由中医肝胆医院负担</w:t>
      </w:r>
      <w:r>
        <w:rPr>
          <w:rFonts w:hint="eastAsia"/>
          <w:sz w:val="30"/>
          <w:szCs w:val="30"/>
        </w:rPr>
        <w:t>7550</w:t>
      </w:r>
      <w:r>
        <w:rPr>
          <w:rFonts w:hint="eastAsia"/>
          <w:sz w:val="30"/>
          <w:szCs w:val="30"/>
        </w:rPr>
        <w:t>元，于判决发生法律效力之日起</w:t>
      </w:r>
      <w:r>
        <w:rPr>
          <w:rFonts w:hint="eastAsia"/>
          <w:sz w:val="30"/>
          <w:szCs w:val="30"/>
        </w:rPr>
        <w:t>10</w:t>
      </w:r>
      <w:r>
        <w:rPr>
          <w:rFonts w:hint="eastAsia"/>
          <w:sz w:val="30"/>
          <w:szCs w:val="30"/>
        </w:rPr>
        <w:t>日内直接给付徐天阳。</w:t>
      </w:r>
    </w:p>
    <w:p w:rsidR="00000000" w:rsidRDefault="00045EE5">
      <w:pPr>
        <w:spacing w:line="500" w:lineRule="atLeast"/>
        <w:ind w:firstLine="600"/>
        <w:divId w:val="327246632"/>
        <w:rPr>
          <w:rFonts w:hint="eastAsia"/>
          <w:sz w:val="30"/>
          <w:szCs w:val="30"/>
        </w:rPr>
      </w:pPr>
      <w:r>
        <w:rPr>
          <w:rFonts w:hint="eastAsia"/>
          <w:sz w:val="30"/>
          <w:szCs w:val="30"/>
        </w:rPr>
        <w:t>鉴定人出庭费</w:t>
      </w:r>
      <w:r>
        <w:rPr>
          <w:rFonts w:hint="eastAsia"/>
          <w:sz w:val="30"/>
          <w:szCs w:val="30"/>
        </w:rPr>
        <w:t>1500</w:t>
      </w:r>
      <w:r>
        <w:rPr>
          <w:rFonts w:hint="eastAsia"/>
          <w:sz w:val="30"/>
          <w:szCs w:val="30"/>
        </w:rPr>
        <w:t>元（中医肝胆医院已预交），由中医肝胆医院自行负担。</w:t>
      </w:r>
    </w:p>
    <w:p w:rsidR="00000000" w:rsidRDefault="00045EE5">
      <w:pPr>
        <w:spacing w:line="500" w:lineRule="atLeast"/>
        <w:ind w:firstLine="600"/>
        <w:divId w:val="613904204"/>
        <w:rPr>
          <w:rFonts w:hint="eastAsia"/>
          <w:sz w:val="30"/>
          <w:szCs w:val="30"/>
        </w:rPr>
      </w:pPr>
      <w:r>
        <w:rPr>
          <w:rFonts w:hint="eastAsia"/>
          <w:sz w:val="30"/>
          <w:szCs w:val="30"/>
        </w:rPr>
        <w:t>二审中，徐天阳提交证据</w:t>
      </w:r>
      <w:r>
        <w:rPr>
          <w:rFonts w:hint="eastAsia"/>
          <w:sz w:val="30"/>
          <w:szCs w:val="30"/>
        </w:rPr>
        <w:t>1</w:t>
      </w:r>
      <w:r>
        <w:rPr>
          <w:rFonts w:hint="eastAsia"/>
          <w:sz w:val="30"/>
          <w:szCs w:val="30"/>
        </w:rPr>
        <w:t>乳酸钠林格注射液说明书复印件，拟证明中医肝胆医院违反说明书，在患者休克、心功能异常的情况下，使用该药存在过错。证据</w:t>
      </w:r>
      <w:r>
        <w:rPr>
          <w:rFonts w:hint="eastAsia"/>
          <w:sz w:val="30"/>
          <w:szCs w:val="30"/>
        </w:rPr>
        <w:t>2</w:t>
      </w:r>
      <w:r>
        <w:rPr>
          <w:rFonts w:hint="eastAsia"/>
          <w:sz w:val="30"/>
          <w:szCs w:val="30"/>
        </w:rPr>
        <w:t>《心脏骤停基层诊疗指南（</w:t>
      </w:r>
      <w:r>
        <w:rPr>
          <w:rFonts w:hint="eastAsia"/>
          <w:sz w:val="30"/>
          <w:szCs w:val="30"/>
        </w:rPr>
        <w:t>2019</w:t>
      </w:r>
      <w:r>
        <w:rPr>
          <w:rFonts w:hint="eastAsia"/>
          <w:sz w:val="30"/>
          <w:szCs w:val="30"/>
        </w:rPr>
        <w:t>年）》以及《成人院内心肺复苏质量控制临床实践专家共识》、《</w:t>
      </w:r>
      <w:r>
        <w:rPr>
          <w:rFonts w:hint="eastAsia"/>
          <w:sz w:val="30"/>
          <w:szCs w:val="30"/>
        </w:rPr>
        <w:t>2016</w:t>
      </w:r>
      <w:r>
        <w:rPr>
          <w:rFonts w:hint="eastAsia"/>
          <w:sz w:val="30"/>
          <w:szCs w:val="30"/>
        </w:rPr>
        <w:t>中国心肺复苏专家共识》，拟证明中医肝胆医院在注射肾上腺素后，没有用生理盐水冲管，违反诊疗规范，存在过错。中医肝胆医院质证称：对上述证据的真实</w:t>
      </w:r>
      <w:r>
        <w:rPr>
          <w:rFonts w:hint="eastAsia"/>
          <w:sz w:val="30"/>
          <w:szCs w:val="30"/>
        </w:rPr>
        <w:t>性均没有异议。苏州市医学会医疗损害鉴定意见中已经明确乳酸林格氏液最接近人体的体液，临床上属于心肺复苏抗休克的常用药物，不会影响心肺复苏的效果。同时在第二次鉴定意见出具之后医方申请了鉴定人员出庭，鉴定人员也未明确该用药存在不符合诊疗规范的行为。同样是苏州市医学会医疗损害鉴定意见中也明确了根据</w:t>
      </w:r>
      <w:r>
        <w:rPr>
          <w:rFonts w:hint="eastAsia"/>
          <w:sz w:val="30"/>
          <w:szCs w:val="30"/>
        </w:rPr>
        <w:t>2020</w:t>
      </w:r>
      <w:r>
        <w:rPr>
          <w:rFonts w:hint="eastAsia"/>
          <w:sz w:val="30"/>
          <w:szCs w:val="30"/>
        </w:rPr>
        <w:t>心肺复苏指南应尽早使用肾上腺素，但未指出必须进行冲管。因此该组证据并不能证明中医肝胆医院违反诊疗规范存在过错，以及该行为与徐舍华的死亡存在必然关联性。在东南司法鉴定中心出具的医疗损害鉴定意见中已经列举认为医方注射肾</w:t>
      </w:r>
      <w:r>
        <w:rPr>
          <w:rFonts w:hint="eastAsia"/>
          <w:sz w:val="30"/>
          <w:szCs w:val="30"/>
        </w:rPr>
        <w:t>上腺素不够及时不够规范的表述，已经囊括了徐天阳认为遗漏的部分，不应重复判定医方的过错。</w:t>
      </w:r>
    </w:p>
    <w:p w:rsidR="00000000" w:rsidRDefault="00045EE5">
      <w:pPr>
        <w:spacing w:line="500" w:lineRule="atLeast"/>
        <w:ind w:firstLine="600"/>
        <w:divId w:val="1468163602"/>
        <w:rPr>
          <w:rFonts w:hint="eastAsia"/>
          <w:sz w:val="30"/>
          <w:szCs w:val="30"/>
        </w:rPr>
      </w:pPr>
      <w:r>
        <w:rPr>
          <w:rFonts w:hint="eastAsia"/>
          <w:sz w:val="30"/>
          <w:szCs w:val="30"/>
        </w:rPr>
        <w:t>本院对一审查明的事实予以确认。</w:t>
      </w:r>
    </w:p>
    <w:p w:rsidR="00000000" w:rsidRDefault="00045EE5">
      <w:pPr>
        <w:spacing w:line="500" w:lineRule="atLeast"/>
        <w:ind w:firstLine="600"/>
        <w:divId w:val="1969625561"/>
        <w:rPr>
          <w:rFonts w:hint="eastAsia"/>
          <w:sz w:val="30"/>
          <w:szCs w:val="30"/>
        </w:rPr>
      </w:pPr>
      <w:r>
        <w:rPr>
          <w:rFonts w:hint="eastAsia"/>
          <w:sz w:val="30"/>
          <w:szCs w:val="30"/>
        </w:rPr>
        <w:t>本院认为，当事人要求重新进行调查、鉴定或者勘验的，是否准许，由人民法院决定。故一审法院基于徐天阳的重新鉴定申请，准许重新鉴定，并无不妥。南京东南司法鉴定中心、案涉鉴定人员均具备相应的鉴定资格，其在本案中作出的鉴定意见程序合法，中医肝胆医院关于鉴定程序不合法、鉴定意见存在重大瑕疵的主张缺乏证据支持，不予采信。南京东南司法鉴定中心的鉴定意见可以作为认定案件事实的根据。徐天阳认为南京东南司法鉴定</w:t>
      </w:r>
      <w:r>
        <w:rPr>
          <w:rFonts w:hint="eastAsia"/>
          <w:sz w:val="30"/>
          <w:szCs w:val="30"/>
        </w:rPr>
        <w:t>中心的鉴定意见遗漏了中医肝胆医院的过错，系其主观理解，缺乏客观权威的证据支撑，本院不予采信。重新鉴定的，原鉴定意见不得作为认定案件事实的根据。一审判决综合考虑苏州医学会和南京东南司法鉴定中心的鉴定意见不妥，应予纠正，但酌定中医肝胆医院对徐天阳因徐舍华死亡造成的损失承担</w:t>
      </w:r>
      <w:r>
        <w:rPr>
          <w:rFonts w:hint="eastAsia"/>
          <w:sz w:val="30"/>
          <w:szCs w:val="30"/>
        </w:rPr>
        <w:t>30%</w:t>
      </w:r>
      <w:r>
        <w:rPr>
          <w:rFonts w:hint="eastAsia"/>
          <w:sz w:val="30"/>
          <w:szCs w:val="30"/>
        </w:rPr>
        <w:t>的赔偿责任，并无不当。</w:t>
      </w:r>
    </w:p>
    <w:p w:rsidR="00000000" w:rsidRDefault="00045EE5">
      <w:pPr>
        <w:spacing w:line="500" w:lineRule="atLeast"/>
        <w:ind w:firstLine="600"/>
        <w:divId w:val="863979614"/>
        <w:rPr>
          <w:rFonts w:hint="eastAsia"/>
          <w:sz w:val="30"/>
          <w:szCs w:val="30"/>
        </w:rPr>
      </w:pPr>
      <w:r>
        <w:rPr>
          <w:rFonts w:hint="eastAsia"/>
          <w:sz w:val="30"/>
          <w:szCs w:val="30"/>
        </w:rPr>
        <w:t>综上，徐天阳、中医肝胆医院的上诉理由均不能成立，上诉请求应予驳回。一审判决结果正确，应予维持。依照《中华人民共和国民事诉讼法》第一百七十七条第一款第（一）项的规定，判决如下：</w:t>
      </w:r>
    </w:p>
    <w:p w:rsidR="00000000" w:rsidRDefault="00045EE5">
      <w:pPr>
        <w:spacing w:line="500" w:lineRule="atLeast"/>
        <w:ind w:firstLine="600"/>
        <w:divId w:val="1485778959"/>
        <w:rPr>
          <w:rFonts w:hint="eastAsia"/>
          <w:sz w:val="30"/>
          <w:szCs w:val="30"/>
        </w:rPr>
      </w:pPr>
      <w:r>
        <w:rPr>
          <w:rFonts w:hint="eastAsia"/>
          <w:sz w:val="30"/>
          <w:szCs w:val="30"/>
        </w:rPr>
        <w:t>驳回上诉，维持原判。</w:t>
      </w:r>
    </w:p>
    <w:p w:rsidR="00000000" w:rsidRDefault="00045EE5">
      <w:pPr>
        <w:spacing w:line="500" w:lineRule="atLeast"/>
        <w:ind w:firstLine="600"/>
        <w:divId w:val="1448623697"/>
        <w:rPr>
          <w:rFonts w:hint="eastAsia"/>
          <w:sz w:val="30"/>
          <w:szCs w:val="30"/>
        </w:rPr>
      </w:pPr>
      <w:r>
        <w:rPr>
          <w:rFonts w:hint="eastAsia"/>
          <w:sz w:val="30"/>
          <w:szCs w:val="30"/>
        </w:rPr>
        <w:t>二审案件受理费人</w:t>
      </w:r>
      <w:r>
        <w:rPr>
          <w:rFonts w:hint="eastAsia"/>
          <w:sz w:val="30"/>
          <w:szCs w:val="30"/>
        </w:rPr>
        <w:t>民币</w:t>
      </w:r>
      <w:r>
        <w:rPr>
          <w:rFonts w:hint="eastAsia"/>
          <w:sz w:val="30"/>
          <w:szCs w:val="30"/>
        </w:rPr>
        <w:t>5048</w:t>
      </w:r>
      <w:r>
        <w:rPr>
          <w:rFonts w:hint="eastAsia"/>
          <w:sz w:val="30"/>
          <w:szCs w:val="30"/>
        </w:rPr>
        <w:t>元，由徐天阳、中医肝胆医院各半负担。</w:t>
      </w:r>
    </w:p>
    <w:p w:rsidR="00000000" w:rsidRDefault="00045EE5">
      <w:pPr>
        <w:spacing w:line="500" w:lineRule="atLeast"/>
        <w:ind w:firstLine="600"/>
        <w:divId w:val="825246890"/>
        <w:rPr>
          <w:rFonts w:hint="eastAsia"/>
          <w:sz w:val="30"/>
          <w:szCs w:val="30"/>
        </w:rPr>
      </w:pPr>
      <w:r>
        <w:rPr>
          <w:rFonts w:hint="eastAsia"/>
          <w:sz w:val="30"/>
          <w:szCs w:val="30"/>
        </w:rPr>
        <w:t>本判决为终审判决。</w:t>
      </w:r>
    </w:p>
    <w:p w:rsidR="00000000" w:rsidRDefault="00045EE5">
      <w:pPr>
        <w:spacing w:line="500" w:lineRule="atLeast"/>
        <w:jc w:val="right"/>
        <w:divId w:val="1147629259"/>
        <w:rPr>
          <w:rFonts w:hint="eastAsia"/>
          <w:sz w:val="30"/>
          <w:szCs w:val="30"/>
        </w:rPr>
      </w:pPr>
      <w:r>
        <w:rPr>
          <w:rFonts w:hint="eastAsia"/>
          <w:sz w:val="30"/>
          <w:szCs w:val="30"/>
        </w:rPr>
        <w:t>审判长　谢　伟</w:t>
      </w:r>
    </w:p>
    <w:p w:rsidR="00000000" w:rsidRDefault="00045EE5">
      <w:pPr>
        <w:spacing w:line="500" w:lineRule="atLeast"/>
        <w:jc w:val="right"/>
        <w:divId w:val="178855157"/>
        <w:rPr>
          <w:rFonts w:hint="eastAsia"/>
          <w:sz w:val="30"/>
          <w:szCs w:val="30"/>
        </w:rPr>
      </w:pPr>
      <w:r>
        <w:rPr>
          <w:rFonts w:hint="eastAsia"/>
          <w:sz w:val="30"/>
          <w:szCs w:val="30"/>
        </w:rPr>
        <w:t>审判员　仓　勇</w:t>
      </w:r>
    </w:p>
    <w:p w:rsidR="00000000" w:rsidRDefault="00045EE5">
      <w:pPr>
        <w:spacing w:line="500" w:lineRule="atLeast"/>
        <w:jc w:val="right"/>
        <w:divId w:val="1627613716"/>
        <w:rPr>
          <w:rFonts w:hint="eastAsia"/>
          <w:sz w:val="30"/>
          <w:szCs w:val="30"/>
        </w:rPr>
      </w:pPr>
      <w:r>
        <w:rPr>
          <w:rFonts w:hint="eastAsia"/>
          <w:sz w:val="30"/>
          <w:szCs w:val="30"/>
        </w:rPr>
        <w:t>审判员　周　华</w:t>
      </w:r>
    </w:p>
    <w:p w:rsidR="00000000" w:rsidRDefault="00045EE5">
      <w:pPr>
        <w:spacing w:line="500" w:lineRule="atLeast"/>
        <w:jc w:val="right"/>
        <w:divId w:val="392124185"/>
        <w:rPr>
          <w:rFonts w:hint="eastAsia"/>
          <w:sz w:val="30"/>
          <w:szCs w:val="30"/>
        </w:rPr>
      </w:pPr>
      <w:r>
        <w:rPr>
          <w:rFonts w:hint="eastAsia"/>
          <w:sz w:val="30"/>
          <w:szCs w:val="30"/>
        </w:rPr>
        <w:t>二〇二三年三月六日</w:t>
      </w:r>
    </w:p>
    <w:p w:rsidR="00000000" w:rsidRDefault="00045EE5">
      <w:pPr>
        <w:spacing w:line="500" w:lineRule="atLeast"/>
        <w:jc w:val="right"/>
        <w:divId w:val="1774745494"/>
        <w:rPr>
          <w:rFonts w:hint="eastAsia"/>
          <w:sz w:val="30"/>
          <w:szCs w:val="30"/>
        </w:rPr>
      </w:pPr>
      <w:r>
        <w:rPr>
          <w:rFonts w:hint="eastAsia"/>
          <w:sz w:val="30"/>
          <w:szCs w:val="30"/>
        </w:rPr>
        <w:t>书记员　臧梓涵</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5EE5" w:rsidRDefault="00045EE5" w:rsidP="00045EE5">
      <w:r>
        <w:separator/>
      </w:r>
    </w:p>
  </w:endnote>
  <w:endnote w:type="continuationSeparator" w:id="0">
    <w:p w:rsidR="00045EE5" w:rsidRDefault="00045EE5" w:rsidP="00045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5EE5" w:rsidRDefault="00045EE5" w:rsidP="00045EE5">
      <w:r>
        <w:separator/>
      </w:r>
    </w:p>
  </w:footnote>
  <w:footnote w:type="continuationSeparator" w:id="0">
    <w:p w:rsidR="00045EE5" w:rsidRDefault="00045EE5" w:rsidP="00045E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45EE5"/>
    <w:rsid w:val="00045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45E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5EE5"/>
    <w:rPr>
      <w:rFonts w:ascii="宋体" w:eastAsia="宋体" w:hAnsi="宋体" w:cs="宋体"/>
      <w:sz w:val="18"/>
      <w:szCs w:val="18"/>
    </w:rPr>
  </w:style>
  <w:style w:type="paragraph" w:styleId="a5">
    <w:name w:val="footer"/>
    <w:basedOn w:val="a"/>
    <w:link w:val="a6"/>
    <w:uiPriority w:val="99"/>
    <w:unhideWhenUsed/>
    <w:rsid w:val="00045EE5"/>
    <w:pPr>
      <w:tabs>
        <w:tab w:val="center" w:pos="4153"/>
        <w:tab w:val="right" w:pos="8306"/>
      </w:tabs>
      <w:snapToGrid w:val="0"/>
    </w:pPr>
    <w:rPr>
      <w:sz w:val="18"/>
      <w:szCs w:val="18"/>
    </w:rPr>
  </w:style>
  <w:style w:type="character" w:customStyle="1" w:styleId="a6">
    <w:name w:val="页脚 字符"/>
    <w:basedOn w:val="a0"/>
    <w:link w:val="a5"/>
    <w:uiPriority w:val="99"/>
    <w:rsid w:val="00045EE5"/>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0432">
      <w:marLeft w:val="0"/>
      <w:marRight w:val="0"/>
      <w:marTop w:val="10"/>
      <w:marBottom w:val="10"/>
      <w:divBdr>
        <w:top w:val="none" w:sz="0" w:space="0" w:color="auto"/>
        <w:left w:val="none" w:sz="0" w:space="0" w:color="auto"/>
        <w:bottom w:val="none" w:sz="0" w:space="0" w:color="auto"/>
        <w:right w:val="none" w:sz="0" w:space="0" w:color="auto"/>
      </w:divBdr>
    </w:div>
    <w:div w:id="44842602">
      <w:marLeft w:val="0"/>
      <w:marRight w:val="0"/>
      <w:marTop w:val="10"/>
      <w:marBottom w:val="10"/>
      <w:divBdr>
        <w:top w:val="none" w:sz="0" w:space="0" w:color="auto"/>
        <w:left w:val="none" w:sz="0" w:space="0" w:color="auto"/>
        <w:bottom w:val="none" w:sz="0" w:space="0" w:color="auto"/>
        <w:right w:val="none" w:sz="0" w:space="0" w:color="auto"/>
      </w:divBdr>
    </w:div>
    <w:div w:id="53700732">
      <w:marLeft w:val="0"/>
      <w:marRight w:val="0"/>
      <w:marTop w:val="10"/>
      <w:marBottom w:val="10"/>
      <w:divBdr>
        <w:top w:val="none" w:sz="0" w:space="0" w:color="auto"/>
        <w:left w:val="none" w:sz="0" w:space="0" w:color="auto"/>
        <w:bottom w:val="none" w:sz="0" w:space="0" w:color="auto"/>
        <w:right w:val="none" w:sz="0" w:space="0" w:color="auto"/>
      </w:divBdr>
    </w:div>
    <w:div w:id="54745631">
      <w:marLeft w:val="0"/>
      <w:marRight w:val="0"/>
      <w:marTop w:val="10"/>
      <w:marBottom w:val="10"/>
      <w:divBdr>
        <w:top w:val="none" w:sz="0" w:space="0" w:color="auto"/>
        <w:left w:val="none" w:sz="0" w:space="0" w:color="auto"/>
        <w:bottom w:val="none" w:sz="0" w:space="0" w:color="auto"/>
        <w:right w:val="none" w:sz="0" w:space="0" w:color="auto"/>
      </w:divBdr>
    </w:div>
    <w:div w:id="79178447">
      <w:marLeft w:val="0"/>
      <w:marRight w:val="0"/>
      <w:marTop w:val="10"/>
      <w:marBottom w:val="10"/>
      <w:divBdr>
        <w:top w:val="none" w:sz="0" w:space="0" w:color="auto"/>
        <w:left w:val="none" w:sz="0" w:space="0" w:color="auto"/>
        <w:bottom w:val="none" w:sz="0" w:space="0" w:color="auto"/>
        <w:right w:val="none" w:sz="0" w:space="0" w:color="auto"/>
      </w:divBdr>
    </w:div>
    <w:div w:id="103769858">
      <w:marLeft w:val="0"/>
      <w:marRight w:val="0"/>
      <w:marTop w:val="10"/>
      <w:marBottom w:val="10"/>
      <w:divBdr>
        <w:top w:val="none" w:sz="0" w:space="0" w:color="auto"/>
        <w:left w:val="none" w:sz="0" w:space="0" w:color="auto"/>
        <w:bottom w:val="none" w:sz="0" w:space="0" w:color="auto"/>
        <w:right w:val="none" w:sz="0" w:space="0" w:color="auto"/>
      </w:divBdr>
    </w:div>
    <w:div w:id="165704929">
      <w:marLeft w:val="0"/>
      <w:marRight w:val="0"/>
      <w:marTop w:val="10"/>
      <w:marBottom w:val="10"/>
      <w:divBdr>
        <w:top w:val="none" w:sz="0" w:space="0" w:color="auto"/>
        <w:left w:val="none" w:sz="0" w:space="0" w:color="auto"/>
        <w:bottom w:val="none" w:sz="0" w:space="0" w:color="auto"/>
        <w:right w:val="none" w:sz="0" w:space="0" w:color="auto"/>
      </w:divBdr>
    </w:div>
    <w:div w:id="178855157">
      <w:marLeft w:val="0"/>
      <w:marRight w:val="720"/>
      <w:marTop w:val="10"/>
      <w:marBottom w:val="10"/>
      <w:divBdr>
        <w:top w:val="none" w:sz="0" w:space="0" w:color="auto"/>
        <w:left w:val="none" w:sz="0" w:space="0" w:color="auto"/>
        <w:bottom w:val="none" w:sz="0" w:space="0" w:color="auto"/>
        <w:right w:val="none" w:sz="0" w:space="0" w:color="auto"/>
      </w:divBdr>
    </w:div>
    <w:div w:id="193469388">
      <w:marLeft w:val="0"/>
      <w:marRight w:val="0"/>
      <w:marTop w:val="10"/>
      <w:marBottom w:val="10"/>
      <w:divBdr>
        <w:top w:val="none" w:sz="0" w:space="0" w:color="auto"/>
        <w:left w:val="none" w:sz="0" w:space="0" w:color="auto"/>
        <w:bottom w:val="none" w:sz="0" w:space="0" w:color="auto"/>
        <w:right w:val="none" w:sz="0" w:space="0" w:color="auto"/>
      </w:divBdr>
    </w:div>
    <w:div w:id="230191744">
      <w:marLeft w:val="0"/>
      <w:marRight w:val="0"/>
      <w:marTop w:val="10"/>
      <w:marBottom w:val="10"/>
      <w:divBdr>
        <w:top w:val="none" w:sz="0" w:space="0" w:color="auto"/>
        <w:left w:val="none" w:sz="0" w:space="0" w:color="auto"/>
        <w:bottom w:val="none" w:sz="0" w:space="0" w:color="auto"/>
        <w:right w:val="none" w:sz="0" w:space="0" w:color="auto"/>
      </w:divBdr>
    </w:div>
    <w:div w:id="235016197">
      <w:marLeft w:val="0"/>
      <w:marRight w:val="0"/>
      <w:marTop w:val="10"/>
      <w:marBottom w:val="10"/>
      <w:divBdr>
        <w:top w:val="none" w:sz="0" w:space="0" w:color="auto"/>
        <w:left w:val="none" w:sz="0" w:space="0" w:color="auto"/>
        <w:bottom w:val="none" w:sz="0" w:space="0" w:color="auto"/>
        <w:right w:val="none" w:sz="0" w:space="0" w:color="auto"/>
      </w:divBdr>
    </w:div>
    <w:div w:id="236862366">
      <w:marLeft w:val="0"/>
      <w:marRight w:val="0"/>
      <w:marTop w:val="10"/>
      <w:marBottom w:val="10"/>
      <w:divBdr>
        <w:top w:val="none" w:sz="0" w:space="0" w:color="auto"/>
        <w:left w:val="none" w:sz="0" w:space="0" w:color="auto"/>
        <w:bottom w:val="none" w:sz="0" w:space="0" w:color="auto"/>
        <w:right w:val="none" w:sz="0" w:space="0" w:color="auto"/>
      </w:divBdr>
    </w:div>
    <w:div w:id="279842144">
      <w:marLeft w:val="0"/>
      <w:marRight w:val="0"/>
      <w:marTop w:val="10"/>
      <w:marBottom w:val="10"/>
      <w:divBdr>
        <w:top w:val="none" w:sz="0" w:space="0" w:color="auto"/>
        <w:left w:val="none" w:sz="0" w:space="0" w:color="auto"/>
        <w:bottom w:val="none" w:sz="0" w:space="0" w:color="auto"/>
        <w:right w:val="none" w:sz="0" w:space="0" w:color="auto"/>
      </w:divBdr>
    </w:div>
    <w:div w:id="302544708">
      <w:marLeft w:val="0"/>
      <w:marRight w:val="0"/>
      <w:marTop w:val="10"/>
      <w:marBottom w:val="10"/>
      <w:divBdr>
        <w:top w:val="none" w:sz="0" w:space="0" w:color="auto"/>
        <w:left w:val="none" w:sz="0" w:space="0" w:color="auto"/>
        <w:bottom w:val="none" w:sz="0" w:space="0" w:color="auto"/>
        <w:right w:val="none" w:sz="0" w:space="0" w:color="auto"/>
      </w:divBdr>
    </w:div>
    <w:div w:id="307590424">
      <w:marLeft w:val="0"/>
      <w:marRight w:val="0"/>
      <w:marTop w:val="10"/>
      <w:marBottom w:val="10"/>
      <w:divBdr>
        <w:top w:val="none" w:sz="0" w:space="0" w:color="auto"/>
        <w:left w:val="none" w:sz="0" w:space="0" w:color="auto"/>
        <w:bottom w:val="none" w:sz="0" w:space="0" w:color="auto"/>
        <w:right w:val="none" w:sz="0" w:space="0" w:color="auto"/>
      </w:divBdr>
    </w:div>
    <w:div w:id="327246632">
      <w:marLeft w:val="0"/>
      <w:marRight w:val="0"/>
      <w:marTop w:val="10"/>
      <w:marBottom w:val="10"/>
      <w:divBdr>
        <w:top w:val="none" w:sz="0" w:space="0" w:color="auto"/>
        <w:left w:val="none" w:sz="0" w:space="0" w:color="auto"/>
        <w:bottom w:val="none" w:sz="0" w:space="0" w:color="auto"/>
        <w:right w:val="none" w:sz="0" w:space="0" w:color="auto"/>
      </w:divBdr>
    </w:div>
    <w:div w:id="369306356">
      <w:marLeft w:val="0"/>
      <w:marRight w:val="0"/>
      <w:marTop w:val="10"/>
      <w:marBottom w:val="10"/>
      <w:divBdr>
        <w:top w:val="none" w:sz="0" w:space="0" w:color="auto"/>
        <w:left w:val="none" w:sz="0" w:space="0" w:color="auto"/>
        <w:bottom w:val="none" w:sz="0" w:space="0" w:color="auto"/>
        <w:right w:val="none" w:sz="0" w:space="0" w:color="auto"/>
      </w:divBdr>
    </w:div>
    <w:div w:id="392124185">
      <w:marLeft w:val="0"/>
      <w:marRight w:val="720"/>
      <w:marTop w:val="10"/>
      <w:marBottom w:val="10"/>
      <w:divBdr>
        <w:top w:val="none" w:sz="0" w:space="0" w:color="auto"/>
        <w:left w:val="none" w:sz="0" w:space="0" w:color="auto"/>
        <w:bottom w:val="none" w:sz="0" w:space="0" w:color="auto"/>
        <w:right w:val="none" w:sz="0" w:space="0" w:color="auto"/>
      </w:divBdr>
    </w:div>
    <w:div w:id="482622093">
      <w:marLeft w:val="0"/>
      <w:marRight w:val="0"/>
      <w:marTop w:val="10"/>
      <w:marBottom w:val="10"/>
      <w:divBdr>
        <w:top w:val="none" w:sz="0" w:space="0" w:color="auto"/>
        <w:left w:val="none" w:sz="0" w:space="0" w:color="auto"/>
        <w:bottom w:val="none" w:sz="0" w:space="0" w:color="auto"/>
        <w:right w:val="none" w:sz="0" w:space="0" w:color="auto"/>
      </w:divBdr>
    </w:div>
    <w:div w:id="486483386">
      <w:marLeft w:val="0"/>
      <w:marRight w:val="0"/>
      <w:marTop w:val="10"/>
      <w:marBottom w:val="10"/>
      <w:divBdr>
        <w:top w:val="none" w:sz="0" w:space="0" w:color="auto"/>
        <w:left w:val="none" w:sz="0" w:space="0" w:color="auto"/>
        <w:bottom w:val="none" w:sz="0" w:space="0" w:color="auto"/>
        <w:right w:val="none" w:sz="0" w:space="0" w:color="auto"/>
      </w:divBdr>
    </w:div>
    <w:div w:id="541216494">
      <w:marLeft w:val="0"/>
      <w:marRight w:val="0"/>
      <w:marTop w:val="10"/>
      <w:marBottom w:val="10"/>
      <w:divBdr>
        <w:top w:val="none" w:sz="0" w:space="0" w:color="auto"/>
        <w:left w:val="none" w:sz="0" w:space="0" w:color="auto"/>
        <w:bottom w:val="none" w:sz="0" w:space="0" w:color="auto"/>
        <w:right w:val="none" w:sz="0" w:space="0" w:color="auto"/>
      </w:divBdr>
    </w:div>
    <w:div w:id="556478515">
      <w:marLeft w:val="0"/>
      <w:marRight w:val="0"/>
      <w:marTop w:val="10"/>
      <w:marBottom w:val="10"/>
      <w:divBdr>
        <w:top w:val="none" w:sz="0" w:space="0" w:color="auto"/>
        <w:left w:val="none" w:sz="0" w:space="0" w:color="auto"/>
        <w:bottom w:val="none" w:sz="0" w:space="0" w:color="auto"/>
        <w:right w:val="none" w:sz="0" w:space="0" w:color="auto"/>
      </w:divBdr>
    </w:div>
    <w:div w:id="563564304">
      <w:marLeft w:val="0"/>
      <w:marRight w:val="0"/>
      <w:marTop w:val="10"/>
      <w:marBottom w:val="10"/>
      <w:divBdr>
        <w:top w:val="none" w:sz="0" w:space="0" w:color="auto"/>
        <w:left w:val="none" w:sz="0" w:space="0" w:color="auto"/>
        <w:bottom w:val="none" w:sz="0" w:space="0" w:color="auto"/>
        <w:right w:val="none" w:sz="0" w:space="0" w:color="auto"/>
      </w:divBdr>
    </w:div>
    <w:div w:id="613904204">
      <w:marLeft w:val="0"/>
      <w:marRight w:val="0"/>
      <w:marTop w:val="10"/>
      <w:marBottom w:val="10"/>
      <w:divBdr>
        <w:top w:val="none" w:sz="0" w:space="0" w:color="auto"/>
        <w:left w:val="none" w:sz="0" w:space="0" w:color="auto"/>
        <w:bottom w:val="none" w:sz="0" w:space="0" w:color="auto"/>
        <w:right w:val="none" w:sz="0" w:space="0" w:color="auto"/>
      </w:divBdr>
    </w:div>
    <w:div w:id="620265149">
      <w:marLeft w:val="0"/>
      <w:marRight w:val="0"/>
      <w:marTop w:val="10"/>
      <w:marBottom w:val="10"/>
      <w:divBdr>
        <w:top w:val="none" w:sz="0" w:space="0" w:color="auto"/>
        <w:left w:val="none" w:sz="0" w:space="0" w:color="auto"/>
        <w:bottom w:val="none" w:sz="0" w:space="0" w:color="auto"/>
        <w:right w:val="none" w:sz="0" w:space="0" w:color="auto"/>
      </w:divBdr>
    </w:div>
    <w:div w:id="664482142">
      <w:marLeft w:val="0"/>
      <w:marRight w:val="0"/>
      <w:marTop w:val="10"/>
      <w:marBottom w:val="10"/>
      <w:divBdr>
        <w:top w:val="none" w:sz="0" w:space="0" w:color="auto"/>
        <w:left w:val="none" w:sz="0" w:space="0" w:color="auto"/>
        <w:bottom w:val="none" w:sz="0" w:space="0" w:color="auto"/>
        <w:right w:val="none" w:sz="0" w:space="0" w:color="auto"/>
      </w:divBdr>
    </w:div>
    <w:div w:id="684862320">
      <w:marLeft w:val="0"/>
      <w:marRight w:val="0"/>
      <w:marTop w:val="10"/>
      <w:marBottom w:val="10"/>
      <w:divBdr>
        <w:top w:val="none" w:sz="0" w:space="0" w:color="auto"/>
        <w:left w:val="none" w:sz="0" w:space="0" w:color="auto"/>
        <w:bottom w:val="none" w:sz="0" w:space="0" w:color="auto"/>
        <w:right w:val="none" w:sz="0" w:space="0" w:color="auto"/>
      </w:divBdr>
    </w:div>
    <w:div w:id="747263761">
      <w:marLeft w:val="0"/>
      <w:marRight w:val="0"/>
      <w:marTop w:val="10"/>
      <w:marBottom w:val="10"/>
      <w:divBdr>
        <w:top w:val="none" w:sz="0" w:space="0" w:color="auto"/>
        <w:left w:val="none" w:sz="0" w:space="0" w:color="auto"/>
        <w:bottom w:val="none" w:sz="0" w:space="0" w:color="auto"/>
        <w:right w:val="none" w:sz="0" w:space="0" w:color="auto"/>
      </w:divBdr>
    </w:div>
    <w:div w:id="801116880">
      <w:marLeft w:val="0"/>
      <w:marRight w:val="0"/>
      <w:marTop w:val="10"/>
      <w:marBottom w:val="10"/>
      <w:divBdr>
        <w:top w:val="none" w:sz="0" w:space="0" w:color="auto"/>
        <w:left w:val="none" w:sz="0" w:space="0" w:color="auto"/>
        <w:bottom w:val="none" w:sz="0" w:space="0" w:color="auto"/>
        <w:right w:val="none" w:sz="0" w:space="0" w:color="auto"/>
      </w:divBdr>
    </w:div>
    <w:div w:id="803307001">
      <w:marLeft w:val="0"/>
      <w:marRight w:val="0"/>
      <w:marTop w:val="10"/>
      <w:marBottom w:val="10"/>
      <w:divBdr>
        <w:top w:val="none" w:sz="0" w:space="0" w:color="auto"/>
        <w:left w:val="none" w:sz="0" w:space="0" w:color="auto"/>
        <w:bottom w:val="none" w:sz="0" w:space="0" w:color="auto"/>
        <w:right w:val="none" w:sz="0" w:space="0" w:color="auto"/>
      </w:divBdr>
    </w:div>
    <w:div w:id="806555665">
      <w:marLeft w:val="0"/>
      <w:marRight w:val="0"/>
      <w:marTop w:val="10"/>
      <w:marBottom w:val="10"/>
      <w:divBdr>
        <w:top w:val="none" w:sz="0" w:space="0" w:color="auto"/>
        <w:left w:val="none" w:sz="0" w:space="0" w:color="auto"/>
        <w:bottom w:val="none" w:sz="0" w:space="0" w:color="auto"/>
        <w:right w:val="none" w:sz="0" w:space="0" w:color="auto"/>
      </w:divBdr>
    </w:div>
    <w:div w:id="825246890">
      <w:marLeft w:val="0"/>
      <w:marRight w:val="0"/>
      <w:marTop w:val="10"/>
      <w:marBottom w:val="10"/>
      <w:divBdr>
        <w:top w:val="none" w:sz="0" w:space="0" w:color="auto"/>
        <w:left w:val="none" w:sz="0" w:space="0" w:color="auto"/>
        <w:bottom w:val="none" w:sz="0" w:space="0" w:color="auto"/>
        <w:right w:val="none" w:sz="0" w:space="0" w:color="auto"/>
      </w:divBdr>
    </w:div>
    <w:div w:id="863979614">
      <w:marLeft w:val="0"/>
      <w:marRight w:val="0"/>
      <w:marTop w:val="10"/>
      <w:marBottom w:val="10"/>
      <w:divBdr>
        <w:top w:val="none" w:sz="0" w:space="0" w:color="auto"/>
        <w:left w:val="none" w:sz="0" w:space="0" w:color="auto"/>
        <w:bottom w:val="none" w:sz="0" w:space="0" w:color="auto"/>
        <w:right w:val="none" w:sz="0" w:space="0" w:color="auto"/>
      </w:divBdr>
    </w:div>
    <w:div w:id="869296070">
      <w:marLeft w:val="0"/>
      <w:marRight w:val="0"/>
      <w:marTop w:val="10"/>
      <w:marBottom w:val="10"/>
      <w:divBdr>
        <w:top w:val="none" w:sz="0" w:space="0" w:color="auto"/>
        <w:left w:val="none" w:sz="0" w:space="0" w:color="auto"/>
        <w:bottom w:val="none" w:sz="0" w:space="0" w:color="auto"/>
        <w:right w:val="none" w:sz="0" w:space="0" w:color="auto"/>
      </w:divBdr>
    </w:div>
    <w:div w:id="912589970">
      <w:marLeft w:val="0"/>
      <w:marRight w:val="0"/>
      <w:marTop w:val="10"/>
      <w:marBottom w:val="10"/>
      <w:divBdr>
        <w:top w:val="none" w:sz="0" w:space="0" w:color="auto"/>
        <w:left w:val="none" w:sz="0" w:space="0" w:color="auto"/>
        <w:bottom w:val="none" w:sz="0" w:space="0" w:color="auto"/>
        <w:right w:val="none" w:sz="0" w:space="0" w:color="auto"/>
      </w:divBdr>
    </w:div>
    <w:div w:id="948241984">
      <w:marLeft w:val="0"/>
      <w:marRight w:val="0"/>
      <w:marTop w:val="10"/>
      <w:marBottom w:val="10"/>
      <w:divBdr>
        <w:top w:val="none" w:sz="0" w:space="0" w:color="auto"/>
        <w:left w:val="none" w:sz="0" w:space="0" w:color="auto"/>
        <w:bottom w:val="none" w:sz="0" w:space="0" w:color="auto"/>
        <w:right w:val="none" w:sz="0" w:space="0" w:color="auto"/>
      </w:divBdr>
    </w:div>
    <w:div w:id="949093759">
      <w:marLeft w:val="0"/>
      <w:marRight w:val="0"/>
      <w:marTop w:val="10"/>
      <w:marBottom w:val="10"/>
      <w:divBdr>
        <w:top w:val="none" w:sz="0" w:space="0" w:color="auto"/>
        <w:left w:val="none" w:sz="0" w:space="0" w:color="auto"/>
        <w:bottom w:val="none" w:sz="0" w:space="0" w:color="auto"/>
        <w:right w:val="none" w:sz="0" w:space="0" w:color="auto"/>
      </w:divBdr>
    </w:div>
    <w:div w:id="961422716">
      <w:marLeft w:val="0"/>
      <w:marRight w:val="0"/>
      <w:marTop w:val="10"/>
      <w:marBottom w:val="10"/>
      <w:divBdr>
        <w:top w:val="none" w:sz="0" w:space="0" w:color="auto"/>
        <w:left w:val="none" w:sz="0" w:space="0" w:color="auto"/>
        <w:bottom w:val="none" w:sz="0" w:space="0" w:color="auto"/>
        <w:right w:val="none" w:sz="0" w:space="0" w:color="auto"/>
      </w:divBdr>
    </w:div>
    <w:div w:id="988288346">
      <w:marLeft w:val="0"/>
      <w:marRight w:val="0"/>
      <w:marTop w:val="10"/>
      <w:marBottom w:val="10"/>
      <w:divBdr>
        <w:top w:val="none" w:sz="0" w:space="0" w:color="auto"/>
        <w:left w:val="none" w:sz="0" w:space="0" w:color="auto"/>
        <w:bottom w:val="none" w:sz="0" w:space="0" w:color="auto"/>
        <w:right w:val="none" w:sz="0" w:space="0" w:color="auto"/>
      </w:divBdr>
    </w:div>
    <w:div w:id="994843599">
      <w:marLeft w:val="0"/>
      <w:marRight w:val="0"/>
      <w:marTop w:val="10"/>
      <w:marBottom w:val="10"/>
      <w:divBdr>
        <w:top w:val="none" w:sz="0" w:space="0" w:color="auto"/>
        <w:left w:val="none" w:sz="0" w:space="0" w:color="auto"/>
        <w:bottom w:val="none" w:sz="0" w:space="0" w:color="auto"/>
        <w:right w:val="none" w:sz="0" w:space="0" w:color="auto"/>
      </w:divBdr>
    </w:div>
    <w:div w:id="1048533553">
      <w:marLeft w:val="0"/>
      <w:marRight w:val="0"/>
      <w:marTop w:val="10"/>
      <w:marBottom w:val="10"/>
      <w:divBdr>
        <w:top w:val="none" w:sz="0" w:space="0" w:color="auto"/>
        <w:left w:val="none" w:sz="0" w:space="0" w:color="auto"/>
        <w:bottom w:val="none" w:sz="0" w:space="0" w:color="auto"/>
        <w:right w:val="none" w:sz="0" w:space="0" w:color="auto"/>
      </w:divBdr>
    </w:div>
    <w:div w:id="1060178510">
      <w:marLeft w:val="0"/>
      <w:marRight w:val="0"/>
      <w:marTop w:val="10"/>
      <w:marBottom w:val="10"/>
      <w:divBdr>
        <w:top w:val="none" w:sz="0" w:space="0" w:color="auto"/>
        <w:left w:val="none" w:sz="0" w:space="0" w:color="auto"/>
        <w:bottom w:val="none" w:sz="0" w:space="0" w:color="auto"/>
        <w:right w:val="none" w:sz="0" w:space="0" w:color="auto"/>
      </w:divBdr>
    </w:div>
    <w:div w:id="1070149801">
      <w:marLeft w:val="0"/>
      <w:marRight w:val="0"/>
      <w:marTop w:val="10"/>
      <w:marBottom w:val="10"/>
      <w:divBdr>
        <w:top w:val="none" w:sz="0" w:space="0" w:color="auto"/>
        <w:left w:val="none" w:sz="0" w:space="0" w:color="auto"/>
        <w:bottom w:val="none" w:sz="0" w:space="0" w:color="auto"/>
        <w:right w:val="none" w:sz="0" w:space="0" w:color="auto"/>
      </w:divBdr>
    </w:div>
    <w:div w:id="1074014067">
      <w:marLeft w:val="0"/>
      <w:marRight w:val="0"/>
      <w:marTop w:val="10"/>
      <w:marBottom w:val="10"/>
      <w:divBdr>
        <w:top w:val="none" w:sz="0" w:space="0" w:color="auto"/>
        <w:left w:val="none" w:sz="0" w:space="0" w:color="auto"/>
        <w:bottom w:val="none" w:sz="0" w:space="0" w:color="auto"/>
        <w:right w:val="none" w:sz="0" w:space="0" w:color="auto"/>
      </w:divBdr>
    </w:div>
    <w:div w:id="1147629259">
      <w:marLeft w:val="0"/>
      <w:marRight w:val="720"/>
      <w:marTop w:val="10"/>
      <w:marBottom w:val="10"/>
      <w:divBdr>
        <w:top w:val="none" w:sz="0" w:space="0" w:color="auto"/>
        <w:left w:val="none" w:sz="0" w:space="0" w:color="auto"/>
        <w:bottom w:val="none" w:sz="0" w:space="0" w:color="auto"/>
        <w:right w:val="none" w:sz="0" w:space="0" w:color="auto"/>
      </w:divBdr>
    </w:div>
    <w:div w:id="1161430945">
      <w:marLeft w:val="0"/>
      <w:marRight w:val="0"/>
      <w:marTop w:val="10"/>
      <w:marBottom w:val="10"/>
      <w:divBdr>
        <w:top w:val="none" w:sz="0" w:space="0" w:color="auto"/>
        <w:left w:val="none" w:sz="0" w:space="0" w:color="auto"/>
        <w:bottom w:val="none" w:sz="0" w:space="0" w:color="auto"/>
        <w:right w:val="none" w:sz="0" w:space="0" w:color="auto"/>
      </w:divBdr>
    </w:div>
    <w:div w:id="1178733641">
      <w:marLeft w:val="0"/>
      <w:marRight w:val="0"/>
      <w:marTop w:val="10"/>
      <w:marBottom w:val="10"/>
      <w:divBdr>
        <w:top w:val="none" w:sz="0" w:space="0" w:color="auto"/>
        <w:left w:val="none" w:sz="0" w:space="0" w:color="auto"/>
        <w:bottom w:val="none" w:sz="0" w:space="0" w:color="auto"/>
        <w:right w:val="none" w:sz="0" w:space="0" w:color="auto"/>
      </w:divBdr>
    </w:div>
    <w:div w:id="1216545009">
      <w:marLeft w:val="0"/>
      <w:marRight w:val="0"/>
      <w:marTop w:val="10"/>
      <w:marBottom w:val="10"/>
      <w:divBdr>
        <w:top w:val="none" w:sz="0" w:space="0" w:color="auto"/>
        <w:left w:val="none" w:sz="0" w:space="0" w:color="auto"/>
        <w:bottom w:val="none" w:sz="0" w:space="0" w:color="auto"/>
        <w:right w:val="none" w:sz="0" w:space="0" w:color="auto"/>
      </w:divBdr>
    </w:div>
    <w:div w:id="1262641548">
      <w:marLeft w:val="0"/>
      <w:marRight w:val="0"/>
      <w:marTop w:val="10"/>
      <w:marBottom w:val="10"/>
      <w:divBdr>
        <w:top w:val="none" w:sz="0" w:space="0" w:color="auto"/>
        <w:left w:val="none" w:sz="0" w:space="0" w:color="auto"/>
        <w:bottom w:val="none" w:sz="0" w:space="0" w:color="auto"/>
        <w:right w:val="none" w:sz="0" w:space="0" w:color="auto"/>
      </w:divBdr>
    </w:div>
    <w:div w:id="1293290531">
      <w:marLeft w:val="0"/>
      <w:marRight w:val="0"/>
      <w:marTop w:val="10"/>
      <w:marBottom w:val="10"/>
      <w:divBdr>
        <w:top w:val="none" w:sz="0" w:space="0" w:color="auto"/>
        <w:left w:val="none" w:sz="0" w:space="0" w:color="auto"/>
        <w:bottom w:val="none" w:sz="0" w:space="0" w:color="auto"/>
        <w:right w:val="none" w:sz="0" w:space="0" w:color="auto"/>
      </w:divBdr>
    </w:div>
    <w:div w:id="1295797376">
      <w:marLeft w:val="0"/>
      <w:marRight w:val="0"/>
      <w:marTop w:val="10"/>
      <w:marBottom w:val="10"/>
      <w:divBdr>
        <w:top w:val="none" w:sz="0" w:space="0" w:color="auto"/>
        <w:left w:val="none" w:sz="0" w:space="0" w:color="auto"/>
        <w:bottom w:val="none" w:sz="0" w:space="0" w:color="auto"/>
        <w:right w:val="none" w:sz="0" w:space="0" w:color="auto"/>
      </w:divBdr>
    </w:div>
    <w:div w:id="1314409436">
      <w:marLeft w:val="0"/>
      <w:marRight w:val="0"/>
      <w:marTop w:val="10"/>
      <w:marBottom w:val="10"/>
      <w:divBdr>
        <w:top w:val="none" w:sz="0" w:space="0" w:color="auto"/>
        <w:left w:val="none" w:sz="0" w:space="0" w:color="auto"/>
        <w:bottom w:val="none" w:sz="0" w:space="0" w:color="auto"/>
        <w:right w:val="none" w:sz="0" w:space="0" w:color="auto"/>
      </w:divBdr>
    </w:div>
    <w:div w:id="1316833149">
      <w:marLeft w:val="0"/>
      <w:marRight w:val="0"/>
      <w:marTop w:val="10"/>
      <w:marBottom w:val="10"/>
      <w:divBdr>
        <w:top w:val="none" w:sz="0" w:space="0" w:color="auto"/>
        <w:left w:val="none" w:sz="0" w:space="0" w:color="auto"/>
        <w:bottom w:val="none" w:sz="0" w:space="0" w:color="auto"/>
        <w:right w:val="none" w:sz="0" w:space="0" w:color="auto"/>
      </w:divBdr>
    </w:div>
    <w:div w:id="1385717629">
      <w:marLeft w:val="0"/>
      <w:marRight w:val="0"/>
      <w:marTop w:val="10"/>
      <w:marBottom w:val="10"/>
      <w:divBdr>
        <w:top w:val="none" w:sz="0" w:space="0" w:color="auto"/>
        <w:left w:val="none" w:sz="0" w:space="0" w:color="auto"/>
        <w:bottom w:val="none" w:sz="0" w:space="0" w:color="auto"/>
        <w:right w:val="none" w:sz="0" w:space="0" w:color="auto"/>
      </w:divBdr>
    </w:div>
    <w:div w:id="1396511756">
      <w:marLeft w:val="0"/>
      <w:marRight w:val="0"/>
      <w:marTop w:val="10"/>
      <w:marBottom w:val="10"/>
      <w:divBdr>
        <w:top w:val="none" w:sz="0" w:space="0" w:color="auto"/>
        <w:left w:val="none" w:sz="0" w:space="0" w:color="auto"/>
        <w:bottom w:val="none" w:sz="0" w:space="0" w:color="auto"/>
        <w:right w:val="none" w:sz="0" w:space="0" w:color="auto"/>
      </w:divBdr>
    </w:div>
    <w:div w:id="1399477469">
      <w:marLeft w:val="0"/>
      <w:marRight w:val="0"/>
      <w:marTop w:val="10"/>
      <w:marBottom w:val="10"/>
      <w:divBdr>
        <w:top w:val="none" w:sz="0" w:space="0" w:color="auto"/>
        <w:left w:val="none" w:sz="0" w:space="0" w:color="auto"/>
        <w:bottom w:val="none" w:sz="0" w:space="0" w:color="auto"/>
        <w:right w:val="none" w:sz="0" w:space="0" w:color="auto"/>
      </w:divBdr>
    </w:div>
    <w:div w:id="1408260702">
      <w:marLeft w:val="0"/>
      <w:marRight w:val="0"/>
      <w:marTop w:val="10"/>
      <w:marBottom w:val="10"/>
      <w:divBdr>
        <w:top w:val="none" w:sz="0" w:space="0" w:color="auto"/>
        <w:left w:val="none" w:sz="0" w:space="0" w:color="auto"/>
        <w:bottom w:val="none" w:sz="0" w:space="0" w:color="auto"/>
        <w:right w:val="none" w:sz="0" w:space="0" w:color="auto"/>
      </w:divBdr>
    </w:div>
    <w:div w:id="1412383950">
      <w:marLeft w:val="0"/>
      <w:marRight w:val="0"/>
      <w:marTop w:val="10"/>
      <w:marBottom w:val="10"/>
      <w:divBdr>
        <w:top w:val="none" w:sz="0" w:space="0" w:color="auto"/>
        <w:left w:val="none" w:sz="0" w:space="0" w:color="auto"/>
        <w:bottom w:val="none" w:sz="0" w:space="0" w:color="auto"/>
        <w:right w:val="none" w:sz="0" w:space="0" w:color="auto"/>
      </w:divBdr>
    </w:div>
    <w:div w:id="1448623697">
      <w:marLeft w:val="0"/>
      <w:marRight w:val="0"/>
      <w:marTop w:val="10"/>
      <w:marBottom w:val="10"/>
      <w:divBdr>
        <w:top w:val="none" w:sz="0" w:space="0" w:color="auto"/>
        <w:left w:val="none" w:sz="0" w:space="0" w:color="auto"/>
        <w:bottom w:val="none" w:sz="0" w:space="0" w:color="auto"/>
        <w:right w:val="none" w:sz="0" w:space="0" w:color="auto"/>
      </w:divBdr>
    </w:div>
    <w:div w:id="1466924097">
      <w:marLeft w:val="0"/>
      <w:marRight w:val="0"/>
      <w:marTop w:val="10"/>
      <w:marBottom w:val="10"/>
      <w:divBdr>
        <w:top w:val="none" w:sz="0" w:space="0" w:color="auto"/>
        <w:left w:val="none" w:sz="0" w:space="0" w:color="auto"/>
        <w:bottom w:val="none" w:sz="0" w:space="0" w:color="auto"/>
        <w:right w:val="none" w:sz="0" w:space="0" w:color="auto"/>
      </w:divBdr>
    </w:div>
    <w:div w:id="1468163602">
      <w:marLeft w:val="0"/>
      <w:marRight w:val="0"/>
      <w:marTop w:val="10"/>
      <w:marBottom w:val="10"/>
      <w:divBdr>
        <w:top w:val="none" w:sz="0" w:space="0" w:color="auto"/>
        <w:left w:val="none" w:sz="0" w:space="0" w:color="auto"/>
        <w:bottom w:val="none" w:sz="0" w:space="0" w:color="auto"/>
        <w:right w:val="none" w:sz="0" w:space="0" w:color="auto"/>
      </w:divBdr>
    </w:div>
    <w:div w:id="1485198541">
      <w:marLeft w:val="0"/>
      <w:marRight w:val="0"/>
      <w:marTop w:val="10"/>
      <w:marBottom w:val="10"/>
      <w:divBdr>
        <w:top w:val="none" w:sz="0" w:space="0" w:color="auto"/>
        <w:left w:val="none" w:sz="0" w:space="0" w:color="auto"/>
        <w:bottom w:val="none" w:sz="0" w:space="0" w:color="auto"/>
        <w:right w:val="none" w:sz="0" w:space="0" w:color="auto"/>
      </w:divBdr>
    </w:div>
    <w:div w:id="1485778959">
      <w:marLeft w:val="0"/>
      <w:marRight w:val="0"/>
      <w:marTop w:val="10"/>
      <w:marBottom w:val="10"/>
      <w:divBdr>
        <w:top w:val="none" w:sz="0" w:space="0" w:color="auto"/>
        <w:left w:val="none" w:sz="0" w:space="0" w:color="auto"/>
        <w:bottom w:val="none" w:sz="0" w:space="0" w:color="auto"/>
        <w:right w:val="none" w:sz="0" w:space="0" w:color="auto"/>
      </w:divBdr>
    </w:div>
    <w:div w:id="1500540388">
      <w:marLeft w:val="0"/>
      <w:marRight w:val="0"/>
      <w:marTop w:val="10"/>
      <w:marBottom w:val="10"/>
      <w:divBdr>
        <w:top w:val="none" w:sz="0" w:space="0" w:color="auto"/>
        <w:left w:val="none" w:sz="0" w:space="0" w:color="auto"/>
        <w:bottom w:val="none" w:sz="0" w:space="0" w:color="auto"/>
        <w:right w:val="none" w:sz="0" w:space="0" w:color="auto"/>
      </w:divBdr>
    </w:div>
    <w:div w:id="1526360955">
      <w:marLeft w:val="0"/>
      <w:marRight w:val="0"/>
      <w:marTop w:val="10"/>
      <w:marBottom w:val="10"/>
      <w:divBdr>
        <w:top w:val="none" w:sz="0" w:space="0" w:color="auto"/>
        <w:left w:val="none" w:sz="0" w:space="0" w:color="auto"/>
        <w:bottom w:val="none" w:sz="0" w:space="0" w:color="auto"/>
        <w:right w:val="none" w:sz="0" w:space="0" w:color="auto"/>
      </w:divBdr>
    </w:div>
    <w:div w:id="1569923471">
      <w:marLeft w:val="0"/>
      <w:marRight w:val="0"/>
      <w:marTop w:val="10"/>
      <w:marBottom w:val="10"/>
      <w:divBdr>
        <w:top w:val="none" w:sz="0" w:space="0" w:color="auto"/>
        <w:left w:val="none" w:sz="0" w:space="0" w:color="auto"/>
        <w:bottom w:val="none" w:sz="0" w:space="0" w:color="auto"/>
        <w:right w:val="none" w:sz="0" w:space="0" w:color="auto"/>
      </w:divBdr>
    </w:div>
    <w:div w:id="1604416087">
      <w:marLeft w:val="0"/>
      <w:marRight w:val="0"/>
      <w:marTop w:val="10"/>
      <w:marBottom w:val="10"/>
      <w:divBdr>
        <w:top w:val="none" w:sz="0" w:space="0" w:color="auto"/>
        <w:left w:val="none" w:sz="0" w:space="0" w:color="auto"/>
        <w:bottom w:val="none" w:sz="0" w:space="0" w:color="auto"/>
        <w:right w:val="none" w:sz="0" w:space="0" w:color="auto"/>
      </w:divBdr>
    </w:div>
    <w:div w:id="1624923800">
      <w:marLeft w:val="0"/>
      <w:marRight w:val="0"/>
      <w:marTop w:val="10"/>
      <w:marBottom w:val="10"/>
      <w:divBdr>
        <w:top w:val="none" w:sz="0" w:space="0" w:color="auto"/>
        <w:left w:val="none" w:sz="0" w:space="0" w:color="auto"/>
        <w:bottom w:val="none" w:sz="0" w:space="0" w:color="auto"/>
        <w:right w:val="none" w:sz="0" w:space="0" w:color="auto"/>
      </w:divBdr>
    </w:div>
    <w:div w:id="1627613716">
      <w:marLeft w:val="0"/>
      <w:marRight w:val="720"/>
      <w:marTop w:val="10"/>
      <w:marBottom w:val="10"/>
      <w:divBdr>
        <w:top w:val="none" w:sz="0" w:space="0" w:color="auto"/>
        <w:left w:val="none" w:sz="0" w:space="0" w:color="auto"/>
        <w:bottom w:val="none" w:sz="0" w:space="0" w:color="auto"/>
        <w:right w:val="none" w:sz="0" w:space="0" w:color="auto"/>
      </w:divBdr>
    </w:div>
    <w:div w:id="1649433052">
      <w:marLeft w:val="0"/>
      <w:marRight w:val="0"/>
      <w:marTop w:val="10"/>
      <w:marBottom w:val="10"/>
      <w:divBdr>
        <w:top w:val="none" w:sz="0" w:space="0" w:color="auto"/>
        <w:left w:val="none" w:sz="0" w:space="0" w:color="auto"/>
        <w:bottom w:val="none" w:sz="0" w:space="0" w:color="auto"/>
        <w:right w:val="none" w:sz="0" w:space="0" w:color="auto"/>
      </w:divBdr>
    </w:div>
    <w:div w:id="1655182262">
      <w:marLeft w:val="0"/>
      <w:marRight w:val="0"/>
      <w:marTop w:val="10"/>
      <w:marBottom w:val="10"/>
      <w:divBdr>
        <w:top w:val="none" w:sz="0" w:space="0" w:color="auto"/>
        <w:left w:val="none" w:sz="0" w:space="0" w:color="auto"/>
        <w:bottom w:val="none" w:sz="0" w:space="0" w:color="auto"/>
        <w:right w:val="none" w:sz="0" w:space="0" w:color="auto"/>
      </w:divBdr>
    </w:div>
    <w:div w:id="1682125471">
      <w:marLeft w:val="0"/>
      <w:marRight w:val="0"/>
      <w:marTop w:val="10"/>
      <w:marBottom w:val="10"/>
      <w:divBdr>
        <w:top w:val="none" w:sz="0" w:space="0" w:color="auto"/>
        <w:left w:val="none" w:sz="0" w:space="0" w:color="auto"/>
        <w:bottom w:val="none" w:sz="0" w:space="0" w:color="auto"/>
        <w:right w:val="none" w:sz="0" w:space="0" w:color="auto"/>
      </w:divBdr>
    </w:div>
    <w:div w:id="1706905105">
      <w:marLeft w:val="0"/>
      <w:marRight w:val="0"/>
      <w:marTop w:val="10"/>
      <w:marBottom w:val="10"/>
      <w:divBdr>
        <w:top w:val="none" w:sz="0" w:space="0" w:color="auto"/>
        <w:left w:val="none" w:sz="0" w:space="0" w:color="auto"/>
        <w:bottom w:val="none" w:sz="0" w:space="0" w:color="auto"/>
        <w:right w:val="none" w:sz="0" w:space="0" w:color="auto"/>
      </w:divBdr>
    </w:div>
    <w:div w:id="1712725745">
      <w:marLeft w:val="0"/>
      <w:marRight w:val="0"/>
      <w:marTop w:val="10"/>
      <w:marBottom w:val="10"/>
      <w:divBdr>
        <w:top w:val="none" w:sz="0" w:space="0" w:color="auto"/>
        <w:left w:val="none" w:sz="0" w:space="0" w:color="auto"/>
        <w:bottom w:val="none" w:sz="0" w:space="0" w:color="auto"/>
        <w:right w:val="none" w:sz="0" w:space="0" w:color="auto"/>
      </w:divBdr>
    </w:div>
    <w:div w:id="1741365471">
      <w:marLeft w:val="0"/>
      <w:marRight w:val="0"/>
      <w:marTop w:val="10"/>
      <w:marBottom w:val="10"/>
      <w:divBdr>
        <w:top w:val="none" w:sz="0" w:space="0" w:color="auto"/>
        <w:left w:val="none" w:sz="0" w:space="0" w:color="auto"/>
        <w:bottom w:val="none" w:sz="0" w:space="0" w:color="auto"/>
        <w:right w:val="none" w:sz="0" w:space="0" w:color="auto"/>
      </w:divBdr>
    </w:div>
    <w:div w:id="1744831634">
      <w:marLeft w:val="0"/>
      <w:marRight w:val="0"/>
      <w:marTop w:val="10"/>
      <w:marBottom w:val="10"/>
      <w:divBdr>
        <w:top w:val="none" w:sz="0" w:space="0" w:color="auto"/>
        <w:left w:val="none" w:sz="0" w:space="0" w:color="auto"/>
        <w:bottom w:val="none" w:sz="0" w:space="0" w:color="auto"/>
        <w:right w:val="none" w:sz="0" w:space="0" w:color="auto"/>
      </w:divBdr>
    </w:div>
    <w:div w:id="1774745494">
      <w:marLeft w:val="0"/>
      <w:marRight w:val="720"/>
      <w:marTop w:val="10"/>
      <w:marBottom w:val="10"/>
      <w:divBdr>
        <w:top w:val="none" w:sz="0" w:space="0" w:color="auto"/>
        <w:left w:val="none" w:sz="0" w:space="0" w:color="auto"/>
        <w:bottom w:val="none" w:sz="0" w:space="0" w:color="auto"/>
        <w:right w:val="none" w:sz="0" w:space="0" w:color="auto"/>
      </w:divBdr>
    </w:div>
    <w:div w:id="1776440128">
      <w:marLeft w:val="0"/>
      <w:marRight w:val="0"/>
      <w:marTop w:val="10"/>
      <w:marBottom w:val="10"/>
      <w:divBdr>
        <w:top w:val="none" w:sz="0" w:space="0" w:color="auto"/>
        <w:left w:val="none" w:sz="0" w:space="0" w:color="auto"/>
        <w:bottom w:val="none" w:sz="0" w:space="0" w:color="auto"/>
        <w:right w:val="none" w:sz="0" w:space="0" w:color="auto"/>
      </w:divBdr>
    </w:div>
    <w:div w:id="1896162825">
      <w:marLeft w:val="0"/>
      <w:marRight w:val="0"/>
      <w:marTop w:val="10"/>
      <w:marBottom w:val="10"/>
      <w:divBdr>
        <w:top w:val="none" w:sz="0" w:space="0" w:color="auto"/>
        <w:left w:val="none" w:sz="0" w:space="0" w:color="auto"/>
        <w:bottom w:val="none" w:sz="0" w:space="0" w:color="auto"/>
        <w:right w:val="none" w:sz="0" w:space="0" w:color="auto"/>
      </w:divBdr>
    </w:div>
    <w:div w:id="1925727841">
      <w:marLeft w:val="0"/>
      <w:marRight w:val="0"/>
      <w:marTop w:val="10"/>
      <w:marBottom w:val="10"/>
      <w:divBdr>
        <w:top w:val="none" w:sz="0" w:space="0" w:color="auto"/>
        <w:left w:val="none" w:sz="0" w:space="0" w:color="auto"/>
        <w:bottom w:val="none" w:sz="0" w:space="0" w:color="auto"/>
        <w:right w:val="none" w:sz="0" w:space="0" w:color="auto"/>
      </w:divBdr>
    </w:div>
    <w:div w:id="1969625561">
      <w:marLeft w:val="0"/>
      <w:marRight w:val="0"/>
      <w:marTop w:val="10"/>
      <w:marBottom w:val="10"/>
      <w:divBdr>
        <w:top w:val="none" w:sz="0" w:space="0" w:color="auto"/>
        <w:left w:val="none" w:sz="0" w:space="0" w:color="auto"/>
        <w:bottom w:val="none" w:sz="0" w:space="0" w:color="auto"/>
        <w:right w:val="none" w:sz="0" w:space="0" w:color="auto"/>
      </w:divBdr>
    </w:div>
    <w:div w:id="1983535085">
      <w:marLeft w:val="0"/>
      <w:marRight w:val="0"/>
      <w:marTop w:val="10"/>
      <w:marBottom w:val="10"/>
      <w:divBdr>
        <w:top w:val="none" w:sz="0" w:space="0" w:color="auto"/>
        <w:left w:val="none" w:sz="0" w:space="0" w:color="auto"/>
        <w:bottom w:val="none" w:sz="0" w:space="0" w:color="auto"/>
        <w:right w:val="none" w:sz="0" w:space="0" w:color="auto"/>
      </w:divBdr>
    </w:div>
    <w:div w:id="1987083406">
      <w:marLeft w:val="0"/>
      <w:marRight w:val="0"/>
      <w:marTop w:val="10"/>
      <w:marBottom w:val="10"/>
      <w:divBdr>
        <w:top w:val="none" w:sz="0" w:space="0" w:color="auto"/>
        <w:left w:val="none" w:sz="0" w:space="0" w:color="auto"/>
        <w:bottom w:val="none" w:sz="0" w:space="0" w:color="auto"/>
        <w:right w:val="none" w:sz="0" w:space="0" w:color="auto"/>
      </w:divBdr>
    </w:div>
    <w:div w:id="1987467924">
      <w:marLeft w:val="0"/>
      <w:marRight w:val="0"/>
      <w:marTop w:val="10"/>
      <w:marBottom w:val="10"/>
      <w:divBdr>
        <w:top w:val="none" w:sz="0" w:space="0" w:color="auto"/>
        <w:left w:val="none" w:sz="0" w:space="0" w:color="auto"/>
        <w:bottom w:val="none" w:sz="0" w:space="0" w:color="auto"/>
        <w:right w:val="none" w:sz="0" w:space="0" w:color="auto"/>
      </w:divBdr>
    </w:div>
    <w:div w:id="2029023191">
      <w:marLeft w:val="0"/>
      <w:marRight w:val="0"/>
      <w:marTop w:val="10"/>
      <w:marBottom w:val="10"/>
      <w:divBdr>
        <w:top w:val="none" w:sz="0" w:space="0" w:color="auto"/>
        <w:left w:val="none" w:sz="0" w:space="0" w:color="auto"/>
        <w:bottom w:val="none" w:sz="0" w:space="0" w:color="auto"/>
        <w:right w:val="none" w:sz="0" w:space="0" w:color="auto"/>
      </w:divBdr>
    </w:div>
    <w:div w:id="213582873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1405</Words>
  <Characters>8014</Characters>
  <Application>Microsoft Office Word</Application>
  <DocSecurity>0</DocSecurity>
  <Lines>66</Lines>
  <Paragraphs>18</Paragraphs>
  <ScaleCrop>false</ScaleCrop>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