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741CFC">
      <w:pPr>
        <w:spacing w:line="500" w:lineRule="atLeast"/>
        <w:jc w:val="center"/>
        <w:divId w:val="1747530124"/>
        <w:rPr>
          <w:rFonts w:ascii="黑体" w:eastAsia="黑体" w:hAnsi="黑体"/>
          <w:sz w:val="36"/>
          <w:szCs w:val="36"/>
        </w:rPr>
      </w:pPr>
      <w:bookmarkStart w:id="0" w:name="_GoBack"/>
      <w:bookmarkEnd w:id="0"/>
      <w:r>
        <w:rPr>
          <w:rFonts w:ascii="黑体" w:eastAsia="黑体" w:hAnsi="黑体" w:hint="eastAsia"/>
          <w:sz w:val="36"/>
          <w:szCs w:val="36"/>
        </w:rPr>
        <w:t>河南省高级人民法院</w:t>
      </w:r>
    </w:p>
    <w:p w:rsidR="00000000" w:rsidRDefault="00741CFC">
      <w:pPr>
        <w:spacing w:line="500" w:lineRule="atLeast"/>
        <w:jc w:val="center"/>
        <w:divId w:val="1505054751"/>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741CFC">
      <w:pPr>
        <w:spacing w:line="500" w:lineRule="atLeast"/>
        <w:jc w:val="right"/>
        <w:divId w:val="1533491741"/>
        <w:rPr>
          <w:rFonts w:hint="eastAsia"/>
          <w:sz w:val="30"/>
          <w:szCs w:val="30"/>
        </w:rPr>
      </w:pPr>
      <w:r>
        <w:rPr>
          <w:rFonts w:hint="eastAsia"/>
          <w:sz w:val="30"/>
          <w:szCs w:val="30"/>
        </w:rPr>
        <w:t>（</w:t>
      </w:r>
      <w:r>
        <w:rPr>
          <w:rFonts w:hint="eastAsia"/>
          <w:sz w:val="30"/>
          <w:szCs w:val="30"/>
        </w:rPr>
        <w:t>2020</w:t>
      </w:r>
      <w:r>
        <w:rPr>
          <w:rFonts w:hint="eastAsia"/>
          <w:sz w:val="30"/>
          <w:szCs w:val="30"/>
        </w:rPr>
        <w:t>）豫民再</w:t>
      </w:r>
      <w:r>
        <w:rPr>
          <w:rFonts w:hint="eastAsia"/>
          <w:sz w:val="30"/>
          <w:szCs w:val="30"/>
        </w:rPr>
        <w:t>187</w:t>
      </w:r>
      <w:r>
        <w:rPr>
          <w:rFonts w:hint="eastAsia"/>
          <w:sz w:val="30"/>
          <w:szCs w:val="30"/>
        </w:rPr>
        <w:t>号</w:t>
      </w:r>
    </w:p>
    <w:p w:rsidR="00000000" w:rsidRDefault="00741CFC">
      <w:pPr>
        <w:spacing w:line="500" w:lineRule="atLeast"/>
        <w:ind w:firstLine="600"/>
        <w:divId w:val="41252091"/>
        <w:rPr>
          <w:rFonts w:hint="eastAsia"/>
          <w:sz w:val="30"/>
          <w:szCs w:val="30"/>
        </w:rPr>
      </w:pPr>
      <w:r>
        <w:rPr>
          <w:rFonts w:hint="eastAsia"/>
          <w:sz w:val="30"/>
          <w:szCs w:val="30"/>
        </w:rPr>
        <w:t>再审申请人</w:t>
      </w:r>
      <w:r>
        <w:rPr>
          <w:rFonts w:hint="eastAsia"/>
          <w:sz w:val="30"/>
          <w:szCs w:val="30"/>
        </w:rPr>
        <w:t>(</w:t>
      </w:r>
      <w:r>
        <w:rPr>
          <w:rFonts w:hint="eastAsia"/>
          <w:sz w:val="30"/>
          <w:szCs w:val="30"/>
        </w:rPr>
        <w:t>一审被告、二审上诉人</w:t>
      </w:r>
      <w:r>
        <w:rPr>
          <w:rFonts w:hint="eastAsia"/>
          <w:sz w:val="30"/>
          <w:szCs w:val="30"/>
        </w:rPr>
        <w:t>):</w:t>
      </w:r>
      <w:r>
        <w:rPr>
          <w:rFonts w:hint="eastAsia"/>
          <w:sz w:val="30"/>
          <w:szCs w:val="30"/>
        </w:rPr>
        <w:t>杨民生，男，</w:t>
      </w:r>
      <w:r>
        <w:rPr>
          <w:rFonts w:hint="eastAsia"/>
          <w:sz w:val="30"/>
          <w:szCs w:val="30"/>
        </w:rPr>
        <w:t>1954</w:t>
      </w:r>
      <w:r>
        <w:rPr>
          <w:rFonts w:hint="eastAsia"/>
          <w:sz w:val="30"/>
          <w:szCs w:val="30"/>
        </w:rPr>
        <w:t>年</w:t>
      </w:r>
      <w:r>
        <w:rPr>
          <w:rFonts w:hint="eastAsia"/>
          <w:sz w:val="30"/>
          <w:szCs w:val="30"/>
        </w:rPr>
        <w:t>12</w:t>
      </w:r>
      <w:r>
        <w:rPr>
          <w:rFonts w:hint="eastAsia"/>
          <w:sz w:val="30"/>
          <w:szCs w:val="30"/>
        </w:rPr>
        <w:t>月</w:t>
      </w:r>
      <w:r>
        <w:rPr>
          <w:rFonts w:hint="eastAsia"/>
          <w:sz w:val="30"/>
          <w:szCs w:val="30"/>
        </w:rPr>
        <w:t>15</w:t>
      </w:r>
      <w:r>
        <w:rPr>
          <w:rFonts w:hint="eastAsia"/>
          <w:sz w:val="30"/>
          <w:szCs w:val="30"/>
        </w:rPr>
        <w:t>日出生，汉族，住河南省许昌县。</w:t>
      </w:r>
    </w:p>
    <w:p w:rsidR="00000000" w:rsidRDefault="00741CFC">
      <w:pPr>
        <w:spacing w:line="500" w:lineRule="atLeast"/>
        <w:ind w:firstLine="600"/>
        <w:divId w:val="2001808712"/>
        <w:rPr>
          <w:rFonts w:hint="eastAsia"/>
          <w:sz w:val="30"/>
          <w:szCs w:val="30"/>
        </w:rPr>
      </w:pPr>
      <w:r>
        <w:rPr>
          <w:rFonts w:hint="eastAsia"/>
          <w:sz w:val="30"/>
          <w:szCs w:val="30"/>
        </w:rPr>
        <w:t>委托诉讼代理人：杨艳玲，北京市盈科（郑州）律师事务所律师。</w:t>
      </w:r>
    </w:p>
    <w:p w:rsidR="00000000" w:rsidRDefault="00741CFC">
      <w:pPr>
        <w:spacing w:line="500" w:lineRule="atLeast"/>
        <w:ind w:firstLine="600"/>
        <w:divId w:val="671564105"/>
        <w:rPr>
          <w:rFonts w:hint="eastAsia"/>
          <w:sz w:val="30"/>
          <w:szCs w:val="30"/>
        </w:rPr>
      </w:pPr>
      <w:r>
        <w:rPr>
          <w:rFonts w:hint="eastAsia"/>
          <w:sz w:val="30"/>
          <w:szCs w:val="30"/>
        </w:rPr>
        <w:t>委托诉讼代理人：张志峰，北京市盈科（郑州）律师事务所律师。</w:t>
      </w:r>
    </w:p>
    <w:p w:rsidR="00000000" w:rsidRDefault="00741CFC">
      <w:pPr>
        <w:spacing w:line="500" w:lineRule="atLeast"/>
        <w:ind w:firstLine="600"/>
        <w:divId w:val="370689624"/>
        <w:rPr>
          <w:rFonts w:hint="eastAsia"/>
          <w:sz w:val="30"/>
          <w:szCs w:val="30"/>
        </w:rPr>
      </w:pPr>
      <w:r>
        <w:rPr>
          <w:rFonts w:hint="eastAsia"/>
          <w:sz w:val="30"/>
          <w:szCs w:val="30"/>
        </w:rPr>
        <w:t>再审申请人</w:t>
      </w:r>
      <w:r>
        <w:rPr>
          <w:rFonts w:hint="eastAsia"/>
          <w:sz w:val="30"/>
          <w:szCs w:val="30"/>
        </w:rPr>
        <w:t>(</w:t>
      </w:r>
      <w:r>
        <w:rPr>
          <w:rFonts w:hint="eastAsia"/>
          <w:sz w:val="30"/>
          <w:szCs w:val="30"/>
        </w:rPr>
        <w:t>一审被告、二审上诉人</w:t>
      </w:r>
      <w:r>
        <w:rPr>
          <w:rFonts w:hint="eastAsia"/>
          <w:sz w:val="30"/>
          <w:szCs w:val="30"/>
        </w:rPr>
        <w:t>):</w:t>
      </w:r>
      <w:r>
        <w:rPr>
          <w:rFonts w:hint="eastAsia"/>
          <w:sz w:val="30"/>
          <w:szCs w:val="30"/>
        </w:rPr>
        <w:t>李敬华，女，</w:t>
      </w:r>
      <w:r>
        <w:rPr>
          <w:rFonts w:hint="eastAsia"/>
          <w:sz w:val="30"/>
          <w:szCs w:val="30"/>
        </w:rPr>
        <w:t>1983</w:t>
      </w:r>
      <w:r>
        <w:rPr>
          <w:rFonts w:hint="eastAsia"/>
          <w:sz w:val="30"/>
          <w:szCs w:val="30"/>
        </w:rPr>
        <w:t>年</w:t>
      </w:r>
      <w:r>
        <w:rPr>
          <w:rFonts w:hint="eastAsia"/>
          <w:sz w:val="30"/>
          <w:szCs w:val="30"/>
        </w:rPr>
        <w:t>2</w:t>
      </w:r>
      <w:r>
        <w:rPr>
          <w:rFonts w:hint="eastAsia"/>
          <w:sz w:val="30"/>
          <w:szCs w:val="30"/>
        </w:rPr>
        <w:t>月</w:t>
      </w:r>
      <w:r>
        <w:rPr>
          <w:rFonts w:hint="eastAsia"/>
          <w:sz w:val="30"/>
          <w:szCs w:val="30"/>
        </w:rPr>
        <w:t>14</w:t>
      </w:r>
      <w:r>
        <w:rPr>
          <w:rFonts w:hint="eastAsia"/>
          <w:sz w:val="30"/>
          <w:szCs w:val="30"/>
        </w:rPr>
        <w:t>日出生，汉族，住河南省许昌县。</w:t>
      </w:r>
    </w:p>
    <w:p w:rsidR="00000000" w:rsidRDefault="00741CFC">
      <w:pPr>
        <w:spacing w:line="500" w:lineRule="atLeast"/>
        <w:ind w:firstLine="600"/>
        <w:divId w:val="889073663"/>
        <w:rPr>
          <w:rFonts w:hint="eastAsia"/>
          <w:sz w:val="30"/>
          <w:szCs w:val="30"/>
        </w:rPr>
      </w:pPr>
      <w:r>
        <w:rPr>
          <w:rFonts w:hint="eastAsia"/>
          <w:sz w:val="30"/>
          <w:szCs w:val="30"/>
        </w:rPr>
        <w:t>委托诉讼代理人：杨会超，男，</w:t>
      </w:r>
      <w:r>
        <w:rPr>
          <w:rFonts w:hint="eastAsia"/>
          <w:sz w:val="30"/>
          <w:szCs w:val="30"/>
        </w:rPr>
        <w:t>1984</w:t>
      </w:r>
      <w:r>
        <w:rPr>
          <w:rFonts w:hint="eastAsia"/>
          <w:sz w:val="30"/>
          <w:szCs w:val="30"/>
        </w:rPr>
        <w:t>年</w:t>
      </w:r>
      <w:r>
        <w:rPr>
          <w:rFonts w:hint="eastAsia"/>
          <w:sz w:val="30"/>
          <w:szCs w:val="30"/>
        </w:rPr>
        <w:t>10</w:t>
      </w:r>
      <w:r>
        <w:rPr>
          <w:rFonts w:hint="eastAsia"/>
          <w:sz w:val="30"/>
          <w:szCs w:val="30"/>
        </w:rPr>
        <w:t>月</w:t>
      </w:r>
      <w:r>
        <w:rPr>
          <w:rFonts w:hint="eastAsia"/>
          <w:sz w:val="30"/>
          <w:szCs w:val="30"/>
        </w:rPr>
        <w:t>9</w:t>
      </w:r>
      <w:r>
        <w:rPr>
          <w:rFonts w:hint="eastAsia"/>
          <w:sz w:val="30"/>
          <w:szCs w:val="30"/>
        </w:rPr>
        <w:t>日出生，汉族，住河南省许昌县。系李敬华丈夫。</w:t>
      </w:r>
    </w:p>
    <w:p w:rsidR="00000000" w:rsidRDefault="00741CFC">
      <w:pPr>
        <w:spacing w:line="500" w:lineRule="atLeast"/>
        <w:ind w:firstLine="600"/>
        <w:divId w:val="1460152162"/>
        <w:rPr>
          <w:rFonts w:hint="eastAsia"/>
          <w:sz w:val="30"/>
          <w:szCs w:val="30"/>
        </w:rPr>
      </w:pPr>
      <w:r>
        <w:rPr>
          <w:rFonts w:hint="eastAsia"/>
          <w:sz w:val="30"/>
          <w:szCs w:val="30"/>
        </w:rPr>
        <w:t>再审申请人（一审被告、二审被上诉人）：许昌市第五人民医院。住所地：河南省许昌新区桃园路。</w:t>
      </w:r>
    </w:p>
    <w:p w:rsidR="00000000" w:rsidRDefault="00741CFC">
      <w:pPr>
        <w:spacing w:line="500" w:lineRule="atLeast"/>
        <w:ind w:firstLine="600"/>
        <w:divId w:val="1738242422"/>
        <w:rPr>
          <w:rFonts w:hint="eastAsia"/>
          <w:sz w:val="30"/>
          <w:szCs w:val="30"/>
        </w:rPr>
      </w:pPr>
      <w:r>
        <w:rPr>
          <w:rFonts w:hint="eastAsia"/>
          <w:sz w:val="30"/>
          <w:szCs w:val="30"/>
        </w:rPr>
        <w:t>法定代表人：张国亭，该院院长。</w:t>
      </w:r>
    </w:p>
    <w:p w:rsidR="00000000" w:rsidRDefault="00741CFC">
      <w:pPr>
        <w:spacing w:line="500" w:lineRule="atLeast"/>
        <w:ind w:firstLine="600"/>
        <w:divId w:val="1199079053"/>
        <w:rPr>
          <w:rFonts w:hint="eastAsia"/>
          <w:sz w:val="30"/>
          <w:szCs w:val="30"/>
        </w:rPr>
      </w:pPr>
      <w:r>
        <w:rPr>
          <w:rFonts w:hint="eastAsia"/>
          <w:sz w:val="30"/>
          <w:szCs w:val="30"/>
        </w:rPr>
        <w:t>委托诉讼代理人：郑占峰，河南名人律师事务所律师。</w:t>
      </w:r>
    </w:p>
    <w:p w:rsidR="00000000" w:rsidRDefault="00741CFC">
      <w:pPr>
        <w:spacing w:line="500" w:lineRule="atLeast"/>
        <w:ind w:firstLine="600"/>
        <w:divId w:val="269121840"/>
        <w:rPr>
          <w:rFonts w:hint="eastAsia"/>
          <w:sz w:val="30"/>
          <w:szCs w:val="30"/>
        </w:rPr>
      </w:pPr>
      <w:r>
        <w:rPr>
          <w:rFonts w:hint="eastAsia"/>
          <w:sz w:val="30"/>
          <w:szCs w:val="30"/>
        </w:rPr>
        <w:t>委托诉讼代理人：张文耀，河南名人律师事务所实习律师。</w:t>
      </w:r>
    </w:p>
    <w:p w:rsidR="00000000" w:rsidRDefault="00741CFC">
      <w:pPr>
        <w:spacing w:line="500" w:lineRule="atLeast"/>
        <w:ind w:firstLine="600"/>
        <w:divId w:val="1695762211"/>
        <w:rPr>
          <w:rFonts w:hint="eastAsia"/>
          <w:sz w:val="30"/>
          <w:szCs w:val="30"/>
        </w:rPr>
      </w:pPr>
      <w:r>
        <w:rPr>
          <w:rFonts w:hint="eastAsia"/>
          <w:sz w:val="30"/>
          <w:szCs w:val="30"/>
        </w:rPr>
        <w:t>再审申请人（一审被告、二审被上诉人）：许昌市中心医院。住所地：河南省许昌市魏都区华佗路</w:t>
      </w:r>
      <w:r>
        <w:rPr>
          <w:rFonts w:hint="eastAsia"/>
          <w:sz w:val="30"/>
          <w:szCs w:val="30"/>
        </w:rPr>
        <w:t>30</w:t>
      </w:r>
      <w:r>
        <w:rPr>
          <w:rFonts w:hint="eastAsia"/>
          <w:sz w:val="30"/>
          <w:szCs w:val="30"/>
        </w:rPr>
        <w:t>号。</w:t>
      </w:r>
    </w:p>
    <w:p w:rsidR="00000000" w:rsidRDefault="00741CFC">
      <w:pPr>
        <w:spacing w:line="500" w:lineRule="atLeast"/>
        <w:ind w:firstLine="600"/>
        <w:divId w:val="863399507"/>
        <w:rPr>
          <w:rFonts w:hint="eastAsia"/>
          <w:sz w:val="30"/>
          <w:szCs w:val="30"/>
        </w:rPr>
      </w:pPr>
      <w:r>
        <w:rPr>
          <w:rFonts w:hint="eastAsia"/>
          <w:sz w:val="30"/>
          <w:szCs w:val="30"/>
        </w:rPr>
        <w:t>法定代表人：牛峰，该院院长。</w:t>
      </w:r>
    </w:p>
    <w:p w:rsidR="00000000" w:rsidRDefault="00741CFC">
      <w:pPr>
        <w:spacing w:line="500" w:lineRule="atLeast"/>
        <w:ind w:firstLine="600"/>
        <w:divId w:val="483817602"/>
        <w:rPr>
          <w:rFonts w:hint="eastAsia"/>
          <w:sz w:val="30"/>
          <w:szCs w:val="30"/>
        </w:rPr>
      </w:pPr>
      <w:r>
        <w:rPr>
          <w:rFonts w:hint="eastAsia"/>
          <w:sz w:val="30"/>
          <w:szCs w:val="30"/>
        </w:rPr>
        <w:t>委托诉讼代理人：张小启，该院工作人员。</w:t>
      </w:r>
    </w:p>
    <w:p w:rsidR="00000000" w:rsidRDefault="00741CFC">
      <w:pPr>
        <w:spacing w:line="500" w:lineRule="atLeast"/>
        <w:ind w:firstLine="600"/>
        <w:divId w:val="1336303235"/>
        <w:rPr>
          <w:rFonts w:hint="eastAsia"/>
          <w:sz w:val="30"/>
          <w:szCs w:val="30"/>
        </w:rPr>
      </w:pPr>
      <w:r>
        <w:rPr>
          <w:rFonts w:hint="eastAsia"/>
          <w:sz w:val="30"/>
          <w:szCs w:val="30"/>
        </w:rPr>
        <w:t>委托诉讼代理人：李涛，河南名人律师事务所律师。</w:t>
      </w:r>
    </w:p>
    <w:p w:rsidR="00000000" w:rsidRDefault="00741CFC">
      <w:pPr>
        <w:spacing w:line="500" w:lineRule="atLeast"/>
        <w:ind w:firstLine="600"/>
        <w:divId w:val="1908304010"/>
        <w:rPr>
          <w:rFonts w:hint="eastAsia"/>
          <w:sz w:val="30"/>
          <w:szCs w:val="30"/>
        </w:rPr>
      </w:pPr>
      <w:r>
        <w:rPr>
          <w:rFonts w:hint="eastAsia"/>
          <w:sz w:val="30"/>
          <w:szCs w:val="30"/>
        </w:rPr>
        <w:t>再审申请人（一审被告、二审被上诉人）：许昌市建安区新元办事处蒋马村卫生所</w:t>
      </w:r>
      <w:r>
        <w:rPr>
          <w:rFonts w:hint="eastAsia"/>
          <w:sz w:val="30"/>
          <w:szCs w:val="30"/>
        </w:rPr>
        <w:t>。住所地：河南省许昌市建安区新元办事处蒋马村。</w:t>
      </w:r>
    </w:p>
    <w:p w:rsidR="00000000" w:rsidRDefault="00741CFC">
      <w:pPr>
        <w:spacing w:line="500" w:lineRule="atLeast"/>
        <w:ind w:firstLine="600"/>
        <w:divId w:val="497233108"/>
        <w:rPr>
          <w:rFonts w:hint="eastAsia"/>
          <w:sz w:val="30"/>
          <w:szCs w:val="30"/>
        </w:rPr>
      </w:pPr>
      <w:r>
        <w:rPr>
          <w:rFonts w:hint="eastAsia"/>
          <w:sz w:val="30"/>
          <w:szCs w:val="30"/>
        </w:rPr>
        <w:lastRenderedPageBreak/>
        <w:t>负责人：程国英，男，汉族，</w:t>
      </w:r>
      <w:r>
        <w:rPr>
          <w:rFonts w:hint="eastAsia"/>
          <w:sz w:val="30"/>
          <w:szCs w:val="30"/>
        </w:rPr>
        <w:t>1967</w:t>
      </w:r>
      <w:r>
        <w:rPr>
          <w:rFonts w:hint="eastAsia"/>
          <w:sz w:val="30"/>
          <w:szCs w:val="30"/>
        </w:rPr>
        <w:t>年</w:t>
      </w:r>
      <w:r>
        <w:rPr>
          <w:rFonts w:hint="eastAsia"/>
          <w:sz w:val="30"/>
          <w:szCs w:val="30"/>
        </w:rPr>
        <w:t>11</w:t>
      </w:r>
      <w:r>
        <w:rPr>
          <w:rFonts w:hint="eastAsia"/>
          <w:sz w:val="30"/>
          <w:szCs w:val="30"/>
        </w:rPr>
        <w:t>月</w:t>
      </w:r>
      <w:r>
        <w:rPr>
          <w:rFonts w:hint="eastAsia"/>
          <w:sz w:val="30"/>
          <w:szCs w:val="30"/>
        </w:rPr>
        <w:t>15</w:t>
      </w:r>
      <w:r>
        <w:rPr>
          <w:rFonts w:hint="eastAsia"/>
          <w:sz w:val="30"/>
          <w:szCs w:val="30"/>
        </w:rPr>
        <w:t>日出生，住许昌县。</w:t>
      </w:r>
    </w:p>
    <w:p w:rsidR="00000000" w:rsidRDefault="00741CFC">
      <w:pPr>
        <w:spacing w:line="500" w:lineRule="atLeast"/>
        <w:ind w:firstLine="600"/>
        <w:divId w:val="1640920196"/>
        <w:rPr>
          <w:rFonts w:hint="eastAsia"/>
          <w:sz w:val="30"/>
          <w:szCs w:val="30"/>
        </w:rPr>
      </w:pPr>
      <w:r>
        <w:rPr>
          <w:rFonts w:hint="eastAsia"/>
          <w:sz w:val="30"/>
          <w:szCs w:val="30"/>
        </w:rPr>
        <w:t>委托诉讼代理人：王书兴，河南昌如律师事务所律师。</w:t>
      </w:r>
    </w:p>
    <w:p w:rsidR="00000000" w:rsidRDefault="00741CFC">
      <w:pPr>
        <w:spacing w:line="500" w:lineRule="atLeast"/>
        <w:ind w:firstLine="600"/>
        <w:divId w:val="344672918"/>
        <w:rPr>
          <w:rFonts w:hint="eastAsia"/>
          <w:sz w:val="30"/>
          <w:szCs w:val="30"/>
        </w:rPr>
      </w:pPr>
      <w:r>
        <w:rPr>
          <w:rFonts w:hint="eastAsia"/>
          <w:sz w:val="30"/>
          <w:szCs w:val="30"/>
        </w:rPr>
        <w:t>被申请人（一审原告、二审被上诉人）：胡海潮，男，</w:t>
      </w:r>
      <w:r>
        <w:rPr>
          <w:rFonts w:hint="eastAsia"/>
          <w:sz w:val="30"/>
          <w:szCs w:val="30"/>
        </w:rPr>
        <w:t>1990</w:t>
      </w:r>
      <w:r>
        <w:rPr>
          <w:rFonts w:hint="eastAsia"/>
          <w:sz w:val="30"/>
          <w:szCs w:val="30"/>
        </w:rPr>
        <w:t>年</w:t>
      </w:r>
      <w:r>
        <w:rPr>
          <w:rFonts w:hint="eastAsia"/>
          <w:sz w:val="30"/>
          <w:szCs w:val="30"/>
        </w:rPr>
        <w:t>2</w:t>
      </w:r>
      <w:r>
        <w:rPr>
          <w:rFonts w:hint="eastAsia"/>
          <w:sz w:val="30"/>
          <w:szCs w:val="30"/>
        </w:rPr>
        <w:t>月</w:t>
      </w:r>
      <w:r>
        <w:rPr>
          <w:rFonts w:hint="eastAsia"/>
          <w:sz w:val="30"/>
          <w:szCs w:val="30"/>
        </w:rPr>
        <w:t>7</w:t>
      </w:r>
      <w:r>
        <w:rPr>
          <w:rFonts w:hint="eastAsia"/>
          <w:sz w:val="30"/>
          <w:szCs w:val="30"/>
        </w:rPr>
        <w:t>日出生，汉族，住河南省许昌县。</w:t>
      </w:r>
    </w:p>
    <w:p w:rsidR="00000000" w:rsidRDefault="00741CFC">
      <w:pPr>
        <w:spacing w:line="500" w:lineRule="atLeast"/>
        <w:ind w:firstLine="600"/>
        <w:divId w:val="2022782584"/>
        <w:rPr>
          <w:rFonts w:hint="eastAsia"/>
          <w:sz w:val="30"/>
          <w:szCs w:val="30"/>
        </w:rPr>
      </w:pPr>
      <w:r>
        <w:rPr>
          <w:rFonts w:hint="eastAsia"/>
          <w:sz w:val="30"/>
          <w:szCs w:val="30"/>
        </w:rPr>
        <w:t>委托诉讼代理人：王艳慧，河南程功律师事务所律师。</w:t>
      </w:r>
    </w:p>
    <w:p w:rsidR="00000000" w:rsidRDefault="00741CFC">
      <w:pPr>
        <w:spacing w:line="500" w:lineRule="atLeast"/>
        <w:ind w:firstLine="600"/>
        <w:divId w:val="885993280"/>
        <w:rPr>
          <w:rFonts w:hint="eastAsia"/>
          <w:sz w:val="30"/>
          <w:szCs w:val="30"/>
        </w:rPr>
      </w:pPr>
      <w:r>
        <w:rPr>
          <w:rFonts w:hint="eastAsia"/>
          <w:sz w:val="30"/>
          <w:szCs w:val="30"/>
        </w:rPr>
        <w:t>被申请人（一审原告、二审被上诉人）：谭海全，男，</w:t>
      </w:r>
      <w:r>
        <w:rPr>
          <w:rFonts w:hint="eastAsia"/>
          <w:sz w:val="30"/>
          <w:szCs w:val="30"/>
        </w:rPr>
        <w:t>1970</w:t>
      </w:r>
      <w:r>
        <w:rPr>
          <w:rFonts w:hint="eastAsia"/>
          <w:sz w:val="30"/>
          <w:szCs w:val="30"/>
        </w:rPr>
        <w:t>年</w:t>
      </w:r>
      <w:r>
        <w:rPr>
          <w:rFonts w:hint="eastAsia"/>
          <w:sz w:val="30"/>
          <w:szCs w:val="30"/>
        </w:rPr>
        <w:t>6</w:t>
      </w:r>
      <w:r>
        <w:rPr>
          <w:rFonts w:hint="eastAsia"/>
          <w:sz w:val="30"/>
          <w:szCs w:val="30"/>
        </w:rPr>
        <w:t>月</w:t>
      </w:r>
      <w:r>
        <w:rPr>
          <w:rFonts w:hint="eastAsia"/>
          <w:sz w:val="30"/>
          <w:szCs w:val="30"/>
        </w:rPr>
        <w:t>9</w:t>
      </w:r>
      <w:r>
        <w:rPr>
          <w:rFonts w:hint="eastAsia"/>
          <w:sz w:val="30"/>
          <w:szCs w:val="30"/>
        </w:rPr>
        <w:t>日出生，汉族，住河南省许昌县。</w:t>
      </w:r>
    </w:p>
    <w:p w:rsidR="00000000" w:rsidRDefault="00741CFC">
      <w:pPr>
        <w:spacing w:line="500" w:lineRule="atLeast"/>
        <w:ind w:firstLine="600"/>
        <w:divId w:val="960913798"/>
        <w:rPr>
          <w:rFonts w:hint="eastAsia"/>
          <w:sz w:val="30"/>
          <w:szCs w:val="30"/>
        </w:rPr>
      </w:pPr>
      <w:r>
        <w:rPr>
          <w:rFonts w:hint="eastAsia"/>
          <w:sz w:val="30"/>
          <w:szCs w:val="30"/>
        </w:rPr>
        <w:t>委托诉讼代理人：王艳慧，河南程功律师事务所律师。</w:t>
      </w:r>
    </w:p>
    <w:p w:rsidR="00000000" w:rsidRDefault="00741CFC">
      <w:pPr>
        <w:spacing w:line="500" w:lineRule="atLeast"/>
        <w:ind w:firstLine="600"/>
        <w:divId w:val="2017615723"/>
        <w:rPr>
          <w:rFonts w:hint="eastAsia"/>
          <w:sz w:val="30"/>
          <w:szCs w:val="30"/>
        </w:rPr>
      </w:pPr>
      <w:r>
        <w:rPr>
          <w:rFonts w:hint="eastAsia"/>
          <w:sz w:val="30"/>
          <w:szCs w:val="30"/>
        </w:rPr>
        <w:t>被申请人（一审原告、二审被上诉人）：李保妞，女，</w:t>
      </w:r>
      <w:r>
        <w:rPr>
          <w:rFonts w:hint="eastAsia"/>
          <w:sz w:val="30"/>
          <w:szCs w:val="30"/>
        </w:rPr>
        <w:t>1970</w:t>
      </w:r>
      <w:r>
        <w:rPr>
          <w:rFonts w:hint="eastAsia"/>
          <w:sz w:val="30"/>
          <w:szCs w:val="30"/>
        </w:rPr>
        <w:t>年</w:t>
      </w:r>
      <w:r>
        <w:rPr>
          <w:rFonts w:hint="eastAsia"/>
          <w:sz w:val="30"/>
          <w:szCs w:val="30"/>
        </w:rPr>
        <w:t>9</w:t>
      </w:r>
      <w:r>
        <w:rPr>
          <w:rFonts w:hint="eastAsia"/>
          <w:sz w:val="30"/>
          <w:szCs w:val="30"/>
        </w:rPr>
        <w:t>月</w:t>
      </w:r>
      <w:r>
        <w:rPr>
          <w:rFonts w:hint="eastAsia"/>
          <w:sz w:val="30"/>
          <w:szCs w:val="30"/>
        </w:rPr>
        <w:t>20</w:t>
      </w:r>
      <w:r>
        <w:rPr>
          <w:rFonts w:hint="eastAsia"/>
          <w:sz w:val="30"/>
          <w:szCs w:val="30"/>
        </w:rPr>
        <w:t>日出生，汉族，住河南省许昌县。</w:t>
      </w:r>
    </w:p>
    <w:p w:rsidR="00000000" w:rsidRDefault="00741CFC">
      <w:pPr>
        <w:spacing w:line="500" w:lineRule="atLeast"/>
        <w:ind w:firstLine="600"/>
        <w:divId w:val="616764814"/>
        <w:rPr>
          <w:rFonts w:hint="eastAsia"/>
          <w:sz w:val="30"/>
          <w:szCs w:val="30"/>
        </w:rPr>
      </w:pPr>
      <w:r>
        <w:rPr>
          <w:rFonts w:hint="eastAsia"/>
          <w:sz w:val="30"/>
          <w:szCs w:val="30"/>
        </w:rPr>
        <w:t>委托诉讼代理人：王艳慧，河南程功律师事务所律师。</w:t>
      </w:r>
    </w:p>
    <w:p w:rsidR="00000000" w:rsidRDefault="00741CFC">
      <w:pPr>
        <w:spacing w:line="500" w:lineRule="atLeast"/>
        <w:ind w:firstLine="600"/>
        <w:divId w:val="1908419935"/>
        <w:rPr>
          <w:rFonts w:hint="eastAsia"/>
          <w:sz w:val="30"/>
          <w:szCs w:val="30"/>
        </w:rPr>
      </w:pPr>
      <w:r>
        <w:rPr>
          <w:rFonts w:hint="eastAsia"/>
          <w:sz w:val="30"/>
          <w:szCs w:val="30"/>
        </w:rPr>
        <w:t>被申请人（一审原告、二审被上诉人）：胡蓉蓉，女，</w:t>
      </w:r>
      <w:r>
        <w:rPr>
          <w:rFonts w:hint="eastAsia"/>
          <w:sz w:val="30"/>
          <w:szCs w:val="30"/>
        </w:rPr>
        <w:t>2010</w:t>
      </w:r>
      <w:r>
        <w:rPr>
          <w:rFonts w:hint="eastAsia"/>
          <w:sz w:val="30"/>
          <w:szCs w:val="30"/>
        </w:rPr>
        <w:t>年</w:t>
      </w:r>
      <w:r>
        <w:rPr>
          <w:rFonts w:hint="eastAsia"/>
          <w:sz w:val="30"/>
          <w:szCs w:val="30"/>
        </w:rPr>
        <w:t>8</w:t>
      </w:r>
      <w:r>
        <w:rPr>
          <w:rFonts w:hint="eastAsia"/>
          <w:sz w:val="30"/>
          <w:szCs w:val="30"/>
        </w:rPr>
        <w:t>月</w:t>
      </w:r>
      <w:r>
        <w:rPr>
          <w:rFonts w:hint="eastAsia"/>
          <w:sz w:val="30"/>
          <w:szCs w:val="30"/>
        </w:rPr>
        <w:t>6</w:t>
      </w:r>
      <w:r>
        <w:rPr>
          <w:rFonts w:hint="eastAsia"/>
          <w:sz w:val="30"/>
          <w:szCs w:val="30"/>
        </w:rPr>
        <w:t>日出生，汉族，住河南省许昌县。</w:t>
      </w:r>
    </w:p>
    <w:p w:rsidR="00000000" w:rsidRDefault="00741CFC">
      <w:pPr>
        <w:spacing w:line="500" w:lineRule="atLeast"/>
        <w:ind w:firstLine="600"/>
        <w:divId w:val="1030495233"/>
        <w:rPr>
          <w:rFonts w:hint="eastAsia"/>
          <w:sz w:val="30"/>
          <w:szCs w:val="30"/>
        </w:rPr>
      </w:pPr>
      <w:r>
        <w:rPr>
          <w:rFonts w:hint="eastAsia"/>
          <w:sz w:val="30"/>
          <w:szCs w:val="30"/>
        </w:rPr>
        <w:t>法定代理人：胡海潮，男，</w:t>
      </w:r>
      <w:r>
        <w:rPr>
          <w:rFonts w:hint="eastAsia"/>
          <w:sz w:val="30"/>
          <w:szCs w:val="30"/>
        </w:rPr>
        <w:t>1990</w:t>
      </w:r>
      <w:r>
        <w:rPr>
          <w:rFonts w:hint="eastAsia"/>
          <w:sz w:val="30"/>
          <w:szCs w:val="30"/>
        </w:rPr>
        <w:t>年</w:t>
      </w:r>
      <w:r>
        <w:rPr>
          <w:rFonts w:hint="eastAsia"/>
          <w:sz w:val="30"/>
          <w:szCs w:val="30"/>
        </w:rPr>
        <w:t>2</w:t>
      </w:r>
      <w:r>
        <w:rPr>
          <w:rFonts w:hint="eastAsia"/>
          <w:sz w:val="30"/>
          <w:szCs w:val="30"/>
        </w:rPr>
        <w:t>月</w:t>
      </w:r>
      <w:r>
        <w:rPr>
          <w:rFonts w:hint="eastAsia"/>
          <w:sz w:val="30"/>
          <w:szCs w:val="30"/>
        </w:rPr>
        <w:t>7</w:t>
      </w:r>
      <w:r>
        <w:rPr>
          <w:rFonts w:hint="eastAsia"/>
          <w:sz w:val="30"/>
          <w:szCs w:val="30"/>
        </w:rPr>
        <w:t>日出生，汉族，住河南省许昌县，系胡蓉蓉之父。</w:t>
      </w:r>
    </w:p>
    <w:p w:rsidR="00000000" w:rsidRDefault="00741CFC">
      <w:pPr>
        <w:spacing w:line="500" w:lineRule="atLeast"/>
        <w:ind w:firstLine="600"/>
        <w:divId w:val="1709715209"/>
        <w:rPr>
          <w:rFonts w:hint="eastAsia"/>
          <w:sz w:val="30"/>
          <w:szCs w:val="30"/>
        </w:rPr>
      </w:pPr>
      <w:r>
        <w:rPr>
          <w:rFonts w:hint="eastAsia"/>
          <w:sz w:val="30"/>
          <w:szCs w:val="30"/>
        </w:rPr>
        <w:t>委托诉讼代理人：王艳慧，河南程功律师事务所律师。</w:t>
      </w:r>
    </w:p>
    <w:p w:rsidR="00000000" w:rsidRDefault="00741CFC">
      <w:pPr>
        <w:spacing w:line="500" w:lineRule="atLeast"/>
        <w:ind w:firstLine="600"/>
        <w:divId w:val="344484227"/>
        <w:rPr>
          <w:rFonts w:hint="eastAsia"/>
          <w:sz w:val="30"/>
          <w:szCs w:val="30"/>
        </w:rPr>
      </w:pPr>
      <w:r>
        <w:rPr>
          <w:rFonts w:hint="eastAsia"/>
          <w:sz w:val="30"/>
          <w:szCs w:val="30"/>
        </w:rPr>
        <w:t>被申请人（一审原告、二审被上诉人）：胡楉轩，女，</w:t>
      </w:r>
      <w:r>
        <w:rPr>
          <w:rFonts w:hint="eastAsia"/>
          <w:sz w:val="30"/>
          <w:szCs w:val="30"/>
        </w:rPr>
        <w:t>2013</w:t>
      </w:r>
      <w:r>
        <w:rPr>
          <w:rFonts w:hint="eastAsia"/>
          <w:sz w:val="30"/>
          <w:szCs w:val="30"/>
        </w:rPr>
        <w:t>年</w:t>
      </w:r>
      <w:r>
        <w:rPr>
          <w:rFonts w:hint="eastAsia"/>
          <w:sz w:val="30"/>
          <w:szCs w:val="30"/>
        </w:rPr>
        <w:t>11</w:t>
      </w:r>
      <w:r>
        <w:rPr>
          <w:rFonts w:hint="eastAsia"/>
          <w:sz w:val="30"/>
          <w:szCs w:val="30"/>
        </w:rPr>
        <w:t>月</w:t>
      </w:r>
      <w:r>
        <w:rPr>
          <w:rFonts w:hint="eastAsia"/>
          <w:sz w:val="30"/>
          <w:szCs w:val="30"/>
        </w:rPr>
        <w:t>19</w:t>
      </w:r>
      <w:r>
        <w:rPr>
          <w:rFonts w:hint="eastAsia"/>
          <w:sz w:val="30"/>
          <w:szCs w:val="30"/>
        </w:rPr>
        <w:t>日出生，汉族，住河南省许昌县。</w:t>
      </w:r>
    </w:p>
    <w:p w:rsidR="00000000" w:rsidRDefault="00741CFC">
      <w:pPr>
        <w:spacing w:line="500" w:lineRule="atLeast"/>
        <w:ind w:firstLine="600"/>
        <w:divId w:val="1605653852"/>
        <w:rPr>
          <w:rFonts w:hint="eastAsia"/>
          <w:sz w:val="30"/>
          <w:szCs w:val="30"/>
        </w:rPr>
      </w:pPr>
      <w:r>
        <w:rPr>
          <w:rFonts w:hint="eastAsia"/>
          <w:sz w:val="30"/>
          <w:szCs w:val="30"/>
        </w:rPr>
        <w:t>法定代理人：胡海潮，男，</w:t>
      </w:r>
      <w:r>
        <w:rPr>
          <w:rFonts w:hint="eastAsia"/>
          <w:sz w:val="30"/>
          <w:szCs w:val="30"/>
        </w:rPr>
        <w:t>1990</w:t>
      </w:r>
      <w:r>
        <w:rPr>
          <w:rFonts w:hint="eastAsia"/>
          <w:sz w:val="30"/>
          <w:szCs w:val="30"/>
        </w:rPr>
        <w:t>年</w:t>
      </w:r>
      <w:r>
        <w:rPr>
          <w:rFonts w:hint="eastAsia"/>
          <w:sz w:val="30"/>
          <w:szCs w:val="30"/>
        </w:rPr>
        <w:t>2</w:t>
      </w:r>
      <w:r>
        <w:rPr>
          <w:rFonts w:hint="eastAsia"/>
          <w:sz w:val="30"/>
          <w:szCs w:val="30"/>
        </w:rPr>
        <w:t>月</w:t>
      </w:r>
      <w:r>
        <w:rPr>
          <w:rFonts w:hint="eastAsia"/>
          <w:sz w:val="30"/>
          <w:szCs w:val="30"/>
        </w:rPr>
        <w:t>7</w:t>
      </w:r>
      <w:r>
        <w:rPr>
          <w:rFonts w:hint="eastAsia"/>
          <w:sz w:val="30"/>
          <w:szCs w:val="30"/>
        </w:rPr>
        <w:t>日出生，汉族，住河南省许昌县，系胡楉轩之父。</w:t>
      </w:r>
    </w:p>
    <w:p w:rsidR="00000000" w:rsidRDefault="00741CFC">
      <w:pPr>
        <w:spacing w:line="500" w:lineRule="atLeast"/>
        <w:ind w:firstLine="600"/>
        <w:divId w:val="1275407913"/>
        <w:rPr>
          <w:rFonts w:hint="eastAsia"/>
          <w:sz w:val="30"/>
          <w:szCs w:val="30"/>
        </w:rPr>
      </w:pPr>
      <w:r>
        <w:rPr>
          <w:rFonts w:hint="eastAsia"/>
          <w:sz w:val="30"/>
          <w:szCs w:val="30"/>
        </w:rPr>
        <w:t>委托诉讼代理人：王艳慧，河南程功律师事务所律师。</w:t>
      </w:r>
    </w:p>
    <w:p w:rsidR="00000000" w:rsidRDefault="00741CFC">
      <w:pPr>
        <w:spacing w:line="500" w:lineRule="atLeast"/>
        <w:ind w:firstLine="600"/>
        <w:divId w:val="61098929"/>
        <w:rPr>
          <w:rFonts w:hint="eastAsia"/>
          <w:sz w:val="30"/>
          <w:szCs w:val="30"/>
        </w:rPr>
      </w:pPr>
      <w:r>
        <w:rPr>
          <w:rFonts w:hint="eastAsia"/>
          <w:sz w:val="30"/>
          <w:szCs w:val="30"/>
        </w:rPr>
        <w:t>被申请人（一审被告、二审被上诉人）：许昌市建安区新元办事处岗朱村卫生所。住所地：河南省许昌市建安区新元办事处岗朱村。</w:t>
      </w:r>
    </w:p>
    <w:p w:rsidR="00000000" w:rsidRDefault="00741CFC">
      <w:pPr>
        <w:spacing w:line="500" w:lineRule="atLeast"/>
        <w:ind w:firstLine="600"/>
        <w:divId w:val="1455909772"/>
        <w:rPr>
          <w:rFonts w:hint="eastAsia"/>
          <w:sz w:val="30"/>
          <w:szCs w:val="30"/>
        </w:rPr>
      </w:pPr>
      <w:r>
        <w:rPr>
          <w:rFonts w:hint="eastAsia"/>
          <w:sz w:val="30"/>
          <w:szCs w:val="30"/>
        </w:rPr>
        <w:t>负责人：崔彩霞，女，</w:t>
      </w:r>
      <w:r>
        <w:rPr>
          <w:rFonts w:hint="eastAsia"/>
          <w:sz w:val="30"/>
          <w:szCs w:val="30"/>
        </w:rPr>
        <w:t>1976</w:t>
      </w:r>
      <w:r>
        <w:rPr>
          <w:rFonts w:hint="eastAsia"/>
          <w:sz w:val="30"/>
          <w:szCs w:val="30"/>
        </w:rPr>
        <w:t>年</w:t>
      </w:r>
      <w:r>
        <w:rPr>
          <w:rFonts w:hint="eastAsia"/>
          <w:sz w:val="30"/>
          <w:szCs w:val="30"/>
        </w:rPr>
        <w:t>10</w:t>
      </w:r>
      <w:r>
        <w:rPr>
          <w:rFonts w:hint="eastAsia"/>
          <w:sz w:val="30"/>
          <w:szCs w:val="30"/>
        </w:rPr>
        <w:t>月</w:t>
      </w:r>
      <w:r>
        <w:rPr>
          <w:rFonts w:hint="eastAsia"/>
          <w:sz w:val="30"/>
          <w:szCs w:val="30"/>
        </w:rPr>
        <w:t>8</w:t>
      </w:r>
      <w:r>
        <w:rPr>
          <w:rFonts w:hint="eastAsia"/>
          <w:sz w:val="30"/>
          <w:szCs w:val="30"/>
        </w:rPr>
        <w:t>日出生，汉族，住河南省许昌县。</w:t>
      </w:r>
    </w:p>
    <w:p w:rsidR="00000000" w:rsidRDefault="00741CFC">
      <w:pPr>
        <w:spacing w:line="500" w:lineRule="atLeast"/>
        <w:ind w:firstLine="600"/>
        <w:divId w:val="225066323"/>
        <w:rPr>
          <w:rFonts w:hint="eastAsia"/>
          <w:sz w:val="30"/>
          <w:szCs w:val="30"/>
        </w:rPr>
      </w:pPr>
      <w:r>
        <w:rPr>
          <w:rFonts w:hint="eastAsia"/>
          <w:sz w:val="30"/>
          <w:szCs w:val="30"/>
        </w:rPr>
        <w:lastRenderedPageBreak/>
        <w:t>再审申请人杨民生、李敬华、许昌市第五人民医院（以下简称许昌五院）、许昌市中心医院（以下简称中心医院）、许昌市建安区新元办事处蒋马村卫生所（以下简称蒋马卫生所）因与被申请人胡海潮、谭海全、李保妞、胡蓉蓉、胡楉轩（以下简称胡海潮等五人）、许昌市建安区新元办事处岗朱村卫生所（以下</w:t>
      </w:r>
      <w:r>
        <w:rPr>
          <w:rFonts w:hint="eastAsia"/>
          <w:sz w:val="30"/>
          <w:szCs w:val="30"/>
        </w:rPr>
        <w:t>简称岗朱卫生所）医疗损害责任纠纷一案，不服河南省许昌市中级人民法院</w:t>
      </w:r>
      <w:r>
        <w:rPr>
          <w:rFonts w:hint="eastAsia"/>
          <w:sz w:val="30"/>
          <w:szCs w:val="30"/>
        </w:rPr>
        <w:t>(2018)</w:t>
      </w:r>
      <w:r>
        <w:rPr>
          <w:rFonts w:hint="eastAsia"/>
          <w:sz w:val="30"/>
          <w:szCs w:val="30"/>
        </w:rPr>
        <w:t>豫</w:t>
      </w:r>
      <w:r>
        <w:rPr>
          <w:rFonts w:hint="eastAsia"/>
          <w:sz w:val="30"/>
          <w:szCs w:val="30"/>
        </w:rPr>
        <w:t>10</w:t>
      </w:r>
      <w:r>
        <w:rPr>
          <w:rFonts w:hint="eastAsia"/>
          <w:sz w:val="30"/>
          <w:szCs w:val="30"/>
        </w:rPr>
        <w:t>民终</w:t>
      </w:r>
      <w:r>
        <w:rPr>
          <w:rFonts w:hint="eastAsia"/>
          <w:sz w:val="30"/>
          <w:szCs w:val="30"/>
        </w:rPr>
        <w:t>4173</w:t>
      </w:r>
      <w:r>
        <w:rPr>
          <w:rFonts w:hint="eastAsia"/>
          <w:sz w:val="30"/>
          <w:szCs w:val="30"/>
        </w:rPr>
        <w:t>号民事判决，向本院申请再审。本院于</w:t>
      </w:r>
      <w:r>
        <w:rPr>
          <w:rFonts w:hint="eastAsia"/>
          <w:sz w:val="30"/>
          <w:szCs w:val="30"/>
        </w:rPr>
        <w:t>2020</w:t>
      </w:r>
      <w:r>
        <w:rPr>
          <w:rFonts w:hint="eastAsia"/>
          <w:sz w:val="30"/>
          <w:szCs w:val="30"/>
        </w:rPr>
        <w:t>年</w:t>
      </w:r>
      <w:r>
        <w:rPr>
          <w:rFonts w:hint="eastAsia"/>
          <w:sz w:val="30"/>
          <w:szCs w:val="30"/>
        </w:rPr>
        <w:t>3</w:t>
      </w:r>
      <w:r>
        <w:rPr>
          <w:rFonts w:hint="eastAsia"/>
          <w:sz w:val="30"/>
          <w:szCs w:val="30"/>
        </w:rPr>
        <w:t>月</w:t>
      </w:r>
      <w:r>
        <w:rPr>
          <w:rFonts w:hint="eastAsia"/>
          <w:sz w:val="30"/>
          <w:szCs w:val="30"/>
        </w:rPr>
        <w:t>19</w:t>
      </w:r>
      <w:r>
        <w:rPr>
          <w:rFonts w:hint="eastAsia"/>
          <w:sz w:val="30"/>
          <w:szCs w:val="30"/>
        </w:rPr>
        <w:t>日作出（</w:t>
      </w:r>
      <w:r>
        <w:rPr>
          <w:rFonts w:hint="eastAsia"/>
          <w:sz w:val="30"/>
          <w:szCs w:val="30"/>
        </w:rPr>
        <w:t>2019</w:t>
      </w:r>
      <w:r>
        <w:rPr>
          <w:rFonts w:hint="eastAsia"/>
          <w:sz w:val="30"/>
          <w:szCs w:val="30"/>
        </w:rPr>
        <w:t>）豫民申</w:t>
      </w:r>
      <w:r>
        <w:rPr>
          <w:rFonts w:hint="eastAsia"/>
          <w:sz w:val="30"/>
          <w:szCs w:val="30"/>
        </w:rPr>
        <w:t>8585</w:t>
      </w:r>
      <w:r>
        <w:rPr>
          <w:rFonts w:hint="eastAsia"/>
          <w:sz w:val="30"/>
          <w:szCs w:val="30"/>
        </w:rPr>
        <w:t>号民事裁定，提审本案。本院依法组成合议庭，开庭审理了本案。再审申请人杨民生及其委托诉讼代理人杨艳玲、张志峰，再审申请人李敬华，再审申请人许昌五院委托诉讼代理人郑占峰、张文耀，再审申请人蒋马卫生所负责人程国英及其委托诉讼代理人王书兴，被申请人胡海潮、谭海全及其与李保妞、胡蓉蓉、胡楉轩的共同委托诉讼代理人王艳慧，被申请人岗朱卫生所负责</w:t>
      </w:r>
      <w:r>
        <w:rPr>
          <w:rFonts w:hint="eastAsia"/>
          <w:sz w:val="30"/>
          <w:szCs w:val="30"/>
        </w:rPr>
        <w:t>人崔彩霞到庭参加诉讼。本案现已审理终结。</w:t>
      </w:r>
    </w:p>
    <w:p w:rsidR="00000000" w:rsidRDefault="00741CFC">
      <w:pPr>
        <w:spacing w:line="500" w:lineRule="atLeast"/>
        <w:ind w:firstLine="600"/>
        <w:divId w:val="1126854109"/>
        <w:rPr>
          <w:rFonts w:hint="eastAsia"/>
          <w:sz w:val="30"/>
          <w:szCs w:val="30"/>
        </w:rPr>
      </w:pPr>
      <w:r>
        <w:rPr>
          <w:rFonts w:hint="eastAsia"/>
          <w:sz w:val="30"/>
          <w:szCs w:val="30"/>
        </w:rPr>
        <w:t>杨民生、李敬华共同申请再审称，一、原审判决认定事实错误，适用法律错误。杨民生具有郑大第一附属医院鉴定所原始录音，一审法院根本没提交岗朱卫生所的诊疗材料，为何二审法院未提及此事。蒋马村卫生所、许昌五院及中心医院均提供了本治疗场所治疗经过材料，但作为首诊负责的岗朱卫生所没有提供治疗经过材料。一审判决虽然提到委托过两家鉴定机构均不受理，但是杨民生作为申请人，关于鉴定事宜没有接到过法院任何通知，并没有参加过质证、选择鉴定机构，这些都是必经的程序，并且也从未见到过鉴定机构不予</w:t>
      </w:r>
      <w:r>
        <w:rPr>
          <w:rFonts w:hint="eastAsia"/>
          <w:sz w:val="30"/>
          <w:szCs w:val="30"/>
        </w:rPr>
        <w:t>受理的告知函。二、本案是按照医疗事故损害赔偿的案由立案，二审法院未进行因果关系及医疗过失参与度进行医疗事故鉴定，司法鉴定直接影响本案的事实查明及审判结果，应当依法对患者谭某的死因、过错、原因力、因果关系重新进行司法鉴定。三、即使二审法院认可二次鉴定结果，认为是药物过敏导致死亡，是什么药物过敏，何时过敏，二审法院采用何法律依据判断为是蒋马村卫生所药物导致。蒋马村卫生所提供人证物证为何不采纳。第一个解剖谭某尸体的许昌医疗事故争议中心鉴定人张某在二审时，当庭承认自己专业技术有待提高，需要向上级学习，建安区法院将其</w:t>
      </w:r>
      <w:r>
        <w:rPr>
          <w:rFonts w:hint="eastAsia"/>
          <w:sz w:val="30"/>
          <w:szCs w:val="30"/>
        </w:rPr>
        <w:t>提取的不专业的标本和组织切片提供给郑州大学司法鉴定机构，导致鉴定结论不科学，不正确，不能作为法律依据。四、非法行医为卫法律范围未明确，与本次治疗结果无因果关系。五、李敬华作为蒋马村卫生所聘用人员，没有参与谭某的诊断和治疗，也没有违反医疗相关规定，也不应该单独与杨民生列为被告，不应该与其共同承担赔偿责任。六、即使药物过敏，无论是在哪个医疗场所过敏，或者哪种药物过敏，患者病情异常、××患者自负主要责任，不应将该风险转嫁到医疗治疗。假如谭某死于过敏性休克，其自身体质的原因应该承担很大一部分责任。××患者家属谭海全</w:t>
      </w:r>
      <w:r>
        <w:rPr>
          <w:rFonts w:hint="eastAsia"/>
          <w:sz w:val="30"/>
          <w:szCs w:val="30"/>
        </w:rPr>
        <w:t>，胡海潮不配合杨民生、许昌五院的诊疗建议，不如实向医院提供病情，对患者××的结果也有很大一部分责任。至于胡海潮等五人诉称诊疗及用药的问题，杨民生也已经事前告知了谭某家属诊所医疗条件有限，作为最基层医院，已建议上级医院就诊，并在输液中及即将结束时反复向患者及家属建议上级医院就诊。杨民生对谭某的诊疗均严格遵守医学诊疗常规符合医疗原则，符合三级医疗转诊，整个医疗行为没有过错，与谭某的损害××果没有因果关系。七、二审判决将谭某户籍性质为非农业户口，没有证据和法律依据。原审判决将死亡赔偿金、被扶养人生活费等按城镇居民</w:t>
      </w:r>
      <w:r>
        <w:rPr>
          <w:rFonts w:hint="eastAsia"/>
          <w:sz w:val="30"/>
          <w:szCs w:val="30"/>
        </w:rPr>
        <w:t>赔偿标准错误。八、二审法院在判决中已经初步判决各个医院承担责任，但又判决向杨民生追偿，该判决没有法律依据。参与本次治疗的各个医疗机构在本次治疗中的因果关系及医疗过失参与度也没有明确划分。九、</w:t>
      </w:r>
      <w:r>
        <w:rPr>
          <w:rFonts w:hint="eastAsia"/>
          <w:sz w:val="30"/>
          <w:szCs w:val="30"/>
        </w:rPr>
        <w:t>2017</w:t>
      </w:r>
      <w:r>
        <w:rPr>
          <w:rFonts w:hint="eastAsia"/>
          <w:sz w:val="30"/>
          <w:szCs w:val="30"/>
        </w:rPr>
        <w:t>年</w:t>
      </w:r>
      <w:r>
        <w:rPr>
          <w:rFonts w:hint="eastAsia"/>
          <w:sz w:val="30"/>
          <w:szCs w:val="30"/>
        </w:rPr>
        <w:t>3</w:t>
      </w:r>
      <w:r>
        <w:rPr>
          <w:rFonts w:hint="eastAsia"/>
          <w:sz w:val="30"/>
          <w:szCs w:val="30"/>
        </w:rPr>
        <w:t>月</w:t>
      </w:r>
      <w:r>
        <w:rPr>
          <w:rFonts w:hint="eastAsia"/>
          <w:sz w:val="30"/>
          <w:szCs w:val="30"/>
        </w:rPr>
        <w:t>26</w:t>
      </w:r>
      <w:r>
        <w:rPr>
          <w:rFonts w:hint="eastAsia"/>
          <w:sz w:val="30"/>
          <w:szCs w:val="30"/>
        </w:rPr>
        <w:t>日谭某在岗朱卫生所用过头孢、双黄连药物××，已经有心慌、出汗症状，当日并未在其它地方就诊，崔彩霞没有及时发现到，所以假如谭某死于过敏性休克，也是崔彩霞用药引起的迟发型过敏反应导致。十、中心医院存在篡改病历及诊疗不当行为，应承担很大一部分责任。中心医院病案首页“现病史”描述，谭某就诊于中心医院前的用药情况</w:t>
      </w:r>
      <w:r>
        <w:rPr>
          <w:rFonts w:hint="eastAsia"/>
          <w:sz w:val="30"/>
          <w:szCs w:val="30"/>
        </w:rPr>
        <w:t>，显示的是用药不详，可见岗朱卫生所崔彩霞，蒋马卫生所杨民生当天并没有向医院提供自己用药处方，中心医院说他们两家提供处方了，却没有记录到病历里面，前××矛盾。请求撤销一、二审判决，改判杨民生、李敬华不承担任何责任。</w:t>
      </w:r>
    </w:p>
    <w:p w:rsidR="00000000" w:rsidRDefault="00741CFC">
      <w:pPr>
        <w:spacing w:line="500" w:lineRule="atLeast"/>
        <w:ind w:firstLine="600"/>
        <w:divId w:val="1536581876"/>
        <w:rPr>
          <w:rFonts w:hint="eastAsia"/>
          <w:sz w:val="30"/>
          <w:szCs w:val="30"/>
        </w:rPr>
      </w:pPr>
      <w:r>
        <w:rPr>
          <w:rFonts w:hint="eastAsia"/>
          <w:sz w:val="30"/>
          <w:szCs w:val="30"/>
        </w:rPr>
        <w:t>许昌五院申请再审称，一、许昌五院对死者进行了急诊诊断</w:t>
      </w:r>
      <w:r>
        <w:rPr>
          <w:rFonts w:hint="eastAsia"/>
          <w:sz w:val="30"/>
          <w:szCs w:val="30"/>
        </w:rPr>
        <w:t>,</w:t>
      </w:r>
      <w:r>
        <w:rPr>
          <w:rFonts w:hint="eastAsia"/>
          <w:sz w:val="30"/>
          <w:szCs w:val="30"/>
        </w:rPr>
        <w:t>采取了急诊抢救措施</w:t>
      </w:r>
      <w:r>
        <w:rPr>
          <w:rFonts w:hint="eastAsia"/>
          <w:sz w:val="30"/>
          <w:szCs w:val="30"/>
        </w:rPr>
        <w:t>,</w:t>
      </w:r>
      <w:r>
        <w:rPr>
          <w:rFonts w:hint="eastAsia"/>
          <w:sz w:val="30"/>
          <w:szCs w:val="30"/>
        </w:rPr>
        <w:t>且行为符合诊疗规范。患者家属胡海潮等不认可许昌五院的诊疗方案</w:t>
      </w:r>
      <w:r>
        <w:rPr>
          <w:rFonts w:hint="eastAsia"/>
          <w:sz w:val="30"/>
          <w:szCs w:val="30"/>
        </w:rPr>
        <w:t>,</w:t>
      </w:r>
      <w:r>
        <w:rPr>
          <w:rFonts w:hint="eastAsia"/>
          <w:sz w:val="30"/>
          <w:szCs w:val="30"/>
        </w:rPr>
        <w:t>××许昌五院建议患者转入中心医院</w:t>
      </w:r>
      <w:r>
        <w:rPr>
          <w:rFonts w:hint="eastAsia"/>
          <w:sz w:val="30"/>
          <w:szCs w:val="30"/>
        </w:rPr>
        <w:t>,</w:t>
      </w:r>
      <w:r>
        <w:rPr>
          <w:rFonts w:hint="eastAsia"/>
          <w:sz w:val="30"/>
          <w:szCs w:val="30"/>
        </w:rPr>
        <w:t>××患者调配救护车</w:t>
      </w:r>
      <w:r>
        <w:rPr>
          <w:rFonts w:hint="eastAsia"/>
          <w:sz w:val="30"/>
          <w:szCs w:val="30"/>
        </w:rPr>
        <w:t>,</w:t>
      </w:r>
      <w:r>
        <w:rPr>
          <w:rFonts w:hint="eastAsia"/>
          <w:sz w:val="30"/>
          <w:szCs w:val="30"/>
        </w:rPr>
        <w:t>××患者驾车离去。患者从进入许昌五院到自行离去整个过程仅有几分钟的时间。二、医院之间确有“上下级”之分</w:t>
      </w:r>
      <w:r>
        <w:rPr>
          <w:rFonts w:hint="eastAsia"/>
          <w:sz w:val="30"/>
          <w:szCs w:val="30"/>
        </w:rPr>
        <w:t>,</w:t>
      </w:r>
      <w:r>
        <w:rPr>
          <w:rFonts w:hint="eastAsia"/>
          <w:sz w:val="30"/>
          <w:szCs w:val="30"/>
        </w:rPr>
        <w:t>这是</w:t>
      </w:r>
      <w:r>
        <w:rPr>
          <w:rFonts w:hint="eastAsia"/>
          <w:sz w:val="30"/>
          <w:szCs w:val="30"/>
        </w:rPr>
        <w:t>国务院卫生部制定的官方评级</w:t>
      </w:r>
      <w:r>
        <w:rPr>
          <w:rFonts w:hint="eastAsia"/>
          <w:sz w:val="30"/>
          <w:szCs w:val="30"/>
        </w:rPr>
        <w:t>,</w:t>
      </w:r>
      <w:r>
        <w:rPr>
          <w:rFonts w:hint="eastAsia"/>
          <w:sz w:val="30"/>
          <w:szCs w:val="30"/>
        </w:rPr>
        <w:t>“上级医院”的“上级”并非行政机关之间的上下级领导关系，而是医疗水平更好、官方评级更高医疗机构。许昌五院作出转入“上级医院”治疗的建议符合《医院分级管理办法》的相关规定。三、许昌五院的诊疗行为是否存在过错、患者死亡与许昌五院的诊疗行为之间是否存在因果关系未经司法鉴定程序</w:t>
      </w:r>
      <w:r>
        <w:rPr>
          <w:rFonts w:hint="eastAsia"/>
          <w:sz w:val="30"/>
          <w:szCs w:val="30"/>
        </w:rPr>
        <w:t>,</w:t>
      </w:r>
      <w:r>
        <w:rPr>
          <w:rFonts w:hint="eastAsia"/>
          <w:sz w:val="30"/>
          <w:szCs w:val="30"/>
        </w:rPr>
        <w:t>原审法院认为许昌五院存在过错缺乏证据证明。请求改判许昌五院不承担责任。</w:t>
      </w:r>
    </w:p>
    <w:p w:rsidR="00000000" w:rsidRDefault="00741CFC">
      <w:pPr>
        <w:spacing w:line="500" w:lineRule="atLeast"/>
        <w:ind w:firstLine="600"/>
        <w:divId w:val="108397722"/>
        <w:rPr>
          <w:rFonts w:hint="eastAsia"/>
          <w:sz w:val="30"/>
          <w:szCs w:val="30"/>
        </w:rPr>
      </w:pPr>
      <w:r>
        <w:rPr>
          <w:rFonts w:hint="eastAsia"/>
          <w:sz w:val="30"/>
          <w:szCs w:val="30"/>
        </w:rPr>
        <w:t>中心医院申请再审称，一、其对谭某的诊断中包含了“过敏性休克”，并进行了对症治疗。原审认定中心医院没有考虑到药物过敏导致的身体严重反映，没有任</w:t>
      </w:r>
      <w:r>
        <w:rPr>
          <w:rFonts w:hint="eastAsia"/>
          <w:sz w:val="30"/>
          <w:szCs w:val="30"/>
        </w:rPr>
        <w:t>何依据。二、病毒性心肌炎只是对休克这一症状原因的临床疑似判断</w:t>
      </w:r>
      <w:r>
        <w:rPr>
          <w:rFonts w:hint="eastAsia"/>
          <w:sz w:val="30"/>
          <w:szCs w:val="30"/>
        </w:rPr>
        <w:t>,</w:t>
      </w:r>
      <w:r>
        <w:rPr>
          <w:rFonts w:hint="eastAsia"/>
          <w:sz w:val="30"/>
          <w:szCs w:val="30"/>
        </w:rPr>
        <w:t>中心医院是针对休克这一症状</w:t>
      </w:r>
      <w:r>
        <w:rPr>
          <w:rFonts w:hint="eastAsia"/>
          <w:sz w:val="30"/>
          <w:szCs w:val="30"/>
        </w:rPr>
        <w:t>,</w:t>
      </w:r>
      <w:r>
        <w:rPr>
          <w:rFonts w:hint="eastAsia"/>
          <w:sz w:val="30"/>
          <w:szCs w:val="30"/>
        </w:rPr>
        <w:t>进行的抗休克、保护重要脏器的对症治疗。三、临床诊断不可能如死亡原因司法鉴定一样</w:t>
      </w:r>
      <w:r>
        <w:rPr>
          <w:rFonts w:hint="eastAsia"/>
          <w:sz w:val="30"/>
          <w:szCs w:val="30"/>
        </w:rPr>
        <w:t>,</w:t>
      </w:r>
      <w:r>
        <w:rPr>
          <w:rFonts w:hint="eastAsia"/>
          <w:sz w:val="30"/>
          <w:szCs w:val="30"/>
        </w:rPr>
        <w:t>××理检验</w:t>
      </w:r>
      <w:r>
        <w:rPr>
          <w:rFonts w:hint="eastAsia"/>
          <w:sz w:val="30"/>
          <w:szCs w:val="30"/>
        </w:rPr>
        <w:t>,</w:t>
      </w:r>
      <w:r>
        <w:rPr>
          <w:rFonts w:hint="eastAsia"/>
          <w:sz w:val="30"/>
          <w:szCs w:val="30"/>
        </w:rPr>
        <w:t>观察是否存在炎细胞</w:t>
      </w:r>
      <w:r>
        <w:rPr>
          <w:rFonts w:hint="eastAsia"/>
          <w:sz w:val="30"/>
          <w:szCs w:val="30"/>
        </w:rPr>
        <w:t>,</w:t>
      </w:r>
      <w:r>
        <w:rPr>
          <w:rFonts w:hint="eastAsia"/>
          <w:sz w:val="30"/>
          <w:szCs w:val="30"/>
        </w:rPr>
        <w:t>进而排除心肌炎</w:t>
      </w:r>
      <w:r>
        <w:rPr>
          <w:rFonts w:hint="eastAsia"/>
          <w:sz w:val="30"/>
          <w:szCs w:val="30"/>
        </w:rPr>
        <w:t>,</w:t>
      </w:r>
      <w:r>
        <w:rPr>
          <w:rFonts w:hint="eastAsia"/>
          <w:sz w:val="30"/>
          <w:szCs w:val="30"/>
        </w:rPr>
        <w:t>确诊为过敏性休克。鉴定人郑某所认为××理检验对死亡原因作出的判断</w:t>
      </w:r>
      <w:r>
        <w:rPr>
          <w:rFonts w:hint="eastAsia"/>
          <w:sz w:val="30"/>
          <w:szCs w:val="30"/>
        </w:rPr>
        <w:t>,</w:t>
      </w:r>
      <w:r>
        <w:rPr>
          <w:rFonts w:hint="eastAsia"/>
          <w:sz w:val="30"/>
          <w:szCs w:val="30"/>
        </w:rPr>
        <w:t>而不是针对临床诊断。两份依据谭某大体标本及组织切片的鉴定意见书</w:t>
      </w:r>
      <w:r>
        <w:rPr>
          <w:rFonts w:hint="eastAsia"/>
          <w:sz w:val="30"/>
          <w:szCs w:val="30"/>
        </w:rPr>
        <w:t>,</w:t>
      </w:r>
      <w:r>
        <w:rPr>
          <w:rFonts w:hint="eastAsia"/>
          <w:sz w:val="30"/>
          <w:szCs w:val="30"/>
        </w:rPr>
        <w:t>尚且对其死亡原因产生了完全不同的结论。中心医院在危急情况下</w:t>
      </w:r>
      <w:r>
        <w:rPr>
          <w:rFonts w:hint="eastAsia"/>
          <w:sz w:val="30"/>
          <w:szCs w:val="30"/>
        </w:rPr>
        <w:t>,</w:t>
      </w:r>
      <w:r>
        <w:rPr>
          <w:rFonts w:hint="eastAsia"/>
          <w:sz w:val="30"/>
          <w:szCs w:val="30"/>
        </w:rPr>
        <w:t>基于谭某体征、血常规等检查和既往病史的临床诊疗</w:t>
      </w:r>
      <w:r>
        <w:rPr>
          <w:rFonts w:hint="eastAsia"/>
          <w:sz w:val="30"/>
          <w:szCs w:val="30"/>
        </w:rPr>
        <w:t>,</w:t>
      </w:r>
      <w:r>
        <w:rPr>
          <w:rFonts w:hint="eastAsia"/>
          <w:sz w:val="30"/>
          <w:szCs w:val="30"/>
        </w:rPr>
        <w:t>××因是过敏性休克还是心肌炎</w:t>
      </w:r>
      <w:r>
        <w:rPr>
          <w:rFonts w:hint="eastAsia"/>
          <w:sz w:val="30"/>
          <w:szCs w:val="30"/>
        </w:rPr>
        <w:t>,</w:t>
      </w:r>
      <w:r>
        <w:rPr>
          <w:rFonts w:hint="eastAsia"/>
          <w:sz w:val="30"/>
          <w:szCs w:val="30"/>
        </w:rPr>
        <w:t>或者其他原因导致的休克。原</w:t>
      </w:r>
      <w:r>
        <w:rPr>
          <w:rFonts w:hint="eastAsia"/>
          <w:sz w:val="30"/>
          <w:szCs w:val="30"/>
        </w:rPr>
        <w:t>审法院认定中心医院存在医疗过错</w:t>
      </w:r>
      <w:r>
        <w:rPr>
          <w:rFonts w:hint="eastAsia"/>
          <w:sz w:val="30"/>
          <w:szCs w:val="30"/>
        </w:rPr>
        <w:t>,</w:t>
      </w:r>
      <w:r>
        <w:rPr>
          <w:rFonts w:hint="eastAsia"/>
          <w:sz w:val="30"/>
          <w:szCs w:val="30"/>
        </w:rPr>
        <w:t>没有证据能够证明。请求改判中心医院不承担责任。</w:t>
      </w:r>
    </w:p>
    <w:p w:rsidR="00000000" w:rsidRDefault="00741CFC">
      <w:pPr>
        <w:spacing w:line="500" w:lineRule="atLeast"/>
        <w:ind w:firstLine="600"/>
        <w:divId w:val="442306019"/>
        <w:rPr>
          <w:rFonts w:hint="eastAsia"/>
          <w:sz w:val="30"/>
          <w:szCs w:val="30"/>
        </w:rPr>
      </w:pPr>
      <w:r>
        <w:rPr>
          <w:rFonts w:hint="eastAsia"/>
          <w:sz w:val="30"/>
          <w:szCs w:val="30"/>
        </w:rPr>
        <w:t>蒋马卫生所申请再审称，一、患者谭某是在杨民生、李敬华个人开办的诊所内看病治疗的</w:t>
      </w:r>
      <w:r>
        <w:rPr>
          <w:rFonts w:hint="eastAsia"/>
          <w:sz w:val="30"/>
          <w:szCs w:val="30"/>
        </w:rPr>
        <w:t>,</w:t>
      </w:r>
      <w:r>
        <w:rPr>
          <w:rFonts w:hint="eastAsia"/>
          <w:sz w:val="30"/>
          <w:szCs w:val="30"/>
        </w:rPr>
        <w:t>和蒋马卫生所无关。登记在蒋马卫生所的执业医生</w:t>
      </w:r>
      <w:r>
        <w:rPr>
          <w:rFonts w:hint="eastAsia"/>
          <w:sz w:val="30"/>
          <w:szCs w:val="30"/>
        </w:rPr>
        <w:t>7</w:t>
      </w:r>
      <w:r>
        <w:rPr>
          <w:rFonts w:hint="eastAsia"/>
          <w:sz w:val="30"/>
          <w:szCs w:val="30"/>
        </w:rPr>
        <w:t>人</w:t>
      </w:r>
      <w:r>
        <w:rPr>
          <w:rFonts w:hint="eastAsia"/>
          <w:sz w:val="30"/>
          <w:szCs w:val="30"/>
        </w:rPr>
        <w:t>,</w:t>
      </w:r>
      <w:r>
        <w:rPr>
          <w:rFonts w:hint="eastAsia"/>
          <w:sz w:val="30"/>
          <w:szCs w:val="30"/>
        </w:rPr>
        <w:t>分别是程国英、杨民生、杨志杰、霍亚娟、杨小东、霍留海、李敬华。其中杨民生、李敬华在一起开诊所</w:t>
      </w:r>
      <w:r>
        <w:rPr>
          <w:rFonts w:hint="eastAsia"/>
          <w:sz w:val="30"/>
          <w:szCs w:val="30"/>
        </w:rPr>
        <w:t>,</w:t>
      </w:r>
      <w:r>
        <w:rPr>
          <w:rFonts w:hint="eastAsia"/>
          <w:sz w:val="30"/>
          <w:szCs w:val="30"/>
        </w:rPr>
        <w:t>虽然各诊所村医均登记在蒋马卫生所名下</w:t>
      </w:r>
      <w:r>
        <w:rPr>
          <w:rFonts w:hint="eastAsia"/>
          <w:sz w:val="30"/>
          <w:szCs w:val="30"/>
        </w:rPr>
        <w:t>,</w:t>
      </w:r>
      <w:r>
        <w:rPr>
          <w:rFonts w:hint="eastAsia"/>
          <w:sz w:val="30"/>
          <w:szCs w:val="30"/>
        </w:rPr>
        <w:t>但各自均独立经营</w:t>
      </w:r>
      <w:r>
        <w:rPr>
          <w:rFonts w:hint="eastAsia"/>
          <w:sz w:val="30"/>
          <w:szCs w:val="30"/>
        </w:rPr>
        <w:t>,</w:t>
      </w:r>
      <w:r>
        <w:rPr>
          <w:rFonts w:hint="eastAsia"/>
          <w:sz w:val="30"/>
          <w:szCs w:val="30"/>
        </w:rPr>
        <w:t>经济上没有任何瓜葛</w:t>
      </w:r>
      <w:r>
        <w:rPr>
          <w:rFonts w:hint="eastAsia"/>
          <w:sz w:val="30"/>
          <w:szCs w:val="30"/>
        </w:rPr>
        <w:t>,</w:t>
      </w:r>
      <w:r>
        <w:rPr>
          <w:rFonts w:hint="eastAsia"/>
          <w:sz w:val="30"/>
          <w:szCs w:val="30"/>
        </w:rPr>
        <w:t>业务上没有任何联系。程国英名义上虽然是蒋马卫生所负责人</w:t>
      </w:r>
      <w:r>
        <w:rPr>
          <w:rFonts w:hint="eastAsia"/>
          <w:sz w:val="30"/>
          <w:szCs w:val="30"/>
        </w:rPr>
        <w:t>,</w:t>
      </w:r>
      <w:r>
        <w:rPr>
          <w:rFonts w:hint="eastAsia"/>
          <w:sz w:val="30"/>
          <w:szCs w:val="30"/>
        </w:rPr>
        <w:t>但也只是大家临时推荐的</w:t>
      </w:r>
      <w:r>
        <w:rPr>
          <w:rFonts w:hint="eastAsia"/>
          <w:sz w:val="30"/>
          <w:szCs w:val="30"/>
        </w:rPr>
        <w:t>,</w:t>
      </w:r>
      <w:r>
        <w:rPr>
          <w:rFonts w:hint="eastAsia"/>
          <w:sz w:val="30"/>
          <w:szCs w:val="30"/>
        </w:rPr>
        <w:t>没有任何劳动报酬。二、蒋马卫生所不是适格的民事赔偿主</w:t>
      </w:r>
      <w:r>
        <w:rPr>
          <w:rFonts w:hint="eastAsia"/>
          <w:sz w:val="30"/>
          <w:szCs w:val="30"/>
        </w:rPr>
        <w:t>体。公民、法人和其他组织可以作为民事诉讼的当事人。蒋马卫生所没有在组织部门登记</w:t>
      </w:r>
      <w:r>
        <w:rPr>
          <w:rFonts w:hint="eastAsia"/>
          <w:sz w:val="30"/>
          <w:szCs w:val="30"/>
        </w:rPr>
        <w:t>,</w:t>
      </w:r>
      <w:r>
        <w:rPr>
          <w:rFonts w:hint="eastAsia"/>
          <w:sz w:val="30"/>
          <w:szCs w:val="30"/>
        </w:rPr>
        <w:t>没有法人证书</w:t>
      </w:r>
      <w:r>
        <w:rPr>
          <w:rFonts w:hint="eastAsia"/>
          <w:sz w:val="30"/>
          <w:szCs w:val="30"/>
        </w:rPr>
        <w:t>,</w:t>
      </w:r>
      <w:r>
        <w:rPr>
          <w:rFonts w:hint="eastAsia"/>
          <w:sz w:val="30"/>
          <w:szCs w:val="30"/>
        </w:rPr>
        <w:t>只有卫生行政管理部门颁发的医疗机构执业许可证</w:t>
      </w:r>
      <w:r>
        <w:rPr>
          <w:rFonts w:hint="eastAsia"/>
          <w:sz w:val="30"/>
          <w:szCs w:val="30"/>
        </w:rPr>
        <w:t>,</w:t>
      </w:r>
      <w:r>
        <w:rPr>
          <w:rFonts w:hint="eastAsia"/>
          <w:sz w:val="30"/>
          <w:szCs w:val="30"/>
        </w:rPr>
        <w:t>不是事业单位法人，没有任何资产</w:t>
      </w:r>
      <w:r>
        <w:rPr>
          <w:rFonts w:hint="eastAsia"/>
          <w:sz w:val="30"/>
          <w:szCs w:val="30"/>
        </w:rPr>
        <w:t>,</w:t>
      </w:r>
      <w:r>
        <w:rPr>
          <w:rFonts w:hint="eastAsia"/>
          <w:sz w:val="30"/>
          <w:szCs w:val="30"/>
        </w:rPr>
        <w:t>也并非法律所规定的其它组织</w:t>
      </w:r>
      <w:r>
        <w:rPr>
          <w:rFonts w:hint="eastAsia"/>
          <w:sz w:val="30"/>
          <w:szCs w:val="30"/>
        </w:rPr>
        <w:t>,</w:t>
      </w:r>
      <w:r>
        <w:rPr>
          <w:rFonts w:hint="eastAsia"/>
          <w:sz w:val="30"/>
          <w:szCs w:val="30"/>
        </w:rPr>
        <w:t>无法对外承担民事赔偿责任</w:t>
      </w:r>
      <w:r>
        <w:rPr>
          <w:rFonts w:hint="eastAsia"/>
          <w:sz w:val="30"/>
          <w:szCs w:val="30"/>
        </w:rPr>
        <w:t>,</w:t>
      </w:r>
      <w:r>
        <w:rPr>
          <w:rFonts w:hint="eastAsia"/>
          <w:sz w:val="30"/>
          <w:szCs w:val="30"/>
        </w:rPr>
        <w:t>不属于适格的民事赔偿主体。三、杨民生、李敬华已明确表示谭某医疗事故死亡案与蒋马卫生所无关。</w:t>
      </w:r>
      <w:r>
        <w:rPr>
          <w:rFonts w:hint="eastAsia"/>
          <w:sz w:val="30"/>
          <w:szCs w:val="30"/>
        </w:rPr>
        <w:t>2018</w:t>
      </w:r>
      <w:r>
        <w:rPr>
          <w:rFonts w:hint="eastAsia"/>
          <w:sz w:val="30"/>
          <w:szCs w:val="30"/>
        </w:rPr>
        <w:t>年</w:t>
      </w:r>
      <w:r>
        <w:rPr>
          <w:rFonts w:hint="eastAsia"/>
          <w:sz w:val="30"/>
          <w:szCs w:val="30"/>
        </w:rPr>
        <w:t>12</w:t>
      </w:r>
      <w:r>
        <w:rPr>
          <w:rFonts w:hint="eastAsia"/>
          <w:sz w:val="30"/>
          <w:szCs w:val="30"/>
        </w:rPr>
        <w:t>月</w:t>
      </w:r>
      <w:r>
        <w:rPr>
          <w:rFonts w:hint="eastAsia"/>
          <w:sz w:val="30"/>
          <w:szCs w:val="30"/>
        </w:rPr>
        <w:t>3</w:t>
      </w:r>
      <w:r>
        <w:rPr>
          <w:rFonts w:hint="eastAsia"/>
          <w:sz w:val="30"/>
          <w:szCs w:val="30"/>
        </w:rPr>
        <w:t>日杨民生、李敬华出具《保证书》</w:t>
      </w:r>
      <w:r>
        <w:rPr>
          <w:rFonts w:hint="eastAsia"/>
          <w:sz w:val="30"/>
          <w:szCs w:val="30"/>
        </w:rPr>
        <w:t>,</w:t>
      </w:r>
      <w:r>
        <w:rPr>
          <w:rFonts w:hint="eastAsia"/>
          <w:sz w:val="30"/>
          <w:szCs w:val="30"/>
        </w:rPr>
        <w:t>明确指出关于谭某医疗事故死亡案</w:t>
      </w:r>
      <w:r>
        <w:rPr>
          <w:rFonts w:hint="eastAsia"/>
          <w:sz w:val="30"/>
          <w:szCs w:val="30"/>
        </w:rPr>
        <w:t>,</w:t>
      </w:r>
      <w:r>
        <w:rPr>
          <w:rFonts w:hint="eastAsia"/>
          <w:sz w:val="30"/>
          <w:szCs w:val="30"/>
        </w:rPr>
        <w:t>谭某最终经济赔偿、法律责任与本所程国英等其他人无连带责任。四、判决蒋马卫生所承担补充赔偿责任没有法律依据。蒋马卫生</w:t>
      </w:r>
      <w:r>
        <w:rPr>
          <w:rFonts w:hint="eastAsia"/>
          <w:sz w:val="30"/>
          <w:szCs w:val="30"/>
        </w:rPr>
        <w:t>所属非营利性医疗机构</w:t>
      </w:r>
      <w:r>
        <w:rPr>
          <w:rFonts w:hint="eastAsia"/>
          <w:sz w:val="30"/>
          <w:szCs w:val="30"/>
        </w:rPr>
        <w:t>,</w:t>
      </w:r>
      <w:r>
        <w:rPr>
          <w:rFonts w:hint="eastAsia"/>
          <w:sz w:val="30"/>
          <w:szCs w:val="30"/>
        </w:rPr>
        <w:t>而且并非国家行政管理执法部门</w:t>
      </w:r>
      <w:r>
        <w:rPr>
          <w:rFonts w:hint="eastAsia"/>
          <w:sz w:val="30"/>
          <w:szCs w:val="30"/>
        </w:rPr>
        <w:t>,</w:t>
      </w:r>
      <w:r>
        <w:rPr>
          <w:rFonts w:hint="eastAsia"/>
          <w:sz w:val="30"/>
          <w:szCs w:val="30"/>
        </w:rPr>
        <w:t>没有权利进行监管，二审判决蒋马卫生所承担补充赔偿责任没有法律依据。请求改判蒋马卫生所不承担民事赔偿责任。</w:t>
      </w:r>
    </w:p>
    <w:p w:rsidR="00000000" w:rsidRDefault="00741CFC">
      <w:pPr>
        <w:spacing w:line="500" w:lineRule="atLeast"/>
        <w:ind w:firstLine="600"/>
        <w:divId w:val="1272930401"/>
        <w:rPr>
          <w:rFonts w:hint="eastAsia"/>
          <w:sz w:val="30"/>
          <w:szCs w:val="30"/>
        </w:rPr>
      </w:pPr>
      <w:r>
        <w:rPr>
          <w:rFonts w:hint="eastAsia"/>
          <w:sz w:val="30"/>
          <w:szCs w:val="30"/>
        </w:rPr>
        <w:t>胡海潮、谭海全、李保妞、胡蓉蓉、胡楉轩辩称，一、对杨民生、李敬华的答辩意见：</w:t>
      </w:r>
      <w:r>
        <w:rPr>
          <w:rFonts w:hint="eastAsia"/>
          <w:sz w:val="30"/>
          <w:szCs w:val="30"/>
        </w:rPr>
        <w:t>1</w:t>
      </w:r>
      <w:r>
        <w:rPr>
          <w:rFonts w:hint="eastAsia"/>
          <w:sz w:val="30"/>
          <w:szCs w:val="30"/>
        </w:rPr>
        <w:t>、郑州大学司法鉴定中心具有鉴定资质，并且是经双方选定并经原审法院委托的，鉴定程序合法，鉴定意见具有法律效力，不应当重新做死因鉴定。</w:t>
      </w:r>
      <w:r>
        <w:rPr>
          <w:rFonts w:hint="eastAsia"/>
          <w:sz w:val="30"/>
          <w:szCs w:val="30"/>
        </w:rPr>
        <w:t>2</w:t>
      </w:r>
      <w:r>
        <w:rPr>
          <w:rFonts w:hint="eastAsia"/>
          <w:sz w:val="30"/>
          <w:szCs w:val="30"/>
        </w:rPr>
        <w:t>、关于因果关系的鉴定，在一审二审的时候，就进行了委托，但是因为超出鉴定能力和受案范围，鉴定机构不予受理。原审法院根据杨民生伪造隐匿病历的情况，依</w:t>
      </w:r>
      <w:r>
        <w:rPr>
          <w:rFonts w:hint="eastAsia"/>
          <w:sz w:val="30"/>
          <w:szCs w:val="30"/>
        </w:rPr>
        <w:t>据侵权责任法第</w:t>
      </w:r>
      <w:r>
        <w:rPr>
          <w:rFonts w:hint="eastAsia"/>
          <w:sz w:val="30"/>
          <w:szCs w:val="30"/>
        </w:rPr>
        <w:t>58</w:t>
      </w:r>
      <w:r>
        <w:rPr>
          <w:rFonts w:hint="eastAsia"/>
          <w:sz w:val="30"/>
          <w:szCs w:val="30"/>
        </w:rPr>
        <w:t>条判决承担全部责任，并无不当。</w:t>
      </w:r>
      <w:r>
        <w:rPr>
          <w:rFonts w:hint="eastAsia"/>
          <w:sz w:val="30"/>
          <w:szCs w:val="30"/>
        </w:rPr>
        <w:t>3</w:t>
      </w:r>
      <w:r>
        <w:rPr>
          <w:rFonts w:hint="eastAsia"/>
          <w:sz w:val="30"/>
          <w:szCs w:val="30"/>
        </w:rPr>
        <w:t>、本案的事实情况是，谭某药物过敏的××果是在杨民生的诊所进行诊疗之××产生的。李敬华称谭某治疗当天其不在诊所，与事实不符。即使李敬华结婚之前，杨民生就开始经营诊所，也不影响在其共同经营期间对谭某××的损害承担责任。二、对于许昌五院意见的答辩意见：许昌五院没有进行与其资质相关的诊疗行为，在转诊过程中未派出救护车。三、对中心医院的答辩意见：××性心肌炎，因其诊断错误，延误了治疗时机，对抢救产生了误导，从而导致了死亡。四、对于蒋马卫生所的答辩意见：应当一村设置一个</w:t>
      </w:r>
      <w:r>
        <w:rPr>
          <w:rFonts w:hint="eastAsia"/>
          <w:sz w:val="30"/>
          <w:szCs w:val="30"/>
        </w:rPr>
        <w:t>卫生所，同时根据《村卫生室管理办法（试行）》第三十六条规定，静脉输药必须具备相应的条件，正是由于蒋马卫生所疏于管理，擅自允许另立场所，擅自允许静脉输药，导致谭某在输液过程中，出现过敏反应之××，因杨民生诊所不具备抢救能力和抢救措施，而延误了抢救时机，最终××了谭某的死亡。</w:t>
      </w:r>
    </w:p>
    <w:p w:rsidR="00000000" w:rsidRDefault="00741CFC">
      <w:pPr>
        <w:spacing w:line="500" w:lineRule="atLeast"/>
        <w:ind w:firstLine="600"/>
        <w:divId w:val="429550354"/>
        <w:rPr>
          <w:rFonts w:hint="eastAsia"/>
          <w:sz w:val="30"/>
          <w:szCs w:val="30"/>
        </w:rPr>
      </w:pPr>
      <w:r>
        <w:rPr>
          <w:rFonts w:hint="eastAsia"/>
          <w:sz w:val="30"/>
          <w:szCs w:val="30"/>
        </w:rPr>
        <w:t>岗朱卫生所辩称，一、谭某因感冒喉咙疼在岗朱卫生所输液，第二天上午输完液之××，下午又因嗓子疼到杨民生诊所检查，诊断过程中谭某告知了其上午在岗朱卫生所的诊疗及输液情况，杨民生在未查清谭某之前的用药情况的情形下，决定为其输液，存在医疗过错。二</w:t>
      </w:r>
      <w:r>
        <w:rPr>
          <w:rFonts w:hint="eastAsia"/>
          <w:sz w:val="30"/>
          <w:szCs w:val="30"/>
        </w:rPr>
        <w:t>、谭某在输液过程中出现过敏症状告知杨民生××，杨民生并未足够重视，而是继续输液导致谭某过敏症状加重，在谭某家属带其到医院诊治时，杨民生并未让谭某家属将其病历处方一并带走，其放任行为最终导致谭某抢救无效死亡。三、药典上只有</w:t>
      </w:r>
      <w:r>
        <w:rPr>
          <w:rFonts w:hint="eastAsia"/>
          <w:sz w:val="30"/>
          <w:szCs w:val="30"/>
        </w:rPr>
        <w:t>0.5</w:t>
      </w:r>
      <w:r>
        <w:rPr>
          <w:rFonts w:hint="eastAsia"/>
          <w:sz w:val="30"/>
          <w:szCs w:val="30"/>
        </w:rPr>
        <w:t>克和</w:t>
      </w:r>
      <w:r>
        <w:rPr>
          <w:rFonts w:hint="eastAsia"/>
          <w:sz w:val="30"/>
          <w:szCs w:val="30"/>
        </w:rPr>
        <w:t>1.0</w:t>
      </w:r>
      <w:r>
        <w:rPr>
          <w:rFonts w:hint="eastAsia"/>
          <w:sz w:val="30"/>
          <w:szCs w:val="30"/>
        </w:rPr>
        <w:t>克的维生素</w:t>
      </w:r>
      <w:r>
        <w:rPr>
          <w:rFonts w:hint="eastAsia"/>
          <w:sz w:val="30"/>
          <w:szCs w:val="30"/>
        </w:rPr>
        <w:t>c</w:t>
      </w:r>
      <w:r>
        <w:rPr>
          <w:rFonts w:hint="eastAsia"/>
          <w:sz w:val="30"/>
          <w:szCs w:val="30"/>
        </w:rPr>
        <w:t>针，而杨民生使用的是</w:t>
      </w:r>
      <w:r>
        <w:rPr>
          <w:rFonts w:hint="eastAsia"/>
          <w:sz w:val="30"/>
          <w:szCs w:val="30"/>
        </w:rPr>
        <w:t>0.1</w:t>
      </w:r>
      <w:r>
        <w:rPr>
          <w:rFonts w:hint="eastAsia"/>
          <w:sz w:val="30"/>
          <w:szCs w:val="30"/>
        </w:rPr>
        <w:t>克，这说明其使用的是劣药，并且西咪替丁与地米相互作用致使毒性反应增加，××人休克甚至死亡，杨民生的医疗行为存在过错。四、杨民生两次提供的谭某用药处方在药物上不一致，这说明杨民生对谭某用药处方的真实性存在怀疑，其诊疗活动存在过错，应当承担包</w:t>
      </w:r>
      <w:r>
        <w:rPr>
          <w:rFonts w:hint="eastAsia"/>
          <w:sz w:val="30"/>
          <w:szCs w:val="30"/>
        </w:rPr>
        <w:t>括民事赔偿责任在内的法律责任。五、××病人抢救用药，</w:t>
      </w:r>
      <w:r>
        <w:rPr>
          <w:rFonts w:hint="eastAsia"/>
          <w:sz w:val="30"/>
          <w:szCs w:val="30"/>
        </w:rPr>
        <w:t>2017</w:t>
      </w:r>
      <w:r>
        <w:rPr>
          <w:rFonts w:hint="eastAsia"/>
          <w:sz w:val="30"/>
          <w:szCs w:val="30"/>
        </w:rPr>
        <w:t>年</w:t>
      </w:r>
      <w:r>
        <w:rPr>
          <w:rFonts w:hint="eastAsia"/>
          <w:sz w:val="30"/>
          <w:szCs w:val="30"/>
        </w:rPr>
        <w:t>3</w:t>
      </w:r>
      <w:r>
        <w:rPr>
          <w:rFonts w:hint="eastAsia"/>
          <w:sz w:val="30"/>
          <w:szCs w:val="30"/>
        </w:rPr>
        <w:t>月</w:t>
      </w:r>
      <w:r>
        <w:rPr>
          <w:rFonts w:hint="eastAsia"/>
          <w:sz w:val="30"/>
          <w:szCs w:val="30"/>
        </w:rPr>
        <w:t>27</w:t>
      </w:r>
      <w:r>
        <w:rPr>
          <w:rFonts w:hint="eastAsia"/>
          <w:sz w:val="30"/>
          <w:szCs w:val="30"/>
        </w:rPr>
        <w:t>日晚</w:t>
      </w:r>
      <w:r>
        <w:rPr>
          <w:rFonts w:hint="eastAsia"/>
          <w:sz w:val="30"/>
          <w:szCs w:val="30"/>
        </w:rPr>
        <w:t>11</w:t>
      </w:r>
      <w:r>
        <w:rPr>
          <w:rFonts w:hint="eastAsia"/>
          <w:sz w:val="30"/>
          <w:szCs w:val="30"/>
        </w:rPr>
        <w:t>点左右，谭某的公公和丈夫胡海潮到岗朱卫生所拿走了谭某当天输液的原始处方。请求维持二审判决。</w:t>
      </w:r>
    </w:p>
    <w:p w:rsidR="00000000" w:rsidRDefault="00741CFC">
      <w:pPr>
        <w:spacing w:line="500" w:lineRule="atLeast"/>
        <w:ind w:firstLine="600"/>
        <w:divId w:val="1198160245"/>
        <w:rPr>
          <w:rFonts w:hint="eastAsia"/>
          <w:sz w:val="30"/>
          <w:szCs w:val="30"/>
        </w:rPr>
      </w:pPr>
      <w:r>
        <w:rPr>
          <w:rFonts w:hint="eastAsia"/>
          <w:sz w:val="30"/>
          <w:szCs w:val="30"/>
        </w:rPr>
        <w:t>2018</w:t>
      </w:r>
      <w:r>
        <w:rPr>
          <w:rFonts w:hint="eastAsia"/>
          <w:sz w:val="30"/>
          <w:szCs w:val="30"/>
        </w:rPr>
        <w:t>年</w:t>
      </w:r>
      <w:r>
        <w:rPr>
          <w:rFonts w:hint="eastAsia"/>
          <w:sz w:val="30"/>
          <w:szCs w:val="30"/>
        </w:rPr>
        <w:t>9</w:t>
      </w:r>
      <w:r>
        <w:rPr>
          <w:rFonts w:hint="eastAsia"/>
          <w:sz w:val="30"/>
          <w:szCs w:val="30"/>
        </w:rPr>
        <w:t>月</w:t>
      </w:r>
      <w:r>
        <w:rPr>
          <w:rFonts w:hint="eastAsia"/>
          <w:sz w:val="30"/>
          <w:szCs w:val="30"/>
        </w:rPr>
        <w:t>11</w:t>
      </w:r>
      <w:r>
        <w:rPr>
          <w:rFonts w:hint="eastAsia"/>
          <w:sz w:val="30"/>
          <w:szCs w:val="30"/>
        </w:rPr>
        <w:t>日，胡海潮等五人向许昌市建安区人民法院起诉请求：判令杨民生、李敬华、许昌五院、中心医院、蒋马卫生所连带赔偿其各项损失共计</w:t>
      </w:r>
      <w:r>
        <w:rPr>
          <w:rFonts w:hint="eastAsia"/>
          <w:sz w:val="30"/>
          <w:szCs w:val="30"/>
        </w:rPr>
        <w:t>1118604</w:t>
      </w:r>
      <w:r>
        <w:rPr>
          <w:rFonts w:hint="eastAsia"/>
          <w:sz w:val="30"/>
          <w:szCs w:val="30"/>
        </w:rPr>
        <w:t>．</w:t>
      </w:r>
      <w:r>
        <w:rPr>
          <w:rFonts w:hint="eastAsia"/>
          <w:sz w:val="30"/>
          <w:szCs w:val="30"/>
        </w:rPr>
        <w:t>28</w:t>
      </w:r>
      <w:r>
        <w:rPr>
          <w:rFonts w:hint="eastAsia"/>
          <w:sz w:val="30"/>
          <w:szCs w:val="30"/>
        </w:rPr>
        <w:t>元；诉讼费用由杨民生、李敬华、许昌五院、中心医院、蒋马卫生所负担。一审开庭前，杨民生申请追加岗朱卫生所为本案被告参加诉讼。</w:t>
      </w:r>
    </w:p>
    <w:p w:rsidR="00000000" w:rsidRDefault="00741CFC">
      <w:pPr>
        <w:spacing w:line="500" w:lineRule="atLeast"/>
        <w:ind w:firstLine="600"/>
        <w:divId w:val="816458723"/>
        <w:rPr>
          <w:rFonts w:hint="eastAsia"/>
          <w:sz w:val="30"/>
          <w:szCs w:val="30"/>
        </w:rPr>
      </w:pPr>
      <w:r>
        <w:rPr>
          <w:rFonts w:hint="eastAsia"/>
          <w:sz w:val="30"/>
          <w:szCs w:val="30"/>
        </w:rPr>
        <w:t>一审法院认定事实，</w:t>
      </w:r>
      <w:r>
        <w:rPr>
          <w:rFonts w:hint="eastAsia"/>
          <w:sz w:val="30"/>
          <w:szCs w:val="30"/>
        </w:rPr>
        <w:t>2017</w:t>
      </w:r>
      <w:r>
        <w:rPr>
          <w:rFonts w:hint="eastAsia"/>
          <w:sz w:val="30"/>
          <w:szCs w:val="30"/>
        </w:rPr>
        <w:t>年</w:t>
      </w:r>
      <w:r>
        <w:rPr>
          <w:rFonts w:hint="eastAsia"/>
          <w:sz w:val="30"/>
          <w:szCs w:val="30"/>
        </w:rPr>
        <w:t>3</w:t>
      </w:r>
      <w:r>
        <w:rPr>
          <w:rFonts w:hint="eastAsia"/>
          <w:sz w:val="30"/>
          <w:szCs w:val="30"/>
        </w:rPr>
        <w:t>月</w:t>
      </w:r>
      <w:r>
        <w:rPr>
          <w:rFonts w:hint="eastAsia"/>
          <w:sz w:val="30"/>
          <w:szCs w:val="30"/>
        </w:rPr>
        <w:t>26</w:t>
      </w:r>
      <w:r>
        <w:rPr>
          <w:rFonts w:hint="eastAsia"/>
          <w:sz w:val="30"/>
          <w:szCs w:val="30"/>
        </w:rPr>
        <w:t>日上午，××，自述喉咙痛</w:t>
      </w:r>
      <w:r>
        <w:rPr>
          <w:rFonts w:hint="eastAsia"/>
          <w:sz w:val="30"/>
          <w:szCs w:val="30"/>
        </w:rPr>
        <w:t>、咳嗽、没力气，崔彩霞经诊断，给谭某肌肉注射氨基比林××进行输液，所用处方药物有：头孢曲松钠、双黄连、</w:t>
      </w:r>
      <w:r>
        <w:rPr>
          <w:rFonts w:hint="eastAsia"/>
          <w:sz w:val="30"/>
          <w:szCs w:val="30"/>
        </w:rPr>
        <w:t>9</w:t>
      </w:r>
      <w:r>
        <w:rPr>
          <w:rFonts w:hint="eastAsia"/>
          <w:sz w:val="30"/>
          <w:szCs w:val="30"/>
        </w:rPr>
        <w:t>％的氯化钠，氨溴索配</w:t>
      </w:r>
      <w:r>
        <w:rPr>
          <w:rFonts w:hint="eastAsia"/>
          <w:sz w:val="30"/>
          <w:szCs w:val="30"/>
        </w:rPr>
        <w:t>5</w:t>
      </w:r>
      <w:r>
        <w:rPr>
          <w:rFonts w:hint="eastAsia"/>
          <w:sz w:val="30"/>
          <w:szCs w:val="30"/>
        </w:rPr>
        <w:t>％的葡萄糖水。上午</w:t>
      </w:r>
      <w:r>
        <w:rPr>
          <w:rFonts w:hint="eastAsia"/>
          <w:sz w:val="30"/>
          <w:szCs w:val="30"/>
        </w:rPr>
        <w:t>8</w:t>
      </w:r>
      <w:r>
        <w:rPr>
          <w:rFonts w:hint="eastAsia"/>
          <w:sz w:val="30"/>
          <w:szCs w:val="30"/>
        </w:rPr>
        <w:t>：</w:t>
      </w:r>
      <w:r>
        <w:rPr>
          <w:rFonts w:hint="eastAsia"/>
          <w:sz w:val="30"/>
          <w:szCs w:val="30"/>
        </w:rPr>
        <w:t>00</w:t>
      </w:r>
      <w:r>
        <w:rPr>
          <w:rFonts w:hint="eastAsia"/>
          <w:sz w:val="30"/>
          <w:szCs w:val="30"/>
        </w:rPr>
        <w:t>左右开始输液，至</w:t>
      </w:r>
      <w:r>
        <w:rPr>
          <w:rFonts w:hint="eastAsia"/>
          <w:sz w:val="30"/>
          <w:szCs w:val="30"/>
        </w:rPr>
        <w:t>11</w:t>
      </w:r>
      <w:r>
        <w:rPr>
          <w:rFonts w:hint="eastAsia"/>
          <w:sz w:val="30"/>
          <w:szCs w:val="30"/>
        </w:rPr>
        <w:t>：</w:t>
      </w:r>
      <w:r>
        <w:rPr>
          <w:rFonts w:hint="eastAsia"/>
          <w:sz w:val="30"/>
          <w:szCs w:val="30"/>
        </w:rPr>
        <w:t>30</w:t>
      </w:r>
      <w:r>
        <w:rPr>
          <w:rFonts w:hint="eastAsia"/>
          <w:sz w:val="30"/>
          <w:szCs w:val="30"/>
        </w:rPr>
        <w:t>分左右输完。</w:t>
      </w:r>
      <w:r>
        <w:rPr>
          <w:rFonts w:hint="eastAsia"/>
          <w:sz w:val="30"/>
          <w:szCs w:val="30"/>
        </w:rPr>
        <w:t>2017</w:t>
      </w:r>
      <w:r>
        <w:rPr>
          <w:rFonts w:hint="eastAsia"/>
          <w:sz w:val="30"/>
          <w:szCs w:val="30"/>
        </w:rPr>
        <w:t>年</w:t>
      </w:r>
      <w:r>
        <w:rPr>
          <w:rFonts w:hint="eastAsia"/>
          <w:sz w:val="30"/>
          <w:szCs w:val="30"/>
        </w:rPr>
        <w:t>3</w:t>
      </w:r>
      <w:r>
        <w:rPr>
          <w:rFonts w:hint="eastAsia"/>
          <w:sz w:val="30"/>
          <w:szCs w:val="30"/>
        </w:rPr>
        <w:t>月</w:t>
      </w:r>
      <w:r>
        <w:rPr>
          <w:rFonts w:hint="eastAsia"/>
          <w:sz w:val="30"/>
          <w:szCs w:val="30"/>
        </w:rPr>
        <w:t>27</w:t>
      </w:r>
      <w:r>
        <w:rPr>
          <w:rFonts w:hint="eastAsia"/>
          <w:sz w:val="30"/>
          <w:szCs w:val="30"/>
        </w:rPr>
        <w:t>号上午，谭某再次到岗朱卫生所，崔彩霞按照昨天给谭某治疗的处方药，肌肉注射氨基比林××进行第二次输液，谭某输液××于</w:t>
      </w:r>
      <w:r>
        <w:rPr>
          <w:rFonts w:hint="eastAsia"/>
          <w:sz w:val="30"/>
          <w:szCs w:val="30"/>
        </w:rPr>
        <w:t>11</w:t>
      </w:r>
      <w:r>
        <w:rPr>
          <w:rFonts w:hint="eastAsia"/>
          <w:sz w:val="30"/>
          <w:szCs w:val="30"/>
        </w:rPr>
        <w:t>：</w:t>
      </w:r>
      <w:r>
        <w:rPr>
          <w:rFonts w:hint="eastAsia"/>
          <w:sz w:val="30"/>
          <w:szCs w:val="30"/>
        </w:rPr>
        <w:t>00</w:t>
      </w:r>
      <w:r>
        <w:rPr>
          <w:rFonts w:hint="eastAsia"/>
          <w:sz w:val="30"/>
          <w:szCs w:val="30"/>
        </w:rPr>
        <w:t>左右离开岗朱卫生所回家。</w:t>
      </w:r>
    </w:p>
    <w:p w:rsidR="00000000" w:rsidRDefault="00741CFC">
      <w:pPr>
        <w:spacing w:line="500" w:lineRule="atLeast"/>
        <w:ind w:firstLine="600"/>
        <w:divId w:val="1137072192"/>
        <w:rPr>
          <w:rFonts w:hint="eastAsia"/>
          <w:sz w:val="30"/>
          <w:szCs w:val="30"/>
        </w:rPr>
      </w:pPr>
      <w:r>
        <w:rPr>
          <w:rFonts w:hint="eastAsia"/>
          <w:sz w:val="30"/>
          <w:szCs w:val="30"/>
        </w:rPr>
        <w:t>2017</w:t>
      </w:r>
      <w:r>
        <w:rPr>
          <w:rFonts w:hint="eastAsia"/>
          <w:sz w:val="30"/>
          <w:szCs w:val="30"/>
        </w:rPr>
        <w:t>年</w:t>
      </w:r>
      <w:r>
        <w:rPr>
          <w:rFonts w:hint="eastAsia"/>
          <w:sz w:val="30"/>
          <w:szCs w:val="30"/>
        </w:rPr>
        <w:t>3</w:t>
      </w:r>
      <w:r>
        <w:rPr>
          <w:rFonts w:hint="eastAsia"/>
          <w:sz w:val="30"/>
          <w:szCs w:val="30"/>
        </w:rPr>
        <w:t>月</w:t>
      </w:r>
      <w:r>
        <w:rPr>
          <w:rFonts w:hint="eastAsia"/>
          <w:sz w:val="30"/>
          <w:szCs w:val="30"/>
        </w:rPr>
        <w:t>27</w:t>
      </w:r>
      <w:r>
        <w:rPr>
          <w:rFonts w:hint="eastAsia"/>
          <w:sz w:val="30"/>
          <w:szCs w:val="30"/>
        </w:rPr>
        <w:t>日下午</w:t>
      </w:r>
      <w:r>
        <w:rPr>
          <w:rFonts w:hint="eastAsia"/>
          <w:sz w:val="30"/>
          <w:szCs w:val="30"/>
        </w:rPr>
        <w:t>13</w:t>
      </w:r>
      <w:r>
        <w:rPr>
          <w:rFonts w:hint="eastAsia"/>
          <w:sz w:val="30"/>
          <w:szCs w:val="30"/>
        </w:rPr>
        <w:t>：</w:t>
      </w:r>
      <w:r>
        <w:rPr>
          <w:rFonts w:hint="eastAsia"/>
          <w:sz w:val="30"/>
          <w:szCs w:val="30"/>
        </w:rPr>
        <w:t>00</w:t>
      </w:r>
      <w:r>
        <w:rPr>
          <w:rFonts w:hint="eastAsia"/>
          <w:sz w:val="30"/>
          <w:szCs w:val="30"/>
        </w:rPr>
        <w:t>左右，胡海潮自述，其问谭某感觉怎么样，谭某说好点了，嗓子还不舒服，胡海潮建议到杨民生诊所再看看。××胡海潮陪同谭某到杨民</w:t>
      </w:r>
      <w:r>
        <w:rPr>
          <w:rFonts w:hint="eastAsia"/>
          <w:sz w:val="30"/>
          <w:szCs w:val="30"/>
        </w:rPr>
        <w:t>生处诊治，杨民生为患者谭某检查××，为患者谭某开药输液。患者谭某告诉杨民生上午刚输过水，杨民生称不要紧，都是治疗感冒的，没事，输完水出出汗就好了。××患者即开始输水，所用处方药物有：第一组输三支</w:t>
      </w:r>
      <w:r>
        <w:rPr>
          <w:rFonts w:hint="eastAsia"/>
          <w:sz w:val="30"/>
          <w:szCs w:val="30"/>
        </w:rPr>
        <w:t>0</w:t>
      </w:r>
      <w:r>
        <w:rPr>
          <w:rFonts w:hint="eastAsia"/>
          <w:sz w:val="30"/>
          <w:szCs w:val="30"/>
        </w:rPr>
        <w:t>．</w:t>
      </w:r>
      <w:r>
        <w:rPr>
          <w:rFonts w:hint="eastAsia"/>
          <w:sz w:val="30"/>
          <w:szCs w:val="30"/>
        </w:rPr>
        <w:t>1</w:t>
      </w:r>
      <w:r>
        <w:rPr>
          <w:rFonts w:hint="eastAsia"/>
          <w:sz w:val="30"/>
          <w:szCs w:val="30"/>
        </w:rPr>
        <w:t>维生素</w:t>
      </w:r>
      <w:r>
        <w:rPr>
          <w:rFonts w:hint="eastAsia"/>
          <w:sz w:val="30"/>
          <w:szCs w:val="30"/>
        </w:rPr>
        <w:t>C</w:t>
      </w:r>
      <w:r>
        <w:rPr>
          <w:rFonts w:hint="eastAsia"/>
          <w:sz w:val="30"/>
          <w:szCs w:val="30"/>
        </w:rPr>
        <w:t>，配</w:t>
      </w:r>
      <w:r>
        <w:rPr>
          <w:rFonts w:hint="eastAsia"/>
          <w:sz w:val="30"/>
          <w:szCs w:val="30"/>
        </w:rPr>
        <w:t>5</w:t>
      </w:r>
      <w:r>
        <w:rPr>
          <w:rFonts w:hint="eastAsia"/>
          <w:sz w:val="30"/>
          <w:szCs w:val="30"/>
        </w:rPr>
        <w:t>％</w:t>
      </w:r>
      <w:r>
        <w:rPr>
          <w:rFonts w:hint="eastAsia"/>
          <w:sz w:val="30"/>
          <w:szCs w:val="30"/>
        </w:rPr>
        <w:t>250ml</w:t>
      </w:r>
      <w:r>
        <w:rPr>
          <w:rFonts w:hint="eastAsia"/>
          <w:sz w:val="30"/>
          <w:szCs w:val="30"/>
        </w:rPr>
        <w:t>氯化钠、第二组黄芪</w:t>
      </w:r>
      <w:r>
        <w:rPr>
          <w:rFonts w:hint="eastAsia"/>
          <w:sz w:val="30"/>
          <w:szCs w:val="30"/>
        </w:rPr>
        <w:t>10ml</w:t>
      </w:r>
      <w:r>
        <w:rPr>
          <w:rFonts w:hint="eastAsia"/>
          <w:sz w:val="30"/>
          <w:szCs w:val="30"/>
        </w:rPr>
        <w:t>两支配</w:t>
      </w:r>
      <w:r>
        <w:rPr>
          <w:rFonts w:hint="eastAsia"/>
          <w:sz w:val="30"/>
          <w:szCs w:val="30"/>
        </w:rPr>
        <w:t>5</w:t>
      </w:r>
      <w:r>
        <w:rPr>
          <w:rFonts w:hint="eastAsia"/>
          <w:sz w:val="30"/>
          <w:szCs w:val="30"/>
        </w:rPr>
        <w:t>％的葡萄糖，第三组西咪替丁</w:t>
      </w:r>
      <w:r>
        <w:rPr>
          <w:rFonts w:hint="eastAsia"/>
          <w:sz w:val="30"/>
          <w:szCs w:val="30"/>
        </w:rPr>
        <w:t>0</w:t>
      </w:r>
      <w:r>
        <w:rPr>
          <w:rFonts w:hint="eastAsia"/>
          <w:sz w:val="30"/>
          <w:szCs w:val="30"/>
        </w:rPr>
        <w:t>．</w:t>
      </w:r>
      <w:r>
        <w:rPr>
          <w:rFonts w:hint="eastAsia"/>
          <w:sz w:val="30"/>
          <w:szCs w:val="30"/>
        </w:rPr>
        <w:t>2</w:t>
      </w:r>
      <w:r>
        <w:rPr>
          <w:rFonts w:hint="eastAsia"/>
          <w:sz w:val="30"/>
          <w:szCs w:val="30"/>
        </w:rPr>
        <w:t>两支、地塞米松</w:t>
      </w:r>
      <w:r>
        <w:rPr>
          <w:rFonts w:hint="eastAsia"/>
          <w:sz w:val="30"/>
          <w:szCs w:val="30"/>
        </w:rPr>
        <w:t>5mg</w:t>
      </w:r>
      <w:r>
        <w:rPr>
          <w:rFonts w:hint="eastAsia"/>
          <w:sz w:val="30"/>
          <w:szCs w:val="30"/>
        </w:rPr>
        <w:t>两支，配氯化钠。××患者谭某口服可尿酸、辛德安各一粒。输液过程中，患者谭某身体出现心慌、腿疼等不适症状，患者家属告知杨民生，杨民生诊断××，仍坚持要患者谭某继续输液，期间，胡海潮打电话通知家人到杨民生</w:t>
      </w:r>
      <w:r>
        <w:rPr>
          <w:rFonts w:hint="eastAsia"/>
          <w:sz w:val="30"/>
          <w:szCs w:val="30"/>
        </w:rPr>
        <w:t>诊所，至第三组药液输完时，患者谭某身体不适严重，手部出现黑紫。谭某其他家属来到杨民生诊所××，看到谭某病情严重，遂要求去上级医院治疗，杨民生提出给患者谭某联系救护车，但是患者谭某家属未同意，搀扶谭某由亲属开私家车载谭某离开杨民生诊所。</w:t>
      </w:r>
    </w:p>
    <w:p w:rsidR="00000000" w:rsidRDefault="00741CFC">
      <w:pPr>
        <w:spacing w:line="500" w:lineRule="atLeast"/>
        <w:ind w:firstLine="600"/>
        <w:divId w:val="984163601"/>
        <w:rPr>
          <w:rFonts w:hint="eastAsia"/>
          <w:sz w:val="30"/>
          <w:szCs w:val="30"/>
        </w:rPr>
      </w:pPr>
      <w:r>
        <w:rPr>
          <w:rFonts w:hint="eastAsia"/>
          <w:sz w:val="30"/>
          <w:szCs w:val="30"/>
        </w:rPr>
        <w:t>2017</w:t>
      </w:r>
      <w:r>
        <w:rPr>
          <w:rFonts w:hint="eastAsia"/>
          <w:sz w:val="30"/>
          <w:szCs w:val="30"/>
        </w:rPr>
        <w:t>年</w:t>
      </w:r>
      <w:r>
        <w:rPr>
          <w:rFonts w:hint="eastAsia"/>
          <w:sz w:val="30"/>
          <w:szCs w:val="30"/>
        </w:rPr>
        <w:t>3</w:t>
      </w:r>
      <w:r>
        <w:rPr>
          <w:rFonts w:hint="eastAsia"/>
          <w:sz w:val="30"/>
          <w:szCs w:val="30"/>
        </w:rPr>
        <w:t>月</w:t>
      </w:r>
      <w:r>
        <w:rPr>
          <w:rFonts w:hint="eastAsia"/>
          <w:sz w:val="30"/>
          <w:szCs w:val="30"/>
        </w:rPr>
        <w:t>27</w:t>
      </w:r>
      <w:r>
        <w:rPr>
          <w:rFonts w:hint="eastAsia"/>
          <w:sz w:val="30"/>
          <w:szCs w:val="30"/>
        </w:rPr>
        <w:t>日晚</w:t>
      </w:r>
      <w:r>
        <w:rPr>
          <w:rFonts w:hint="eastAsia"/>
          <w:sz w:val="30"/>
          <w:szCs w:val="30"/>
        </w:rPr>
        <w:t>20</w:t>
      </w:r>
      <w:r>
        <w:rPr>
          <w:rFonts w:hint="eastAsia"/>
          <w:sz w:val="30"/>
          <w:szCs w:val="30"/>
        </w:rPr>
        <w:t>：</w:t>
      </w:r>
      <w:r>
        <w:rPr>
          <w:rFonts w:hint="eastAsia"/>
          <w:sz w:val="30"/>
          <w:szCs w:val="30"/>
        </w:rPr>
        <w:t>30</w:t>
      </w:r>
      <w:r>
        <w:rPr>
          <w:rFonts w:hint="eastAsia"/>
          <w:sz w:val="30"/>
          <w:szCs w:val="30"/>
        </w:rPr>
        <w:t>分，谭某在家属搀扶下到许昌五院，许昌五院医生对谭某测量血压，发现测不出血压，认为病情严重，遂建议转上级医院治疗。家属即自行驾车载谭某离开许昌五院，前往中心医院诊治，谭某在许昌五院支出检查费用</w:t>
      </w:r>
      <w:r>
        <w:rPr>
          <w:rFonts w:hint="eastAsia"/>
          <w:sz w:val="30"/>
          <w:szCs w:val="30"/>
        </w:rPr>
        <w:t>31</w:t>
      </w:r>
      <w:r>
        <w:rPr>
          <w:rFonts w:hint="eastAsia"/>
          <w:sz w:val="30"/>
          <w:szCs w:val="30"/>
        </w:rPr>
        <w:t>．</w:t>
      </w:r>
      <w:r>
        <w:rPr>
          <w:rFonts w:hint="eastAsia"/>
          <w:sz w:val="30"/>
          <w:szCs w:val="30"/>
        </w:rPr>
        <w:t>50</w:t>
      </w:r>
      <w:r>
        <w:rPr>
          <w:rFonts w:hint="eastAsia"/>
          <w:sz w:val="30"/>
          <w:szCs w:val="30"/>
        </w:rPr>
        <w:t>元。</w:t>
      </w:r>
    </w:p>
    <w:p w:rsidR="00000000" w:rsidRDefault="00741CFC">
      <w:pPr>
        <w:spacing w:line="500" w:lineRule="atLeast"/>
        <w:ind w:firstLine="600"/>
        <w:divId w:val="323945477"/>
        <w:rPr>
          <w:rFonts w:hint="eastAsia"/>
          <w:sz w:val="30"/>
          <w:szCs w:val="30"/>
        </w:rPr>
      </w:pPr>
      <w:r>
        <w:rPr>
          <w:rFonts w:hint="eastAsia"/>
          <w:sz w:val="30"/>
          <w:szCs w:val="30"/>
        </w:rPr>
        <w:t>2017</w:t>
      </w:r>
      <w:r>
        <w:rPr>
          <w:rFonts w:hint="eastAsia"/>
          <w:sz w:val="30"/>
          <w:szCs w:val="30"/>
        </w:rPr>
        <w:t>年</w:t>
      </w:r>
      <w:r>
        <w:rPr>
          <w:rFonts w:hint="eastAsia"/>
          <w:sz w:val="30"/>
          <w:szCs w:val="30"/>
        </w:rPr>
        <w:t>3</w:t>
      </w:r>
      <w:r>
        <w:rPr>
          <w:rFonts w:hint="eastAsia"/>
          <w:sz w:val="30"/>
          <w:szCs w:val="30"/>
        </w:rPr>
        <w:t>月</w:t>
      </w:r>
      <w:r>
        <w:rPr>
          <w:rFonts w:hint="eastAsia"/>
          <w:sz w:val="30"/>
          <w:szCs w:val="30"/>
        </w:rPr>
        <w:t>27</w:t>
      </w:r>
      <w:r>
        <w:rPr>
          <w:rFonts w:hint="eastAsia"/>
          <w:sz w:val="30"/>
          <w:szCs w:val="30"/>
        </w:rPr>
        <w:t>日晚</w:t>
      </w:r>
      <w:r>
        <w:rPr>
          <w:rFonts w:hint="eastAsia"/>
          <w:sz w:val="30"/>
          <w:szCs w:val="30"/>
        </w:rPr>
        <w:t>21</w:t>
      </w:r>
      <w:r>
        <w:rPr>
          <w:rFonts w:hint="eastAsia"/>
          <w:sz w:val="30"/>
          <w:szCs w:val="30"/>
        </w:rPr>
        <w:t>：</w:t>
      </w:r>
      <w:r>
        <w:rPr>
          <w:rFonts w:hint="eastAsia"/>
          <w:sz w:val="30"/>
          <w:szCs w:val="30"/>
        </w:rPr>
        <w:t>00</w:t>
      </w:r>
      <w:r>
        <w:rPr>
          <w:rFonts w:hint="eastAsia"/>
          <w:sz w:val="30"/>
          <w:szCs w:val="30"/>
        </w:rPr>
        <w:t>时，患</w:t>
      </w:r>
      <w:r>
        <w:rPr>
          <w:rFonts w:hint="eastAsia"/>
          <w:sz w:val="30"/>
          <w:szCs w:val="30"/>
        </w:rPr>
        <w:t>者谭某被担架抬入中心医院急诊室，经测量患者谭某测不出血压，口唇及四肢末梢紫绀，皮肤散见花斑，处于休克状态，接诊医生询问患者家属前期诊疗过程、用药处方××，临床诊断：</w:t>
      </w:r>
      <w:r>
        <w:rPr>
          <w:rFonts w:hint="eastAsia"/>
          <w:sz w:val="30"/>
          <w:szCs w:val="30"/>
        </w:rPr>
        <w:t>1</w:t>
      </w:r>
      <w:r>
        <w:rPr>
          <w:rFonts w:hint="eastAsia"/>
          <w:sz w:val="30"/>
          <w:szCs w:val="30"/>
        </w:rPr>
        <w:t>、休克原因待查：病毒性心肌炎并心源性休克？</w:t>
      </w:r>
      <w:r>
        <w:rPr>
          <w:rFonts w:hint="eastAsia"/>
          <w:sz w:val="30"/>
          <w:szCs w:val="30"/>
        </w:rPr>
        <w:t>2</w:t>
      </w:r>
      <w:r>
        <w:rPr>
          <w:rFonts w:hint="eastAsia"/>
          <w:sz w:val="30"/>
          <w:szCs w:val="30"/>
        </w:rPr>
        <w:t>、上呼吸道感染；</w:t>
      </w:r>
      <w:r>
        <w:rPr>
          <w:rFonts w:hint="eastAsia"/>
          <w:sz w:val="30"/>
          <w:szCs w:val="30"/>
        </w:rPr>
        <w:t>3</w:t>
      </w:r>
      <w:r>
        <w:rPr>
          <w:rFonts w:hint="eastAsia"/>
          <w:sz w:val="30"/>
          <w:szCs w:val="30"/>
        </w:rPr>
        <w:t>、肾功能不全；</w:t>
      </w:r>
      <w:r>
        <w:rPr>
          <w:rFonts w:hint="eastAsia"/>
          <w:sz w:val="30"/>
          <w:szCs w:val="30"/>
        </w:rPr>
        <w:t>4</w:t>
      </w:r>
      <w:r>
        <w:rPr>
          <w:rFonts w:hint="eastAsia"/>
          <w:sz w:val="30"/>
          <w:szCs w:val="30"/>
        </w:rPr>
        <w:t>、乳酸酸中毒；</w:t>
      </w:r>
      <w:r>
        <w:rPr>
          <w:rFonts w:hint="eastAsia"/>
          <w:sz w:val="30"/>
          <w:szCs w:val="30"/>
        </w:rPr>
        <w:t>5</w:t>
      </w:r>
      <w:r>
        <w:rPr>
          <w:rFonts w:hint="eastAsia"/>
          <w:sz w:val="30"/>
          <w:szCs w:val="30"/>
        </w:rPr>
        <w:t>、电解质代谢紊乱。经抢救，患者谭某于</w:t>
      </w:r>
      <w:r>
        <w:rPr>
          <w:rFonts w:hint="eastAsia"/>
          <w:sz w:val="30"/>
          <w:szCs w:val="30"/>
        </w:rPr>
        <w:t>2017</w:t>
      </w:r>
      <w:r>
        <w:rPr>
          <w:rFonts w:hint="eastAsia"/>
          <w:sz w:val="30"/>
          <w:szCs w:val="30"/>
        </w:rPr>
        <w:t>年</w:t>
      </w:r>
      <w:r>
        <w:rPr>
          <w:rFonts w:hint="eastAsia"/>
          <w:sz w:val="30"/>
          <w:szCs w:val="30"/>
        </w:rPr>
        <w:t>3</w:t>
      </w:r>
      <w:r>
        <w:rPr>
          <w:rFonts w:hint="eastAsia"/>
          <w:sz w:val="30"/>
          <w:szCs w:val="30"/>
        </w:rPr>
        <w:t>月</w:t>
      </w:r>
      <w:r>
        <w:rPr>
          <w:rFonts w:hint="eastAsia"/>
          <w:sz w:val="30"/>
          <w:szCs w:val="30"/>
        </w:rPr>
        <w:t>28</w:t>
      </w:r>
      <w:r>
        <w:rPr>
          <w:rFonts w:hint="eastAsia"/>
          <w:sz w:val="30"/>
          <w:szCs w:val="30"/>
        </w:rPr>
        <w:t>日</w:t>
      </w:r>
      <w:r>
        <w:rPr>
          <w:rFonts w:hint="eastAsia"/>
          <w:sz w:val="30"/>
          <w:szCs w:val="30"/>
        </w:rPr>
        <w:t>8</w:t>
      </w:r>
      <w:r>
        <w:rPr>
          <w:rFonts w:hint="eastAsia"/>
          <w:sz w:val="30"/>
          <w:szCs w:val="30"/>
        </w:rPr>
        <w:t>：</w:t>
      </w:r>
      <w:r>
        <w:rPr>
          <w:rFonts w:hint="eastAsia"/>
          <w:sz w:val="30"/>
          <w:szCs w:val="30"/>
        </w:rPr>
        <w:t>45</w:t>
      </w:r>
      <w:r>
        <w:rPr>
          <w:rFonts w:hint="eastAsia"/>
          <w:sz w:val="30"/>
          <w:szCs w:val="30"/>
        </w:rPr>
        <w:t>分死亡。在中心医院支出医疗费</w:t>
      </w:r>
      <w:r>
        <w:rPr>
          <w:rFonts w:hint="eastAsia"/>
          <w:sz w:val="30"/>
          <w:szCs w:val="30"/>
        </w:rPr>
        <w:t>6628</w:t>
      </w:r>
      <w:r>
        <w:rPr>
          <w:rFonts w:hint="eastAsia"/>
          <w:sz w:val="30"/>
          <w:szCs w:val="30"/>
        </w:rPr>
        <w:t>．</w:t>
      </w:r>
      <w:r>
        <w:rPr>
          <w:rFonts w:hint="eastAsia"/>
          <w:sz w:val="30"/>
          <w:szCs w:val="30"/>
        </w:rPr>
        <w:t>13</w:t>
      </w:r>
      <w:r>
        <w:rPr>
          <w:rFonts w:hint="eastAsia"/>
          <w:sz w:val="30"/>
          <w:szCs w:val="30"/>
        </w:rPr>
        <w:t>元（其中医保支付</w:t>
      </w:r>
      <w:r>
        <w:rPr>
          <w:rFonts w:hint="eastAsia"/>
          <w:sz w:val="30"/>
          <w:szCs w:val="30"/>
        </w:rPr>
        <w:t>2362</w:t>
      </w:r>
      <w:r>
        <w:rPr>
          <w:rFonts w:hint="eastAsia"/>
          <w:sz w:val="30"/>
          <w:szCs w:val="30"/>
        </w:rPr>
        <w:t>．</w:t>
      </w:r>
      <w:r>
        <w:rPr>
          <w:rFonts w:hint="eastAsia"/>
          <w:sz w:val="30"/>
          <w:szCs w:val="30"/>
        </w:rPr>
        <w:t>15</w:t>
      </w:r>
      <w:r>
        <w:rPr>
          <w:rFonts w:hint="eastAsia"/>
          <w:sz w:val="30"/>
          <w:szCs w:val="30"/>
        </w:rPr>
        <w:t>元，个人支付</w:t>
      </w:r>
      <w:r>
        <w:rPr>
          <w:rFonts w:hint="eastAsia"/>
          <w:sz w:val="30"/>
          <w:szCs w:val="30"/>
        </w:rPr>
        <w:t>4266</w:t>
      </w:r>
      <w:r>
        <w:rPr>
          <w:rFonts w:hint="eastAsia"/>
          <w:sz w:val="30"/>
          <w:szCs w:val="30"/>
        </w:rPr>
        <w:t>．</w:t>
      </w:r>
      <w:r>
        <w:rPr>
          <w:rFonts w:hint="eastAsia"/>
          <w:sz w:val="30"/>
          <w:szCs w:val="30"/>
        </w:rPr>
        <w:t>03</w:t>
      </w:r>
      <w:r>
        <w:rPr>
          <w:rFonts w:hint="eastAsia"/>
          <w:sz w:val="30"/>
          <w:szCs w:val="30"/>
        </w:rPr>
        <w:t>元）。</w:t>
      </w:r>
    </w:p>
    <w:p w:rsidR="00000000" w:rsidRDefault="00741CFC">
      <w:pPr>
        <w:spacing w:line="500" w:lineRule="atLeast"/>
        <w:ind w:firstLine="600"/>
        <w:divId w:val="1206797141"/>
        <w:rPr>
          <w:rFonts w:hint="eastAsia"/>
          <w:sz w:val="30"/>
          <w:szCs w:val="30"/>
        </w:rPr>
      </w:pPr>
      <w:r>
        <w:rPr>
          <w:rFonts w:hint="eastAsia"/>
          <w:sz w:val="30"/>
          <w:szCs w:val="30"/>
        </w:rPr>
        <w:t>2017</w:t>
      </w:r>
      <w:r>
        <w:rPr>
          <w:rFonts w:hint="eastAsia"/>
          <w:sz w:val="30"/>
          <w:szCs w:val="30"/>
        </w:rPr>
        <w:t>年</w:t>
      </w:r>
      <w:r>
        <w:rPr>
          <w:rFonts w:hint="eastAsia"/>
          <w:sz w:val="30"/>
          <w:szCs w:val="30"/>
        </w:rPr>
        <w:t>3</w:t>
      </w:r>
      <w:r>
        <w:rPr>
          <w:rFonts w:hint="eastAsia"/>
          <w:sz w:val="30"/>
          <w:szCs w:val="30"/>
        </w:rPr>
        <w:t>月</w:t>
      </w:r>
      <w:r>
        <w:rPr>
          <w:rFonts w:hint="eastAsia"/>
          <w:sz w:val="30"/>
          <w:szCs w:val="30"/>
        </w:rPr>
        <w:t>31</w:t>
      </w:r>
      <w:r>
        <w:rPr>
          <w:rFonts w:hint="eastAsia"/>
          <w:sz w:val="30"/>
          <w:szCs w:val="30"/>
        </w:rPr>
        <w:t>日，许昌市建安区卫计委委托许昌市医疗事故争议中尸检机构对谭某的死</w:t>
      </w:r>
      <w:r>
        <w:rPr>
          <w:rFonts w:hint="eastAsia"/>
          <w:sz w:val="30"/>
          <w:szCs w:val="30"/>
        </w:rPr>
        <w:t>亡原因进行司法鉴定，该机构于</w:t>
      </w:r>
      <w:r>
        <w:rPr>
          <w:rFonts w:hint="eastAsia"/>
          <w:sz w:val="30"/>
          <w:szCs w:val="30"/>
        </w:rPr>
        <w:t>2017</w:t>
      </w:r>
      <w:r>
        <w:rPr>
          <w:rFonts w:hint="eastAsia"/>
          <w:sz w:val="30"/>
          <w:szCs w:val="30"/>
        </w:rPr>
        <w:t>年</w:t>
      </w:r>
      <w:r>
        <w:rPr>
          <w:rFonts w:hint="eastAsia"/>
          <w:sz w:val="30"/>
          <w:szCs w:val="30"/>
        </w:rPr>
        <w:t>4</w:t>
      </w:r>
      <w:r>
        <w:rPr>
          <w:rFonts w:hint="eastAsia"/>
          <w:sz w:val="30"/>
          <w:szCs w:val="30"/>
        </w:rPr>
        <w:t>月</w:t>
      </w:r>
      <w:r>
        <w:rPr>
          <w:rFonts w:hint="eastAsia"/>
          <w:sz w:val="30"/>
          <w:szCs w:val="30"/>
        </w:rPr>
        <w:t>1</w:t>
      </w:r>
      <w:r>
        <w:rPr>
          <w:rFonts w:hint="eastAsia"/>
          <w:sz w:val="30"/>
          <w:szCs w:val="30"/>
        </w:rPr>
        <w:t>日进行尸体解剖，于</w:t>
      </w:r>
      <w:r>
        <w:rPr>
          <w:rFonts w:hint="eastAsia"/>
          <w:sz w:val="30"/>
          <w:szCs w:val="30"/>
        </w:rPr>
        <w:t>2017</w:t>
      </w:r>
      <w:r>
        <w:rPr>
          <w:rFonts w:hint="eastAsia"/>
          <w:sz w:val="30"/>
          <w:szCs w:val="30"/>
        </w:rPr>
        <w:t>年</w:t>
      </w:r>
      <w:r>
        <w:rPr>
          <w:rFonts w:hint="eastAsia"/>
          <w:sz w:val="30"/>
          <w:szCs w:val="30"/>
        </w:rPr>
        <w:t>5</w:t>
      </w:r>
      <w:r>
        <w:rPr>
          <w:rFonts w:hint="eastAsia"/>
          <w:sz w:val="30"/>
          <w:szCs w:val="30"/>
        </w:rPr>
        <w:t>月</w:t>
      </w:r>
      <w:r>
        <w:rPr>
          <w:rFonts w:hint="eastAsia"/>
          <w:sz w:val="30"/>
          <w:szCs w:val="30"/>
        </w:rPr>
        <w:t>9</w:t>
      </w:r>
      <w:r>
        <w:rPr>
          <w:rFonts w:hint="eastAsia"/>
          <w:sz w:val="30"/>
          <w:szCs w:val="30"/>
        </w:rPr>
        <w:t>日出具鉴定意见：死者谭某符合上呼吸道感染及感染性心肌炎基础上，发生肺动脉血栓栓塞致死。胡海潮等五人支出费用</w:t>
      </w:r>
      <w:r>
        <w:rPr>
          <w:rFonts w:hint="eastAsia"/>
          <w:sz w:val="30"/>
          <w:szCs w:val="30"/>
        </w:rPr>
        <w:t>3500</w:t>
      </w:r>
      <w:r>
        <w:rPr>
          <w:rFonts w:hint="eastAsia"/>
          <w:sz w:val="30"/>
          <w:szCs w:val="30"/>
        </w:rPr>
        <w:t>元，胡海潮等五人对此鉴定意见不认可，遂诉至该院。</w:t>
      </w:r>
    </w:p>
    <w:p w:rsidR="00000000" w:rsidRDefault="00741CFC">
      <w:pPr>
        <w:spacing w:line="500" w:lineRule="atLeast"/>
        <w:ind w:firstLine="600"/>
        <w:divId w:val="510031489"/>
        <w:rPr>
          <w:rFonts w:hint="eastAsia"/>
          <w:sz w:val="30"/>
          <w:szCs w:val="30"/>
        </w:rPr>
      </w:pPr>
      <w:r>
        <w:rPr>
          <w:rFonts w:hint="eastAsia"/>
          <w:sz w:val="30"/>
          <w:szCs w:val="30"/>
        </w:rPr>
        <w:t>2017</w:t>
      </w:r>
      <w:r>
        <w:rPr>
          <w:rFonts w:hint="eastAsia"/>
          <w:sz w:val="30"/>
          <w:szCs w:val="30"/>
        </w:rPr>
        <w:t>年</w:t>
      </w:r>
      <w:r>
        <w:rPr>
          <w:rFonts w:hint="eastAsia"/>
          <w:sz w:val="30"/>
          <w:szCs w:val="30"/>
        </w:rPr>
        <w:t>7</w:t>
      </w:r>
      <w:r>
        <w:rPr>
          <w:rFonts w:hint="eastAsia"/>
          <w:sz w:val="30"/>
          <w:szCs w:val="30"/>
        </w:rPr>
        <w:t>月</w:t>
      </w:r>
      <w:r>
        <w:rPr>
          <w:rFonts w:hint="eastAsia"/>
          <w:sz w:val="30"/>
          <w:szCs w:val="30"/>
        </w:rPr>
        <w:t>13</w:t>
      </w:r>
      <w:r>
        <w:rPr>
          <w:rFonts w:hint="eastAsia"/>
          <w:sz w:val="30"/>
          <w:szCs w:val="30"/>
        </w:rPr>
        <w:t>日，该院委托郑州大学司法鉴定中心对谭某的死亡原因进行鉴定，该中心对送检标本（各脏器组织）进行病理检验，并结合相关送检材料，分析认为，被鉴定人谭某于输液××出现低血压休克症状，经抢救无效死亡，××，其喉、气管粘膜充血、水肿，少部分区域出血，部分区域多数或</w:t>
      </w:r>
      <w:r>
        <w:rPr>
          <w:rFonts w:hint="eastAsia"/>
          <w:sz w:val="30"/>
          <w:szCs w:val="30"/>
        </w:rPr>
        <w:t>散在嗜酸性粒细胞浸润，肺等淤血水肿，符合过敏性休克死亡改变，综合分析，其符合药物过敏性休克死亡。鉴定意见：被鉴定人谭某符合药物过敏性休克死亡。胡海潮等五人为此支付鉴定费</w:t>
      </w:r>
      <w:r>
        <w:rPr>
          <w:rFonts w:hint="eastAsia"/>
          <w:sz w:val="30"/>
          <w:szCs w:val="30"/>
        </w:rPr>
        <w:t>5000</w:t>
      </w:r>
      <w:r>
        <w:rPr>
          <w:rFonts w:hint="eastAsia"/>
          <w:sz w:val="30"/>
          <w:szCs w:val="30"/>
        </w:rPr>
        <w:t>元，聘请专家费用</w:t>
      </w:r>
      <w:r>
        <w:rPr>
          <w:rFonts w:hint="eastAsia"/>
          <w:sz w:val="30"/>
          <w:szCs w:val="30"/>
        </w:rPr>
        <w:t>5000</w:t>
      </w:r>
      <w:r>
        <w:rPr>
          <w:rFonts w:hint="eastAsia"/>
          <w:sz w:val="30"/>
          <w:szCs w:val="30"/>
        </w:rPr>
        <w:t>元。</w:t>
      </w:r>
    </w:p>
    <w:p w:rsidR="00000000" w:rsidRDefault="00741CFC">
      <w:pPr>
        <w:spacing w:line="500" w:lineRule="atLeast"/>
        <w:ind w:firstLine="600"/>
        <w:divId w:val="1727028383"/>
        <w:rPr>
          <w:rFonts w:hint="eastAsia"/>
          <w:sz w:val="30"/>
          <w:szCs w:val="30"/>
        </w:rPr>
      </w:pPr>
      <w:r>
        <w:rPr>
          <w:rFonts w:hint="eastAsia"/>
          <w:sz w:val="30"/>
          <w:szCs w:val="30"/>
        </w:rPr>
        <w:t>杨民生提出郑州大学司法鉴定中心的鉴定意见仅仅是谭某的死因鉴定，不能反映出各医疗机构的诊疗行为与谭某死亡之间是否存在因果关系及过错参与度。为此，胡海潮等五人提出因果关系及过错参与度的鉴定申请。该院委托上海迪安司法鉴定有限公司（原上海华医司法鉴定所）进行鉴定，该机构审查××认为，鉴定要求超出鉴定机构的鉴定能力</w:t>
      </w:r>
      <w:r>
        <w:rPr>
          <w:rFonts w:hint="eastAsia"/>
          <w:sz w:val="30"/>
          <w:szCs w:val="30"/>
        </w:rPr>
        <w:t>，函告该院不予受理。××该院再次委托西南政法大学司法鉴定中心，该中心审查××认为，鉴定要求超出鉴定机构的技术条件和鉴定能力，函告该院不予受理。</w:t>
      </w:r>
    </w:p>
    <w:p w:rsidR="00000000" w:rsidRDefault="00741CFC">
      <w:pPr>
        <w:spacing w:line="500" w:lineRule="atLeast"/>
        <w:ind w:firstLine="600"/>
        <w:divId w:val="1874346882"/>
        <w:rPr>
          <w:rFonts w:hint="eastAsia"/>
          <w:sz w:val="30"/>
          <w:szCs w:val="30"/>
        </w:rPr>
      </w:pPr>
      <w:r>
        <w:rPr>
          <w:rFonts w:hint="eastAsia"/>
          <w:sz w:val="30"/>
          <w:szCs w:val="30"/>
        </w:rPr>
        <w:t>另查明，谭某户籍性质为非农业户籍，生于</w:t>
      </w:r>
      <w:r>
        <w:rPr>
          <w:rFonts w:hint="eastAsia"/>
          <w:sz w:val="30"/>
          <w:szCs w:val="30"/>
        </w:rPr>
        <w:t>1990</w:t>
      </w:r>
      <w:r>
        <w:rPr>
          <w:rFonts w:hint="eastAsia"/>
          <w:sz w:val="30"/>
          <w:szCs w:val="30"/>
        </w:rPr>
        <w:t>年</w:t>
      </w:r>
      <w:r>
        <w:rPr>
          <w:rFonts w:hint="eastAsia"/>
          <w:sz w:val="30"/>
          <w:szCs w:val="30"/>
        </w:rPr>
        <w:t>3</w:t>
      </w:r>
      <w:r>
        <w:rPr>
          <w:rFonts w:hint="eastAsia"/>
          <w:sz w:val="30"/>
          <w:szCs w:val="30"/>
        </w:rPr>
        <w:t>月</w:t>
      </w:r>
      <w:r>
        <w:rPr>
          <w:rFonts w:hint="eastAsia"/>
          <w:sz w:val="30"/>
          <w:szCs w:val="30"/>
        </w:rPr>
        <w:t>1</w:t>
      </w:r>
      <w:r>
        <w:rPr>
          <w:rFonts w:hint="eastAsia"/>
          <w:sz w:val="30"/>
          <w:szCs w:val="30"/>
        </w:rPr>
        <w:t>日，其父谭海全，</w:t>
      </w:r>
      <w:r>
        <w:rPr>
          <w:rFonts w:hint="eastAsia"/>
          <w:sz w:val="30"/>
          <w:szCs w:val="30"/>
        </w:rPr>
        <w:t>1970</w:t>
      </w:r>
      <w:r>
        <w:rPr>
          <w:rFonts w:hint="eastAsia"/>
          <w:sz w:val="30"/>
          <w:szCs w:val="30"/>
        </w:rPr>
        <w:t>年</w:t>
      </w:r>
      <w:r>
        <w:rPr>
          <w:rFonts w:hint="eastAsia"/>
          <w:sz w:val="30"/>
          <w:szCs w:val="30"/>
        </w:rPr>
        <w:t>6</w:t>
      </w:r>
      <w:r>
        <w:rPr>
          <w:rFonts w:hint="eastAsia"/>
          <w:sz w:val="30"/>
          <w:szCs w:val="30"/>
        </w:rPr>
        <w:t>月</w:t>
      </w:r>
      <w:r>
        <w:rPr>
          <w:rFonts w:hint="eastAsia"/>
          <w:sz w:val="30"/>
          <w:szCs w:val="30"/>
        </w:rPr>
        <w:t>9</w:t>
      </w:r>
      <w:r>
        <w:rPr>
          <w:rFonts w:hint="eastAsia"/>
          <w:sz w:val="30"/>
          <w:szCs w:val="30"/>
        </w:rPr>
        <w:t>日生；其母李保妞，</w:t>
      </w:r>
      <w:r>
        <w:rPr>
          <w:rFonts w:hint="eastAsia"/>
          <w:sz w:val="30"/>
          <w:szCs w:val="30"/>
        </w:rPr>
        <w:t>1970</w:t>
      </w:r>
      <w:r>
        <w:rPr>
          <w:rFonts w:hint="eastAsia"/>
          <w:sz w:val="30"/>
          <w:szCs w:val="30"/>
        </w:rPr>
        <w:t>年</w:t>
      </w:r>
      <w:r>
        <w:rPr>
          <w:rFonts w:hint="eastAsia"/>
          <w:sz w:val="30"/>
          <w:szCs w:val="30"/>
        </w:rPr>
        <w:t>9</w:t>
      </w:r>
      <w:r>
        <w:rPr>
          <w:rFonts w:hint="eastAsia"/>
          <w:sz w:val="30"/>
          <w:szCs w:val="30"/>
        </w:rPr>
        <w:t>月</w:t>
      </w:r>
      <w:r>
        <w:rPr>
          <w:rFonts w:hint="eastAsia"/>
          <w:sz w:val="30"/>
          <w:szCs w:val="30"/>
        </w:rPr>
        <w:t>20</w:t>
      </w:r>
      <w:r>
        <w:rPr>
          <w:rFonts w:hint="eastAsia"/>
          <w:sz w:val="30"/>
          <w:szCs w:val="30"/>
        </w:rPr>
        <w:t>日生；其丈夫胡海潮，</w:t>
      </w:r>
      <w:r>
        <w:rPr>
          <w:rFonts w:hint="eastAsia"/>
          <w:sz w:val="30"/>
          <w:szCs w:val="30"/>
        </w:rPr>
        <w:t>1990</w:t>
      </w:r>
      <w:r>
        <w:rPr>
          <w:rFonts w:hint="eastAsia"/>
          <w:sz w:val="30"/>
          <w:szCs w:val="30"/>
        </w:rPr>
        <w:t>年</w:t>
      </w:r>
      <w:r>
        <w:rPr>
          <w:rFonts w:hint="eastAsia"/>
          <w:sz w:val="30"/>
          <w:szCs w:val="30"/>
        </w:rPr>
        <w:t>2</w:t>
      </w:r>
      <w:r>
        <w:rPr>
          <w:rFonts w:hint="eastAsia"/>
          <w:sz w:val="30"/>
          <w:szCs w:val="30"/>
        </w:rPr>
        <w:t>月</w:t>
      </w:r>
      <w:r>
        <w:rPr>
          <w:rFonts w:hint="eastAsia"/>
          <w:sz w:val="30"/>
          <w:szCs w:val="30"/>
        </w:rPr>
        <w:t>7</w:t>
      </w:r>
      <w:r>
        <w:rPr>
          <w:rFonts w:hint="eastAsia"/>
          <w:sz w:val="30"/>
          <w:szCs w:val="30"/>
        </w:rPr>
        <w:t>日生，婚××生育长女胡蓉蓉，</w:t>
      </w:r>
      <w:r>
        <w:rPr>
          <w:rFonts w:hint="eastAsia"/>
          <w:sz w:val="30"/>
          <w:szCs w:val="30"/>
        </w:rPr>
        <w:t>2010</w:t>
      </w:r>
      <w:r>
        <w:rPr>
          <w:rFonts w:hint="eastAsia"/>
          <w:sz w:val="30"/>
          <w:szCs w:val="30"/>
        </w:rPr>
        <w:t>年</w:t>
      </w:r>
      <w:r>
        <w:rPr>
          <w:rFonts w:hint="eastAsia"/>
          <w:sz w:val="30"/>
          <w:szCs w:val="30"/>
        </w:rPr>
        <w:t>8</w:t>
      </w:r>
      <w:r>
        <w:rPr>
          <w:rFonts w:hint="eastAsia"/>
          <w:sz w:val="30"/>
          <w:szCs w:val="30"/>
        </w:rPr>
        <w:t>月</w:t>
      </w:r>
      <w:r>
        <w:rPr>
          <w:rFonts w:hint="eastAsia"/>
          <w:sz w:val="30"/>
          <w:szCs w:val="30"/>
        </w:rPr>
        <w:t>6</w:t>
      </w:r>
      <w:r>
        <w:rPr>
          <w:rFonts w:hint="eastAsia"/>
          <w:sz w:val="30"/>
          <w:szCs w:val="30"/>
        </w:rPr>
        <w:t>日出生；次女胡楉轩，</w:t>
      </w:r>
      <w:r>
        <w:rPr>
          <w:rFonts w:hint="eastAsia"/>
          <w:sz w:val="30"/>
          <w:szCs w:val="30"/>
        </w:rPr>
        <w:t>2013</w:t>
      </w:r>
      <w:r>
        <w:rPr>
          <w:rFonts w:hint="eastAsia"/>
          <w:sz w:val="30"/>
          <w:szCs w:val="30"/>
        </w:rPr>
        <w:t>年</w:t>
      </w:r>
      <w:r>
        <w:rPr>
          <w:rFonts w:hint="eastAsia"/>
          <w:sz w:val="30"/>
          <w:szCs w:val="30"/>
        </w:rPr>
        <w:t>11</w:t>
      </w:r>
      <w:r>
        <w:rPr>
          <w:rFonts w:hint="eastAsia"/>
          <w:sz w:val="30"/>
          <w:szCs w:val="30"/>
        </w:rPr>
        <w:t>月</w:t>
      </w:r>
      <w:r>
        <w:rPr>
          <w:rFonts w:hint="eastAsia"/>
          <w:sz w:val="30"/>
          <w:szCs w:val="30"/>
        </w:rPr>
        <w:t>19</w:t>
      </w:r>
      <w:r>
        <w:rPr>
          <w:rFonts w:hint="eastAsia"/>
          <w:sz w:val="30"/>
          <w:szCs w:val="30"/>
        </w:rPr>
        <w:t>日生。谭某死亡××，胡海潮等五人在许昌市玉皇岭墓园支出殡仪费用（含死者衣物在内）</w:t>
      </w:r>
      <w:r>
        <w:rPr>
          <w:rFonts w:hint="eastAsia"/>
          <w:sz w:val="30"/>
          <w:szCs w:val="30"/>
        </w:rPr>
        <w:t>2540</w:t>
      </w:r>
      <w:r>
        <w:rPr>
          <w:rFonts w:hint="eastAsia"/>
          <w:sz w:val="30"/>
          <w:szCs w:val="30"/>
        </w:rPr>
        <w:t>元，另因尸检鉴定等原因，截止</w:t>
      </w:r>
      <w:r>
        <w:rPr>
          <w:rFonts w:hint="eastAsia"/>
          <w:sz w:val="30"/>
          <w:szCs w:val="30"/>
        </w:rPr>
        <w:t>2018</w:t>
      </w:r>
      <w:r>
        <w:rPr>
          <w:rFonts w:hint="eastAsia"/>
          <w:sz w:val="30"/>
          <w:szCs w:val="30"/>
        </w:rPr>
        <w:t>年</w:t>
      </w:r>
      <w:r>
        <w:rPr>
          <w:rFonts w:hint="eastAsia"/>
          <w:sz w:val="30"/>
          <w:szCs w:val="30"/>
        </w:rPr>
        <w:t>4</w:t>
      </w:r>
      <w:r>
        <w:rPr>
          <w:rFonts w:hint="eastAsia"/>
          <w:sz w:val="30"/>
          <w:szCs w:val="30"/>
        </w:rPr>
        <w:t>月</w:t>
      </w:r>
      <w:r>
        <w:rPr>
          <w:rFonts w:hint="eastAsia"/>
          <w:sz w:val="30"/>
          <w:szCs w:val="30"/>
        </w:rPr>
        <w:t>10</w:t>
      </w:r>
      <w:r>
        <w:rPr>
          <w:rFonts w:hint="eastAsia"/>
          <w:sz w:val="30"/>
          <w:szCs w:val="30"/>
        </w:rPr>
        <w:t>日，谭某遗体冰柜存放等费用</w:t>
      </w:r>
      <w:r>
        <w:rPr>
          <w:rFonts w:hint="eastAsia"/>
          <w:sz w:val="30"/>
          <w:szCs w:val="30"/>
        </w:rPr>
        <w:t>38240</w:t>
      </w:r>
      <w:r>
        <w:rPr>
          <w:rFonts w:hint="eastAsia"/>
          <w:sz w:val="30"/>
          <w:szCs w:val="30"/>
        </w:rPr>
        <w:t>元（胡海潮等五人已付</w:t>
      </w:r>
      <w:r>
        <w:rPr>
          <w:rFonts w:hint="eastAsia"/>
          <w:sz w:val="30"/>
          <w:szCs w:val="30"/>
        </w:rPr>
        <w:t>2000</w:t>
      </w:r>
      <w:r>
        <w:rPr>
          <w:rFonts w:hint="eastAsia"/>
          <w:sz w:val="30"/>
          <w:szCs w:val="30"/>
        </w:rPr>
        <w:t>元，下欠</w:t>
      </w:r>
      <w:r>
        <w:rPr>
          <w:rFonts w:hint="eastAsia"/>
          <w:sz w:val="30"/>
          <w:szCs w:val="30"/>
        </w:rPr>
        <w:t>36240</w:t>
      </w:r>
      <w:r>
        <w:rPr>
          <w:rFonts w:hint="eastAsia"/>
          <w:sz w:val="30"/>
          <w:szCs w:val="30"/>
        </w:rPr>
        <w:t>元未付）。</w:t>
      </w:r>
    </w:p>
    <w:p w:rsidR="00000000" w:rsidRDefault="00741CFC">
      <w:pPr>
        <w:spacing w:line="500" w:lineRule="atLeast"/>
        <w:ind w:firstLine="600"/>
        <w:divId w:val="1971008710"/>
        <w:rPr>
          <w:rFonts w:hint="eastAsia"/>
          <w:sz w:val="30"/>
          <w:szCs w:val="30"/>
        </w:rPr>
      </w:pPr>
      <w:r>
        <w:rPr>
          <w:rFonts w:hint="eastAsia"/>
          <w:sz w:val="30"/>
          <w:szCs w:val="30"/>
        </w:rPr>
        <w:t>蒋马卫生所负责人程国英，医疗机构执业许可证登记号：</w:t>
      </w:r>
      <w:r>
        <w:rPr>
          <w:rFonts w:hint="eastAsia"/>
          <w:sz w:val="30"/>
          <w:szCs w:val="30"/>
        </w:rPr>
        <w:t>pdy11100541102312d6001</w:t>
      </w:r>
      <w:r>
        <w:rPr>
          <w:rFonts w:hint="eastAsia"/>
          <w:sz w:val="30"/>
          <w:szCs w:val="30"/>
        </w:rPr>
        <w:t>，该卫生所名下登记的执业医生</w:t>
      </w:r>
      <w:r>
        <w:rPr>
          <w:rFonts w:hint="eastAsia"/>
          <w:sz w:val="30"/>
          <w:szCs w:val="30"/>
        </w:rPr>
        <w:t>7</w:t>
      </w:r>
      <w:r>
        <w:rPr>
          <w:rFonts w:hint="eastAsia"/>
          <w:sz w:val="30"/>
          <w:szCs w:val="30"/>
        </w:rPr>
        <w:t>人，分别是程国英（所长）、杨民生、杨志杰、霍亚娟、杨小东、霍留海、李敬华。其中程国英独立在家中经营蒋马村卫生所，医疗机构执业许可证在程国英家中蒋马卫生所悬挂。该卫生所名下登记的其他执业医生均未在蒋马卫生所从业，其中杨民生、李敬华共同在外另行经营，霍留海、霍亚娟共同在外另行经营，杨小东、</w:t>
      </w:r>
      <w:r>
        <w:rPr>
          <w:rFonts w:hint="eastAsia"/>
          <w:sz w:val="30"/>
          <w:szCs w:val="30"/>
        </w:rPr>
        <w:t>杨志杰各自独立在外另行经营。程国英、杨民生、李敬华均认经营中各自独立经营，经济上互无往来，谁出医疗事故，谁自行负责处理。</w:t>
      </w:r>
    </w:p>
    <w:p w:rsidR="00000000" w:rsidRDefault="00741CFC">
      <w:pPr>
        <w:spacing w:line="500" w:lineRule="atLeast"/>
        <w:ind w:firstLine="600"/>
        <w:divId w:val="644703796"/>
        <w:rPr>
          <w:rFonts w:hint="eastAsia"/>
          <w:sz w:val="30"/>
          <w:szCs w:val="30"/>
        </w:rPr>
      </w:pPr>
      <w:r>
        <w:rPr>
          <w:rFonts w:hint="eastAsia"/>
          <w:sz w:val="30"/>
          <w:szCs w:val="30"/>
        </w:rPr>
        <w:t>一审法院认为，患者在诊疗活动中受到损害，医疗机构及其医务人员有过错的，由医疗机构承担赔偿责任。患者有损害，因下列情形之一的，推定医疗机构有过错：违反法律、行政法规、规章以及其他有关诊疗规范的规定；隐匿或拒绝提供与纠纷有关的病历资料；伪造、篡改或销毁病历资料。医疗行为是一项专业性强、技术含量高的活动，患者出现的最终××果，××的发展、医学科学和技术的局限性、医护人员的专业能力等事实密切相关</w:t>
      </w:r>
      <w:r>
        <w:rPr>
          <w:rFonts w:hint="eastAsia"/>
          <w:sz w:val="30"/>
          <w:szCs w:val="30"/>
        </w:rPr>
        <w:t>，判断医疗行为是否得当，需由相关的机构做出鉴定，从而科学地、理性地分析结果产生的原因。关于患者谭某的死亡原因，对此，郑州大学司法鉴定中心通过对送检标本（各脏器组织）进行病理检验，并结合相关送检材料，分析认为，被鉴定人谭某于输液××出现低血压休克症状，经抢救无效死亡，××，其喉、气管粘膜充血、水肿，少部分区域出血，部分区域多数或散在嗜酸性粒细胞浸润，肺等淤血水肿，符合过敏性休克死亡改变。鉴定意见：被鉴定人谭某符合药物过敏性休克死亡。杨民生虽然对鉴定结论有异议，但其所提交的许昌市医疗事故争议中尸检机构的鉴定意见</w:t>
      </w:r>
      <w:r>
        <w:rPr>
          <w:rFonts w:hint="eastAsia"/>
          <w:sz w:val="30"/>
          <w:szCs w:val="30"/>
        </w:rPr>
        <w:t>，无相关鉴定人员的名字及鉴定人员的执业证号，无该鉴定机构可以对外接受委托进行司法鉴定的相关资质证书，且在相关司法鉴定机构名录中查找不到该鉴定机构的名字，故其鉴定意见不足以推翻郑州大学司法鉴定中心的鉴定结论。故该院对郑州大学司法鉴定中心的鉴定结论予以采信，确认谭某的死亡原因为药物过敏性休克死亡。患者谭某药物过敏性休克死亡与各诊疗机构诊疗行为之间的因果关系。根据患者谭某生前的诊疗过程，可以看出，患者谭某因喉咙痛、咳嗽、没力气，于</w:t>
      </w:r>
      <w:r>
        <w:rPr>
          <w:rFonts w:hint="eastAsia"/>
          <w:sz w:val="30"/>
          <w:szCs w:val="30"/>
        </w:rPr>
        <w:t>2017</w:t>
      </w:r>
      <w:r>
        <w:rPr>
          <w:rFonts w:hint="eastAsia"/>
          <w:sz w:val="30"/>
          <w:szCs w:val="30"/>
        </w:rPr>
        <w:t>年</w:t>
      </w:r>
      <w:r>
        <w:rPr>
          <w:rFonts w:hint="eastAsia"/>
          <w:sz w:val="30"/>
          <w:szCs w:val="30"/>
        </w:rPr>
        <w:t>3</w:t>
      </w:r>
      <w:r>
        <w:rPr>
          <w:rFonts w:hint="eastAsia"/>
          <w:sz w:val="30"/>
          <w:szCs w:val="30"/>
        </w:rPr>
        <w:t>月</w:t>
      </w:r>
      <w:r>
        <w:rPr>
          <w:rFonts w:hint="eastAsia"/>
          <w:sz w:val="30"/>
          <w:szCs w:val="30"/>
        </w:rPr>
        <w:t>26</w:t>
      </w:r>
      <w:r>
        <w:rPr>
          <w:rFonts w:hint="eastAsia"/>
          <w:sz w:val="30"/>
          <w:szCs w:val="30"/>
        </w:rPr>
        <w:t>日上午、</w:t>
      </w:r>
      <w:r>
        <w:rPr>
          <w:rFonts w:hint="eastAsia"/>
          <w:sz w:val="30"/>
          <w:szCs w:val="30"/>
        </w:rPr>
        <w:t>27</w:t>
      </w:r>
      <w:r>
        <w:rPr>
          <w:rFonts w:hint="eastAsia"/>
          <w:sz w:val="30"/>
          <w:szCs w:val="30"/>
        </w:rPr>
        <w:t>日上午两次到岗朱卫生所输液治疗。</w:t>
      </w:r>
      <w:r>
        <w:rPr>
          <w:rFonts w:hint="eastAsia"/>
          <w:sz w:val="30"/>
          <w:szCs w:val="30"/>
        </w:rPr>
        <w:t>2017</w:t>
      </w:r>
      <w:r>
        <w:rPr>
          <w:rFonts w:hint="eastAsia"/>
          <w:sz w:val="30"/>
          <w:szCs w:val="30"/>
        </w:rPr>
        <w:t>年</w:t>
      </w:r>
      <w:r>
        <w:rPr>
          <w:rFonts w:hint="eastAsia"/>
          <w:sz w:val="30"/>
          <w:szCs w:val="30"/>
        </w:rPr>
        <w:t>3</w:t>
      </w:r>
      <w:r>
        <w:rPr>
          <w:rFonts w:hint="eastAsia"/>
          <w:sz w:val="30"/>
          <w:szCs w:val="30"/>
        </w:rPr>
        <w:t>月</w:t>
      </w:r>
      <w:r>
        <w:rPr>
          <w:rFonts w:hint="eastAsia"/>
          <w:sz w:val="30"/>
          <w:szCs w:val="30"/>
        </w:rPr>
        <w:t>27</w:t>
      </w:r>
      <w:r>
        <w:rPr>
          <w:rFonts w:hint="eastAsia"/>
          <w:sz w:val="30"/>
          <w:szCs w:val="30"/>
        </w:rPr>
        <w:t>日下</w:t>
      </w:r>
      <w:r>
        <w:rPr>
          <w:rFonts w:hint="eastAsia"/>
          <w:sz w:val="30"/>
          <w:szCs w:val="30"/>
        </w:rPr>
        <w:t>午，谭某又到杨民生处治疗，输液中谭某身体出现心慌、腿疼、手部黑紫等过敏症状，告知杨民生××，杨民生作为医方对谭某症状观察不细致，未引起足够的重视，继续输液至谭某身体不适症状严重，且在患者家属带谭某前往医院诊治时，杨民生并未携带谭某的病历、处方随同，放任谭某病情发展。××患者测量不出血压××，即告知患者转上级医院，中心医院接诊时，谭某测不出血压，口唇及四肢末梢紫绀，皮肤散见花斑，处于休克状态。接诊医生询问患者家属前期诊疗过程、用药处方××，即开始抢救，患者谭某于</w:t>
      </w:r>
      <w:r>
        <w:rPr>
          <w:rFonts w:hint="eastAsia"/>
          <w:sz w:val="30"/>
          <w:szCs w:val="30"/>
        </w:rPr>
        <w:t>2017</w:t>
      </w:r>
      <w:r>
        <w:rPr>
          <w:rFonts w:hint="eastAsia"/>
          <w:sz w:val="30"/>
          <w:szCs w:val="30"/>
        </w:rPr>
        <w:t>年</w:t>
      </w:r>
      <w:r>
        <w:rPr>
          <w:rFonts w:hint="eastAsia"/>
          <w:sz w:val="30"/>
          <w:szCs w:val="30"/>
        </w:rPr>
        <w:t>3</w:t>
      </w:r>
      <w:r>
        <w:rPr>
          <w:rFonts w:hint="eastAsia"/>
          <w:sz w:val="30"/>
          <w:szCs w:val="30"/>
        </w:rPr>
        <w:t>月</w:t>
      </w:r>
      <w:r>
        <w:rPr>
          <w:rFonts w:hint="eastAsia"/>
          <w:sz w:val="30"/>
          <w:szCs w:val="30"/>
        </w:rPr>
        <w:t>28</w:t>
      </w:r>
      <w:r>
        <w:rPr>
          <w:rFonts w:hint="eastAsia"/>
          <w:sz w:val="30"/>
          <w:szCs w:val="30"/>
        </w:rPr>
        <w:t>日</w:t>
      </w:r>
      <w:r>
        <w:rPr>
          <w:rFonts w:hint="eastAsia"/>
          <w:sz w:val="30"/>
          <w:szCs w:val="30"/>
        </w:rPr>
        <w:t>8</w:t>
      </w:r>
      <w:r>
        <w:rPr>
          <w:rFonts w:hint="eastAsia"/>
          <w:sz w:val="30"/>
          <w:szCs w:val="30"/>
        </w:rPr>
        <w:t>：</w:t>
      </w:r>
      <w:r>
        <w:rPr>
          <w:rFonts w:hint="eastAsia"/>
          <w:sz w:val="30"/>
          <w:szCs w:val="30"/>
        </w:rPr>
        <w:t>45</w:t>
      </w:r>
      <w:r>
        <w:rPr>
          <w:rFonts w:hint="eastAsia"/>
          <w:sz w:val="30"/>
          <w:szCs w:val="30"/>
        </w:rPr>
        <w:t>分抢救无效死亡。从谭</w:t>
      </w:r>
      <w:r>
        <w:rPr>
          <w:rFonts w:hint="eastAsia"/>
          <w:sz w:val="30"/>
          <w:szCs w:val="30"/>
        </w:rPr>
        <w:t>某上述诊疗过程来看，谭某在岗朱卫生所输液××，身体并未出现不适及过敏症状，现有证据不能证明岗朱卫生所的诊疗行为与谭某的药物过敏性休克死亡之间有因果关系。谭某在杨民生处输液过程中，身体出现不适及过敏症状，杨民生未引起足够的重视，继续输液，导致谭某身体不适症状严重。虽然相关鉴定机构对因果关系及参与度鉴定不予受理，但根据民事诉讼证据高度盖然性原则，现有证据可以证明杨民生的诊疗行为××谭某药物过敏，由于杨民生对谭某的过敏症状观察不细致，未引起足够的重视，且采取措施不力，致使谭某过敏症状加重，故可以确认杨民生的诊疗行</w:t>
      </w:r>
      <w:r>
        <w:rPr>
          <w:rFonts w:hint="eastAsia"/>
          <w:sz w:val="30"/>
          <w:szCs w:val="30"/>
        </w:rPr>
        <w:t>为与谭某的药物过敏性休克死亡之间有因果关系。许昌五院未对谭某采取诊疗措施，仅测量血压，其行为与谭某药物过敏性休克死亡之间无因果关系。中心医院接诊时谭某已出现休克症状，现有证据不能证明其抢救行为与谭某药物过敏性休克死亡之间具有因果关系。关于患者谭某用药处方的真实性问题。现有证据可以证明，患者谭某</w:t>
      </w:r>
      <w:r>
        <w:rPr>
          <w:rFonts w:hint="eastAsia"/>
          <w:sz w:val="30"/>
          <w:szCs w:val="30"/>
        </w:rPr>
        <w:t>2017</w:t>
      </w:r>
      <w:r>
        <w:rPr>
          <w:rFonts w:hint="eastAsia"/>
          <w:sz w:val="30"/>
          <w:szCs w:val="30"/>
        </w:rPr>
        <w:t>年</w:t>
      </w:r>
      <w:r>
        <w:rPr>
          <w:rFonts w:hint="eastAsia"/>
          <w:sz w:val="30"/>
          <w:szCs w:val="30"/>
        </w:rPr>
        <w:t>3</w:t>
      </w:r>
      <w:r>
        <w:rPr>
          <w:rFonts w:hint="eastAsia"/>
          <w:sz w:val="30"/>
          <w:szCs w:val="30"/>
        </w:rPr>
        <w:t>月</w:t>
      </w:r>
      <w:r>
        <w:rPr>
          <w:rFonts w:hint="eastAsia"/>
          <w:sz w:val="30"/>
          <w:szCs w:val="30"/>
        </w:rPr>
        <w:t>27</w:t>
      </w:r>
      <w:r>
        <w:rPr>
          <w:rFonts w:hint="eastAsia"/>
          <w:sz w:val="30"/>
          <w:szCs w:val="30"/>
        </w:rPr>
        <w:t>日晚被送往中心医院抢救时，家属应中心医院急诊医生要求，向谭某之前就诊的两家诊所（岗朱卫生所、杨民生）取得用药处方交急诊医生查看，该处方第一时间来源于岗朱卫生所及杨民生处，是中心医院急诊医生进行诊断、制</w:t>
      </w:r>
      <w:r>
        <w:rPr>
          <w:rFonts w:hint="eastAsia"/>
          <w:sz w:val="30"/>
          <w:szCs w:val="30"/>
        </w:rPr>
        <w:t>定抢救方案的重要依据。谭某死亡××，岗朱卫生所诉讼中提供的谭某用药处方，与</w:t>
      </w:r>
      <w:r>
        <w:rPr>
          <w:rFonts w:hint="eastAsia"/>
          <w:sz w:val="30"/>
          <w:szCs w:val="30"/>
        </w:rPr>
        <w:t>2017</w:t>
      </w:r>
      <w:r>
        <w:rPr>
          <w:rFonts w:hint="eastAsia"/>
          <w:sz w:val="30"/>
          <w:szCs w:val="30"/>
        </w:rPr>
        <w:t>年</w:t>
      </w:r>
      <w:r>
        <w:rPr>
          <w:rFonts w:hint="eastAsia"/>
          <w:sz w:val="30"/>
          <w:szCs w:val="30"/>
        </w:rPr>
        <w:t>3</w:t>
      </w:r>
      <w:r>
        <w:rPr>
          <w:rFonts w:hint="eastAsia"/>
          <w:sz w:val="30"/>
          <w:szCs w:val="30"/>
        </w:rPr>
        <w:t>月</w:t>
      </w:r>
      <w:r>
        <w:rPr>
          <w:rFonts w:hint="eastAsia"/>
          <w:sz w:val="30"/>
          <w:szCs w:val="30"/>
        </w:rPr>
        <w:t>27</w:t>
      </w:r>
      <w:r>
        <w:rPr>
          <w:rFonts w:hint="eastAsia"/>
          <w:sz w:val="30"/>
          <w:szCs w:val="30"/>
        </w:rPr>
        <w:t>日晚谭某在中心医院急救时提供的用药处方完全一致。但杨民生向许昌市医疗事故争议中尸检机构提供的谭某用药处方及诉讼中提供的谭某用药处方，与</w:t>
      </w:r>
      <w:r>
        <w:rPr>
          <w:rFonts w:hint="eastAsia"/>
          <w:sz w:val="30"/>
          <w:szCs w:val="30"/>
        </w:rPr>
        <w:t>2017</w:t>
      </w:r>
      <w:r>
        <w:rPr>
          <w:rFonts w:hint="eastAsia"/>
          <w:sz w:val="30"/>
          <w:szCs w:val="30"/>
        </w:rPr>
        <w:t>年</w:t>
      </w:r>
      <w:r>
        <w:rPr>
          <w:rFonts w:hint="eastAsia"/>
          <w:sz w:val="30"/>
          <w:szCs w:val="30"/>
        </w:rPr>
        <w:t>3</w:t>
      </w:r>
      <w:r>
        <w:rPr>
          <w:rFonts w:hint="eastAsia"/>
          <w:sz w:val="30"/>
          <w:szCs w:val="30"/>
        </w:rPr>
        <w:t>月</w:t>
      </w:r>
      <w:r>
        <w:rPr>
          <w:rFonts w:hint="eastAsia"/>
          <w:sz w:val="30"/>
          <w:szCs w:val="30"/>
        </w:rPr>
        <w:t>27</w:t>
      </w:r>
      <w:r>
        <w:rPr>
          <w:rFonts w:hint="eastAsia"/>
          <w:sz w:val="30"/>
          <w:szCs w:val="30"/>
        </w:rPr>
        <w:t>日晚谭某在中心医院急救时提供的用药处方不一致。谭某生前在杨民生处用何种药物治疗，因杨民生在不同时间段内，提供的谭某用药处方在药物上不一致，故该院确认杨民生对谭某用药处方的真实性存疑，根据《中华人民共和国侵权责任法》第五十八条规定，推定杨民生在对谭某的诊疗活动中具有过错</w:t>
      </w:r>
      <w:r>
        <w:rPr>
          <w:rFonts w:hint="eastAsia"/>
          <w:sz w:val="30"/>
          <w:szCs w:val="30"/>
        </w:rPr>
        <w:t>。关于杨民生、李敬华另设场所进行诊疗活动是否符合相关规定的问题。根据《执业医师法》《医疗机构管理条例》、《乡村医生从业管理条例》、《村卫生室管理办法（试行）》的相关规定，一个行政村原则上设置一所村卫生室。行政村设置卫生室，需经县级卫生计生行政部门设置审批和执业登记，依法取得《医疗机构执业许可证》。村卫生室（所、站）的人员，包括在村卫生室执业的执业医师、执业助理医师（含乡镇执业助理医师）、乡村医生和护士等人员。医疗机构必须将《医疗机构执业许可证》悬挂明显处所。村卫生室（所、站）必须同时具备以下条件，并经县级卫</w:t>
      </w:r>
      <w:r>
        <w:rPr>
          <w:rFonts w:hint="eastAsia"/>
          <w:sz w:val="30"/>
          <w:szCs w:val="30"/>
        </w:rPr>
        <w:t>生计生行政部门核准××方可提供静脉给药服务：具备独立的静脉给药观察室及观察床，配备常用的抢救药品、设备及供氧设施，具备静脉药品配置条件，卫生室人员应当具备预防和处理输液反应的救护措施和急救能力，开展抗菌药物静脉给药业务的应当符合抗菌药物临床应用相关规定。本案中，杨民生作为乡村医生、李敬华作为执业医师，应当按照国家相关规定在注册登记的蒋马村卫生所（悬挂医疗机构执业许可证的场所）执业，但杨民生、李敬华未经相关部门审批、核准，擅自共同另设场所，对外开展诊疗活动，提供静脉给药服务，其行为违反了国家相关规定，具有过错</w:t>
      </w:r>
      <w:r>
        <w:rPr>
          <w:rFonts w:hint="eastAsia"/>
          <w:sz w:val="30"/>
          <w:szCs w:val="30"/>
        </w:rPr>
        <w:t>。杨民生作为乡村医生，直接对谭某进行诊治、输液，××患者谭某在静脉给药过程中出现输液反应，最终谭某因药物过敏休克死亡，杨民生对此具有过错，应当承担民事赔偿责任。杨民生对谭某进行诊治的场所，系杨民生、李敬华共同对外经营，李敬华作为其中的一员，应当与杨民生共同对外承担民事赔偿责任。对于胡海潮等五人诉求的各项损失，该院认为，丧葬费系办理丧葬事宜所支出的费用，该费用的赔偿有明确的规定，故应以规定的赔偿标准为主。对胡海潮等五人诉求的被扶养人生活费，应以谭某死亡时间为准，确认其生前依法应当承担抚养义务的未成年人或丧失劳</w:t>
      </w:r>
      <w:r>
        <w:rPr>
          <w:rFonts w:hint="eastAsia"/>
          <w:sz w:val="30"/>
          <w:szCs w:val="30"/>
        </w:rPr>
        <w:t>动能力又无其他生活来源的成年亲属为被抚养人，本案中被抚养人为谭某的女儿胡蓉蓉、胡楉轩，对于谭某的父母谭海全、李保妞，因胡海潮等五人未提交证据证明其二人在谭某死亡时已丧失劳动能力又无其他生活来源，故该院对谭海全、李保妞被抚养人生活费的诉求不予支持。经该院核定，谭某死亡给胡海潮等五人××的损失有：医疗费</w:t>
      </w:r>
      <w:r>
        <w:rPr>
          <w:rFonts w:hint="eastAsia"/>
          <w:sz w:val="30"/>
          <w:szCs w:val="30"/>
        </w:rPr>
        <w:t>6659</w:t>
      </w:r>
      <w:r>
        <w:rPr>
          <w:rFonts w:hint="eastAsia"/>
          <w:sz w:val="30"/>
          <w:szCs w:val="30"/>
        </w:rPr>
        <w:t>．</w:t>
      </w:r>
      <w:r>
        <w:rPr>
          <w:rFonts w:hint="eastAsia"/>
          <w:sz w:val="30"/>
          <w:szCs w:val="30"/>
        </w:rPr>
        <w:t>68</w:t>
      </w:r>
      <w:r>
        <w:rPr>
          <w:rFonts w:hint="eastAsia"/>
          <w:sz w:val="30"/>
          <w:szCs w:val="30"/>
        </w:rPr>
        <w:t>元（许昌五院</w:t>
      </w:r>
      <w:r>
        <w:rPr>
          <w:rFonts w:hint="eastAsia"/>
          <w:sz w:val="30"/>
          <w:szCs w:val="30"/>
        </w:rPr>
        <w:t>31</w:t>
      </w:r>
      <w:r>
        <w:rPr>
          <w:rFonts w:hint="eastAsia"/>
          <w:sz w:val="30"/>
          <w:szCs w:val="30"/>
        </w:rPr>
        <w:t>．</w:t>
      </w:r>
      <w:r>
        <w:rPr>
          <w:rFonts w:hint="eastAsia"/>
          <w:sz w:val="30"/>
          <w:szCs w:val="30"/>
        </w:rPr>
        <w:t>5</w:t>
      </w:r>
      <w:r>
        <w:rPr>
          <w:rFonts w:hint="eastAsia"/>
          <w:sz w:val="30"/>
          <w:szCs w:val="30"/>
        </w:rPr>
        <w:t>元＋</w:t>
      </w:r>
      <w:r>
        <w:rPr>
          <w:rFonts w:hint="eastAsia"/>
          <w:sz w:val="30"/>
          <w:szCs w:val="30"/>
        </w:rPr>
        <w:t>6628</w:t>
      </w:r>
      <w:r>
        <w:rPr>
          <w:rFonts w:hint="eastAsia"/>
          <w:sz w:val="30"/>
          <w:szCs w:val="30"/>
        </w:rPr>
        <w:t>．</w:t>
      </w:r>
      <w:r>
        <w:rPr>
          <w:rFonts w:hint="eastAsia"/>
          <w:sz w:val="30"/>
          <w:szCs w:val="30"/>
        </w:rPr>
        <w:t>18</w:t>
      </w:r>
      <w:r>
        <w:rPr>
          <w:rFonts w:hint="eastAsia"/>
          <w:sz w:val="30"/>
          <w:szCs w:val="30"/>
        </w:rPr>
        <w:t>元）、死亡补偿金</w:t>
      </w:r>
      <w:r>
        <w:rPr>
          <w:rFonts w:hint="eastAsia"/>
          <w:sz w:val="30"/>
          <w:szCs w:val="30"/>
        </w:rPr>
        <w:t>591157</w:t>
      </w:r>
      <w:r>
        <w:rPr>
          <w:rFonts w:hint="eastAsia"/>
          <w:sz w:val="30"/>
          <w:szCs w:val="30"/>
        </w:rPr>
        <w:t>．</w:t>
      </w:r>
      <w:r>
        <w:rPr>
          <w:rFonts w:hint="eastAsia"/>
          <w:sz w:val="30"/>
          <w:szCs w:val="30"/>
        </w:rPr>
        <w:t>2</w:t>
      </w:r>
      <w:r>
        <w:rPr>
          <w:rFonts w:hint="eastAsia"/>
          <w:sz w:val="30"/>
          <w:szCs w:val="30"/>
        </w:rPr>
        <w:t>元（城镇居民人均可支配收入</w:t>
      </w:r>
      <w:r>
        <w:rPr>
          <w:rFonts w:hint="eastAsia"/>
          <w:sz w:val="30"/>
          <w:szCs w:val="30"/>
        </w:rPr>
        <w:t>29557</w:t>
      </w:r>
      <w:r>
        <w:rPr>
          <w:rFonts w:hint="eastAsia"/>
          <w:sz w:val="30"/>
          <w:szCs w:val="30"/>
        </w:rPr>
        <w:t>．</w:t>
      </w:r>
      <w:r>
        <w:rPr>
          <w:rFonts w:hint="eastAsia"/>
          <w:sz w:val="30"/>
          <w:szCs w:val="30"/>
        </w:rPr>
        <w:t>86</w:t>
      </w:r>
      <w:r>
        <w:rPr>
          <w:rFonts w:hint="eastAsia"/>
          <w:sz w:val="30"/>
          <w:szCs w:val="30"/>
        </w:rPr>
        <w:t>元／年×</w:t>
      </w:r>
      <w:r>
        <w:rPr>
          <w:rFonts w:hint="eastAsia"/>
          <w:sz w:val="30"/>
          <w:szCs w:val="30"/>
        </w:rPr>
        <w:t>20</w:t>
      </w:r>
      <w:r>
        <w:rPr>
          <w:rFonts w:hint="eastAsia"/>
          <w:sz w:val="30"/>
          <w:szCs w:val="30"/>
        </w:rPr>
        <w:t>年）、丧葬费</w:t>
      </w:r>
      <w:r>
        <w:rPr>
          <w:rFonts w:hint="eastAsia"/>
          <w:sz w:val="30"/>
          <w:szCs w:val="30"/>
        </w:rPr>
        <w:t>25014</w:t>
      </w:r>
      <w:r>
        <w:rPr>
          <w:rFonts w:hint="eastAsia"/>
          <w:sz w:val="30"/>
          <w:szCs w:val="30"/>
        </w:rPr>
        <w:t>元（上年度职工平均工资</w:t>
      </w:r>
      <w:r>
        <w:rPr>
          <w:rFonts w:hint="eastAsia"/>
          <w:sz w:val="30"/>
          <w:szCs w:val="30"/>
        </w:rPr>
        <w:t>50028</w:t>
      </w:r>
      <w:r>
        <w:rPr>
          <w:rFonts w:hint="eastAsia"/>
          <w:sz w:val="30"/>
          <w:szCs w:val="30"/>
        </w:rPr>
        <w:t>元／年÷</w:t>
      </w:r>
      <w:r>
        <w:rPr>
          <w:rFonts w:hint="eastAsia"/>
          <w:sz w:val="30"/>
          <w:szCs w:val="30"/>
        </w:rPr>
        <w:t>2</w:t>
      </w:r>
      <w:r>
        <w:rPr>
          <w:rFonts w:hint="eastAsia"/>
          <w:sz w:val="30"/>
          <w:szCs w:val="30"/>
        </w:rPr>
        <w:t>）、被扶养</w:t>
      </w:r>
      <w:r>
        <w:rPr>
          <w:rFonts w:hint="eastAsia"/>
          <w:sz w:val="30"/>
          <w:szCs w:val="30"/>
        </w:rPr>
        <w:t>人生活费</w:t>
      </w:r>
      <w:r>
        <w:rPr>
          <w:rFonts w:hint="eastAsia"/>
          <w:sz w:val="30"/>
          <w:szCs w:val="30"/>
        </w:rPr>
        <w:t>242778</w:t>
      </w:r>
      <w:r>
        <w:rPr>
          <w:rFonts w:hint="eastAsia"/>
          <w:sz w:val="30"/>
          <w:szCs w:val="30"/>
        </w:rPr>
        <w:t>．</w:t>
      </w:r>
      <w:r>
        <w:rPr>
          <w:rFonts w:hint="eastAsia"/>
          <w:sz w:val="30"/>
          <w:szCs w:val="30"/>
        </w:rPr>
        <w:t>37</w:t>
      </w:r>
      <w:r>
        <w:rPr>
          <w:rFonts w:hint="eastAsia"/>
          <w:sz w:val="30"/>
          <w:szCs w:val="30"/>
        </w:rPr>
        <w:t>元（胡蓉蓉城镇居民人均消费支出</w:t>
      </w:r>
      <w:r>
        <w:rPr>
          <w:rFonts w:hint="eastAsia"/>
          <w:sz w:val="30"/>
          <w:szCs w:val="30"/>
        </w:rPr>
        <w:t>19422</w:t>
      </w:r>
      <w:r>
        <w:rPr>
          <w:rFonts w:hint="eastAsia"/>
          <w:sz w:val="30"/>
          <w:szCs w:val="30"/>
        </w:rPr>
        <w:t>．</w:t>
      </w:r>
      <w:r>
        <w:rPr>
          <w:rFonts w:hint="eastAsia"/>
          <w:sz w:val="30"/>
          <w:szCs w:val="30"/>
        </w:rPr>
        <w:t>27</w:t>
      </w:r>
      <w:r>
        <w:rPr>
          <w:rFonts w:hint="eastAsia"/>
          <w:sz w:val="30"/>
          <w:szCs w:val="30"/>
        </w:rPr>
        <w:t>元／年×</w:t>
      </w:r>
      <w:r>
        <w:rPr>
          <w:rFonts w:hint="eastAsia"/>
          <w:sz w:val="30"/>
          <w:szCs w:val="30"/>
        </w:rPr>
        <w:t>11</w:t>
      </w:r>
      <w:r>
        <w:rPr>
          <w:rFonts w:hint="eastAsia"/>
          <w:sz w:val="30"/>
          <w:szCs w:val="30"/>
        </w:rPr>
        <w:t>年÷</w:t>
      </w:r>
      <w:r>
        <w:rPr>
          <w:rFonts w:hint="eastAsia"/>
          <w:sz w:val="30"/>
          <w:szCs w:val="30"/>
        </w:rPr>
        <w:t>2</w:t>
      </w:r>
      <w:r>
        <w:rPr>
          <w:rFonts w:hint="eastAsia"/>
          <w:sz w:val="30"/>
          <w:szCs w:val="30"/>
        </w:rPr>
        <w:t>人＝</w:t>
      </w:r>
      <w:r>
        <w:rPr>
          <w:rFonts w:hint="eastAsia"/>
          <w:sz w:val="30"/>
          <w:szCs w:val="30"/>
        </w:rPr>
        <w:t>106822</w:t>
      </w:r>
      <w:r>
        <w:rPr>
          <w:rFonts w:hint="eastAsia"/>
          <w:sz w:val="30"/>
          <w:szCs w:val="30"/>
        </w:rPr>
        <w:t>．</w:t>
      </w:r>
      <w:r>
        <w:rPr>
          <w:rFonts w:hint="eastAsia"/>
          <w:sz w:val="30"/>
          <w:szCs w:val="30"/>
        </w:rPr>
        <w:t>48</w:t>
      </w:r>
      <w:r>
        <w:rPr>
          <w:rFonts w:hint="eastAsia"/>
          <w:sz w:val="30"/>
          <w:szCs w:val="30"/>
        </w:rPr>
        <w:t>元＋胡楉轩</w:t>
      </w:r>
      <w:r>
        <w:rPr>
          <w:rFonts w:hint="eastAsia"/>
          <w:sz w:val="30"/>
          <w:szCs w:val="30"/>
        </w:rPr>
        <w:t>19422</w:t>
      </w:r>
      <w:r>
        <w:rPr>
          <w:rFonts w:hint="eastAsia"/>
          <w:sz w:val="30"/>
          <w:szCs w:val="30"/>
        </w:rPr>
        <w:t>．</w:t>
      </w:r>
      <w:r>
        <w:rPr>
          <w:rFonts w:hint="eastAsia"/>
          <w:sz w:val="30"/>
          <w:szCs w:val="30"/>
        </w:rPr>
        <w:t>27</w:t>
      </w:r>
      <w:r>
        <w:rPr>
          <w:rFonts w:hint="eastAsia"/>
          <w:sz w:val="30"/>
          <w:szCs w:val="30"/>
        </w:rPr>
        <w:t>元／年×</w:t>
      </w:r>
      <w:r>
        <w:rPr>
          <w:rFonts w:hint="eastAsia"/>
          <w:sz w:val="30"/>
          <w:szCs w:val="30"/>
        </w:rPr>
        <w:t>14</w:t>
      </w:r>
      <w:r>
        <w:rPr>
          <w:rFonts w:hint="eastAsia"/>
          <w:sz w:val="30"/>
          <w:szCs w:val="30"/>
        </w:rPr>
        <w:t>年÷</w:t>
      </w:r>
      <w:r>
        <w:rPr>
          <w:rFonts w:hint="eastAsia"/>
          <w:sz w:val="30"/>
          <w:szCs w:val="30"/>
        </w:rPr>
        <w:t>2</w:t>
      </w:r>
      <w:r>
        <w:rPr>
          <w:rFonts w:hint="eastAsia"/>
          <w:sz w:val="30"/>
          <w:szCs w:val="30"/>
        </w:rPr>
        <w:t>人＝</w:t>
      </w:r>
      <w:r>
        <w:rPr>
          <w:rFonts w:hint="eastAsia"/>
          <w:sz w:val="30"/>
          <w:szCs w:val="30"/>
        </w:rPr>
        <w:t>135955</w:t>
      </w:r>
      <w:r>
        <w:rPr>
          <w:rFonts w:hint="eastAsia"/>
          <w:sz w:val="30"/>
          <w:szCs w:val="30"/>
        </w:rPr>
        <w:t>．</w:t>
      </w:r>
      <w:r>
        <w:rPr>
          <w:rFonts w:hint="eastAsia"/>
          <w:sz w:val="30"/>
          <w:szCs w:val="30"/>
        </w:rPr>
        <w:t>89</w:t>
      </w:r>
      <w:r>
        <w:rPr>
          <w:rFonts w:hint="eastAsia"/>
          <w:sz w:val="30"/>
          <w:szCs w:val="30"/>
        </w:rPr>
        <w:t>元）、精神抚慰金酌定</w:t>
      </w:r>
      <w:r>
        <w:rPr>
          <w:rFonts w:hint="eastAsia"/>
          <w:sz w:val="30"/>
          <w:szCs w:val="30"/>
        </w:rPr>
        <w:t>50000</w:t>
      </w:r>
      <w:r>
        <w:rPr>
          <w:rFonts w:hint="eastAsia"/>
          <w:sz w:val="30"/>
          <w:szCs w:val="30"/>
        </w:rPr>
        <w:t>元，鉴定费</w:t>
      </w:r>
      <w:r>
        <w:rPr>
          <w:rFonts w:hint="eastAsia"/>
          <w:sz w:val="30"/>
          <w:szCs w:val="30"/>
        </w:rPr>
        <w:t>13500</w:t>
      </w:r>
      <w:r>
        <w:rPr>
          <w:rFonts w:hint="eastAsia"/>
          <w:sz w:val="30"/>
          <w:szCs w:val="30"/>
        </w:rPr>
        <w:t>元、交通费系谭某死亡××尸检、鉴定及办理丧葬事宜所必须支出的费用，胡海潮等五人诉求交通费</w:t>
      </w:r>
      <w:r>
        <w:rPr>
          <w:rFonts w:hint="eastAsia"/>
          <w:sz w:val="30"/>
          <w:szCs w:val="30"/>
        </w:rPr>
        <w:t>3000</w:t>
      </w:r>
      <w:r>
        <w:rPr>
          <w:rFonts w:hint="eastAsia"/>
          <w:sz w:val="30"/>
          <w:szCs w:val="30"/>
        </w:rPr>
        <w:t>元，该院予以支持，以上损失合计</w:t>
      </w:r>
      <w:r>
        <w:rPr>
          <w:rFonts w:hint="eastAsia"/>
          <w:sz w:val="30"/>
          <w:szCs w:val="30"/>
        </w:rPr>
        <w:t>932109</w:t>
      </w:r>
      <w:r>
        <w:rPr>
          <w:rFonts w:hint="eastAsia"/>
          <w:sz w:val="30"/>
          <w:szCs w:val="30"/>
        </w:rPr>
        <w:t>．</w:t>
      </w:r>
      <w:r>
        <w:rPr>
          <w:rFonts w:hint="eastAsia"/>
          <w:sz w:val="30"/>
          <w:szCs w:val="30"/>
        </w:rPr>
        <w:t>25</w:t>
      </w:r>
      <w:r>
        <w:rPr>
          <w:rFonts w:hint="eastAsia"/>
          <w:sz w:val="30"/>
          <w:szCs w:val="30"/>
        </w:rPr>
        <w:t>元。杨民生、李敬华违反国家相关规定，未经审批、核准，擅自共同另设场所，对外开展诊疗活动，提供静脉给药服务。杨民生在对谭某的静脉给药输液中，对</w:t>
      </w:r>
      <w:r>
        <w:rPr>
          <w:rFonts w:hint="eastAsia"/>
          <w:sz w:val="30"/>
          <w:szCs w:val="30"/>
        </w:rPr>
        <w:t>谭某的过敏症状观察不细致，未引起足够的重视，采取措施不力，致使谭某过敏症状加重，谭某最终抢救无效死亡。谭某生前在中心医院抢救时及谭某死亡××鉴定时、诉讼中，杨民生先××提供的谭某用药处方存在不一致，其对谭某的用药处方真实性存疑，故杨民生应对谭某的死亡承担民事赔偿责任，李敬华作为对谭某诊治场所的共同经营者，应当与杨民生共同承担民事赔偿责任，故杨民生、李敬华应当赔偿胡海潮、谭海全、李保妞、胡蓉蓉、胡楉轩各项损失合计</w:t>
      </w:r>
      <w:r>
        <w:rPr>
          <w:rFonts w:hint="eastAsia"/>
          <w:sz w:val="30"/>
          <w:szCs w:val="30"/>
        </w:rPr>
        <w:t>932109</w:t>
      </w:r>
      <w:r>
        <w:rPr>
          <w:rFonts w:hint="eastAsia"/>
          <w:sz w:val="30"/>
          <w:szCs w:val="30"/>
        </w:rPr>
        <w:t>．</w:t>
      </w:r>
      <w:r>
        <w:rPr>
          <w:rFonts w:hint="eastAsia"/>
          <w:sz w:val="30"/>
          <w:szCs w:val="30"/>
        </w:rPr>
        <w:t>25</w:t>
      </w:r>
      <w:r>
        <w:rPr>
          <w:rFonts w:hint="eastAsia"/>
          <w:sz w:val="30"/>
          <w:szCs w:val="30"/>
        </w:rPr>
        <w:t>元。胡海潮等五人过高部分诉求，证据不足，于法无据，该院不予支持。现有证据不足以证</w:t>
      </w:r>
      <w:r>
        <w:rPr>
          <w:rFonts w:hint="eastAsia"/>
          <w:sz w:val="30"/>
          <w:szCs w:val="30"/>
        </w:rPr>
        <w:t>明岗朱卫生所、许昌五院、中心医院对谭某的死亡具有过错，故对胡海潮等五人要求岗朱卫生所、许昌五院、中心医院承担民事赔偿责任的诉求，该院不予支持。</w:t>
      </w:r>
    </w:p>
    <w:p w:rsidR="00000000" w:rsidRDefault="00741CFC">
      <w:pPr>
        <w:spacing w:line="500" w:lineRule="atLeast"/>
        <w:ind w:firstLine="600"/>
        <w:divId w:val="1844589705"/>
        <w:rPr>
          <w:rFonts w:hint="eastAsia"/>
          <w:sz w:val="30"/>
          <w:szCs w:val="30"/>
        </w:rPr>
      </w:pPr>
      <w:r>
        <w:rPr>
          <w:rFonts w:hint="eastAsia"/>
          <w:sz w:val="30"/>
          <w:szCs w:val="30"/>
        </w:rPr>
        <w:t>一审法院于</w:t>
      </w:r>
      <w:r>
        <w:rPr>
          <w:rFonts w:hint="eastAsia"/>
          <w:sz w:val="30"/>
          <w:szCs w:val="30"/>
        </w:rPr>
        <w:t>2018</w:t>
      </w:r>
      <w:r>
        <w:rPr>
          <w:rFonts w:hint="eastAsia"/>
          <w:sz w:val="30"/>
          <w:szCs w:val="30"/>
        </w:rPr>
        <w:t>年</w:t>
      </w:r>
      <w:r>
        <w:rPr>
          <w:rFonts w:hint="eastAsia"/>
          <w:sz w:val="30"/>
          <w:szCs w:val="30"/>
        </w:rPr>
        <w:t>10</w:t>
      </w:r>
      <w:r>
        <w:rPr>
          <w:rFonts w:hint="eastAsia"/>
          <w:sz w:val="30"/>
          <w:szCs w:val="30"/>
        </w:rPr>
        <w:t>月</w:t>
      </w:r>
      <w:r>
        <w:rPr>
          <w:rFonts w:hint="eastAsia"/>
          <w:sz w:val="30"/>
          <w:szCs w:val="30"/>
        </w:rPr>
        <w:t>17</w:t>
      </w:r>
      <w:r>
        <w:rPr>
          <w:rFonts w:hint="eastAsia"/>
          <w:sz w:val="30"/>
          <w:szCs w:val="30"/>
        </w:rPr>
        <w:t>日作出（</w:t>
      </w:r>
      <w:r>
        <w:rPr>
          <w:rFonts w:hint="eastAsia"/>
          <w:sz w:val="30"/>
          <w:szCs w:val="30"/>
        </w:rPr>
        <w:t>2018</w:t>
      </w:r>
      <w:r>
        <w:rPr>
          <w:rFonts w:hint="eastAsia"/>
          <w:sz w:val="30"/>
          <w:szCs w:val="30"/>
        </w:rPr>
        <w:t>）豫</w:t>
      </w:r>
      <w:r>
        <w:rPr>
          <w:rFonts w:hint="eastAsia"/>
          <w:sz w:val="30"/>
          <w:szCs w:val="30"/>
        </w:rPr>
        <w:t>1003</w:t>
      </w:r>
      <w:r>
        <w:rPr>
          <w:rFonts w:hint="eastAsia"/>
          <w:sz w:val="30"/>
          <w:szCs w:val="30"/>
        </w:rPr>
        <w:t>民初字</w:t>
      </w:r>
      <w:r>
        <w:rPr>
          <w:rFonts w:hint="eastAsia"/>
          <w:sz w:val="30"/>
          <w:szCs w:val="30"/>
        </w:rPr>
        <w:t>3382</w:t>
      </w:r>
      <w:r>
        <w:rPr>
          <w:rFonts w:hint="eastAsia"/>
          <w:sz w:val="30"/>
          <w:szCs w:val="30"/>
        </w:rPr>
        <w:t>号民事判决：一、杨民生、李敬华于本判决生效××十日内赔偿胡海潮、谭海全、李保妞、胡蓉蓉、胡楉轩各项损失</w:t>
      </w:r>
      <w:r>
        <w:rPr>
          <w:rFonts w:hint="eastAsia"/>
          <w:sz w:val="30"/>
          <w:szCs w:val="30"/>
        </w:rPr>
        <w:t>932109</w:t>
      </w:r>
      <w:r>
        <w:rPr>
          <w:rFonts w:hint="eastAsia"/>
          <w:sz w:val="30"/>
          <w:szCs w:val="30"/>
        </w:rPr>
        <w:t>．</w:t>
      </w:r>
      <w:r>
        <w:rPr>
          <w:rFonts w:hint="eastAsia"/>
          <w:sz w:val="30"/>
          <w:szCs w:val="30"/>
        </w:rPr>
        <w:t>25</w:t>
      </w:r>
      <w:r>
        <w:rPr>
          <w:rFonts w:hint="eastAsia"/>
          <w:sz w:val="30"/>
          <w:szCs w:val="30"/>
        </w:rPr>
        <w:t>元。二、驳回胡海潮、谭海全、李保妞、胡蓉蓉、胡楉轩其他诉讼请求。案件受理费</w:t>
      </w:r>
      <w:r>
        <w:rPr>
          <w:rFonts w:hint="eastAsia"/>
          <w:sz w:val="30"/>
          <w:szCs w:val="30"/>
        </w:rPr>
        <w:t>14867</w:t>
      </w:r>
      <w:r>
        <w:rPr>
          <w:rFonts w:hint="eastAsia"/>
          <w:sz w:val="30"/>
          <w:szCs w:val="30"/>
        </w:rPr>
        <w:t>元，由杨民生、李敬华负担</w:t>
      </w:r>
      <w:r>
        <w:rPr>
          <w:rFonts w:hint="eastAsia"/>
          <w:sz w:val="30"/>
          <w:szCs w:val="30"/>
        </w:rPr>
        <w:t>13121</w:t>
      </w:r>
      <w:r>
        <w:rPr>
          <w:rFonts w:hint="eastAsia"/>
          <w:sz w:val="30"/>
          <w:szCs w:val="30"/>
        </w:rPr>
        <w:t>元，胡海潮、谭海全、李保妞、胡蓉蓉、胡楉轩负担</w:t>
      </w:r>
      <w:r>
        <w:rPr>
          <w:rFonts w:hint="eastAsia"/>
          <w:sz w:val="30"/>
          <w:szCs w:val="30"/>
        </w:rPr>
        <w:t>1746</w:t>
      </w:r>
      <w:r>
        <w:rPr>
          <w:rFonts w:hint="eastAsia"/>
          <w:sz w:val="30"/>
          <w:szCs w:val="30"/>
        </w:rPr>
        <w:t>元。</w:t>
      </w:r>
    </w:p>
    <w:p w:rsidR="00000000" w:rsidRDefault="00741CFC">
      <w:pPr>
        <w:spacing w:line="500" w:lineRule="atLeast"/>
        <w:ind w:firstLine="600"/>
        <w:divId w:val="1966227578"/>
        <w:rPr>
          <w:rFonts w:hint="eastAsia"/>
          <w:sz w:val="30"/>
          <w:szCs w:val="30"/>
        </w:rPr>
      </w:pPr>
      <w:r>
        <w:rPr>
          <w:rFonts w:hint="eastAsia"/>
          <w:sz w:val="30"/>
          <w:szCs w:val="30"/>
        </w:rPr>
        <w:t>杨民生不服一审判决，向河南省许昌市中级人民法院上诉请求：撤销原判依法改判或发回重审。</w:t>
      </w:r>
    </w:p>
    <w:p w:rsidR="00000000" w:rsidRDefault="00741CFC">
      <w:pPr>
        <w:spacing w:line="500" w:lineRule="atLeast"/>
        <w:ind w:firstLine="600"/>
        <w:divId w:val="324630635"/>
        <w:rPr>
          <w:rFonts w:hint="eastAsia"/>
          <w:sz w:val="30"/>
          <w:szCs w:val="30"/>
        </w:rPr>
      </w:pPr>
      <w:r>
        <w:rPr>
          <w:rFonts w:hint="eastAsia"/>
          <w:sz w:val="30"/>
          <w:szCs w:val="30"/>
        </w:rPr>
        <w:t>李敬华不服一审判决，向河南省许昌市中级人民法院上诉请求：撤销原判依法改判或发回重审。</w:t>
      </w:r>
    </w:p>
    <w:p w:rsidR="00000000" w:rsidRDefault="00741CFC">
      <w:pPr>
        <w:spacing w:line="500" w:lineRule="atLeast"/>
        <w:ind w:firstLine="600"/>
        <w:divId w:val="1458530454"/>
        <w:rPr>
          <w:rFonts w:hint="eastAsia"/>
          <w:sz w:val="30"/>
          <w:szCs w:val="30"/>
        </w:rPr>
      </w:pPr>
      <w:r>
        <w:rPr>
          <w:rFonts w:hint="eastAsia"/>
          <w:sz w:val="30"/>
          <w:szCs w:val="30"/>
        </w:rPr>
        <w:t>二审法院审理期间，当事人围绕上诉请求依法提交了证据。该院组织当事人进行了证据交换和质证。杨民生提供了如下证据：一、许昌市建安区新元街道办事处蒋马社区居民委员会出具的《证明》一份，证明杨民生给患者谭某诊治的原始处方已经被患者家属强行拿走，并且已经提交到法院，杨民生××来提供用的什么药是凭借记忆，回忆××写的，不是有意篡改病历。二、从建安区卫生局调取的蒋马村卫生所、杨民生、李敬华的相关执业手续。证明杨民生、李敬华是蒋马村卫生所的聘用人员。三、村里以蒋马村卫生所名义开诊所的其他几家诊所的照片。证明村里像杨民生这样</w:t>
      </w:r>
      <w:r>
        <w:rPr>
          <w:rFonts w:hint="eastAsia"/>
          <w:sz w:val="30"/>
          <w:szCs w:val="30"/>
        </w:rPr>
        <w:t>设立诊所的情况很普遍，属于行政管理问题，不应以此为由推定杨民生应承担全部赔偿责任。李敬华对上述证据及其证明目的没有异议。胡海潮质证称，对证据一真实性有异议，证人应当出庭接受问询，并且没有附证人的身份信息，无法查明来源，从内容上来看并不能证明是胡海潮等五人将门诊登记本拿走，证明上也仅仅载明是听到有这么一回事，而且本案事实是</w:t>
      </w:r>
      <w:r>
        <w:rPr>
          <w:rFonts w:hint="eastAsia"/>
          <w:sz w:val="30"/>
          <w:szCs w:val="30"/>
        </w:rPr>
        <w:t>27</w:t>
      </w:r>
      <w:r>
        <w:rPr>
          <w:rFonts w:hint="eastAsia"/>
          <w:sz w:val="30"/>
          <w:szCs w:val="30"/>
        </w:rPr>
        <w:t>号晚上我们到中心医院，中心医院问原始的处方，谭某家属就去诊所要处方，当晚拿的处方跟原始处方就不一致，而当天的事情，不存在时间间隔太久的情况。对证据二的真实性不发表意见，该证据并不影响李敬</w:t>
      </w:r>
      <w:r>
        <w:rPr>
          <w:rFonts w:hint="eastAsia"/>
          <w:sz w:val="30"/>
          <w:szCs w:val="30"/>
        </w:rPr>
        <w:t>华、杨民生的治疗行为导致谭某的死亡的事实，因此该证据不影响李敬华、杨民生承担侵权责任。对证据三真实性有异议，照片不显示拍摄的时间及对象，证据形式不合法并且与案件没有关联性。该三组证据均不属于二审的新证据。蒋马卫生所质证称，对证据二的证明目的不予认可，虽然杨民生是注册的医生，但也有其他人员注册到蒋马卫生所，他们都没有到蒋马卫生所固定上班，且杨民生的诊疗经营获益也并未上交到蒋马卫生所，都是自担风险，蒋马卫生所并未给杨民生缴纳过社保也没有发过工资，蒋马卫生所不应当承担责任。中心医院质证称，证据一不属于新证据，证据</w:t>
      </w:r>
      <w:r>
        <w:rPr>
          <w:rFonts w:hint="eastAsia"/>
          <w:sz w:val="30"/>
          <w:szCs w:val="30"/>
        </w:rPr>
        <w:t>二是传来的内容，对其真实性无异议，但与本案无关，且不能证明杨民生的证明目的，证据三没有形成时间，与本案没有关联性。该三组证据不能证明杨民生的证明目的。许昌五院质证称，杨民生二审提交的证据与许昌五院无关。岗朱卫生所质证称，对证据一的三性均有异议，对证据二的真实性无异议，对其关联性有异议，对证据三的三性均有异议。二审法院对杨民生提交的证据认证如下：对证据一的证明目的不予认可，证据二具有真实性、合法性、关联性，予以采信，证据三与本案无关联性，不予采信。</w:t>
      </w:r>
    </w:p>
    <w:p w:rsidR="00000000" w:rsidRDefault="00741CFC">
      <w:pPr>
        <w:spacing w:line="500" w:lineRule="atLeast"/>
        <w:ind w:firstLine="600"/>
        <w:divId w:val="2073893182"/>
        <w:rPr>
          <w:rFonts w:hint="eastAsia"/>
          <w:sz w:val="30"/>
          <w:szCs w:val="30"/>
        </w:rPr>
      </w:pPr>
      <w:r>
        <w:rPr>
          <w:rFonts w:hint="eastAsia"/>
          <w:sz w:val="30"/>
          <w:szCs w:val="30"/>
        </w:rPr>
        <w:t>在二审法院审理过程中，要求许昌市建安区卫计委委托许昌市医疗事</w:t>
      </w:r>
      <w:r>
        <w:rPr>
          <w:rFonts w:hint="eastAsia"/>
          <w:sz w:val="30"/>
          <w:szCs w:val="30"/>
        </w:rPr>
        <w:t>故争议中尸检机构作出许医尸鉴［</w:t>
      </w:r>
      <w:r>
        <w:rPr>
          <w:rFonts w:hint="eastAsia"/>
          <w:sz w:val="30"/>
          <w:szCs w:val="30"/>
        </w:rPr>
        <w:t>2017</w:t>
      </w:r>
      <w:r>
        <w:rPr>
          <w:rFonts w:hint="eastAsia"/>
          <w:sz w:val="30"/>
          <w:szCs w:val="30"/>
        </w:rPr>
        <w:t>］第</w:t>
      </w:r>
      <w:r>
        <w:rPr>
          <w:rFonts w:hint="eastAsia"/>
          <w:sz w:val="30"/>
          <w:szCs w:val="30"/>
        </w:rPr>
        <w:t>1</w:t>
      </w:r>
      <w:r>
        <w:rPr>
          <w:rFonts w:hint="eastAsia"/>
          <w:sz w:val="30"/>
          <w:szCs w:val="30"/>
        </w:rPr>
        <w:t>号鉴定意见书的鉴定人、建安区人民法院委托郑州大学司法鉴定中心作出豫郑大司鉴中心［</w:t>
      </w:r>
      <w:r>
        <w:rPr>
          <w:rFonts w:hint="eastAsia"/>
          <w:sz w:val="30"/>
          <w:szCs w:val="30"/>
        </w:rPr>
        <w:t>2017</w:t>
      </w:r>
      <w:r>
        <w:rPr>
          <w:rFonts w:hint="eastAsia"/>
          <w:sz w:val="30"/>
          <w:szCs w:val="30"/>
        </w:rPr>
        <w:t>］病鉴字第</w:t>
      </w:r>
      <w:r>
        <w:rPr>
          <w:rFonts w:hint="eastAsia"/>
          <w:sz w:val="30"/>
          <w:szCs w:val="30"/>
        </w:rPr>
        <w:t>110</w:t>
      </w:r>
      <w:r>
        <w:rPr>
          <w:rFonts w:hint="eastAsia"/>
          <w:sz w:val="30"/>
          <w:szCs w:val="30"/>
        </w:rPr>
        <w:t>号鉴定意见书的鉴定人出庭作证。许医尸鉴［</w:t>
      </w:r>
      <w:r>
        <w:rPr>
          <w:rFonts w:hint="eastAsia"/>
          <w:sz w:val="30"/>
          <w:szCs w:val="30"/>
        </w:rPr>
        <w:t>2017</w:t>
      </w:r>
      <w:r>
        <w:rPr>
          <w:rFonts w:hint="eastAsia"/>
          <w:sz w:val="30"/>
          <w:szCs w:val="30"/>
        </w:rPr>
        <w:t>］第</w:t>
      </w:r>
      <w:r>
        <w:rPr>
          <w:rFonts w:hint="eastAsia"/>
          <w:sz w:val="30"/>
          <w:szCs w:val="30"/>
        </w:rPr>
        <w:t>1</w:t>
      </w:r>
      <w:r>
        <w:rPr>
          <w:rFonts w:hint="eastAsia"/>
          <w:sz w:val="30"/>
          <w:szCs w:val="30"/>
        </w:rPr>
        <w:t>号鉴定意见书的的第一鉴定人张某、豫郑大司鉴中心［</w:t>
      </w:r>
      <w:r>
        <w:rPr>
          <w:rFonts w:hint="eastAsia"/>
          <w:sz w:val="30"/>
          <w:szCs w:val="30"/>
        </w:rPr>
        <w:t>2017</w:t>
      </w:r>
      <w:r>
        <w:rPr>
          <w:rFonts w:hint="eastAsia"/>
          <w:sz w:val="30"/>
          <w:szCs w:val="30"/>
        </w:rPr>
        <w:t>］病鉴字第</w:t>
      </w:r>
      <w:r>
        <w:rPr>
          <w:rFonts w:hint="eastAsia"/>
          <w:sz w:val="30"/>
          <w:szCs w:val="30"/>
        </w:rPr>
        <w:t>110</w:t>
      </w:r>
      <w:r>
        <w:rPr>
          <w:rFonts w:hint="eastAsia"/>
          <w:sz w:val="30"/>
          <w:szCs w:val="30"/>
        </w:rPr>
        <w:t>号鉴定意见书的第一鉴定人郑某于</w:t>
      </w:r>
      <w:r>
        <w:rPr>
          <w:rFonts w:hint="eastAsia"/>
          <w:sz w:val="30"/>
          <w:szCs w:val="30"/>
        </w:rPr>
        <w:t>2019</w:t>
      </w:r>
      <w:r>
        <w:rPr>
          <w:rFonts w:hint="eastAsia"/>
          <w:sz w:val="30"/>
          <w:szCs w:val="30"/>
        </w:rPr>
        <w:t>年</w:t>
      </w:r>
      <w:r>
        <w:rPr>
          <w:rFonts w:hint="eastAsia"/>
          <w:sz w:val="30"/>
          <w:szCs w:val="30"/>
        </w:rPr>
        <w:t>6</w:t>
      </w:r>
      <w:r>
        <w:rPr>
          <w:rFonts w:hint="eastAsia"/>
          <w:sz w:val="30"/>
          <w:szCs w:val="30"/>
        </w:rPr>
        <w:t>月</w:t>
      </w:r>
      <w:r>
        <w:rPr>
          <w:rFonts w:hint="eastAsia"/>
          <w:sz w:val="30"/>
          <w:szCs w:val="30"/>
        </w:rPr>
        <w:t>5</w:t>
      </w:r>
      <w:r>
        <w:rPr>
          <w:rFonts w:hint="eastAsia"/>
          <w:sz w:val="30"/>
          <w:szCs w:val="30"/>
        </w:rPr>
        <w:t>日出庭，张某系许昌市中心医院的医生，郑某系郑州大学法医学副教授。郑某认为在没有观察到炎细胞的情况下不能认定为心肌炎，其认为没有血栓，而是死××的凝血块，其得出过敏休克死亡的结论依据为临床表现中</w:t>
      </w:r>
      <w:r>
        <w:rPr>
          <w:rFonts w:hint="eastAsia"/>
          <w:sz w:val="30"/>
          <w:szCs w:val="30"/>
        </w:rPr>
        <w:t>出汗、血压降低、××理检验，还排除了其他死因，其认为如果是肺动脉栓塞应该伴随下肢水肿，而死者并没有下肢水肿。其认为一般来讲药物过敏会很快出现反应，一般情况不会超过几个小时，但也有迟发性过敏反应，会在打针之××一两天内反应。张某同意郑某关于尸检中检测到的并非血栓而是凝血块，以及患者发生过敏性休克的说法。</w:t>
      </w:r>
    </w:p>
    <w:p w:rsidR="00000000" w:rsidRDefault="00741CFC">
      <w:pPr>
        <w:spacing w:line="500" w:lineRule="atLeast"/>
        <w:ind w:firstLine="600"/>
        <w:divId w:val="2075425815"/>
        <w:rPr>
          <w:rFonts w:hint="eastAsia"/>
          <w:sz w:val="30"/>
          <w:szCs w:val="30"/>
        </w:rPr>
      </w:pPr>
      <w:r>
        <w:rPr>
          <w:rFonts w:hint="eastAsia"/>
          <w:sz w:val="30"/>
          <w:szCs w:val="30"/>
        </w:rPr>
        <w:t>二审法院认定事实与一审法院认定一致。另查明，杨民生、李敬华是蒋马卫生所名义上的聘用人员。谭某符合药物过敏性休克死亡，其过敏引发的症状在杨民生诊所时表现严重，但不排除其在岗朱卫生所就发生药物过敏的可能性。许昌五</w:t>
      </w:r>
      <w:r>
        <w:rPr>
          <w:rFonts w:hint="eastAsia"/>
          <w:sz w:val="30"/>
          <w:szCs w:val="30"/>
        </w:rPr>
        <w:t>院的诊疗科目中有“急诊医学科”。</w:t>
      </w:r>
    </w:p>
    <w:p w:rsidR="00000000" w:rsidRDefault="00741CFC">
      <w:pPr>
        <w:spacing w:line="500" w:lineRule="atLeast"/>
        <w:ind w:firstLine="600"/>
        <w:divId w:val="588151618"/>
        <w:rPr>
          <w:rFonts w:hint="eastAsia"/>
          <w:sz w:val="30"/>
          <w:szCs w:val="30"/>
        </w:rPr>
      </w:pPr>
      <w:r>
        <w:rPr>
          <w:rFonts w:hint="eastAsia"/>
          <w:sz w:val="30"/>
          <w:szCs w:val="30"/>
        </w:rPr>
        <w:t>二审法院认为，本案的争议焦点一，杨民生是否应当承担全部赔偿责任。一审审理程序及司法鉴定程序符合法律规定，死者谭某户籍性质为非农业户口，一审按照城镇居民的赔偿标准计算相应损失正确。关于患者谭某的死亡原因，郑州大学司法鉴定中心的鉴定意见为，谭某符合药物过敏性休克死亡。杨民生虽然对鉴定结论有异议，但其所提交的许昌市医疗事故争议中尸检机构的鉴定意见，无相关鉴定人员的名字及鉴定人员的执业证号，无该鉴定机构可以对外接受委托进行司法鉴定的相关资质证书，且在相关司法鉴定机构名录中查找不到该</w:t>
      </w:r>
      <w:r>
        <w:rPr>
          <w:rFonts w:hint="eastAsia"/>
          <w:sz w:val="30"/>
          <w:szCs w:val="30"/>
        </w:rPr>
        <w:t>鉴定机构的名字，故郑州大学司法鉴定中心的鉴定结论应当予以采纳，确认谭某的死亡原因为药物过敏性休克死亡。谭某在杨民生处输液过程中出现心慌、腿疼、手部黑紫等症状，在告知杨民生××，未引起杨民生足够的重视，继续输液至谭某身体不适症状严重，且在患者家属带谭某前往医院诊治时，杨民生并未携带谭某的病历、处方随同，放任谭某病情发展。杨民生在事发××不提供真实的处方等病例资料，存在隐匿、××例的情形，并且杨民生违反国家相关规定，未经相关部门审批、核准，擅自在其应当执业的正规医疗机构之外另设场所对外开展诊疗活动，原审法院综合</w:t>
      </w:r>
      <w:r>
        <w:rPr>
          <w:rFonts w:hint="eastAsia"/>
          <w:sz w:val="30"/>
          <w:szCs w:val="30"/>
        </w:rPr>
        <w:t>上述情形判定杨民生承担全部赔偿责任合法有据，并无不当。</w:t>
      </w:r>
    </w:p>
    <w:p w:rsidR="00000000" w:rsidRDefault="00741CFC">
      <w:pPr>
        <w:spacing w:line="500" w:lineRule="atLeast"/>
        <w:ind w:firstLine="600"/>
        <w:divId w:val="887647825"/>
        <w:rPr>
          <w:rFonts w:hint="eastAsia"/>
          <w:sz w:val="30"/>
          <w:szCs w:val="30"/>
        </w:rPr>
      </w:pPr>
      <w:r>
        <w:rPr>
          <w:rFonts w:hint="eastAsia"/>
          <w:sz w:val="30"/>
          <w:szCs w:val="30"/>
        </w:rPr>
        <w:t>争议焦点二，李敬华是否应当承担连带赔偿责任。李敬华违反国家相关规定，未经相关部门审批、核准，擅自在其应当执业的正规医疗机构之外另设场所对外开展诊疗活动，李敬华应当对杨民生的诊疗行为承担连带赔偿责任。</w:t>
      </w:r>
    </w:p>
    <w:p w:rsidR="00000000" w:rsidRDefault="00741CFC">
      <w:pPr>
        <w:spacing w:line="500" w:lineRule="atLeast"/>
        <w:ind w:firstLine="600"/>
        <w:divId w:val="1412460663"/>
        <w:rPr>
          <w:rFonts w:hint="eastAsia"/>
          <w:sz w:val="30"/>
          <w:szCs w:val="30"/>
        </w:rPr>
      </w:pPr>
      <w:r>
        <w:rPr>
          <w:rFonts w:hint="eastAsia"/>
          <w:sz w:val="30"/>
          <w:szCs w:val="30"/>
        </w:rPr>
        <w:t>争议焦点三，蒋马卫生所、岗朱卫生所、许昌五院、中心医院是否应当承担责任。本案的侵权人为杨民生、李敬华，该二人在蒋马卫生所名下显示为该所的聘用人员，但是蒋马卫生所未履行管理职责，放任杨民生、李敬华另设场所对外开展诊疗活动而给其提供名义上的资质，应当在杨民生承</w:t>
      </w:r>
      <w:r>
        <w:rPr>
          <w:rFonts w:hint="eastAsia"/>
          <w:sz w:val="30"/>
          <w:szCs w:val="30"/>
        </w:rPr>
        <w:t>担责任的</w:t>
      </w:r>
      <w:r>
        <w:rPr>
          <w:rFonts w:hint="eastAsia"/>
          <w:sz w:val="30"/>
          <w:szCs w:val="30"/>
        </w:rPr>
        <w:t>30%</w:t>
      </w:r>
      <w:r>
        <w:rPr>
          <w:rFonts w:hint="eastAsia"/>
          <w:sz w:val="30"/>
          <w:szCs w:val="30"/>
        </w:rPr>
        <w:t>范围内承担补充赔偿责任。</w:t>
      </w:r>
    </w:p>
    <w:p w:rsidR="00000000" w:rsidRDefault="00741CFC">
      <w:pPr>
        <w:spacing w:line="500" w:lineRule="atLeast"/>
        <w:ind w:firstLine="600"/>
        <w:divId w:val="972632609"/>
        <w:rPr>
          <w:rFonts w:hint="eastAsia"/>
          <w:sz w:val="30"/>
          <w:szCs w:val="30"/>
        </w:rPr>
      </w:pPr>
      <w:r>
        <w:rPr>
          <w:rFonts w:hint="eastAsia"/>
          <w:sz w:val="30"/>
          <w:szCs w:val="30"/>
        </w:rPr>
        <w:t>谭某</w:t>
      </w:r>
      <w:r>
        <w:rPr>
          <w:rFonts w:hint="eastAsia"/>
          <w:sz w:val="30"/>
          <w:szCs w:val="30"/>
        </w:rPr>
        <w:t>2017</w:t>
      </w:r>
      <w:r>
        <w:rPr>
          <w:rFonts w:hint="eastAsia"/>
          <w:sz w:val="30"/>
          <w:szCs w:val="30"/>
        </w:rPr>
        <w:t>年</w:t>
      </w:r>
      <w:r>
        <w:rPr>
          <w:rFonts w:hint="eastAsia"/>
          <w:sz w:val="30"/>
          <w:szCs w:val="30"/>
        </w:rPr>
        <w:t>3</w:t>
      </w:r>
      <w:r>
        <w:rPr>
          <w:rFonts w:hint="eastAsia"/>
          <w:sz w:val="30"/>
          <w:szCs w:val="30"/>
        </w:rPr>
        <w:t>月</w:t>
      </w:r>
      <w:r>
        <w:rPr>
          <w:rFonts w:hint="eastAsia"/>
          <w:sz w:val="30"/>
          <w:szCs w:val="30"/>
        </w:rPr>
        <w:t>26</w:t>
      </w:r>
      <w:r>
        <w:rPr>
          <w:rFonts w:hint="eastAsia"/>
          <w:sz w:val="30"/>
          <w:szCs w:val="30"/>
        </w:rPr>
        <w:t>日、</w:t>
      </w:r>
      <w:r>
        <w:rPr>
          <w:rFonts w:hint="eastAsia"/>
          <w:sz w:val="30"/>
          <w:szCs w:val="30"/>
        </w:rPr>
        <w:t>2017</w:t>
      </w:r>
      <w:r>
        <w:rPr>
          <w:rFonts w:hint="eastAsia"/>
          <w:sz w:val="30"/>
          <w:szCs w:val="30"/>
        </w:rPr>
        <w:t>年</w:t>
      </w:r>
      <w:r>
        <w:rPr>
          <w:rFonts w:hint="eastAsia"/>
          <w:sz w:val="30"/>
          <w:szCs w:val="30"/>
        </w:rPr>
        <w:t>3</w:t>
      </w:r>
      <w:r>
        <w:rPr>
          <w:rFonts w:hint="eastAsia"/>
          <w:sz w:val="30"/>
          <w:szCs w:val="30"/>
        </w:rPr>
        <w:t>月</w:t>
      </w:r>
      <w:r>
        <w:rPr>
          <w:rFonts w:hint="eastAsia"/>
          <w:sz w:val="30"/>
          <w:szCs w:val="30"/>
        </w:rPr>
        <w:t>27</w:t>
      </w:r>
      <w:r>
        <w:rPr>
          <w:rFonts w:hint="eastAsia"/>
          <w:sz w:val="30"/>
          <w:szCs w:val="30"/>
        </w:rPr>
        <w:t>日在岗朱卫生所输液，短时间内又在</w:t>
      </w:r>
      <w:r>
        <w:rPr>
          <w:rFonts w:hint="eastAsia"/>
          <w:sz w:val="30"/>
          <w:szCs w:val="30"/>
        </w:rPr>
        <w:t>3</w:t>
      </w:r>
      <w:r>
        <w:rPr>
          <w:rFonts w:hint="eastAsia"/>
          <w:sz w:val="30"/>
          <w:szCs w:val="30"/>
        </w:rPr>
        <w:t>月</w:t>
      </w:r>
      <w:r>
        <w:rPr>
          <w:rFonts w:hint="eastAsia"/>
          <w:sz w:val="30"/>
          <w:szCs w:val="30"/>
        </w:rPr>
        <w:t>27</w:t>
      </w:r>
      <w:r>
        <w:rPr>
          <w:rFonts w:hint="eastAsia"/>
          <w:sz w:val="30"/>
          <w:szCs w:val="30"/>
        </w:rPr>
        <w:t>日下午去另外的医疗机构就诊。谭某符合药物过敏性休克死亡，根据其就诊情况，不排除其在岗朱卫生所就发生药物过敏的可能性。另外，岗朱卫生所在给患者输可能引起过敏反应的药物××，应当明确交代患者注意自身身体的不适反应，岗朱卫生所没有尽到足够的注意义务和指示提醒义务，应在杨民生承担责任的</w:t>
      </w:r>
      <w:r>
        <w:rPr>
          <w:rFonts w:hint="eastAsia"/>
          <w:sz w:val="30"/>
          <w:szCs w:val="30"/>
        </w:rPr>
        <w:t>5%</w:t>
      </w:r>
      <w:r>
        <w:rPr>
          <w:rFonts w:hint="eastAsia"/>
          <w:sz w:val="30"/>
          <w:szCs w:val="30"/>
        </w:rPr>
        <w:t>范围内承担补充赔偿责任。</w:t>
      </w:r>
    </w:p>
    <w:p w:rsidR="00000000" w:rsidRDefault="00741CFC">
      <w:pPr>
        <w:spacing w:line="500" w:lineRule="atLeast"/>
        <w:ind w:firstLine="600"/>
        <w:divId w:val="649557857"/>
        <w:rPr>
          <w:rFonts w:hint="eastAsia"/>
          <w:sz w:val="30"/>
          <w:szCs w:val="30"/>
        </w:rPr>
      </w:pPr>
      <w:r>
        <w:rPr>
          <w:rFonts w:hint="eastAsia"/>
          <w:sz w:val="30"/>
          <w:szCs w:val="30"/>
        </w:rPr>
        <w:t>许昌五院的诊疗科目中有“急诊医学科”，但是谭某在家属搀扶下到该院××，许昌五院医</w:t>
      </w:r>
      <w:r>
        <w:rPr>
          <w:rFonts w:hint="eastAsia"/>
          <w:sz w:val="30"/>
          <w:szCs w:val="30"/>
        </w:rPr>
        <w:t>生发现测不出血压的情况下，没有完全尽到急诊抢救措施，仅仅是建议转“上级医院”治疗，医院都是独立的医疗机构，并没有上下级之分，许昌五院作为救死扶伤的医疗机构，其并未尽到其力所能及的救助义务，对谭某的死亡有一定的过错，许昌五院应在杨民生承担责任的</w:t>
      </w:r>
      <w:r>
        <w:rPr>
          <w:rFonts w:hint="eastAsia"/>
          <w:sz w:val="30"/>
          <w:szCs w:val="30"/>
        </w:rPr>
        <w:t>10%</w:t>
      </w:r>
      <w:r>
        <w:rPr>
          <w:rFonts w:hint="eastAsia"/>
          <w:sz w:val="30"/>
          <w:szCs w:val="30"/>
        </w:rPr>
        <w:t>范围内承担补充赔偿责任。</w:t>
      </w:r>
    </w:p>
    <w:p w:rsidR="00000000" w:rsidRDefault="00741CFC">
      <w:pPr>
        <w:spacing w:line="500" w:lineRule="atLeast"/>
        <w:ind w:firstLine="600"/>
        <w:divId w:val="1694837936"/>
        <w:rPr>
          <w:rFonts w:hint="eastAsia"/>
          <w:sz w:val="30"/>
          <w:szCs w:val="30"/>
        </w:rPr>
      </w:pPr>
      <w:r>
        <w:rPr>
          <w:rFonts w:hint="eastAsia"/>
          <w:sz w:val="30"/>
          <w:szCs w:val="30"/>
        </w:rPr>
        <w:t>中心医院在收治谭某××，对其进行了积极的治疗，但是，作为一个专业程度较高的医院，在了解到谭某入院之前在其他医疗机构的诊疗情况××，应当考虑到谭某可能是药物过敏导致的身体严重反应。另外，张某既是许医尸鉴［</w:t>
      </w:r>
      <w:r>
        <w:rPr>
          <w:rFonts w:hint="eastAsia"/>
          <w:sz w:val="30"/>
          <w:szCs w:val="30"/>
        </w:rPr>
        <w:t>2017</w:t>
      </w:r>
      <w:r>
        <w:rPr>
          <w:rFonts w:hint="eastAsia"/>
          <w:sz w:val="30"/>
          <w:szCs w:val="30"/>
        </w:rPr>
        <w:t>］第</w:t>
      </w:r>
      <w:r>
        <w:rPr>
          <w:rFonts w:hint="eastAsia"/>
          <w:sz w:val="30"/>
          <w:szCs w:val="30"/>
        </w:rPr>
        <w:t>1</w:t>
      </w:r>
      <w:r>
        <w:rPr>
          <w:rFonts w:hint="eastAsia"/>
          <w:sz w:val="30"/>
          <w:szCs w:val="30"/>
        </w:rPr>
        <w:t>号鉴定意见书的第一鉴定</w:t>
      </w:r>
      <w:r>
        <w:rPr>
          <w:rFonts w:hint="eastAsia"/>
          <w:sz w:val="30"/>
          <w:szCs w:val="30"/>
        </w:rPr>
        <w:t>人，又是中心医院的医生，其在审理过程中认可豫郑大司鉴中心［</w:t>
      </w:r>
      <w:r>
        <w:rPr>
          <w:rFonts w:hint="eastAsia"/>
          <w:sz w:val="30"/>
          <w:szCs w:val="30"/>
        </w:rPr>
        <w:t>2017</w:t>
      </w:r>
      <w:r>
        <w:rPr>
          <w:rFonts w:hint="eastAsia"/>
          <w:sz w:val="30"/>
          <w:szCs w:val="30"/>
        </w:rPr>
        <w:t>］病鉴字第</w:t>
      </w:r>
      <w:r>
        <w:rPr>
          <w:rFonts w:hint="eastAsia"/>
          <w:sz w:val="30"/>
          <w:szCs w:val="30"/>
        </w:rPr>
        <w:t>110</w:t>
      </w:r>
      <w:r>
        <w:rPr>
          <w:rFonts w:hint="eastAsia"/>
          <w:sz w:val="30"/>
          <w:szCs w:val="30"/>
        </w:rPr>
        <w:t>号鉴定意见书的第一鉴定人郑某的说法，郑某认为在没有观察到炎细胞的情况下不能认定为心肌炎，××性心肌炎”，中心医院在医疗过程中存在过错，应在杨民生承担责任的</w:t>
      </w:r>
      <w:r>
        <w:rPr>
          <w:rFonts w:hint="eastAsia"/>
          <w:sz w:val="30"/>
          <w:szCs w:val="30"/>
        </w:rPr>
        <w:t>20%</w:t>
      </w:r>
      <w:r>
        <w:rPr>
          <w:rFonts w:hint="eastAsia"/>
          <w:sz w:val="30"/>
          <w:szCs w:val="30"/>
        </w:rPr>
        <w:t>范围内承担补充赔偿责任。</w:t>
      </w:r>
    </w:p>
    <w:p w:rsidR="00000000" w:rsidRDefault="00741CFC">
      <w:pPr>
        <w:spacing w:line="500" w:lineRule="atLeast"/>
        <w:ind w:firstLine="600"/>
        <w:divId w:val="1980845022"/>
        <w:rPr>
          <w:rFonts w:hint="eastAsia"/>
          <w:sz w:val="30"/>
          <w:szCs w:val="30"/>
        </w:rPr>
      </w:pPr>
      <w:r>
        <w:rPr>
          <w:rFonts w:hint="eastAsia"/>
          <w:sz w:val="30"/>
          <w:szCs w:val="30"/>
        </w:rPr>
        <w:t>二审法院经审判委员会讨论决定，于</w:t>
      </w:r>
      <w:r>
        <w:rPr>
          <w:rFonts w:hint="eastAsia"/>
          <w:sz w:val="30"/>
          <w:szCs w:val="30"/>
        </w:rPr>
        <w:t>2019</w:t>
      </w:r>
      <w:r>
        <w:rPr>
          <w:rFonts w:hint="eastAsia"/>
          <w:sz w:val="30"/>
          <w:szCs w:val="30"/>
        </w:rPr>
        <w:t>年</w:t>
      </w:r>
      <w:r>
        <w:rPr>
          <w:rFonts w:hint="eastAsia"/>
          <w:sz w:val="30"/>
          <w:szCs w:val="30"/>
        </w:rPr>
        <w:t>10</w:t>
      </w:r>
      <w:r>
        <w:rPr>
          <w:rFonts w:hint="eastAsia"/>
          <w:sz w:val="30"/>
          <w:szCs w:val="30"/>
        </w:rPr>
        <w:t>月</w:t>
      </w:r>
      <w:r>
        <w:rPr>
          <w:rFonts w:hint="eastAsia"/>
          <w:sz w:val="30"/>
          <w:szCs w:val="30"/>
        </w:rPr>
        <w:t>15</w:t>
      </w:r>
      <w:r>
        <w:rPr>
          <w:rFonts w:hint="eastAsia"/>
          <w:sz w:val="30"/>
          <w:szCs w:val="30"/>
        </w:rPr>
        <w:t>日作出（</w:t>
      </w:r>
      <w:r>
        <w:rPr>
          <w:rFonts w:hint="eastAsia"/>
          <w:sz w:val="30"/>
          <w:szCs w:val="30"/>
        </w:rPr>
        <w:t>2018</w:t>
      </w:r>
      <w:r>
        <w:rPr>
          <w:rFonts w:hint="eastAsia"/>
          <w:sz w:val="30"/>
          <w:szCs w:val="30"/>
        </w:rPr>
        <w:t>）豫</w:t>
      </w:r>
      <w:r>
        <w:rPr>
          <w:rFonts w:hint="eastAsia"/>
          <w:sz w:val="30"/>
          <w:szCs w:val="30"/>
        </w:rPr>
        <w:t>10</w:t>
      </w:r>
      <w:r>
        <w:rPr>
          <w:rFonts w:hint="eastAsia"/>
          <w:sz w:val="30"/>
          <w:szCs w:val="30"/>
        </w:rPr>
        <w:t>民终</w:t>
      </w:r>
      <w:r>
        <w:rPr>
          <w:rFonts w:hint="eastAsia"/>
          <w:sz w:val="30"/>
          <w:szCs w:val="30"/>
        </w:rPr>
        <w:t>4173</w:t>
      </w:r>
      <w:r>
        <w:rPr>
          <w:rFonts w:hint="eastAsia"/>
          <w:sz w:val="30"/>
          <w:szCs w:val="30"/>
        </w:rPr>
        <w:t>号民事判决：一、维持河南省许昌市建安区人民法院（</w:t>
      </w:r>
      <w:r>
        <w:rPr>
          <w:rFonts w:hint="eastAsia"/>
          <w:sz w:val="30"/>
          <w:szCs w:val="30"/>
        </w:rPr>
        <w:t>2018</w:t>
      </w:r>
      <w:r>
        <w:rPr>
          <w:rFonts w:hint="eastAsia"/>
          <w:sz w:val="30"/>
          <w:szCs w:val="30"/>
        </w:rPr>
        <w:t>）豫</w:t>
      </w:r>
      <w:r>
        <w:rPr>
          <w:rFonts w:hint="eastAsia"/>
          <w:sz w:val="30"/>
          <w:szCs w:val="30"/>
        </w:rPr>
        <w:t>1003</w:t>
      </w:r>
      <w:r>
        <w:rPr>
          <w:rFonts w:hint="eastAsia"/>
          <w:sz w:val="30"/>
          <w:szCs w:val="30"/>
        </w:rPr>
        <w:t>民初字</w:t>
      </w:r>
      <w:r>
        <w:rPr>
          <w:rFonts w:hint="eastAsia"/>
          <w:sz w:val="30"/>
          <w:szCs w:val="30"/>
        </w:rPr>
        <w:t>3382</w:t>
      </w:r>
      <w:r>
        <w:rPr>
          <w:rFonts w:hint="eastAsia"/>
          <w:sz w:val="30"/>
          <w:szCs w:val="30"/>
        </w:rPr>
        <w:t>号民事判决第一项，杨民生、李敬华于本判决生效××十日内赔偿胡海潮、谭海全、</w:t>
      </w:r>
      <w:r>
        <w:rPr>
          <w:rFonts w:hint="eastAsia"/>
          <w:sz w:val="30"/>
          <w:szCs w:val="30"/>
        </w:rPr>
        <w:t>李保妞、胡蓉蓉、胡楉轩各项损失</w:t>
      </w:r>
      <w:r>
        <w:rPr>
          <w:rFonts w:hint="eastAsia"/>
          <w:sz w:val="30"/>
          <w:szCs w:val="30"/>
        </w:rPr>
        <w:t>932109.25</w:t>
      </w:r>
      <w:r>
        <w:rPr>
          <w:rFonts w:hint="eastAsia"/>
          <w:sz w:val="30"/>
          <w:szCs w:val="30"/>
        </w:rPr>
        <w:t>元。二、杨民生、李敬华到期未履行判决第一项确定的债务，由蒋马卫生所承担</w:t>
      </w:r>
      <w:r>
        <w:rPr>
          <w:rFonts w:hint="eastAsia"/>
          <w:sz w:val="30"/>
          <w:szCs w:val="30"/>
        </w:rPr>
        <w:t>279632.775</w:t>
      </w:r>
      <w:r>
        <w:rPr>
          <w:rFonts w:hint="eastAsia"/>
          <w:sz w:val="30"/>
          <w:szCs w:val="30"/>
        </w:rPr>
        <w:t>元，由岗朱卫生所承担</w:t>
      </w:r>
      <w:r>
        <w:rPr>
          <w:rFonts w:hint="eastAsia"/>
          <w:sz w:val="30"/>
          <w:szCs w:val="30"/>
        </w:rPr>
        <w:t>46605.4625</w:t>
      </w:r>
      <w:r>
        <w:rPr>
          <w:rFonts w:hint="eastAsia"/>
          <w:sz w:val="30"/>
          <w:szCs w:val="30"/>
        </w:rPr>
        <w:t>元，由许昌五院承担</w:t>
      </w:r>
      <w:r>
        <w:rPr>
          <w:rFonts w:hint="eastAsia"/>
          <w:sz w:val="30"/>
          <w:szCs w:val="30"/>
        </w:rPr>
        <w:t>93210.925</w:t>
      </w:r>
      <w:r>
        <w:rPr>
          <w:rFonts w:hint="eastAsia"/>
          <w:sz w:val="30"/>
          <w:szCs w:val="30"/>
        </w:rPr>
        <w:t>元，由中心医院承担</w:t>
      </w:r>
      <w:r>
        <w:rPr>
          <w:rFonts w:hint="eastAsia"/>
          <w:sz w:val="30"/>
          <w:szCs w:val="30"/>
        </w:rPr>
        <w:t>186421.85</w:t>
      </w:r>
      <w:r>
        <w:rPr>
          <w:rFonts w:hint="eastAsia"/>
          <w:sz w:val="30"/>
          <w:szCs w:val="30"/>
        </w:rPr>
        <w:t>元，蒋马卫生所、岗朱卫生所、许昌五院、中心医院承担以上责任××，有权向杨民生、李敬华追偿。三、驳回胡海潮等五人其他诉讼请求。一审案件受理费</w:t>
      </w:r>
      <w:r>
        <w:rPr>
          <w:rFonts w:hint="eastAsia"/>
          <w:sz w:val="30"/>
          <w:szCs w:val="30"/>
        </w:rPr>
        <w:t>14867</w:t>
      </w:r>
      <w:r>
        <w:rPr>
          <w:rFonts w:hint="eastAsia"/>
          <w:sz w:val="30"/>
          <w:szCs w:val="30"/>
        </w:rPr>
        <w:t>元，由杨民生、李敬华负担</w:t>
      </w:r>
      <w:r>
        <w:rPr>
          <w:rFonts w:hint="eastAsia"/>
          <w:sz w:val="30"/>
          <w:szCs w:val="30"/>
        </w:rPr>
        <w:t>13121</w:t>
      </w:r>
      <w:r>
        <w:rPr>
          <w:rFonts w:hint="eastAsia"/>
          <w:sz w:val="30"/>
          <w:szCs w:val="30"/>
        </w:rPr>
        <w:t>元，胡海潮等五人负担</w:t>
      </w:r>
      <w:r>
        <w:rPr>
          <w:rFonts w:hint="eastAsia"/>
          <w:sz w:val="30"/>
          <w:szCs w:val="30"/>
        </w:rPr>
        <w:t>1746</w:t>
      </w:r>
      <w:r>
        <w:rPr>
          <w:rFonts w:hint="eastAsia"/>
          <w:sz w:val="30"/>
          <w:szCs w:val="30"/>
        </w:rPr>
        <w:t>元。二审案件受理费</w:t>
      </w:r>
      <w:r>
        <w:rPr>
          <w:rFonts w:hint="eastAsia"/>
          <w:sz w:val="30"/>
          <w:szCs w:val="30"/>
        </w:rPr>
        <w:t>14867</w:t>
      </w:r>
      <w:r>
        <w:rPr>
          <w:rFonts w:hint="eastAsia"/>
          <w:sz w:val="30"/>
          <w:szCs w:val="30"/>
        </w:rPr>
        <w:t>元，由杨民生、李敬华负担</w:t>
      </w:r>
      <w:r>
        <w:rPr>
          <w:rFonts w:hint="eastAsia"/>
          <w:sz w:val="30"/>
          <w:szCs w:val="30"/>
        </w:rPr>
        <w:t>13121</w:t>
      </w:r>
      <w:r>
        <w:rPr>
          <w:rFonts w:hint="eastAsia"/>
          <w:sz w:val="30"/>
          <w:szCs w:val="30"/>
        </w:rPr>
        <w:t>元，胡海潮等五人负担</w:t>
      </w:r>
      <w:r>
        <w:rPr>
          <w:rFonts w:hint="eastAsia"/>
          <w:sz w:val="30"/>
          <w:szCs w:val="30"/>
        </w:rPr>
        <w:t>1746</w:t>
      </w:r>
      <w:r>
        <w:rPr>
          <w:rFonts w:hint="eastAsia"/>
          <w:sz w:val="30"/>
          <w:szCs w:val="30"/>
        </w:rPr>
        <w:t>元。</w:t>
      </w:r>
    </w:p>
    <w:p w:rsidR="00000000" w:rsidRDefault="00741CFC">
      <w:pPr>
        <w:spacing w:line="500" w:lineRule="atLeast"/>
        <w:ind w:firstLine="600"/>
        <w:divId w:val="768966007"/>
        <w:rPr>
          <w:rFonts w:hint="eastAsia"/>
          <w:sz w:val="30"/>
          <w:szCs w:val="30"/>
        </w:rPr>
      </w:pPr>
      <w:r>
        <w:rPr>
          <w:rFonts w:hint="eastAsia"/>
          <w:sz w:val="30"/>
          <w:szCs w:val="30"/>
        </w:rPr>
        <w:t>本院再审查明：一、谭某的户号为</w:t>
      </w:r>
      <w:r>
        <w:rPr>
          <w:rFonts w:hint="eastAsia"/>
          <w:sz w:val="30"/>
          <w:szCs w:val="30"/>
        </w:rPr>
        <w:t>1663463</w:t>
      </w:r>
      <w:r>
        <w:rPr>
          <w:rFonts w:hint="eastAsia"/>
          <w:sz w:val="30"/>
          <w:szCs w:val="30"/>
        </w:rPr>
        <w:t>，与其父母为同一户号，其父谭海全的户口簿载明户别为非农业家庭。谭某的丈夫胡海潮的户口簿中户别也明确载明是非农业家庭。</w:t>
      </w:r>
    </w:p>
    <w:p w:rsidR="00000000" w:rsidRDefault="00741CFC">
      <w:pPr>
        <w:spacing w:line="500" w:lineRule="atLeast"/>
        <w:ind w:firstLine="600"/>
        <w:divId w:val="1501506064"/>
        <w:rPr>
          <w:rFonts w:hint="eastAsia"/>
          <w:sz w:val="30"/>
          <w:szCs w:val="30"/>
        </w:rPr>
      </w:pPr>
      <w:r>
        <w:rPr>
          <w:rFonts w:hint="eastAsia"/>
          <w:sz w:val="30"/>
          <w:szCs w:val="30"/>
        </w:rPr>
        <w:t>二、</w:t>
      </w:r>
      <w:r>
        <w:rPr>
          <w:rFonts w:hint="eastAsia"/>
          <w:sz w:val="30"/>
          <w:szCs w:val="30"/>
        </w:rPr>
        <w:t>2018</w:t>
      </w:r>
      <w:r>
        <w:rPr>
          <w:rFonts w:hint="eastAsia"/>
          <w:sz w:val="30"/>
          <w:szCs w:val="30"/>
        </w:rPr>
        <w:t>年</w:t>
      </w:r>
      <w:r>
        <w:rPr>
          <w:rFonts w:hint="eastAsia"/>
          <w:sz w:val="30"/>
          <w:szCs w:val="30"/>
        </w:rPr>
        <w:t>1</w:t>
      </w:r>
      <w:r>
        <w:rPr>
          <w:rFonts w:hint="eastAsia"/>
          <w:sz w:val="30"/>
          <w:szCs w:val="30"/>
        </w:rPr>
        <w:t>月</w:t>
      </w:r>
      <w:r>
        <w:rPr>
          <w:rFonts w:hint="eastAsia"/>
          <w:sz w:val="30"/>
          <w:szCs w:val="30"/>
        </w:rPr>
        <w:t>12</w:t>
      </w:r>
      <w:r>
        <w:rPr>
          <w:rFonts w:hint="eastAsia"/>
          <w:sz w:val="30"/>
          <w:szCs w:val="30"/>
        </w:rPr>
        <w:t>日胡海潮等五人向一审法院提出申请，申请对蒋马卫生所、杨民生、李敬华、许昌五院、中心医院对谭某的诊疗行为是否存在过错，过错与损害××果之间是否有因果关系及过错参与度多少进行司法鉴定。该院通过该院司法技术科进行了委托鉴定。</w:t>
      </w:r>
      <w:r>
        <w:rPr>
          <w:rFonts w:hint="eastAsia"/>
          <w:sz w:val="30"/>
          <w:szCs w:val="30"/>
        </w:rPr>
        <w:t>2018</w:t>
      </w:r>
      <w:r>
        <w:rPr>
          <w:rFonts w:hint="eastAsia"/>
          <w:sz w:val="30"/>
          <w:szCs w:val="30"/>
        </w:rPr>
        <w:t>年</w:t>
      </w:r>
      <w:r>
        <w:rPr>
          <w:rFonts w:hint="eastAsia"/>
          <w:sz w:val="30"/>
          <w:szCs w:val="30"/>
        </w:rPr>
        <w:t>2</w:t>
      </w:r>
      <w:r>
        <w:rPr>
          <w:rFonts w:hint="eastAsia"/>
          <w:sz w:val="30"/>
          <w:szCs w:val="30"/>
        </w:rPr>
        <w:t>月</w:t>
      </w:r>
      <w:r>
        <w:rPr>
          <w:rFonts w:hint="eastAsia"/>
          <w:sz w:val="30"/>
          <w:szCs w:val="30"/>
        </w:rPr>
        <w:t>5</w:t>
      </w:r>
      <w:r>
        <w:rPr>
          <w:rFonts w:hint="eastAsia"/>
          <w:sz w:val="30"/>
          <w:szCs w:val="30"/>
        </w:rPr>
        <w:t>日上海迪安司法鉴定有限公司向一审法院出具退卷告知书</w:t>
      </w:r>
      <w:r>
        <w:rPr>
          <w:rFonts w:hint="eastAsia"/>
          <w:sz w:val="30"/>
          <w:szCs w:val="30"/>
        </w:rPr>
        <w:t>，主要内容是，经仔细审阅现有材料××认为，本案鉴定要求已超出该机构鉴定能力，决定不予受理。</w:t>
      </w:r>
      <w:r>
        <w:rPr>
          <w:rFonts w:hint="eastAsia"/>
          <w:sz w:val="30"/>
          <w:szCs w:val="30"/>
        </w:rPr>
        <w:t>2018</w:t>
      </w:r>
      <w:r>
        <w:rPr>
          <w:rFonts w:hint="eastAsia"/>
          <w:sz w:val="30"/>
          <w:szCs w:val="30"/>
        </w:rPr>
        <w:t>年</w:t>
      </w:r>
      <w:r>
        <w:rPr>
          <w:rFonts w:hint="eastAsia"/>
          <w:sz w:val="30"/>
          <w:szCs w:val="30"/>
        </w:rPr>
        <w:t>3</w:t>
      </w:r>
      <w:r>
        <w:rPr>
          <w:rFonts w:hint="eastAsia"/>
          <w:sz w:val="30"/>
          <w:szCs w:val="30"/>
        </w:rPr>
        <w:t>月</w:t>
      </w:r>
      <w:r>
        <w:rPr>
          <w:rFonts w:hint="eastAsia"/>
          <w:sz w:val="30"/>
          <w:szCs w:val="30"/>
        </w:rPr>
        <w:t>23</w:t>
      </w:r>
      <w:r>
        <w:rPr>
          <w:rFonts w:hint="eastAsia"/>
          <w:sz w:val="30"/>
          <w:szCs w:val="30"/>
        </w:rPr>
        <w:t>日，西南政法大学司法鉴定中心向一审法院出具不予受理告知书，主要内容是，经审查，现因“该案死亡原因存在争议，已超出本机构鉴定技术能力范围”…，决定不予受理该案。致使原审无法进行鉴定。</w:t>
      </w:r>
    </w:p>
    <w:p w:rsidR="00000000" w:rsidRDefault="00741CFC">
      <w:pPr>
        <w:spacing w:line="500" w:lineRule="atLeast"/>
        <w:ind w:firstLine="600"/>
        <w:divId w:val="761100742"/>
        <w:rPr>
          <w:rFonts w:hint="eastAsia"/>
          <w:sz w:val="30"/>
          <w:szCs w:val="30"/>
        </w:rPr>
      </w:pPr>
      <w:r>
        <w:rPr>
          <w:rFonts w:hint="eastAsia"/>
          <w:sz w:val="30"/>
          <w:szCs w:val="30"/>
        </w:rPr>
        <w:t>其他事实同原审查明事实一致。</w:t>
      </w:r>
    </w:p>
    <w:p w:rsidR="00000000" w:rsidRDefault="00741CFC">
      <w:pPr>
        <w:spacing w:line="500" w:lineRule="atLeast"/>
        <w:ind w:firstLine="600"/>
        <w:divId w:val="1411082179"/>
        <w:rPr>
          <w:rFonts w:hint="eastAsia"/>
          <w:sz w:val="30"/>
          <w:szCs w:val="30"/>
        </w:rPr>
      </w:pPr>
      <w:r>
        <w:rPr>
          <w:rFonts w:hint="eastAsia"/>
          <w:sz w:val="30"/>
          <w:szCs w:val="30"/>
        </w:rPr>
        <w:t>本院再审认为，《最高人民法院关于审理医疗损害责任纠纷案件适用法律若干问题的解释》第十六条规定，“对医疗机构及其医务人员的过错，应当依据法律、行政法规、规章以及其他有关诊疗规范进行认定，可以综合</w:t>
      </w:r>
      <w:r>
        <w:rPr>
          <w:rFonts w:hint="eastAsia"/>
          <w:sz w:val="30"/>
          <w:szCs w:val="30"/>
        </w:rPr>
        <w:t>考虑患者病情的紧急程度、患者个体差异、当地的医疗水平、医疗机构与医务人员资质等因素”。结合本案，谭某患病××，先××到岗朱卫生所、杨民生诊所、许昌五院和中心医院就诊，各个诊疗机构均进行了接诊处置，原审过程中，一审法院基于胡海潮等五人的申请，已经委托对各诊疗行为与谭某死亡的因果关系以及××患者损害原因力进行鉴定，但都被鉴定机构退回，鉴定机构均出具了不予鉴定的书面意见，致使鉴定程序无法进行。人民法院在鉴定机构不进行鉴定的情况下，应当对当事人提起的民事纠纷，根据查明的事实依法裁判，不得拒绝裁判。所以，不能仅因为原</w:t>
      </w:r>
      <w:r>
        <w:rPr>
          <w:rFonts w:hint="eastAsia"/>
          <w:sz w:val="30"/>
          <w:szCs w:val="30"/>
        </w:rPr>
        <w:t>审没有对各诊疗机构的诊疗行为与谭某死亡的因果关系及参与度进行鉴定，就确认原审判决错误。同时根据该解释第十九条规定，两个以上医疗机构的诊疗行为××患者同一损害，患者请求医疗机构承担赔偿责任的，应当区分不同情况，依照侵权责任法第八条、第十一条或者第十二条的规定，确定各医疗机构承担的赔偿责任。</w:t>
      </w:r>
    </w:p>
    <w:p w:rsidR="00000000" w:rsidRDefault="00741CFC">
      <w:pPr>
        <w:spacing w:line="500" w:lineRule="atLeast"/>
        <w:ind w:firstLine="600"/>
        <w:divId w:val="1055617063"/>
        <w:rPr>
          <w:rFonts w:hint="eastAsia"/>
          <w:sz w:val="30"/>
          <w:szCs w:val="30"/>
        </w:rPr>
      </w:pPr>
      <w:r>
        <w:rPr>
          <w:rFonts w:hint="eastAsia"/>
          <w:sz w:val="30"/>
          <w:szCs w:val="30"/>
        </w:rPr>
        <w:t>一、关于杨民生、李敬华是否存在过错、应否承担赔偿责任以及应承担责任的方式问题。</w:t>
      </w:r>
    </w:p>
    <w:p w:rsidR="00000000" w:rsidRDefault="00741CFC">
      <w:pPr>
        <w:spacing w:line="500" w:lineRule="atLeast"/>
        <w:ind w:firstLine="600"/>
        <w:divId w:val="647633732"/>
        <w:rPr>
          <w:rFonts w:hint="eastAsia"/>
          <w:sz w:val="30"/>
          <w:szCs w:val="30"/>
        </w:rPr>
      </w:pPr>
      <w:r>
        <w:rPr>
          <w:rFonts w:hint="eastAsia"/>
          <w:sz w:val="30"/>
          <w:szCs w:val="30"/>
        </w:rPr>
        <w:t>杨民生、李敬华再审申请调取相关单位相关材料问题。该事项属于对基本事实的审查，当事人应在原审举证期限内向人民法院申请，并无证据证明杨民生和李敬华</w:t>
      </w:r>
      <w:r>
        <w:rPr>
          <w:rFonts w:hint="eastAsia"/>
          <w:sz w:val="30"/>
          <w:szCs w:val="30"/>
        </w:rPr>
        <w:t>在原审审理过程中曾经申请，不能获取。再审程序中申请本院调取，不予支持。</w:t>
      </w:r>
    </w:p>
    <w:p w:rsidR="00000000" w:rsidRDefault="00741CFC">
      <w:pPr>
        <w:spacing w:line="500" w:lineRule="atLeast"/>
        <w:ind w:firstLine="600"/>
        <w:divId w:val="393548451"/>
        <w:rPr>
          <w:rFonts w:hint="eastAsia"/>
          <w:sz w:val="30"/>
          <w:szCs w:val="30"/>
        </w:rPr>
      </w:pPr>
      <w:r>
        <w:rPr>
          <w:rFonts w:hint="eastAsia"/>
          <w:sz w:val="30"/>
          <w:szCs w:val="30"/>
        </w:rPr>
        <w:t>原审判决认定谭某生前为非农业户口以及按照城镇居民标准判决死亡赔偿金、被扶养人生活费是否适当的问题。因为谭某生前户口簿与其父亲谭海全是同一户号，谭海全的户口簿中已明确载明户别为非农业户口，所以原审判决认定谭某生前的户别为非农业户口正确。胡海潮等五人均属非农业户口，所以原审判决按照城镇居民标准确定死亡赔偿金、被扶养人生活费的标准正确。杨民生、李敬华申请再审认为原审认定谭某为非农业户口无事实根据以及按照城镇居民标准确定本案死亡赔偿金、被扶养人</w:t>
      </w:r>
      <w:r>
        <w:rPr>
          <w:rFonts w:hint="eastAsia"/>
          <w:sz w:val="30"/>
          <w:szCs w:val="30"/>
        </w:rPr>
        <w:t>生活费错误的理由不能成立。</w:t>
      </w:r>
    </w:p>
    <w:p w:rsidR="00000000" w:rsidRDefault="00741CFC">
      <w:pPr>
        <w:spacing w:line="500" w:lineRule="atLeast"/>
        <w:ind w:firstLine="600"/>
        <w:divId w:val="32579430"/>
        <w:rPr>
          <w:rFonts w:hint="eastAsia"/>
          <w:sz w:val="30"/>
          <w:szCs w:val="30"/>
        </w:rPr>
      </w:pPr>
      <w:r>
        <w:rPr>
          <w:rFonts w:hint="eastAsia"/>
          <w:sz w:val="30"/>
          <w:szCs w:val="30"/>
        </w:rPr>
        <w:t>原审郑州大学司法鉴定中心的鉴定意见的证明力问题。原审法院委托郑州大学司法鉴定中心对谭某死因进行鉴定，是经各方当事人进行协商确定的，鉴定意见经过了当事人质证，鉴定人员到庭接受了当事人的质询，鉴定程序合法，没有充分证据证明该鉴定意见错误。所以，原审采信该鉴定意见适当，本院再审予以确认。杨民生和李敬华申请对谭某的死亡原因进行重新鉴定的申请不予支持。许昌市医疗事故中尸检机构作为鉴定人，未经当事人协商选定，也没有证据证明参与鉴定人员具备司法鉴定资质，所以其出具的鉴定意见对本案不具备证据效力</w:t>
      </w:r>
      <w:r>
        <w:rPr>
          <w:rFonts w:hint="eastAsia"/>
          <w:sz w:val="30"/>
          <w:szCs w:val="30"/>
        </w:rPr>
        <w:t>，原审判决不予采信适当。各诊疗机构对谭某死亡是否有因果关系以及原因力的鉴定，原审法院已尽到审理职责，原审没有进行相关鉴定的原因非常明确，本院予以确认。杨民生、李敬华申请再审程序中启动该鉴定程序的理由，不予采信。</w:t>
      </w:r>
    </w:p>
    <w:p w:rsidR="00000000" w:rsidRDefault="00741CFC">
      <w:pPr>
        <w:spacing w:line="500" w:lineRule="atLeast"/>
        <w:ind w:firstLine="600"/>
        <w:divId w:val="644164683"/>
        <w:rPr>
          <w:rFonts w:hint="eastAsia"/>
          <w:sz w:val="30"/>
          <w:szCs w:val="30"/>
        </w:rPr>
      </w:pPr>
      <w:r>
        <w:rPr>
          <w:rFonts w:hint="eastAsia"/>
          <w:sz w:val="30"/>
          <w:szCs w:val="30"/>
        </w:rPr>
        <w:t>杨民生应否承担赔偿责任以及如何承担的问题。杨民生作为蒋马卫生所登记的执业医师，根据《中华人民共和国执业医师法》第十四条的规定，“医师经注册××，可以在医疗、预防、保健机构中按照注册的执业地点、职业类别、执业范围执业，从事相应的医疗预防保健业务”，该法第十七条规定，“医师变更执业地点、执业类别、执业范</w:t>
      </w:r>
      <w:r>
        <w:rPr>
          <w:rFonts w:hint="eastAsia"/>
          <w:sz w:val="30"/>
          <w:szCs w:val="30"/>
        </w:rPr>
        <w:t>围等注册事项的，应当到准予注册的卫生行政部门办理变更注册手续”，杨民生未在注册的执业地点从事医疗活动，而是自行另设场所对外开展医疗活动，违反了上述法律规定。谭某生前到杨民生诊所接受治疗时，杨民生提供静脉给药输液治疗，期间谭某出现异常反应告知杨民生××，杨民生未对症处理，仍继续输液，至谭某感身体不适症状严重。杨民生在谭某死亡事故发生××，不如实提供诊治处方资料，原审认定其存在隐匿、××例的情形适当。但是根据谭某生前曾到岗朱卫生所、许昌五院、中心医院等就诊的事实，结合谭某生前在这些医疗机构接受治疗的情形，不排除</w:t>
      </w:r>
      <w:r>
        <w:rPr>
          <w:rFonts w:hint="eastAsia"/>
          <w:sz w:val="30"/>
          <w:szCs w:val="30"/>
        </w:rPr>
        <w:t>其它治疗机构的诊疗行为××谭某死亡的可能性。根据《中华人民共和国侵权责任法》第五十八条规定，“患者有损害，因下列情形之一的，推定医疗机构有过错：（一）违反法律、行政法规、规章以及其他有关诊疗规范的规定；（二）隐匿或者拒绝提供与纠纷有关的病历资料；（三）伪造、篡改或者销毁病历资料”。所以，原审认定在诊疗行为中存在过错适当，但是判决杨民生承担全部赔偿责任欠妥。根据谭某生前在各家医疗机构诊治的事实，本院认为，杨民生应承担主要责任，承担责任的比例以</w:t>
      </w:r>
      <w:r>
        <w:rPr>
          <w:rFonts w:hint="eastAsia"/>
          <w:sz w:val="30"/>
          <w:szCs w:val="30"/>
        </w:rPr>
        <w:t>65%</w:t>
      </w:r>
      <w:r>
        <w:rPr>
          <w:rFonts w:hint="eastAsia"/>
          <w:sz w:val="30"/>
          <w:szCs w:val="30"/>
        </w:rPr>
        <w:t>为宜。</w:t>
      </w:r>
    </w:p>
    <w:p w:rsidR="00000000" w:rsidRDefault="00741CFC">
      <w:pPr>
        <w:spacing w:line="500" w:lineRule="atLeast"/>
        <w:ind w:firstLine="600"/>
        <w:divId w:val="1410617181"/>
        <w:rPr>
          <w:rFonts w:hint="eastAsia"/>
          <w:sz w:val="30"/>
          <w:szCs w:val="30"/>
        </w:rPr>
      </w:pPr>
      <w:r>
        <w:rPr>
          <w:rFonts w:hint="eastAsia"/>
          <w:sz w:val="30"/>
          <w:szCs w:val="30"/>
        </w:rPr>
        <w:t>李敬华是否应与杨民生承担连带责任的问题。《中华人民共和</w:t>
      </w:r>
      <w:r>
        <w:rPr>
          <w:rFonts w:hint="eastAsia"/>
          <w:sz w:val="30"/>
          <w:szCs w:val="30"/>
        </w:rPr>
        <w:t>国侵权责任法》第五十四条规定，“患者在诊疗活动中受到损害，医疗机构及其医务人员有过错的，由医疗机构承担赔偿责任。”在杨民生诊所，对谭某生前进行诊治的是杨民生，诊疗方案由杨民生单独完成。李敬华虽行医资格注册在蒋马卫生所，工作在杨民生诊所，没有证据证明李敬华对谭某生前进行了诊治行为。原审判决李敬华对杨民生的诊疗行为承担连带责任缺乏事实根据和法律依据。本院予以纠正。</w:t>
      </w:r>
    </w:p>
    <w:p w:rsidR="00000000" w:rsidRDefault="00741CFC">
      <w:pPr>
        <w:spacing w:line="500" w:lineRule="atLeast"/>
        <w:ind w:firstLine="600"/>
        <w:divId w:val="1399014639"/>
        <w:rPr>
          <w:rFonts w:hint="eastAsia"/>
          <w:sz w:val="30"/>
          <w:szCs w:val="30"/>
        </w:rPr>
      </w:pPr>
      <w:r>
        <w:rPr>
          <w:rFonts w:hint="eastAsia"/>
          <w:sz w:val="30"/>
          <w:szCs w:val="30"/>
        </w:rPr>
        <w:t>二、关于蒋马卫生所、许昌五院、中心医院、岗朱卫生所应否承担赔偿责任以及承担责任的方式问题。</w:t>
      </w:r>
    </w:p>
    <w:p w:rsidR="00000000" w:rsidRDefault="00741CFC">
      <w:pPr>
        <w:spacing w:line="500" w:lineRule="atLeast"/>
        <w:ind w:firstLine="600"/>
        <w:divId w:val="873083615"/>
        <w:rPr>
          <w:rFonts w:hint="eastAsia"/>
          <w:sz w:val="30"/>
          <w:szCs w:val="30"/>
        </w:rPr>
      </w:pPr>
      <w:r>
        <w:rPr>
          <w:rFonts w:hint="eastAsia"/>
          <w:sz w:val="30"/>
          <w:szCs w:val="30"/>
        </w:rPr>
        <w:t>蒋马卫生所应否承担赔偿责任的问题。蒋马卫生所作为医疗卫生</w:t>
      </w:r>
      <w:r>
        <w:rPr>
          <w:rFonts w:hint="eastAsia"/>
          <w:sz w:val="30"/>
          <w:szCs w:val="30"/>
        </w:rPr>
        <w:t>机构，是合法的医疗卫生机构。杨民生是登记在该机构的执业医生。根据《中华人民共和国执业医师法》第十四条和第十七条的规定，蒋马卫生所允许并放任其执业医生在注册的执业地点以外从事诊疗活动存在过错。根据《中华人民共和国侵权责任法》第五十四条规定，其应当承担赔偿责任。根据蒋马卫生所的过错程度以及卫生医疗机构设置的实际情况，蒋马卫生所应当对杨民生的赔偿责任承担赔偿不能的补充赔偿责任。原审确定蒋马卫生所对杨民生承担</w:t>
      </w:r>
      <w:r>
        <w:rPr>
          <w:rFonts w:hint="eastAsia"/>
          <w:sz w:val="30"/>
          <w:szCs w:val="30"/>
        </w:rPr>
        <w:t>30%</w:t>
      </w:r>
      <w:r>
        <w:rPr>
          <w:rFonts w:hint="eastAsia"/>
          <w:sz w:val="30"/>
          <w:szCs w:val="30"/>
        </w:rPr>
        <w:t>的补充赔偿责任适当，本院再审予以确认。蒋马卫生所辩称的杨民生和李敬华出具的明确表示该案赔偿责任与其无关</w:t>
      </w:r>
      <w:r>
        <w:rPr>
          <w:rFonts w:hint="eastAsia"/>
          <w:sz w:val="30"/>
          <w:szCs w:val="30"/>
        </w:rPr>
        <w:t>的保证书，仅是杨民生、李敬华对蒋马卫生所之间的一种承诺，对外并不发生法律效力。蒋马卫生所申请再审认为其不应当承担赔偿责任的理由不能成立，本院不予支持。</w:t>
      </w:r>
    </w:p>
    <w:p w:rsidR="00000000" w:rsidRDefault="00741CFC">
      <w:pPr>
        <w:spacing w:line="500" w:lineRule="atLeast"/>
        <w:ind w:firstLine="600"/>
        <w:divId w:val="598561277"/>
        <w:rPr>
          <w:rFonts w:hint="eastAsia"/>
          <w:sz w:val="30"/>
          <w:szCs w:val="30"/>
        </w:rPr>
      </w:pPr>
      <w:r>
        <w:rPr>
          <w:rFonts w:hint="eastAsia"/>
          <w:sz w:val="30"/>
          <w:szCs w:val="30"/>
        </w:rPr>
        <w:t>许昌五院应否承担赔偿责任的问题。《医疗机构管理条例》第三十一条规定，××人应当立即抢救。××人，应当及时转诊”，同时根据《中华人民共和国执业医师法》第二十四条规定，“对急危患者，医师应当采取紧急措施进行诊治，不得拒绝急救处置”。许昌五院在接诊谭某时，××人，其作为二级乙等医疗机构应当立即抢救，而不是仅给与随机血压测量，在血压测不出的情况下，未进行任何的急救处</w:t>
      </w:r>
      <w:r>
        <w:rPr>
          <w:rFonts w:hint="eastAsia"/>
          <w:sz w:val="30"/>
          <w:szCs w:val="30"/>
        </w:rPr>
        <w:t>置，就建议转“上级医院”治疗，接诊医师未尽到救治义务，××人的义务，没有证据证明其不具备抢救危重病人的设备或技术条件，所以，许昌五院在谭某生前的救治过程中存在一定过错，应当承担次要赔偿责任。根据其未对谭某进行施药救治，停留时间较短的情形，原审判决其在</w:t>
      </w:r>
      <w:r>
        <w:rPr>
          <w:rFonts w:hint="eastAsia"/>
          <w:sz w:val="30"/>
          <w:szCs w:val="30"/>
        </w:rPr>
        <w:t>10%</w:t>
      </w:r>
      <w:r>
        <w:rPr>
          <w:rFonts w:hint="eastAsia"/>
          <w:sz w:val="30"/>
          <w:szCs w:val="30"/>
        </w:rPr>
        <w:t>的范围内承担责任适当，但判决其承担补充赔偿责任并有权向杨民生进行追偿有误，应予纠正。许昌五院申请再审认为其不应当承担任何责任的理由不成立，本院不予支持。</w:t>
      </w:r>
    </w:p>
    <w:p w:rsidR="00000000" w:rsidRDefault="00741CFC">
      <w:pPr>
        <w:spacing w:line="500" w:lineRule="atLeast"/>
        <w:ind w:firstLine="600"/>
        <w:divId w:val="173157219"/>
        <w:rPr>
          <w:rFonts w:hint="eastAsia"/>
          <w:sz w:val="30"/>
          <w:szCs w:val="30"/>
        </w:rPr>
      </w:pPr>
      <w:r>
        <w:rPr>
          <w:rFonts w:hint="eastAsia"/>
          <w:sz w:val="30"/>
          <w:szCs w:val="30"/>
        </w:rPr>
        <w:t>中心医院应否承担赔偿责任的问题。根据郑州大学司法鉴定中心的鉴定意见，谭某属于药物过敏性休克死亡。根据该</w:t>
      </w:r>
      <w:r>
        <w:rPr>
          <w:rFonts w:hint="eastAsia"/>
          <w:sz w:val="30"/>
          <w:szCs w:val="30"/>
        </w:rPr>
        <w:t>鉴定意见，以及该鉴定中心鉴定人员对中心医院诊治行为的分析，××性心肌炎处理的行为存在过错，不排除其对谭某药物过敏性休克死亡之间的因果关系，应该承担次要赔偿责任，原审判决其在</w:t>
      </w:r>
      <w:r>
        <w:rPr>
          <w:rFonts w:hint="eastAsia"/>
          <w:sz w:val="30"/>
          <w:szCs w:val="30"/>
        </w:rPr>
        <w:t>20%</w:t>
      </w:r>
      <w:r>
        <w:rPr>
          <w:rFonts w:hint="eastAsia"/>
          <w:sz w:val="30"/>
          <w:szCs w:val="30"/>
        </w:rPr>
        <w:t>的范围内承担责任适当，但判决其承担补充赔偿责任并有权向杨民生追偿不妥，应予纠正。中心医院申请再审称其不应当承担赔偿责任的理由不成立，本院不予支持。</w:t>
      </w:r>
    </w:p>
    <w:p w:rsidR="00000000" w:rsidRDefault="00741CFC">
      <w:pPr>
        <w:spacing w:line="500" w:lineRule="atLeast"/>
        <w:ind w:firstLine="600"/>
        <w:divId w:val="372778378"/>
        <w:rPr>
          <w:rFonts w:hint="eastAsia"/>
          <w:sz w:val="30"/>
          <w:szCs w:val="30"/>
        </w:rPr>
      </w:pPr>
      <w:r>
        <w:rPr>
          <w:rFonts w:hint="eastAsia"/>
          <w:sz w:val="30"/>
          <w:szCs w:val="30"/>
        </w:rPr>
        <w:t>岗朱卫生所是否应该承担赔偿责任的问题。岗朱卫生所没有提出再审申请，应视为其对原审判决其承担民事责任的认可。根据已查明事实，岗朱卫生所在谭某死亡前对谭某进行过诊治，使用的药物是头孢类等药物</w:t>
      </w:r>
      <w:r>
        <w:rPr>
          <w:rFonts w:hint="eastAsia"/>
          <w:sz w:val="30"/>
          <w:szCs w:val="30"/>
        </w:rPr>
        <w:t>，不排除岗朱卫生所对谭某药物过敏性休克死亡的因果关系，应承担次要赔偿责任，原审判决其在</w:t>
      </w:r>
      <w:r>
        <w:rPr>
          <w:rFonts w:hint="eastAsia"/>
          <w:sz w:val="30"/>
          <w:szCs w:val="30"/>
        </w:rPr>
        <w:t>5%</w:t>
      </w:r>
      <w:r>
        <w:rPr>
          <w:rFonts w:hint="eastAsia"/>
          <w:sz w:val="30"/>
          <w:szCs w:val="30"/>
        </w:rPr>
        <w:t>的范围内承担责任适当，但是判决其承担补充赔偿责任并有权向杨民生追偿错误，应予纠正。</w:t>
      </w:r>
    </w:p>
    <w:p w:rsidR="00000000" w:rsidRDefault="00741CFC">
      <w:pPr>
        <w:spacing w:line="500" w:lineRule="atLeast"/>
        <w:ind w:firstLine="600"/>
        <w:divId w:val="1089502614"/>
        <w:rPr>
          <w:rFonts w:hint="eastAsia"/>
          <w:sz w:val="30"/>
          <w:szCs w:val="30"/>
        </w:rPr>
      </w:pPr>
      <w:r>
        <w:rPr>
          <w:rFonts w:hint="eastAsia"/>
          <w:sz w:val="30"/>
          <w:szCs w:val="30"/>
        </w:rPr>
        <w:t>综上，杨民生和李敬华再审申请理由部分成立。蒋马卫生所、许昌五院和中心医院的再审申请理由依据不足，不能成立。原审判决查明基本事实清楚，但认定判处有误，应予纠正。依照《中华人民共和国民事诉讼法》第二百零七条第一款、第一百七十条第一款第一项、第二项的规定，判决如下：</w:t>
      </w:r>
    </w:p>
    <w:p w:rsidR="00000000" w:rsidRDefault="00741CFC">
      <w:pPr>
        <w:spacing w:line="500" w:lineRule="atLeast"/>
        <w:ind w:firstLine="600"/>
        <w:divId w:val="243757516"/>
        <w:rPr>
          <w:rFonts w:hint="eastAsia"/>
          <w:sz w:val="30"/>
          <w:szCs w:val="30"/>
        </w:rPr>
      </w:pPr>
      <w:r>
        <w:rPr>
          <w:rFonts w:hint="eastAsia"/>
          <w:sz w:val="30"/>
          <w:szCs w:val="30"/>
        </w:rPr>
        <w:t>一、维持河南省许昌市中级人民法院（</w:t>
      </w:r>
      <w:r>
        <w:rPr>
          <w:rFonts w:hint="eastAsia"/>
          <w:sz w:val="30"/>
          <w:szCs w:val="30"/>
        </w:rPr>
        <w:t>2018</w:t>
      </w:r>
      <w:r>
        <w:rPr>
          <w:rFonts w:hint="eastAsia"/>
          <w:sz w:val="30"/>
          <w:szCs w:val="30"/>
        </w:rPr>
        <w:t>）豫</w:t>
      </w:r>
      <w:r>
        <w:rPr>
          <w:rFonts w:hint="eastAsia"/>
          <w:sz w:val="30"/>
          <w:szCs w:val="30"/>
        </w:rPr>
        <w:t>10</w:t>
      </w:r>
      <w:r>
        <w:rPr>
          <w:rFonts w:hint="eastAsia"/>
          <w:sz w:val="30"/>
          <w:szCs w:val="30"/>
        </w:rPr>
        <w:t>民终</w:t>
      </w:r>
      <w:r>
        <w:rPr>
          <w:rFonts w:hint="eastAsia"/>
          <w:sz w:val="30"/>
          <w:szCs w:val="30"/>
        </w:rPr>
        <w:t>4173</w:t>
      </w:r>
      <w:r>
        <w:rPr>
          <w:rFonts w:hint="eastAsia"/>
          <w:sz w:val="30"/>
          <w:szCs w:val="30"/>
        </w:rPr>
        <w:t>号民事判决第三</w:t>
      </w:r>
      <w:r>
        <w:rPr>
          <w:rFonts w:hint="eastAsia"/>
          <w:sz w:val="30"/>
          <w:szCs w:val="30"/>
        </w:rPr>
        <w:t>项；</w:t>
      </w:r>
    </w:p>
    <w:p w:rsidR="00000000" w:rsidRDefault="00741CFC">
      <w:pPr>
        <w:spacing w:line="500" w:lineRule="atLeast"/>
        <w:ind w:firstLine="600"/>
        <w:divId w:val="1190490936"/>
        <w:rPr>
          <w:rFonts w:hint="eastAsia"/>
          <w:sz w:val="30"/>
          <w:szCs w:val="30"/>
        </w:rPr>
      </w:pPr>
      <w:r>
        <w:rPr>
          <w:rFonts w:hint="eastAsia"/>
          <w:sz w:val="30"/>
          <w:szCs w:val="30"/>
        </w:rPr>
        <w:t>二、变更河南省许昌市中级人民法院（</w:t>
      </w:r>
      <w:r>
        <w:rPr>
          <w:rFonts w:hint="eastAsia"/>
          <w:sz w:val="30"/>
          <w:szCs w:val="30"/>
        </w:rPr>
        <w:t>2018</w:t>
      </w:r>
      <w:r>
        <w:rPr>
          <w:rFonts w:hint="eastAsia"/>
          <w:sz w:val="30"/>
          <w:szCs w:val="30"/>
        </w:rPr>
        <w:t>）豫</w:t>
      </w:r>
      <w:r>
        <w:rPr>
          <w:rFonts w:hint="eastAsia"/>
          <w:sz w:val="30"/>
          <w:szCs w:val="30"/>
        </w:rPr>
        <w:t>10</w:t>
      </w:r>
      <w:r>
        <w:rPr>
          <w:rFonts w:hint="eastAsia"/>
          <w:sz w:val="30"/>
          <w:szCs w:val="30"/>
        </w:rPr>
        <w:t>民终</w:t>
      </w:r>
      <w:r>
        <w:rPr>
          <w:rFonts w:hint="eastAsia"/>
          <w:sz w:val="30"/>
          <w:szCs w:val="30"/>
        </w:rPr>
        <w:t>4173</w:t>
      </w:r>
      <w:r>
        <w:rPr>
          <w:rFonts w:hint="eastAsia"/>
          <w:sz w:val="30"/>
          <w:szCs w:val="30"/>
        </w:rPr>
        <w:t>号民事判决第一项为：变更许昌市建安区人民法院（</w:t>
      </w:r>
      <w:r>
        <w:rPr>
          <w:rFonts w:hint="eastAsia"/>
          <w:sz w:val="30"/>
          <w:szCs w:val="30"/>
        </w:rPr>
        <w:t>2018</w:t>
      </w:r>
      <w:r>
        <w:rPr>
          <w:rFonts w:hint="eastAsia"/>
          <w:sz w:val="30"/>
          <w:szCs w:val="30"/>
        </w:rPr>
        <w:t>）豫</w:t>
      </w:r>
      <w:r>
        <w:rPr>
          <w:rFonts w:hint="eastAsia"/>
          <w:sz w:val="30"/>
          <w:szCs w:val="30"/>
        </w:rPr>
        <w:t>1003</w:t>
      </w:r>
      <w:r>
        <w:rPr>
          <w:rFonts w:hint="eastAsia"/>
          <w:sz w:val="30"/>
          <w:szCs w:val="30"/>
        </w:rPr>
        <w:t>民初字</w:t>
      </w:r>
      <w:r>
        <w:rPr>
          <w:rFonts w:hint="eastAsia"/>
          <w:sz w:val="30"/>
          <w:szCs w:val="30"/>
        </w:rPr>
        <w:t>3382</w:t>
      </w:r>
      <w:r>
        <w:rPr>
          <w:rFonts w:hint="eastAsia"/>
          <w:sz w:val="30"/>
          <w:szCs w:val="30"/>
        </w:rPr>
        <w:t>号民事判决第一项为“杨民生在判决生效××十日内赔偿胡海潮、谭海全、李保妞、胡蓉蓉、胡楉轩各项损失</w:t>
      </w:r>
      <w:r>
        <w:rPr>
          <w:rFonts w:hint="eastAsia"/>
          <w:sz w:val="30"/>
          <w:szCs w:val="30"/>
        </w:rPr>
        <w:t>605871.01</w:t>
      </w:r>
      <w:r>
        <w:rPr>
          <w:rFonts w:hint="eastAsia"/>
          <w:sz w:val="30"/>
          <w:szCs w:val="30"/>
        </w:rPr>
        <w:t>元。许昌市建安区新元办事处蒋马村卫生所在杨民生赔偿不能的范围内承担</w:t>
      </w:r>
      <w:r>
        <w:rPr>
          <w:rFonts w:hint="eastAsia"/>
          <w:sz w:val="30"/>
          <w:szCs w:val="30"/>
        </w:rPr>
        <w:t>30%</w:t>
      </w:r>
      <w:r>
        <w:rPr>
          <w:rFonts w:hint="eastAsia"/>
          <w:sz w:val="30"/>
          <w:szCs w:val="30"/>
        </w:rPr>
        <w:t>的补充赔偿责任；</w:t>
      </w:r>
    </w:p>
    <w:p w:rsidR="00000000" w:rsidRDefault="00741CFC">
      <w:pPr>
        <w:spacing w:line="500" w:lineRule="atLeast"/>
        <w:ind w:firstLine="600"/>
        <w:divId w:val="1712070576"/>
        <w:rPr>
          <w:rFonts w:hint="eastAsia"/>
          <w:sz w:val="30"/>
          <w:szCs w:val="30"/>
        </w:rPr>
      </w:pPr>
      <w:r>
        <w:rPr>
          <w:rFonts w:hint="eastAsia"/>
          <w:sz w:val="30"/>
          <w:szCs w:val="30"/>
        </w:rPr>
        <w:t>三、变更河南省许昌市中级人民法院（</w:t>
      </w:r>
      <w:r>
        <w:rPr>
          <w:rFonts w:hint="eastAsia"/>
          <w:sz w:val="30"/>
          <w:szCs w:val="30"/>
        </w:rPr>
        <w:t>2018</w:t>
      </w:r>
      <w:r>
        <w:rPr>
          <w:rFonts w:hint="eastAsia"/>
          <w:sz w:val="30"/>
          <w:szCs w:val="30"/>
        </w:rPr>
        <w:t>）豫</w:t>
      </w:r>
      <w:r>
        <w:rPr>
          <w:rFonts w:hint="eastAsia"/>
          <w:sz w:val="30"/>
          <w:szCs w:val="30"/>
        </w:rPr>
        <w:t>10</w:t>
      </w:r>
      <w:r>
        <w:rPr>
          <w:rFonts w:hint="eastAsia"/>
          <w:sz w:val="30"/>
          <w:szCs w:val="30"/>
        </w:rPr>
        <w:t>民终</w:t>
      </w:r>
      <w:r>
        <w:rPr>
          <w:rFonts w:hint="eastAsia"/>
          <w:sz w:val="30"/>
          <w:szCs w:val="30"/>
        </w:rPr>
        <w:t>4173</w:t>
      </w:r>
      <w:r>
        <w:rPr>
          <w:rFonts w:hint="eastAsia"/>
          <w:sz w:val="30"/>
          <w:szCs w:val="30"/>
        </w:rPr>
        <w:t>号民事判决第二项为：许昌市建安区新元办事处岗朱村卫生所于判决生效××十日内赔偿胡海潮、谭海全、李保妞、胡蓉蓉、胡楉轩各项损失</w:t>
      </w:r>
      <w:r>
        <w:rPr>
          <w:rFonts w:hint="eastAsia"/>
          <w:sz w:val="30"/>
          <w:szCs w:val="30"/>
        </w:rPr>
        <w:t>46605.46</w:t>
      </w:r>
      <w:r>
        <w:rPr>
          <w:rFonts w:hint="eastAsia"/>
          <w:sz w:val="30"/>
          <w:szCs w:val="30"/>
        </w:rPr>
        <w:t>元；许昌市第五人民医院于判决生效××十日内赔偿胡海潮、谭海全、李保妞、胡蓉蓉、胡楉轩各项损失</w:t>
      </w:r>
      <w:r>
        <w:rPr>
          <w:rFonts w:hint="eastAsia"/>
          <w:sz w:val="30"/>
          <w:szCs w:val="30"/>
        </w:rPr>
        <w:t>93210.93</w:t>
      </w:r>
      <w:r>
        <w:rPr>
          <w:rFonts w:hint="eastAsia"/>
          <w:sz w:val="30"/>
          <w:szCs w:val="30"/>
        </w:rPr>
        <w:t>元；许昌市中心医院于判决生效××十日内赔偿胡海潮、谭海全、李保妞、胡蓉蓉、胡楉轩各项损失</w:t>
      </w:r>
      <w:r>
        <w:rPr>
          <w:rFonts w:hint="eastAsia"/>
          <w:sz w:val="30"/>
          <w:szCs w:val="30"/>
        </w:rPr>
        <w:t>186421.85</w:t>
      </w:r>
      <w:r>
        <w:rPr>
          <w:rFonts w:hint="eastAsia"/>
          <w:sz w:val="30"/>
          <w:szCs w:val="30"/>
        </w:rPr>
        <w:t>元。</w:t>
      </w:r>
    </w:p>
    <w:p w:rsidR="00000000" w:rsidRDefault="00741CFC">
      <w:pPr>
        <w:spacing w:line="500" w:lineRule="atLeast"/>
        <w:ind w:firstLine="600"/>
        <w:divId w:val="780153807"/>
        <w:rPr>
          <w:rFonts w:hint="eastAsia"/>
          <w:sz w:val="30"/>
          <w:szCs w:val="30"/>
        </w:rPr>
      </w:pPr>
      <w:r>
        <w:rPr>
          <w:rFonts w:hint="eastAsia"/>
          <w:sz w:val="30"/>
          <w:szCs w:val="30"/>
        </w:rPr>
        <w:t>如果未按判决指定的履行期间给付金钱义务，应当按照《中华人民共和国民事诉讼法》第二百五十三条</w:t>
      </w:r>
      <w:r>
        <w:rPr>
          <w:rFonts w:hint="eastAsia"/>
          <w:sz w:val="30"/>
          <w:szCs w:val="30"/>
        </w:rPr>
        <w:t>的规定，加倍支付迟延履行期间的债务利息。</w:t>
      </w:r>
    </w:p>
    <w:p w:rsidR="00000000" w:rsidRDefault="00741CFC">
      <w:pPr>
        <w:spacing w:line="500" w:lineRule="atLeast"/>
        <w:ind w:firstLine="600"/>
        <w:divId w:val="631593945"/>
        <w:rPr>
          <w:rFonts w:hint="eastAsia"/>
          <w:sz w:val="30"/>
          <w:szCs w:val="30"/>
        </w:rPr>
      </w:pPr>
      <w:r>
        <w:rPr>
          <w:rFonts w:hint="eastAsia"/>
          <w:sz w:val="30"/>
          <w:szCs w:val="30"/>
        </w:rPr>
        <w:t>一、二审案件受理费各</w:t>
      </w:r>
      <w:r>
        <w:rPr>
          <w:rFonts w:hint="eastAsia"/>
          <w:sz w:val="30"/>
          <w:szCs w:val="30"/>
        </w:rPr>
        <w:t>14867</w:t>
      </w:r>
      <w:r>
        <w:rPr>
          <w:rFonts w:hint="eastAsia"/>
          <w:sz w:val="30"/>
          <w:szCs w:val="30"/>
        </w:rPr>
        <w:t>元，由胡海潮、谭海全、李保妞、胡蓉蓉、胡楉轩各负担</w:t>
      </w:r>
      <w:r>
        <w:rPr>
          <w:rFonts w:hint="eastAsia"/>
          <w:sz w:val="30"/>
          <w:szCs w:val="30"/>
        </w:rPr>
        <w:t>1746</w:t>
      </w:r>
      <w:r>
        <w:rPr>
          <w:rFonts w:hint="eastAsia"/>
          <w:sz w:val="30"/>
          <w:szCs w:val="30"/>
        </w:rPr>
        <w:t>元，由杨民生各负担</w:t>
      </w:r>
      <w:r>
        <w:rPr>
          <w:rFonts w:hint="eastAsia"/>
          <w:sz w:val="30"/>
          <w:szCs w:val="30"/>
        </w:rPr>
        <w:t>8528.65</w:t>
      </w:r>
      <w:r>
        <w:rPr>
          <w:rFonts w:hint="eastAsia"/>
          <w:sz w:val="30"/>
          <w:szCs w:val="30"/>
        </w:rPr>
        <w:t>元，由许昌市建安区新元办事处岗朱村卫生所各负担</w:t>
      </w:r>
      <w:r>
        <w:rPr>
          <w:rFonts w:hint="eastAsia"/>
          <w:sz w:val="30"/>
          <w:szCs w:val="30"/>
        </w:rPr>
        <w:t>656.05</w:t>
      </w:r>
      <w:r>
        <w:rPr>
          <w:rFonts w:hint="eastAsia"/>
          <w:sz w:val="30"/>
          <w:szCs w:val="30"/>
        </w:rPr>
        <w:t>元，由许昌市第五人民医院各负担</w:t>
      </w:r>
      <w:r>
        <w:rPr>
          <w:rFonts w:hint="eastAsia"/>
          <w:sz w:val="30"/>
          <w:szCs w:val="30"/>
        </w:rPr>
        <w:t>1312.1</w:t>
      </w:r>
      <w:r>
        <w:rPr>
          <w:rFonts w:hint="eastAsia"/>
          <w:sz w:val="30"/>
          <w:szCs w:val="30"/>
        </w:rPr>
        <w:t>元，由许昌市中心医院各负担</w:t>
      </w:r>
      <w:r>
        <w:rPr>
          <w:rFonts w:hint="eastAsia"/>
          <w:sz w:val="30"/>
          <w:szCs w:val="30"/>
        </w:rPr>
        <w:t>2624.2</w:t>
      </w:r>
      <w:r>
        <w:rPr>
          <w:rFonts w:hint="eastAsia"/>
          <w:sz w:val="30"/>
          <w:szCs w:val="30"/>
        </w:rPr>
        <w:t>元。</w:t>
      </w:r>
    </w:p>
    <w:p w:rsidR="00000000" w:rsidRDefault="00741CFC">
      <w:pPr>
        <w:spacing w:line="500" w:lineRule="atLeast"/>
        <w:ind w:firstLine="600"/>
        <w:divId w:val="714890947"/>
        <w:rPr>
          <w:rFonts w:hint="eastAsia"/>
          <w:sz w:val="30"/>
          <w:szCs w:val="30"/>
        </w:rPr>
      </w:pPr>
      <w:r>
        <w:rPr>
          <w:rFonts w:hint="eastAsia"/>
          <w:sz w:val="30"/>
          <w:szCs w:val="30"/>
        </w:rPr>
        <w:t>本判决为终审判决。</w:t>
      </w:r>
    </w:p>
    <w:p w:rsidR="00000000" w:rsidRDefault="00741CFC">
      <w:pPr>
        <w:spacing w:line="500" w:lineRule="atLeast"/>
        <w:jc w:val="right"/>
        <w:divId w:val="2038659830"/>
        <w:rPr>
          <w:rFonts w:hint="eastAsia"/>
          <w:sz w:val="30"/>
          <w:szCs w:val="30"/>
        </w:rPr>
      </w:pPr>
      <w:r>
        <w:rPr>
          <w:rFonts w:hint="eastAsia"/>
          <w:sz w:val="30"/>
          <w:szCs w:val="30"/>
        </w:rPr>
        <w:t>审判长　冯　童</w:t>
      </w:r>
    </w:p>
    <w:p w:rsidR="00000000" w:rsidRDefault="00741CFC">
      <w:pPr>
        <w:spacing w:line="500" w:lineRule="atLeast"/>
        <w:jc w:val="right"/>
        <w:divId w:val="1319725677"/>
        <w:rPr>
          <w:rFonts w:hint="eastAsia"/>
          <w:sz w:val="30"/>
          <w:szCs w:val="30"/>
        </w:rPr>
      </w:pPr>
      <w:r>
        <w:rPr>
          <w:rFonts w:hint="eastAsia"/>
          <w:sz w:val="30"/>
          <w:szCs w:val="30"/>
        </w:rPr>
        <w:t>审判员　邵　炜</w:t>
      </w:r>
    </w:p>
    <w:p w:rsidR="00000000" w:rsidRDefault="00741CFC">
      <w:pPr>
        <w:spacing w:line="500" w:lineRule="atLeast"/>
        <w:jc w:val="right"/>
        <w:divId w:val="80684354"/>
        <w:rPr>
          <w:rFonts w:hint="eastAsia"/>
          <w:sz w:val="30"/>
          <w:szCs w:val="30"/>
        </w:rPr>
      </w:pPr>
      <w:r>
        <w:rPr>
          <w:rFonts w:hint="eastAsia"/>
          <w:sz w:val="30"/>
          <w:szCs w:val="30"/>
        </w:rPr>
        <w:t>审判员　邹新哲</w:t>
      </w:r>
    </w:p>
    <w:p w:rsidR="00000000" w:rsidRDefault="00741CFC">
      <w:pPr>
        <w:spacing w:line="500" w:lineRule="atLeast"/>
        <w:jc w:val="right"/>
        <w:divId w:val="1763912802"/>
        <w:rPr>
          <w:rFonts w:hint="eastAsia"/>
          <w:sz w:val="30"/>
          <w:szCs w:val="30"/>
        </w:rPr>
      </w:pPr>
      <w:r>
        <w:rPr>
          <w:rFonts w:hint="eastAsia"/>
          <w:sz w:val="30"/>
          <w:szCs w:val="30"/>
        </w:rPr>
        <w:t>二〇二〇年六月三十日</w:t>
      </w:r>
    </w:p>
    <w:p w:rsidR="00000000" w:rsidRDefault="00741CFC">
      <w:pPr>
        <w:spacing w:line="500" w:lineRule="atLeast"/>
        <w:jc w:val="right"/>
        <w:divId w:val="1244028938"/>
        <w:rPr>
          <w:rFonts w:hint="eastAsia"/>
          <w:sz w:val="30"/>
          <w:szCs w:val="30"/>
        </w:rPr>
      </w:pPr>
      <w:r>
        <w:rPr>
          <w:rFonts w:hint="eastAsia"/>
          <w:sz w:val="30"/>
          <w:szCs w:val="30"/>
        </w:rPr>
        <w:t>书记员　韩　宇</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41CFC" w:rsidRDefault="00741CFC" w:rsidP="00741CFC">
      <w:r>
        <w:separator/>
      </w:r>
    </w:p>
  </w:endnote>
  <w:endnote w:type="continuationSeparator" w:id="0">
    <w:p w:rsidR="00741CFC" w:rsidRDefault="00741CFC" w:rsidP="00741C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41CFC" w:rsidRDefault="00741CFC" w:rsidP="00741CFC">
      <w:r>
        <w:separator/>
      </w:r>
    </w:p>
  </w:footnote>
  <w:footnote w:type="continuationSeparator" w:id="0">
    <w:p w:rsidR="00741CFC" w:rsidRDefault="00741CFC" w:rsidP="00741CF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741CFC"/>
    <w:rsid w:val="00741C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BA4DB8FE-B9DD-4A66-B059-B79B4A8B5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741CF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41CFC"/>
    <w:rPr>
      <w:rFonts w:ascii="宋体" w:eastAsia="宋体" w:hAnsi="宋体" w:cs="宋体"/>
      <w:sz w:val="18"/>
      <w:szCs w:val="18"/>
    </w:rPr>
  </w:style>
  <w:style w:type="paragraph" w:styleId="a5">
    <w:name w:val="footer"/>
    <w:basedOn w:val="a"/>
    <w:link w:val="a6"/>
    <w:uiPriority w:val="99"/>
    <w:unhideWhenUsed/>
    <w:rsid w:val="00741CFC"/>
    <w:pPr>
      <w:tabs>
        <w:tab w:val="center" w:pos="4153"/>
        <w:tab w:val="right" w:pos="8306"/>
      </w:tabs>
      <w:snapToGrid w:val="0"/>
    </w:pPr>
    <w:rPr>
      <w:sz w:val="18"/>
      <w:szCs w:val="18"/>
    </w:rPr>
  </w:style>
  <w:style w:type="character" w:customStyle="1" w:styleId="a6">
    <w:name w:val="页脚 字符"/>
    <w:basedOn w:val="a0"/>
    <w:link w:val="a5"/>
    <w:uiPriority w:val="99"/>
    <w:rsid w:val="00741CFC"/>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579430">
      <w:marLeft w:val="0"/>
      <w:marRight w:val="0"/>
      <w:marTop w:val="10"/>
      <w:marBottom w:val="10"/>
      <w:divBdr>
        <w:top w:val="none" w:sz="0" w:space="0" w:color="auto"/>
        <w:left w:val="none" w:sz="0" w:space="0" w:color="auto"/>
        <w:bottom w:val="none" w:sz="0" w:space="0" w:color="auto"/>
        <w:right w:val="none" w:sz="0" w:space="0" w:color="auto"/>
      </w:divBdr>
    </w:div>
    <w:div w:id="41252091">
      <w:marLeft w:val="0"/>
      <w:marRight w:val="0"/>
      <w:marTop w:val="10"/>
      <w:marBottom w:val="10"/>
      <w:divBdr>
        <w:top w:val="none" w:sz="0" w:space="0" w:color="auto"/>
        <w:left w:val="none" w:sz="0" w:space="0" w:color="auto"/>
        <w:bottom w:val="none" w:sz="0" w:space="0" w:color="auto"/>
        <w:right w:val="none" w:sz="0" w:space="0" w:color="auto"/>
      </w:divBdr>
    </w:div>
    <w:div w:id="61098929">
      <w:marLeft w:val="0"/>
      <w:marRight w:val="0"/>
      <w:marTop w:val="10"/>
      <w:marBottom w:val="10"/>
      <w:divBdr>
        <w:top w:val="none" w:sz="0" w:space="0" w:color="auto"/>
        <w:left w:val="none" w:sz="0" w:space="0" w:color="auto"/>
        <w:bottom w:val="none" w:sz="0" w:space="0" w:color="auto"/>
        <w:right w:val="none" w:sz="0" w:space="0" w:color="auto"/>
      </w:divBdr>
    </w:div>
    <w:div w:id="80684354">
      <w:marLeft w:val="0"/>
      <w:marRight w:val="720"/>
      <w:marTop w:val="10"/>
      <w:marBottom w:val="10"/>
      <w:divBdr>
        <w:top w:val="none" w:sz="0" w:space="0" w:color="auto"/>
        <w:left w:val="none" w:sz="0" w:space="0" w:color="auto"/>
        <w:bottom w:val="none" w:sz="0" w:space="0" w:color="auto"/>
        <w:right w:val="none" w:sz="0" w:space="0" w:color="auto"/>
      </w:divBdr>
    </w:div>
    <w:div w:id="108397722">
      <w:marLeft w:val="0"/>
      <w:marRight w:val="0"/>
      <w:marTop w:val="10"/>
      <w:marBottom w:val="10"/>
      <w:divBdr>
        <w:top w:val="none" w:sz="0" w:space="0" w:color="auto"/>
        <w:left w:val="none" w:sz="0" w:space="0" w:color="auto"/>
        <w:bottom w:val="none" w:sz="0" w:space="0" w:color="auto"/>
        <w:right w:val="none" w:sz="0" w:space="0" w:color="auto"/>
      </w:divBdr>
    </w:div>
    <w:div w:id="173157219">
      <w:marLeft w:val="0"/>
      <w:marRight w:val="0"/>
      <w:marTop w:val="10"/>
      <w:marBottom w:val="10"/>
      <w:divBdr>
        <w:top w:val="none" w:sz="0" w:space="0" w:color="auto"/>
        <w:left w:val="none" w:sz="0" w:space="0" w:color="auto"/>
        <w:bottom w:val="none" w:sz="0" w:space="0" w:color="auto"/>
        <w:right w:val="none" w:sz="0" w:space="0" w:color="auto"/>
      </w:divBdr>
    </w:div>
    <w:div w:id="225066323">
      <w:marLeft w:val="0"/>
      <w:marRight w:val="0"/>
      <w:marTop w:val="10"/>
      <w:marBottom w:val="10"/>
      <w:divBdr>
        <w:top w:val="none" w:sz="0" w:space="0" w:color="auto"/>
        <w:left w:val="none" w:sz="0" w:space="0" w:color="auto"/>
        <w:bottom w:val="none" w:sz="0" w:space="0" w:color="auto"/>
        <w:right w:val="none" w:sz="0" w:space="0" w:color="auto"/>
      </w:divBdr>
    </w:div>
    <w:div w:id="243757516">
      <w:marLeft w:val="0"/>
      <w:marRight w:val="0"/>
      <w:marTop w:val="10"/>
      <w:marBottom w:val="10"/>
      <w:divBdr>
        <w:top w:val="none" w:sz="0" w:space="0" w:color="auto"/>
        <w:left w:val="none" w:sz="0" w:space="0" w:color="auto"/>
        <w:bottom w:val="none" w:sz="0" w:space="0" w:color="auto"/>
        <w:right w:val="none" w:sz="0" w:space="0" w:color="auto"/>
      </w:divBdr>
    </w:div>
    <w:div w:id="269121840">
      <w:marLeft w:val="0"/>
      <w:marRight w:val="0"/>
      <w:marTop w:val="10"/>
      <w:marBottom w:val="10"/>
      <w:divBdr>
        <w:top w:val="none" w:sz="0" w:space="0" w:color="auto"/>
        <w:left w:val="none" w:sz="0" w:space="0" w:color="auto"/>
        <w:bottom w:val="none" w:sz="0" w:space="0" w:color="auto"/>
        <w:right w:val="none" w:sz="0" w:space="0" w:color="auto"/>
      </w:divBdr>
    </w:div>
    <w:div w:id="323945477">
      <w:marLeft w:val="0"/>
      <w:marRight w:val="0"/>
      <w:marTop w:val="10"/>
      <w:marBottom w:val="10"/>
      <w:divBdr>
        <w:top w:val="none" w:sz="0" w:space="0" w:color="auto"/>
        <w:left w:val="none" w:sz="0" w:space="0" w:color="auto"/>
        <w:bottom w:val="none" w:sz="0" w:space="0" w:color="auto"/>
        <w:right w:val="none" w:sz="0" w:space="0" w:color="auto"/>
      </w:divBdr>
    </w:div>
    <w:div w:id="324630635">
      <w:marLeft w:val="0"/>
      <w:marRight w:val="0"/>
      <w:marTop w:val="10"/>
      <w:marBottom w:val="10"/>
      <w:divBdr>
        <w:top w:val="none" w:sz="0" w:space="0" w:color="auto"/>
        <w:left w:val="none" w:sz="0" w:space="0" w:color="auto"/>
        <w:bottom w:val="none" w:sz="0" w:space="0" w:color="auto"/>
        <w:right w:val="none" w:sz="0" w:space="0" w:color="auto"/>
      </w:divBdr>
    </w:div>
    <w:div w:id="344484227">
      <w:marLeft w:val="0"/>
      <w:marRight w:val="0"/>
      <w:marTop w:val="10"/>
      <w:marBottom w:val="10"/>
      <w:divBdr>
        <w:top w:val="none" w:sz="0" w:space="0" w:color="auto"/>
        <w:left w:val="none" w:sz="0" w:space="0" w:color="auto"/>
        <w:bottom w:val="none" w:sz="0" w:space="0" w:color="auto"/>
        <w:right w:val="none" w:sz="0" w:space="0" w:color="auto"/>
      </w:divBdr>
    </w:div>
    <w:div w:id="344672918">
      <w:marLeft w:val="0"/>
      <w:marRight w:val="0"/>
      <w:marTop w:val="10"/>
      <w:marBottom w:val="10"/>
      <w:divBdr>
        <w:top w:val="none" w:sz="0" w:space="0" w:color="auto"/>
        <w:left w:val="none" w:sz="0" w:space="0" w:color="auto"/>
        <w:bottom w:val="none" w:sz="0" w:space="0" w:color="auto"/>
        <w:right w:val="none" w:sz="0" w:space="0" w:color="auto"/>
      </w:divBdr>
    </w:div>
    <w:div w:id="370689624">
      <w:marLeft w:val="0"/>
      <w:marRight w:val="0"/>
      <w:marTop w:val="10"/>
      <w:marBottom w:val="10"/>
      <w:divBdr>
        <w:top w:val="none" w:sz="0" w:space="0" w:color="auto"/>
        <w:left w:val="none" w:sz="0" w:space="0" w:color="auto"/>
        <w:bottom w:val="none" w:sz="0" w:space="0" w:color="auto"/>
        <w:right w:val="none" w:sz="0" w:space="0" w:color="auto"/>
      </w:divBdr>
    </w:div>
    <w:div w:id="372778378">
      <w:marLeft w:val="0"/>
      <w:marRight w:val="0"/>
      <w:marTop w:val="10"/>
      <w:marBottom w:val="10"/>
      <w:divBdr>
        <w:top w:val="none" w:sz="0" w:space="0" w:color="auto"/>
        <w:left w:val="none" w:sz="0" w:space="0" w:color="auto"/>
        <w:bottom w:val="none" w:sz="0" w:space="0" w:color="auto"/>
        <w:right w:val="none" w:sz="0" w:space="0" w:color="auto"/>
      </w:divBdr>
    </w:div>
    <w:div w:id="393548451">
      <w:marLeft w:val="0"/>
      <w:marRight w:val="0"/>
      <w:marTop w:val="10"/>
      <w:marBottom w:val="10"/>
      <w:divBdr>
        <w:top w:val="none" w:sz="0" w:space="0" w:color="auto"/>
        <w:left w:val="none" w:sz="0" w:space="0" w:color="auto"/>
        <w:bottom w:val="none" w:sz="0" w:space="0" w:color="auto"/>
        <w:right w:val="none" w:sz="0" w:space="0" w:color="auto"/>
      </w:divBdr>
    </w:div>
    <w:div w:id="429550354">
      <w:marLeft w:val="0"/>
      <w:marRight w:val="0"/>
      <w:marTop w:val="10"/>
      <w:marBottom w:val="10"/>
      <w:divBdr>
        <w:top w:val="none" w:sz="0" w:space="0" w:color="auto"/>
        <w:left w:val="none" w:sz="0" w:space="0" w:color="auto"/>
        <w:bottom w:val="none" w:sz="0" w:space="0" w:color="auto"/>
        <w:right w:val="none" w:sz="0" w:space="0" w:color="auto"/>
      </w:divBdr>
    </w:div>
    <w:div w:id="442306019">
      <w:marLeft w:val="0"/>
      <w:marRight w:val="0"/>
      <w:marTop w:val="10"/>
      <w:marBottom w:val="10"/>
      <w:divBdr>
        <w:top w:val="none" w:sz="0" w:space="0" w:color="auto"/>
        <w:left w:val="none" w:sz="0" w:space="0" w:color="auto"/>
        <w:bottom w:val="none" w:sz="0" w:space="0" w:color="auto"/>
        <w:right w:val="none" w:sz="0" w:space="0" w:color="auto"/>
      </w:divBdr>
    </w:div>
    <w:div w:id="483817602">
      <w:marLeft w:val="0"/>
      <w:marRight w:val="0"/>
      <w:marTop w:val="10"/>
      <w:marBottom w:val="10"/>
      <w:divBdr>
        <w:top w:val="none" w:sz="0" w:space="0" w:color="auto"/>
        <w:left w:val="none" w:sz="0" w:space="0" w:color="auto"/>
        <w:bottom w:val="none" w:sz="0" w:space="0" w:color="auto"/>
        <w:right w:val="none" w:sz="0" w:space="0" w:color="auto"/>
      </w:divBdr>
    </w:div>
    <w:div w:id="497233108">
      <w:marLeft w:val="0"/>
      <w:marRight w:val="0"/>
      <w:marTop w:val="10"/>
      <w:marBottom w:val="10"/>
      <w:divBdr>
        <w:top w:val="none" w:sz="0" w:space="0" w:color="auto"/>
        <w:left w:val="none" w:sz="0" w:space="0" w:color="auto"/>
        <w:bottom w:val="none" w:sz="0" w:space="0" w:color="auto"/>
        <w:right w:val="none" w:sz="0" w:space="0" w:color="auto"/>
      </w:divBdr>
    </w:div>
    <w:div w:id="510031489">
      <w:marLeft w:val="0"/>
      <w:marRight w:val="0"/>
      <w:marTop w:val="10"/>
      <w:marBottom w:val="10"/>
      <w:divBdr>
        <w:top w:val="none" w:sz="0" w:space="0" w:color="auto"/>
        <w:left w:val="none" w:sz="0" w:space="0" w:color="auto"/>
        <w:bottom w:val="none" w:sz="0" w:space="0" w:color="auto"/>
        <w:right w:val="none" w:sz="0" w:space="0" w:color="auto"/>
      </w:divBdr>
    </w:div>
    <w:div w:id="588151618">
      <w:marLeft w:val="0"/>
      <w:marRight w:val="0"/>
      <w:marTop w:val="10"/>
      <w:marBottom w:val="10"/>
      <w:divBdr>
        <w:top w:val="none" w:sz="0" w:space="0" w:color="auto"/>
        <w:left w:val="none" w:sz="0" w:space="0" w:color="auto"/>
        <w:bottom w:val="none" w:sz="0" w:space="0" w:color="auto"/>
        <w:right w:val="none" w:sz="0" w:space="0" w:color="auto"/>
      </w:divBdr>
    </w:div>
    <w:div w:id="598561277">
      <w:marLeft w:val="0"/>
      <w:marRight w:val="0"/>
      <w:marTop w:val="10"/>
      <w:marBottom w:val="10"/>
      <w:divBdr>
        <w:top w:val="none" w:sz="0" w:space="0" w:color="auto"/>
        <w:left w:val="none" w:sz="0" w:space="0" w:color="auto"/>
        <w:bottom w:val="none" w:sz="0" w:space="0" w:color="auto"/>
        <w:right w:val="none" w:sz="0" w:space="0" w:color="auto"/>
      </w:divBdr>
    </w:div>
    <w:div w:id="616764814">
      <w:marLeft w:val="0"/>
      <w:marRight w:val="0"/>
      <w:marTop w:val="10"/>
      <w:marBottom w:val="10"/>
      <w:divBdr>
        <w:top w:val="none" w:sz="0" w:space="0" w:color="auto"/>
        <w:left w:val="none" w:sz="0" w:space="0" w:color="auto"/>
        <w:bottom w:val="none" w:sz="0" w:space="0" w:color="auto"/>
        <w:right w:val="none" w:sz="0" w:space="0" w:color="auto"/>
      </w:divBdr>
    </w:div>
    <w:div w:id="631593945">
      <w:marLeft w:val="0"/>
      <w:marRight w:val="0"/>
      <w:marTop w:val="10"/>
      <w:marBottom w:val="10"/>
      <w:divBdr>
        <w:top w:val="none" w:sz="0" w:space="0" w:color="auto"/>
        <w:left w:val="none" w:sz="0" w:space="0" w:color="auto"/>
        <w:bottom w:val="none" w:sz="0" w:space="0" w:color="auto"/>
        <w:right w:val="none" w:sz="0" w:space="0" w:color="auto"/>
      </w:divBdr>
    </w:div>
    <w:div w:id="644164683">
      <w:marLeft w:val="0"/>
      <w:marRight w:val="0"/>
      <w:marTop w:val="10"/>
      <w:marBottom w:val="10"/>
      <w:divBdr>
        <w:top w:val="none" w:sz="0" w:space="0" w:color="auto"/>
        <w:left w:val="none" w:sz="0" w:space="0" w:color="auto"/>
        <w:bottom w:val="none" w:sz="0" w:space="0" w:color="auto"/>
        <w:right w:val="none" w:sz="0" w:space="0" w:color="auto"/>
      </w:divBdr>
    </w:div>
    <w:div w:id="644703796">
      <w:marLeft w:val="0"/>
      <w:marRight w:val="0"/>
      <w:marTop w:val="10"/>
      <w:marBottom w:val="10"/>
      <w:divBdr>
        <w:top w:val="none" w:sz="0" w:space="0" w:color="auto"/>
        <w:left w:val="none" w:sz="0" w:space="0" w:color="auto"/>
        <w:bottom w:val="none" w:sz="0" w:space="0" w:color="auto"/>
        <w:right w:val="none" w:sz="0" w:space="0" w:color="auto"/>
      </w:divBdr>
    </w:div>
    <w:div w:id="647633732">
      <w:marLeft w:val="0"/>
      <w:marRight w:val="0"/>
      <w:marTop w:val="10"/>
      <w:marBottom w:val="10"/>
      <w:divBdr>
        <w:top w:val="none" w:sz="0" w:space="0" w:color="auto"/>
        <w:left w:val="none" w:sz="0" w:space="0" w:color="auto"/>
        <w:bottom w:val="none" w:sz="0" w:space="0" w:color="auto"/>
        <w:right w:val="none" w:sz="0" w:space="0" w:color="auto"/>
      </w:divBdr>
    </w:div>
    <w:div w:id="649557857">
      <w:marLeft w:val="0"/>
      <w:marRight w:val="0"/>
      <w:marTop w:val="10"/>
      <w:marBottom w:val="10"/>
      <w:divBdr>
        <w:top w:val="none" w:sz="0" w:space="0" w:color="auto"/>
        <w:left w:val="none" w:sz="0" w:space="0" w:color="auto"/>
        <w:bottom w:val="none" w:sz="0" w:space="0" w:color="auto"/>
        <w:right w:val="none" w:sz="0" w:space="0" w:color="auto"/>
      </w:divBdr>
    </w:div>
    <w:div w:id="671564105">
      <w:marLeft w:val="0"/>
      <w:marRight w:val="0"/>
      <w:marTop w:val="10"/>
      <w:marBottom w:val="10"/>
      <w:divBdr>
        <w:top w:val="none" w:sz="0" w:space="0" w:color="auto"/>
        <w:left w:val="none" w:sz="0" w:space="0" w:color="auto"/>
        <w:bottom w:val="none" w:sz="0" w:space="0" w:color="auto"/>
        <w:right w:val="none" w:sz="0" w:space="0" w:color="auto"/>
      </w:divBdr>
    </w:div>
    <w:div w:id="714890947">
      <w:marLeft w:val="0"/>
      <w:marRight w:val="0"/>
      <w:marTop w:val="10"/>
      <w:marBottom w:val="10"/>
      <w:divBdr>
        <w:top w:val="none" w:sz="0" w:space="0" w:color="auto"/>
        <w:left w:val="none" w:sz="0" w:space="0" w:color="auto"/>
        <w:bottom w:val="none" w:sz="0" w:space="0" w:color="auto"/>
        <w:right w:val="none" w:sz="0" w:space="0" w:color="auto"/>
      </w:divBdr>
    </w:div>
    <w:div w:id="761100742">
      <w:marLeft w:val="0"/>
      <w:marRight w:val="0"/>
      <w:marTop w:val="10"/>
      <w:marBottom w:val="10"/>
      <w:divBdr>
        <w:top w:val="none" w:sz="0" w:space="0" w:color="auto"/>
        <w:left w:val="none" w:sz="0" w:space="0" w:color="auto"/>
        <w:bottom w:val="none" w:sz="0" w:space="0" w:color="auto"/>
        <w:right w:val="none" w:sz="0" w:space="0" w:color="auto"/>
      </w:divBdr>
    </w:div>
    <w:div w:id="768966007">
      <w:marLeft w:val="0"/>
      <w:marRight w:val="0"/>
      <w:marTop w:val="10"/>
      <w:marBottom w:val="10"/>
      <w:divBdr>
        <w:top w:val="none" w:sz="0" w:space="0" w:color="auto"/>
        <w:left w:val="none" w:sz="0" w:space="0" w:color="auto"/>
        <w:bottom w:val="none" w:sz="0" w:space="0" w:color="auto"/>
        <w:right w:val="none" w:sz="0" w:space="0" w:color="auto"/>
      </w:divBdr>
    </w:div>
    <w:div w:id="780153807">
      <w:marLeft w:val="0"/>
      <w:marRight w:val="0"/>
      <w:marTop w:val="10"/>
      <w:marBottom w:val="10"/>
      <w:divBdr>
        <w:top w:val="none" w:sz="0" w:space="0" w:color="auto"/>
        <w:left w:val="none" w:sz="0" w:space="0" w:color="auto"/>
        <w:bottom w:val="none" w:sz="0" w:space="0" w:color="auto"/>
        <w:right w:val="none" w:sz="0" w:space="0" w:color="auto"/>
      </w:divBdr>
    </w:div>
    <w:div w:id="816458723">
      <w:marLeft w:val="0"/>
      <w:marRight w:val="0"/>
      <w:marTop w:val="10"/>
      <w:marBottom w:val="10"/>
      <w:divBdr>
        <w:top w:val="none" w:sz="0" w:space="0" w:color="auto"/>
        <w:left w:val="none" w:sz="0" w:space="0" w:color="auto"/>
        <w:bottom w:val="none" w:sz="0" w:space="0" w:color="auto"/>
        <w:right w:val="none" w:sz="0" w:space="0" w:color="auto"/>
      </w:divBdr>
    </w:div>
    <w:div w:id="863399507">
      <w:marLeft w:val="0"/>
      <w:marRight w:val="0"/>
      <w:marTop w:val="10"/>
      <w:marBottom w:val="10"/>
      <w:divBdr>
        <w:top w:val="none" w:sz="0" w:space="0" w:color="auto"/>
        <w:left w:val="none" w:sz="0" w:space="0" w:color="auto"/>
        <w:bottom w:val="none" w:sz="0" w:space="0" w:color="auto"/>
        <w:right w:val="none" w:sz="0" w:space="0" w:color="auto"/>
      </w:divBdr>
    </w:div>
    <w:div w:id="873083615">
      <w:marLeft w:val="0"/>
      <w:marRight w:val="0"/>
      <w:marTop w:val="10"/>
      <w:marBottom w:val="10"/>
      <w:divBdr>
        <w:top w:val="none" w:sz="0" w:space="0" w:color="auto"/>
        <w:left w:val="none" w:sz="0" w:space="0" w:color="auto"/>
        <w:bottom w:val="none" w:sz="0" w:space="0" w:color="auto"/>
        <w:right w:val="none" w:sz="0" w:space="0" w:color="auto"/>
      </w:divBdr>
    </w:div>
    <w:div w:id="885993280">
      <w:marLeft w:val="0"/>
      <w:marRight w:val="0"/>
      <w:marTop w:val="10"/>
      <w:marBottom w:val="10"/>
      <w:divBdr>
        <w:top w:val="none" w:sz="0" w:space="0" w:color="auto"/>
        <w:left w:val="none" w:sz="0" w:space="0" w:color="auto"/>
        <w:bottom w:val="none" w:sz="0" w:space="0" w:color="auto"/>
        <w:right w:val="none" w:sz="0" w:space="0" w:color="auto"/>
      </w:divBdr>
    </w:div>
    <w:div w:id="887647825">
      <w:marLeft w:val="0"/>
      <w:marRight w:val="0"/>
      <w:marTop w:val="10"/>
      <w:marBottom w:val="10"/>
      <w:divBdr>
        <w:top w:val="none" w:sz="0" w:space="0" w:color="auto"/>
        <w:left w:val="none" w:sz="0" w:space="0" w:color="auto"/>
        <w:bottom w:val="none" w:sz="0" w:space="0" w:color="auto"/>
        <w:right w:val="none" w:sz="0" w:space="0" w:color="auto"/>
      </w:divBdr>
    </w:div>
    <w:div w:id="889073663">
      <w:marLeft w:val="0"/>
      <w:marRight w:val="0"/>
      <w:marTop w:val="10"/>
      <w:marBottom w:val="10"/>
      <w:divBdr>
        <w:top w:val="none" w:sz="0" w:space="0" w:color="auto"/>
        <w:left w:val="none" w:sz="0" w:space="0" w:color="auto"/>
        <w:bottom w:val="none" w:sz="0" w:space="0" w:color="auto"/>
        <w:right w:val="none" w:sz="0" w:space="0" w:color="auto"/>
      </w:divBdr>
    </w:div>
    <w:div w:id="960913798">
      <w:marLeft w:val="0"/>
      <w:marRight w:val="0"/>
      <w:marTop w:val="10"/>
      <w:marBottom w:val="10"/>
      <w:divBdr>
        <w:top w:val="none" w:sz="0" w:space="0" w:color="auto"/>
        <w:left w:val="none" w:sz="0" w:space="0" w:color="auto"/>
        <w:bottom w:val="none" w:sz="0" w:space="0" w:color="auto"/>
        <w:right w:val="none" w:sz="0" w:space="0" w:color="auto"/>
      </w:divBdr>
    </w:div>
    <w:div w:id="972632609">
      <w:marLeft w:val="0"/>
      <w:marRight w:val="0"/>
      <w:marTop w:val="10"/>
      <w:marBottom w:val="10"/>
      <w:divBdr>
        <w:top w:val="none" w:sz="0" w:space="0" w:color="auto"/>
        <w:left w:val="none" w:sz="0" w:space="0" w:color="auto"/>
        <w:bottom w:val="none" w:sz="0" w:space="0" w:color="auto"/>
        <w:right w:val="none" w:sz="0" w:space="0" w:color="auto"/>
      </w:divBdr>
    </w:div>
    <w:div w:id="984163601">
      <w:marLeft w:val="0"/>
      <w:marRight w:val="0"/>
      <w:marTop w:val="10"/>
      <w:marBottom w:val="10"/>
      <w:divBdr>
        <w:top w:val="none" w:sz="0" w:space="0" w:color="auto"/>
        <w:left w:val="none" w:sz="0" w:space="0" w:color="auto"/>
        <w:bottom w:val="none" w:sz="0" w:space="0" w:color="auto"/>
        <w:right w:val="none" w:sz="0" w:space="0" w:color="auto"/>
      </w:divBdr>
    </w:div>
    <w:div w:id="1030495233">
      <w:marLeft w:val="0"/>
      <w:marRight w:val="0"/>
      <w:marTop w:val="10"/>
      <w:marBottom w:val="10"/>
      <w:divBdr>
        <w:top w:val="none" w:sz="0" w:space="0" w:color="auto"/>
        <w:left w:val="none" w:sz="0" w:space="0" w:color="auto"/>
        <w:bottom w:val="none" w:sz="0" w:space="0" w:color="auto"/>
        <w:right w:val="none" w:sz="0" w:space="0" w:color="auto"/>
      </w:divBdr>
    </w:div>
    <w:div w:id="1055617063">
      <w:marLeft w:val="0"/>
      <w:marRight w:val="0"/>
      <w:marTop w:val="10"/>
      <w:marBottom w:val="10"/>
      <w:divBdr>
        <w:top w:val="none" w:sz="0" w:space="0" w:color="auto"/>
        <w:left w:val="none" w:sz="0" w:space="0" w:color="auto"/>
        <w:bottom w:val="none" w:sz="0" w:space="0" w:color="auto"/>
        <w:right w:val="none" w:sz="0" w:space="0" w:color="auto"/>
      </w:divBdr>
    </w:div>
    <w:div w:id="1089502614">
      <w:marLeft w:val="0"/>
      <w:marRight w:val="0"/>
      <w:marTop w:val="10"/>
      <w:marBottom w:val="10"/>
      <w:divBdr>
        <w:top w:val="none" w:sz="0" w:space="0" w:color="auto"/>
        <w:left w:val="none" w:sz="0" w:space="0" w:color="auto"/>
        <w:bottom w:val="none" w:sz="0" w:space="0" w:color="auto"/>
        <w:right w:val="none" w:sz="0" w:space="0" w:color="auto"/>
      </w:divBdr>
    </w:div>
    <w:div w:id="1126854109">
      <w:marLeft w:val="0"/>
      <w:marRight w:val="0"/>
      <w:marTop w:val="10"/>
      <w:marBottom w:val="10"/>
      <w:divBdr>
        <w:top w:val="none" w:sz="0" w:space="0" w:color="auto"/>
        <w:left w:val="none" w:sz="0" w:space="0" w:color="auto"/>
        <w:bottom w:val="none" w:sz="0" w:space="0" w:color="auto"/>
        <w:right w:val="none" w:sz="0" w:space="0" w:color="auto"/>
      </w:divBdr>
    </w:div>
    <w:div w:id="1137072192">
      <w:marLeft w:val="0"/>
      <w:marRight w:val="0"/>
      <w:marTop w:val="10"/>
      <w:marBottom w:val="10"/>
      <w:divBdr>
        <w:top w:val="none" w:sz="0" w:space="0" w:color="auto"/>
        <w:left w:val="none" w:sz="0" w:space="0" w:color="auto"/>
        <w:bottom w:val="none" w:sz="0" w:space="0" w:color="auto"/>
        <w:right w:val="none" w:sz="0" w:space="0" w:color="auto"/>
      </w:divBdr>
    </w:div>
    <w:div w:id="1190490936">
      <w:marLeft w:val="0"/>
      <w:marRight w:val="0"/>
      <w:marTop w:val="10"/>
      <w:marBottom w:val="10"/>
      <w:divBdr>
        <w:top w:val="none" w:sz="0" w:space="0" w:color="auto"/>
        <w:left w:val="none" w:sz="0" w:space="0" w:color="auto"/>
        <w:bottom w:val="none" w:sz="0" w:space="0" w:color="auto"/>
        <w:right w:val="none" w:sz="0" w:space="0" w:color="auto"/>
      </w:divBdr>
    </w:div>
    <w:div w:id="1198160245">
      <w:marLeft w:val="0"/>
      <w:marRight w:val="0"/>
      <w:marTop w:val="10"/>
      <w:marBottom w:val="10"/>
      <w:divBdr>
        <w:top w:val="none" w:sz="0" w:space="0" w:color="auto"/>
        <w:left w:val="none" w:sz="0" w:space="0" w:color="auto"/>
        <w:bottom w:val="none" w:sz="0" w:space="0" w:color="auto"/>
        <w:right w:val="none" w:sz="0" w:space="0" w:color="auto"/>
      </w:divBdr>
    </w:div>
    <w:div w:id="1199079053">
      <w:marLeft w:val="0"/>
      <w:marRight w:val="0"/>
      <w:marTop w:val="10"/>
      <w:marBottom w:val="10"/>
      <w:divBdr>
        <w:top w:val="none" w:sz="0" w:space="0" w:color="auto"/>
        <w:left w:val="none" w:sz="0" w:space="0" w:color="auto"/>
        <w:bottom w:val="none" w:sz="0" w:space="0" w:color="auto"/>
        <w:right w:val="none" w:sz="0" w:space="0" w:color="auto"/>
      </w:divBdr>
    </w:div>
    <w:div w:id="1206797141">
      <w:marLeft w:val="0"/>
      <w:marRight w:val="0"/>
      <w:marTop w:val="10"/>
      <w:marBottom w:val="10"/>
      <w:divBdr>
        <w:top w:val="none" w:sz="0" w:space="0" w:color="auto"/>
        <w:left w:val="none" w:sz="0" w:space="0" w:color="auto"/>
        <w:bottom w:val="none" w:sz="0" w:space="0" w:color="auto"/>
        <w:right w:val="none" w:sz="0" w:space="0" w:color="auto"/>
      </w:divBdr>
    </w:div>
    <w:div w:id="1244028938">
      <w:marLeft w:val="0"/>
      <w:marRight w:val="720"/>
      <w:marTop w:val="10"/>
      <w:marBottom w:val="10"/>
      <w:divBdr>
        <w:top w:val="none" w:sz="0" w:space="0" w:color="auto"/>
        <w:left w:val="none" w:sz="0" w:space="0" w:color="auto"/>
        <w:bottom w:val="none" w:sz="0" w:space="0" w:color="auto"/>
        <w:right w:val="none" w:sz="0" w:space="0" w:color="auto"/>
      </w:divBdr>
    </w:div>
    <w:div w:id="1272930401">
      <w:marLeft w:val="0"/>
      <w:marRight w:val="0"/>
      <w:marTop w:val="10"/>
      <w:marBottom w:val="10"/>
      <w:divBdr>
        <w:top w:val="none" w:sz="0" w:space="0" w:color="auto"/>
        <w:left w:val="none" w:sz="0" w:space="0" w:color="auto"/>
        <w:bottom w:val="none" w:sz="0" w:space="0" w:color="auto"/>
        <w:right w:val="none" w:sz="0" w:space="0" w:color="auto"/>
      </w:divBdr>
    </w:div>
    <w:div w:id="1275407913">
      <w:marLeft w:val="0"/>
      <w:marRight w:val="0"/>
      <w:marTop w:val="10"/>
      <w:marBottom w:val="10"/>
      <w:divBdr>
        <w:top w:val="none" w:sz="0" w:space="0" w:color="auto"/>
        <w:left w:val="none" w:sz="0" w:space="0" w:color="auto"/>
        <w:bottom w:val="none" w:sz="0" w:space="0" w:color="auto"/>
        <w:right w:val="none" w:sz="0" w:space="0" w:color="auto"/>
      </w:divBdr>
    </w:div>
    <w:div w:id="1319725677">
      <w:marLeft w:val="0"/>
      <w:marRight w:val="720"/>
      <w:marTop w:val="10"/>
      <w:marBottom w:val="10"/>
      <w:divBdr>
        <w:top w:val="none" w:sz="0" w:space="0" w:color="auto"/>
        <w:left w:val="none" w:sz="0" w:space="0" w:color="auto"/>
        <w:bottom w:val="none" w:sz="0" w:space="0" w:color="auto"/>
        <w:right w:val="none" w:sz="0" w:space="0" w:color="auto"/>
      </w:divBdr>
    </w:div>
    <w:div w:id="1336303235">
      <w:marLeft w:val="0"/>
      <w:marRight w:val="0"/>
      <w:marTop w:val="10"/>
      <w:marBottom w:val="10"/>
      <w:divBdr>
        <w:top w:val="none" w:sz="0" w:space="0" w:color="auto"/>
        <w:left w:val="none" w:sz="0" w:space="0" w:color="auto"/>
        <w:bottom w:val="none" w:sz="0" w:space="0" w:color="auto"/>
        <w:right w:val="none" w:sz="0" w:space="0" w:color="auto"/>
      </w:divBdr>
    </w:div>
    <w:div w:id="1399014639">
      <w:marLeft w:val="0"/>
      <w:marRight w:val="0"/>
      <w:marTop w:val="10"/>
      <w:marBottom w:val="10"/>
      <w:divBdr>
        <w:top w:val="none" w:sz="0" w:space="0" w:color="auto"/>
        <w:left w:val="none" w:sz="0" w:space="0" w:color="auto"/>
        <w:bottom w:val="none" w:sz="0" w:space="0" w:color="auto"/>
        <w:right w:val="none" w:sz="0" w:space="0" w:color="auto"/>
      </w:divBdr>
    </w:div>
    <w:div w:id="1410617181">
      <w:marLeft w:val="0"/>
      <w:marRight w:val="0"/>
      <w:marTop w:val="10"/>
      <w:marBottom w:val="10"/>
      <w:divBdr>
        <w:top w:val="none" w:sz="0" w:space="0" w:color="auto"/>
        <w:left w:val="none" w:sz="0" w:space="0" w:color="auto"/>
        <w:bottom w:val="none" w:sz="0" w:space="0" w:color="auto"/>
        <w:right w:val="none" w:sz="0" w:space="0" w:color="auto"/>
      </w:divBdr>
    </w:div>
    <w:div w:id="1411082179">
      <w:marLeft w:val="0"/>
      <w:marRight w:val="0"/>
      <w:marTop w:val="10"/>
      <w:marBottom w:val="10"/>
      <w:divBdr>
        <w:top w:val="none" w:sz="0" w:space="0" w:color="auto"/>
        <w:left w:val="none" w:sz="0" w:space="0" w:color="auto"/>
        <w:bottom w:val="none" w:sz="0" w:space="0" w:color="auto"/>
        <w:right w:val="none" w:sz="0" w:space="0" w:color="auto"/>
      </w:divBdr>
    </w:div>
    <w:div w:id="1412460663">
      <w:marLeft w:val="0"/>
      <w:marRight w:val="0"/>
      <w:marTop w:val="10"/>
      <w:marBottom w:val="10"/>
      <w:divBdr>
        <w:top w:val="none" w:sz="0" w:space="0" w:color="auto"/>
        <w:left w:val="none" w:sz="0" w:space="0" w:color="auto"/>
        <w:bottom w:val="none" w:sz="0" w:space="0" w:color="auto"/>
        <w:right w:val="none" w:sz="0" w:space="0" w:color="auto"/>
      </w:divBdr>
    </w:div>
    <w:div w:id="1455909772">
      <w:marLeft w:val="0"/>
      <w:marRight w:val="0"/>
      <w:marTop w:val="10"/>
      <w:marBottom w:val="10"/>
      <w:divBdr>
        <w:top w:val="none" w:sz="0" w:space="0" w:color="auto"/>
        <w:left w:val="none" w:sz="0" w:space="0" w:color="auto"/>
        <w:bottom w:val="none" w:sz="0" w:space="0" w:color="auto"/>
        <w:right w:val="none" w:sz="0" w:space="0" w:color="auto"/>
      </w:divBdr>
    </w:div>
    <w:div w:id="1458530454">
      <w:marLeft w:val="0"/>
      <w:marRight w:val="0"/>
      <w:marTop w:val="10"/>
      <w:marBottom w:val="10"/>
      <w:divBdr>
        <w:top w:val="none" w:sz="0" w:space="0" w:color="auto"/>
        <w:left w:val="none" w:sz="0" w:space="0" w:color="auto"/>
        <w:bottom w:val="none" w:sz="0" w:space="0" w:color="auto"/>
        <w:right w:val="none" w:sz="0" w:space="0" w:color="auto"/>
      </w:divBdr>
    </w:div>
    <w:div w:id="1460152162">
      <w:marLeft w:val="0"/>
      <w:marRight w:val="0"/>
      <w:marTop w:val="10"/>
      <w:marBottom w:val="10"/>
      <w:divBdr>
        <w:top w:val="none" w:sz="0" w:space="0" w:color="auto"/>
        <w:left w:val="none" w:sz="0" w:space="0" w:color="auto"/>
        <w:bottom w:val="none" w:sz="0" w:space="0" w:color="auto"/>
        <w:right w:val="none" w:sz="0" w:space="0" w:color="auto"/>
      </w:divBdr>
    </w:div>
    <w:div w:id="1501506064">
      <w:marLeft w:val="0"/>
      <w:marRight w:val="0"/>
      <w:marTop w:val="10"/>
      <w:marBottom w:val="10"/>
      <w:divBdr>
        <w:top w:val="none" w:sz="0" w:space="0" w:color="auto"/>
        <w:left w:val="none" w:sz="0" w:space="0" w:color="auto"/>
        <w:bottom w:val="none" w:sz="0" w:space="0" w:color="auto"/>
        <w:right w:val="none" w:sz="0" w:space="0" w:color="auto"/>
      </w:divBdr>
    </w:div>
    <w:div w:id="1505054751">
      <w:marLeft w:val="0"/>
      <w:marRight w:val="0"/>
      <w:marTop w:val="10"/>
      <w:marBottom w:val="10"/>
      <w:divBdr>
        <w:top w:val="none" w:sz="0" w:space="0" w:color="auto"/>
        <w:left w:val="none" w:sz="0" w:space="0" w:color="auto"/>
        <w:bottom w:val="none" w:sz="0" w:space="0" w:color="auto"/>
        <w:right w:val="none" w:sz="0" w:space="0" w:color="auto"/>
      </w:divBdr>
    </w:div>
    <w:div w:id="1533491741">
      <w:marLeft w:val="0"/>
      <w:marRight w:val="0"/>
      <w:marTop w:val="10"/>
      <w:marBottom w:val="10"/>
      <w:divBdr>
        <w:top w:val="none" w:sz="0" w:space="0" w:color="auto"/>
        <w:left w:val="none" w:sz="0" w:space="0" w:color="auto"/>
        <w:bottom w:val="none" w:sz="0" w:space="0" w:color="auto"/>
        <w:right w:val="none" w:sz="0" w:space="0" w:color="auto"/>
      </w:divBdr>
    </w:div>
    <w:div w:id="1536581876">
      <w:marLeft w:val="0"/>
      <w:marRight w:val="0"/>
      <w:marTop w:val="10"/>
      <w:marBottom w:val="10"/>
      <w:divBdr>
        <w:top w:val="none" w:sz="0" w:space="0" w:color="auto"/>
        <w:left w:val="none" w:sz="0" w:space="0" w:color="auto"/>
        <w:bottom w:val="none" w:sz="0" w:space="0" w:color="auto"/>
        <w:right w:val="none" w:sz="0" w:space="0" w:color="auto"/>
      </w:divBdr>
    </w:div>
    <w:div w:id="1605653852">
      <w:marLeft w:val="0"/>
      <w:marRight w:val="0"/>
      <w:marTop w:val="10"/>
      <w:marBottom w:val="10"/>
      <w:divBdr>
        <w:top w:val="none" w:sz="0" w:space="0" w:color="auto"/>
        <w:left w:val="none" w:sz="0" w:space="0" w:color="auto"/>
        <w:bottom w:val="none" w:sz="0" w:space="0" w:color="auto"/>
        <w:right w:val="none" w:sz="0" w:space="0" w:color="auto"/>
      </w:divBdr>
    </w:div>
    <w:div w:id="1640920196">
      <w:marLeft w:val="0"/>
      <w:marRight w:val="0"/>
      <w:marTop w:val="10"/>
      <w:marBottom w:val="10"/>
      <w:divBdr>
        <w:top w:val="none" w:sz="0" w:space="0" w:color="auto"/>
        <w:left w:val="none" w:sz="0" w:space="0" w:color="auto"/>
        <w:bottom w:val="none" w:sz="0" w:space="0" w:color="auto"/>
        <w:right w:val="none" w:sz="0" w:space="0" w:color="auto"/>
      </w:divBdr>
    </w:div>
    <w:div w:id="1694837936">
      <w:marLeft w:val="0"/>
      <w:marRight w:val="0"/>
      <w:marTop w:val="10"/>
      <w:marBottom w:val="10"/>
      <w:divBdr>
        <w:top w:val="none" w:sz="0" w:space="0" w:color="auto"/>
        <w:left w:val="none" w:sz="0" w:space="0" w:color="auto"/>
        <w:bottom w:val="none" w:sz="0" w:space="0" w:color="auto"/>
        <w:right w:val="none" w:sz="0" w:space="0" w:color="auto"/>
      </w:divBdr>
    </w:div>
    <w:div w:id="1695762211">
      <w:marLeft w:val="0"/>
      <w:marRight w:val="0"/>
      <w:marTop w:val="10"/>
      <w:marBottom w:val="10"/>
      <w:divBdr>
        <w:top w:val="none" w:sz="0" w:space="0" w:color="auto"/>
        <w:left w:val="none" w:sz="0" w:space="0" w:color="auto"/>
        <w:bottom w:val="none" w:sz="0" w:space="0" w:color="auto"/>
        <w:right w:val="none" w:sz="0" w:space="0" w:color="auto"/>
      </w:divBdr>
    </w:div>
    <w:div w:id="1709715209">
      <w:marLeft w:val="0"/>
      <w:marRight w:val="0"/>
      <w:marTop w:val="10"/>
      <w:marBottom w:val="10"/>
      <w:divBdr>
        <w:top w:val="none" w:sz="0" w:space="0" w:color="auto"/>
        <w:left w:val="none" w:sz="0" w:space="0" w:color="auto"/>
        <w:bottom w:val="none" w:sz="0" w:space="0" w:color="auto"/>
        <w:right w:val="none" w:sz="0" w:space="0" w:color="auto"/>
      </w:divBdr>
    </w:div>
    <w:div w:id="1712070576">
      <w:marLeft w:val="0"/>
      <w:marRight w:val="0"/>
      <w:marTop w:val="10"/>
      <w:marBottom w:val="10"/>
      <w:divBdr>
        <w:top w:val="none" w:sz="0" w:space="0" w:color="auto"/>
        <w:left w:val="none" w:sz="0" w:space="0" w:color="auto"/>
        <w:bottom w:val="none" w:sz="0" w:space="0" w:color="auto"/>
        <w:right w:val="none" w:sz="0" w:space="0" w:color="auto"/>
      </w:divBdr>
    </w:div>
    <w:div w:id="1727028383">
      <w:marLeft w:val="0"/>
      <w:marRight w:val="0"/>
      <w:marTop w:val="10"/>
      <w:marBottom w:val="10"/>
      <w:divBdr>
        <w:top w:val="none" w:sz="0" w:space="0" w:color="auto"/>
        <w:left w:val="none" w:sz="0" w:space="0" w:color="auto"/>
        <w:bottom w:val="none" w:sz="0" w:space="0" w:color="auto"/>
        <w:right w:val="none" w:sz="0" w:space="0" w:color="auto"/>
      </w:divBdr>
    </w:div>
    <w:div w:id="1738242422">
      <w:marLeft w:val="0"/>
      <w:marRight w:val="0"/>
      <w:marTop w:val="10"/>
      <w:marBottom w:val="10"/>
      <w:divBdr>
        <w:top w:val="none" w:sz="0" w:space="0" w:color="auto"/>
        <w:left w:val="none" w:sz="0" w:space="0" w:color="auto"/>
        <w:bottom w:val="none" w:sz="0" w:space="0" w:color="auto"/>
        <w:right w:val="none" w:sz="0" w:space="0" w:color="auto"/>
      </w:divBdr>
    </w:div>
    <w:div w:id="1747530124">
      <w:marLeft w:val="0"/>
      <w:marRight w:val="0"/>
      <w:marTop w:val="10"/>
      <w:marBottom w:val="10"/>
      <w:divBdr>
        <w:top w:val="none" w:sz="0" w:space="0" w:color="auto"/>
        <w:left w:val="none" w:sz="0" w:space="0" w:color="auto"/>
        <w:bottom w:val="none" w:sz="0" w:space="0" w:color="auto"/>
        <w:right w:val="none" w:sz="0" w:space="0" w:color="auto"/>
      </w:divBdr>
    </w:div>
    <w:div w:id="1763912802">
      <w:marLeft w:val="0"/>
      <w:marRight w:val="720"/>
      <w:marTop w:val="10"/>
      <w:marBottom w:val="10"/>
      <w:divBdr>
        <w:top w:val="none" w:sz="0" w:space="0" w:color="auto"/>
        <w:left w:val="none" w:sz="0" w:space="0" w:color="auto"/>
        <w:bottom w:val="none" w:sz="0" w:space="0" w:color="auto"/>
        <w:right w:val="none" w:sz="0" w:space="0" w:color="auto"/>
      </w:divBdr>
    </w:div>
    <w:div w:id="1844589705">
      <w:marLeft w:val="0"/>
      <w:marRight w:val="0"/>
      <w:marTop w:val="10"/>
      <w:marBottom w:val="10"/>
      <w:divBdr>
        <w:top w:val="none" w:sz="0" w:space="0" w:color="auto"/>
        <w:left w:val="none" w:sz="0" w:space="0" w:color="auto"/>
        <w:bottom w:val="none" w:sz="0" w:space="0" w:color="auto"/>
        <w:right w:val="none" w:sz="0" w:space="0" w:color="auto"/>
      </w:divBdr>
    </w:div>
    <w:div w:id="1874346882">
      <w:marLeft w:val="0"/>
      <w:marRight w:val="0"/>
      <w:marTop w:val="10"/>
      <w:marBottom w:val="10"/>
      <w:divBdr>
        <w:top w:val="none" w:sz="0" w:space="0" w:color="auto"/>
        <w:left w:val="none" w:sz="0" w:space="0" w:color="auto"/>
        <w:bottom w:val="none" w:sz="0" w:space="0" w:color="auto"/>
        <w:right w:val="none" w:sz="0" w:space="0" w:color="auto"/>
      </w:divBdr>
    </w:div>
    <w:div w:id="1908304010">
      <w:marLeft w:val="0"/>
      <w:marRight w:val="0"/>
      <w:marTop w:val="10"/>
      <w:marBottom w:val="10"/>
      <w:divBdr>
        <w:top w:val="none" w:sz="0" w:space="0" w:color="auto"/>
        <w:left w:val="none" w:sz="0" w:space="0" w:color="auto"/>
        <w:bottom w:val="none" w:sz="0" w:space="0" w:color="auto"/>
        <w:right w:val="none" w:sz="0" w:space="0" w:color="auto"/>
      </w:divBdr>
    </w:div>
    <w:div w:id="1908419935">
      <w:marLeft w:val="0"/>
      <w:marRight w:val="0"/>
      <w:marTop w:val="10"/>
      <w:marBottom w:val="10"/>
      <w:divBdr>
        <w:top w:val="none" w:sz="0" w:space="0" w:color="auto"/>
        <w:left w:val="none" w:sz="0" w:space="0" w:color="auto"/>
        <w:bottom w:val="none" w:sz="0" w:space="0" w:color="auto"/>
        <w:right w:val="none" w:sz="0" w:space="0" w:color="auto"/>
      </w:divBdr>
    </w:div>
    <w:div w:id="1966227578">
      <w:marLeft w:val="0"/>
      <w:marRight w:val="0"/>
      <w:marTop w:val="10"/>
      <w:marBottom w:val="10"/>
      <w:divBdr>
        <w:top w:val="none" w:sz="0" w:space="0" w:color="auto"/>
        <w:left w:val="none" w:sz="0" w:space="0" w:color="auto"/>
        <w:bottom w:val="none" w:sz="0" w:space="0" w:color="auto"/>
        <w:right w:val="none" w:sz="0" w:space="0" w:color="auto"/>
      </w:divBdr>
    </w:div>
    <w:div w:id="1971008710">
      <w:marLeft w:val="0"/>
      <w:marRight w:val="0"/>
      <w:marTop w:val="10"/>
      <w:marBottom w:val="10"/>
      <w:divBdr>
        <w:top w:val="none" w:sz="0" w:space="0" w:color="auto"/>
        <w:left w:val="none" w:sz="0" w:space="0" w:color="auto"/>
        <w:bottom w:val="none" w:sz="0" w:space="0" w:color="auto"/>
        <w:right w:val="none" w:sz="0" w:space="0" w:color="auto"/>
      </w:divBdr>
    </w:div>
    <w:div w:id="1980845022">
      <w:marLeft w:val="0"/>
      <w:marRight w:val="0"/>
      <w:marTop w:val="10"/>
      <w:marBottom w:val="10"/>
      <w:divBdr>
        <w:top w:val="none" w:sz="0" w:space="0" w:color="auto"/>
        <w:left w:val="none" w:sz="0" w:space="0" w:color="auto"/>
        <w:bottom w:val="none" w:sz="0" w:space="0" w:color="auto"/>
        <w:right w:val="none" w:sz="0" w:space="0" w:color="auto"/>
      </w:divBdr>
    </w:div>
    <w:div w:id="2001808712">
      <w:marLeft w:val="0"/>
      <w:marRight w:val="0"/>
      <w:marTop w:val="10"/>
      <w:marBottom w:val="10"/>
      <w:divBdr>
        <w:top w:val="none" w:sz="0" w:space="0" w:color="auto"/>
        <w:left w:val="none" w:sz="0" w:space="0" w:color="auto"/>
        <w:bottom w:val="none" w:sz="0" w:space="0" w:color="auto"/>
        <w:right w:val="none" w:sz="0" w:space="0" w:color="auto"/>
      </w:divBdr>
    </w:div>
    <w:div w:id="2017615723">
      <w:marLeft w:val="0"/>
      <w:marRight w:val="0"/>
      <w:marTop w:val="10"/>
      <w:marBottom w:val="10"/>
      <w:divBdr>
        <w:top w:val="none" w:sz="0" w:space="0" w:color="auto"/>
        <w:left w:val="none" w:sz="0" w:space="0" w:color="auto"/>
        <w:bottom w:val="none" w:sz="0" w:space="0" w:color="auto"/>
        <w:right w:val="none" w:sz="0" w:space="0" w:color="auto"/>
      </w:divBdr>
    </w:div>
    <w:div w:id="2022782584">
      <w:marLeft w:val="0"/>
      <w:marRight w:val="0"/>
      <w:marTop w:val="10"/>
      <w:marBottom w:val="10"/>
      <w:divBdr>
        <w:top w:val="none" w:sz="0" w:space="0" w:color="auto"/>
        <w:left w:val="none" w:sz="0" w:space="0" w:color="auto"/>
        <w:bottom w:val="none" w:sz="0" w:space="0" w:color="auto"/>
        <w:right w:val="none" w:sz="0" w:space="0" w:color="auto"/>
      </w:divBdr>
    </w:div>
    <w:div w:id="2038659830">
      <w:marLeft w:val="0"/>
      <w:marRight w:val="720"/>
      <w:marTop w:val="10"/>
      <w:marBottom w:val="10"/>
      <w:divBdr>
        <w:top w:val="none" w:sz="0" w:space="0" w:color="auto"/>
        <w:left w:val="none" w:sz="0" w:space="0" w:color="auto"/>
        <w:bottom w:val="none" w:sz="0" w:space="0" w:color="auto"/>
        <w:right w:val="none" w:sz="0" w:space="0" w:color="auto"/>
      </w:divBdr>
    </w:div>
    <w:div w:id="2073893182">
      <w:marLeft w:val="0"/>
      <w:marRight w:val="0"/>
      <w:marTop w:val="10"/>
      <w:marBottom w:val="10"/>
      <w:divBdr>
        <w:top w:val="none" w:sz="0" w:space="0" w:color="auto"/>
        <w:left w:val="none" w:sz="0" w:space="0" w:color="auto"/>
        <w:bottom w:val="none" w:sz="0" w:space="0" w:color="auto"/>
        <w:right w:val="none" w:sz="0" w:space="0" w:color="auto"/>
      </w:divBdr>
    </w:div>
    <w:div w:id="2075425815">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2818</Words>
  <Characters>16065</Characters>
  <Application>Microsoft Office Word</Application>
  <DocSecurity>0</DocSecurity>
  <Lines>133</Lines>
  <Paragraphs>37</Paragraphs>
  <ScaleCrop>false</ScaleCrop>
  <Company/>
  <LinksUpToDate>false</LinksUpToDate>
  <CharactersWithSpaces>18846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life</dc:creator>
  <cp:keywords/>
  <dc:description/>
  <cp:lastModifiedBy>life</cp:lastModifiedBy>
  <cp:revision>2</cp:revision>
  <dcterms:created xsi:type="dcterms:W3CDTF">2023-04-10T06:58:00Z</dcterms:created>
  <dcterms:modified xsi:type="dcterms:W3CDTF">2023-04-10T06:58:00Z</dcterms:modified>
</cp:coreProperties>
</file>