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E29C3">
      <w:pPr>
        <w:spacing w:line="500" w:lineRule="atLeast"/>
        <w:jc w:val="center"/>
        <w:divId w:val="1015838498"/>
        <w:rPr>
          <w:rFonts w:ascii="黑体" w:eastAsia="黑体" w:hAnsi="黑体"/>
          <w:sz w:val="36"/>
          <w:szCs w:val="36"/>
        </w:rPr>
      </w:pPr>
      <w:bookmarkStart w:id="0" w:name="_GoBack"/>
      <w:bookmarkEnd w:id="0"/>
      <w:r>
        <w:rPr>
          <w:rFonts w:ascii="黑体" w:eastAsia="黑体" w:hAnsi="黑体" w:hint="eastAsia"/>
          <w:sz w:val="36"/>
          <w:szCs w:val="36"/>
        </w:rPr>
        <w:t>吉林省桦甸市人民法院</w:t>
      </w:r>
    </w:p>
    <w:p w:rsidR="00000000" w:rsidRDefault="000E29C3">
      <w:pPr>
        <w:spacing w:line="500" w:lineRule="atLeast"/>
        <w:jc w:val="center"/>
        <w:divId w:val="191300395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E29C3">
      <w:pPr>
        <w:spacing w:line="500" w:lineRule="atLeast"/>
        <w:jc w:val="right"/>
        <w:divId w:val="1984117497"/>
        <w:rPr>
          <w:rFonts w:hint="eastAsia"/>
          <w:sz w:val="30"/>
          <w:szCs w:val="30"/>
        </w:rPr>
      </w:pPr>
      <w:r>
        <w:rPr>
          <w:rFonts w:hint="eastAsia"/>
          <w:sz w:val="30"/>
          <w:szCs w:val="30"/>
        </w:rPr>
        <w:t>（</w:t>
      </w:r>
      <w:r>
        <w:rPr>
          <w:rFonts w:hint="eastAsia"/>
          <w:sz w:val="30"/>
          <w:szCs w:val="30"/>
        </w:rPr>
        <w:t>2023</w:t>
      </w:r>
      <w:r>
        <w:rPr>
          <w:rFonts w:hint="eastAsia"/>
          <w:sz w:val="30"/>
          <w:szCs w:val="30"/>
        </w:rPr>
        <w:t>）吉</w:t>
      </w:r>
      <w:r>
        <w:rPr>
          <w:rFonts w:hint="eastAsia"/>
          <w:sz w:val="30"/>
          <w:szCs w:val="30"/>
        </w:rPr>
        <w:t>0282</w:t>
      </w:r>
      <w:r>
        <w:rPr>
          <w:rFonts w:hint="eastAsia"/>
          <w:sz w:val="30"/>
          <w:szCs w:val="30"/>
        </w:rPr>
        <w:t>民初</w:t>
      </w:r>
      <w:r>
        <w:rPr>
          <w:rFonts w:hint="eastAsia"/>
          <w:sz w:val="30"/>
          <w:szCs w:val="30"/>
        </w:rPr>
        <w:t>91</w:t>
      </w:r>
      <w:r>
        <w:rPr>
          <w:rFonts w:hint="eastAsia"/>
          <w:sz w:val="30"/>
          <w:szCs w:val="30"/>
        </w:rPr>
        <w:t>号</w:t>
      </w:r>
    </w:p>
    <w:p w:rsidR="00000000" w:rsidRDefault="000E29C3">
      <w:pPr>
        <w:spacing w:line="500" w:lineRule="atLeast"/>
        <w:ind w:firstLine="600"/>
        <w:divId w:val="175778429"/>
        <w:rPr>
          <w:rFonts w:hint="eastAsia"/>
          <w:sz w:val="30"/>
          <w:szCs w:val="30"/>
        </w:rPr>
      </w:pPr>
      <w:r>
        <w:rPr>
          <w:rFonts w:hint="eastAsia"/>
          <w:sz w:val="30"/>
          <w:szCs w:val="30"/>
        </w:rPr>
        <w:t>原告：桦甸康仁医院，住所地吉林省桦甸市新华街龙兴门市</w:t>
      </w:r>
      <w:r>
        <w:rPr>
          <w:rFonts w:hint="eastAsia"/>
          <w:sz w:val="30"/>
          <w:szCs w:val="30"/>
        </w:rPr>
        <w:t>00</w:t>
      </w:r>
      <w:r>
        <w:rPr>
          <w:rFonts w:hint="eastAsia"/>
          <w:sz w:val="30"/>
          <w:szCs w:val="30"/>
        </w:rPr>
        <w:t>单元</w:t>
      </w:r>
      <w:r>
        <w:rPr>
          <w:rFonts w:hint="eastAsia"/>
          <w:sz w:val="30"/>
          <w:szCs w:val="30"/>
        </w:rPr>
        <w:t>0001001</w:t>
      </w:r>
      <w:r>
        <w:rPr>
          <w:rFonts w:hint="eastAsia"/>
          <w:sz w:val="30"/>
          <w:szCs w:val="30"/>
        </w:rPr>
        <w:t>门。</w:t>
      </w:r>
    </w:p>
    <w:p w:rsidR="00000000" w:rsidRDefault="000E29C3">
      <w:pPr>
        <w:spacing w:line="500" w:lineRule="atLeast"/>
        <w:ind w:firstLine="600"/>
        <w:divId w:val="177739186"/>
        <w:rPr>
          <w:rFonts w:hint="eastAsia"/>
          <w:sz w:val="30"/>
          <w:szCs w:val="30"/>
        </w:rPr>
      </w:pPr>
      <w:r>
        <w:rPr>
          <w:rFonts w:hint="eastAsia"/>
          <w:sz w:val="30"/>
          <w:szCs w:val="30"/>
        </w:rPr>
        <w:t>经营者：贾砚，女，</w:t>
      </w:r>
      <w:r>
        <w:rPr>
          <w:rFonts w:hint="eastAsia"/>
          <w:sz w:val="30"/>
          <w:szCs w:val="30"/>
        </w:rPr>
        <w:t>1966</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日出生，汉族，桦甸康仁医院个体工商户，住吉林省桦甸市。</w:t>
      </w:r>
    </w:p>
    <w:p w:rsidR="00000000" w:rsidRDefault="000E29C3">
      <w:pPr>
        <w:spacing w:line="500" w:lineRule="atLeast"/>
        <w:ind w:firstLine="600"/>
        <w:divId w:val="1668096900"/>
        <w:rPr>
          <w:rFonts w:hint="eastAsia"/>
          <w:sz w:val="30"/>
          <w:szCs w:val="30"/>
        </w:rPr>
      </w:pPr>
      <w:r>
        <w:rPr>
          <w:rFonts w:hint="eastAsia"/>
          <w:sz w:val="30"/>
          <w:szCs w:val="30"/>
        </w:rPr>
        <w:t>委托诉讼代理人：李福山，吉林桦远律师事务所律师。</w:t>
      </w:r>
    </w:p>
    <w:p w:rsidR="00000000" w:rsidRDefault="000E29C3">
      <w:pPr>
        <w:spacing w:line="500" w:lineRule="atLeast"/>
        <w:ind w:firstLine="600"/>
        <w:divId w:val="61174105"/>
        <w:rPr>
          <w:rFonts w:hint="eastAsia"/>
          <w:sz w:val="30"/>
          <w:szCs w:val="30"/>
        </w:rPr>
      </w:pPr>
      <w:r>
        <w:rPr>
          <w:rFonts w:hint="eastAsia"/>
          <w:sz w:val="30"/>
          <w:szCs w:val="30"/>
        </w:rPr>
        <w:t>被告：中国人民财产保险股份有限公司吉林市分公司，住所地吉林省吉林市昌邑区。</w:t>
      </w:r>
    </w:p>
    <w:p w:rsidR="00000000" w:rsidRDefault="000E29C3">
      <w:pPr>
        <w:spacing w:line="500" w:lineRule="atLeast"/>
        <w:ind w:firstLine="600"/>
        <w:divId w:val="113837470"/>
        <w:rPr>
          <w:rFonts w:hint="eastAsia"/>
          <w:sz w:val="30"/>
          <w:szCs w:val="30"/>
        </w:rPr>
      </w:pPr>
      <w:r>
        <w:rPr>
          <w:rFonts w:hint="eastAsia"/>
          <w:sz w:val="30"/>
          <w:szCs w:val="30"/>
        </w:rPr>
        <w:t>代表人：毕胜，总经理。</w:t>
      </w:r>
    </w:p>
    <w:p w:rsidR="00000000" w:rsidRDefault="000E29C3">
      <w:pPr>
        <w:spacing w:line="500" w:lineRule="atLeast"/>
        <w:ind w:firstLine="600"/>
        <w:divId w:val="213272331"/>
        <w:rPr>
          <w:rFonts w:hint="eastAsia"/>
          <w:sz w:val="30"/>
          <w:szCs w:val="30"/>
        </w:rPr>
      </w:pPr>
      <w:r>
        <w:rPr>
          <w:rFonts w:hint="eastAsia"/>
          <w:sz w:val="30"/>
          <w:szCs w:val="30"/>
        </w:rPr>
        <w:t>委托诉讼代理人：张吉祥，该公司法律顾问。</w:t>
      </w:r>
    </w:p>
    <w:p w:rsidR="00000000" w:rsidRDefault="000E29C3">
      <w:pPr>
        <w:spacing w:line="500" w:lineRule="atLeast"/>
        <w:ind w:firstLine="600"/>
        <w:divId w:val="50429181"/>
        <w:rPr>
          <w:rFonts w:hint="eastAsia"/>
          <w:sz w:val="30"/>
          <w:szCs w:val="30"/>
        </w:rPr>
      </w:pPr>
      <w:r>
        <w:rPr>
          <w:rFonts w:hint="eastAsia"/>
          <w:sz w:val="30"/>
          <w:szCs w:val="30"/>
        </w:rPr>
        <w:t>原告桦甸康仁医院与被告中国人民财产保险股份有限公司吉林市分公司（以下简称人保吉林市分公司）保险合同纠纷一案，本院于</w:t>
      </w:r>
      <w:r>
        <w:rPr>
          <w:rFonts w:hint="eastAsia"/>
          <w:sz w:val="30"/>
          <w:szCs w:val="30"/>
        </w:rPr>
        <w:t>2023</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日立案后，依法适用简易程序，两次公开开庭进行了审理。桦甸康仁医院委托诉讼代理人李福山，人保吉林市分公司委托诉讼代理人张吉祥到庭参加诉讼。本案现已审理终结。</w:t>
      </w:r>
    </w:p>
    <w:p w:rsidR="00000000" w:rsidRDefault="000E29C3">
      <w:pPr>
        <w:spacing w:line="500" w:lineRule="atLeast"/>
        <w:ind w:firstLine="600"/>
        <w:divId w:val="620116780"/>
        <w:rPr>
          <w:rFonts w:hint="eastAsia"/>
          <w:sz w:val="30"/>
          <w:szCs w:val="30"/>
        </w:rPr>
      </w:pPr>
      <w:r>
        <w:rPr>
          <w:rFonts w:hint="eastAsia"/>
          <w:sz w:val="30"/>
          <w:szCs w:val="30"/>
        </w:rPr>
        <w:t>桦甸康仁医院向本院提出诉讼请求：</w:t>
      </w:r>
      <w:r>
        <w:rPr>
          <w:rFonts w:hint="eastAsia"/>
          <w:sz w:val="30"/>
          <w:szCs w:val="30"/>
        </w:rPr>
        <w:t>1</w:t>
      </w:r>
      <w:r>
        <w:rPr>
          <w:rFonts w:hint="eastAsia"/>
          <w:sz w:val="30"/>
          <w:szCs w:val="30"/>
        </w:rPr>
        <w:t>．判令人保吉林市分公司赔偿原告经济损失</w:t>
      </w:r>
      <w:r>
        <w:rPr>
          <w:rFonts w:hint="eastAsia"/>
          <w:sz w:val="30"/>
          <w:szCs w:val="30"/>
        </w:rPr>
        <w:t>161</w:t>
      </w:r>
      <w:r>
        <w:rPr>
          <w:rFonts w:hint="eastAsia"/>
          <w:sz w:val="30"/>
          <w:szCs w:val="30"/>
        </w:rPr>
        <w:t>，</w:t>
      </w:r>
      <w:r>
        <w:rPr>
          <w:rFonts w:hint="eastAsia"/>
          <w:sz w:val="30"/>
          <w:szCs w:val="30"/>
        </w:rPr>
        <w:t>401.68</w:t>
      </w:r>
      <w:r>
        <w:rPr>
          <w:rFonts w:hint="eastAsia"/>
          <w:sz w:val="30"/>
          <w:szCs w:val="30"/>
        </w:rPr>
        <w:t>元；</w:t>
      </w:r>
      <w:r>
        <w:rPr>
          <w:rFonts w:hint="eastAsia"/>
          <w:sz w:val="30"/>
          <w:szCs w:val="30"/>
        </w:rPr>
        <w:t>2</w:t>
      </w:r>
      <w:r>
        <w:rPr>
          <w:rFonts w:hint="eastAsia"/>
          <w:sz w:val="30"/>
          <w:szCs w:val="30"/>
        </w:rPr>
        <w:t>．人保吉林市分公司承担本案诉讼费用。事实与理由：患方蒋浩于</w:t>
      </w:r>
      <w:r>
        <w:rPr>
          <w:rFonts w:hint="eastAsia"/>
          <w:sz w:val="30"/>
          <w:szCs w:val="30"/>
        </w:rPr>
        <w:t>2021</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日因左侧阴囊疼痛一天首诊于桦甸康仁医院，医方做了临床检</w:t>
      </w:r>
      <w:r>
        <w:rPr>
          <w:rFonts w:hint="eastAsia"/>
          <w:sz w:val="30"/>
          <w:szCs w:val="30"/>
        </w:rPr>
        <w:t>查和超声检查考虑是左侧鞘膜积液，吉林鸣正司法鉴定中心意见：查看医方超声报告单可以看出，医方对整个阴囊描述过于简单，只对睾丸大小做了简单描述，就做出了左侧鞘膜积液的诊断。由于医方检查及影像描述过于简单，没有对睾丸血流情况做出认真检查，导致临床诊断错误，最终导致睾丸坏死并切</w:t>
      </w:r>
      <w:r>
        <w:rPr>
          <w:rFonts w:hint="eastAsia"/>
          <w:sz w:val="30"/>
          <w:szCs w:val="30"/>
        </w:rPr>
        <w:lastRenderedPageBreak/>
        <w:t>除的不良后果，实验室检查也是判断睾丸疼痛原因的主要手段，除了血常规检查以外，</w:t>
      </w:r>
      <w:r>
        <w:rPr>
          <w:rFonts w:hint="eastAsia"/>
          <w:sz w:val="30"/>
          <w:szCs w:val="30"/>
        </w:rPr>
        <w:t>CT</w:t>
      </w:r>
      <w:r>
        <w:rPr>
          <w:rFonts w:hint="eastAsia"/>
          <w:sz w:val="30"/>
          <w:szCs w:val="30"/>
        </w:rPr>
        <w:t>检查、放射性核素检查等对确定睾丸扭转、睾丸炎症或其它睾丸疾病都有很重要的临床价值。儿童非外伤情况下面出现睾丸的疼痛一定要认真做出诊断或鉴别诊断，本例从患方就诊时间</w:t>
      </w:r>
      <w:r>
        <w:rPr>
          <w:rFonts w:hint="eastAsia"/>
          <w:sz w:val="30"/>
          <w:szCs w:val="30"/>
        </w:rPr>
        <w:t>算起，经历了</w:t>
      </w:r>
      <w:r>
        <w:rPr>
          <w:rFonts w:hint="eastAsia"/>
          <w:sz w:val="30"/>
          <w:szCs w:val="30"/>
        </w:rPr>
        <w:t>80</w:t>
      </w:r>
      <w:r>
        <w:rPr>
          <w:rFonts w:hint="eastAsia"/>
          <w:sz w:val="30"/>
          <w:szCs w:val="30"/>
        </w:rPr>
        <w:t>多个小时，严重的丧失了治疗机会。使患方实施手切除术，医方存在误诊误治，与患方损害后果存在直接因果关系。医方应承担主要责任，参与度为</w:t>
      </w:r>
      <w:r>
        <w:rPr>
          <w:rFonts w:hint="eastAsia"/>
          <w:sz w:val="30"/>
          <w:szCs w:val="30"/>
        </w:rPr>
        <w:t>90</w:t>
      </w:r>
      <w:r>
        <w:rPr>
          <w:rFonts w:hint="eastAsia"/>
          <w:sz w:val="30"/>
          <w:szCs w:val="30"/>
        </w:rPr>
        <w:t>％。桦甸市人民法院民初</w:t>
      </w:r>
      <w:r>
        <w:rPr>
          <w:rFonts w:hint="eastAsia"/>
          <w:sz w:val="30"/>
          <w:szCs w:val="30"/>
        </w:rPr>
        <w:t>1234</w:t>
      </w:r>
      <w:r>
        <w:rPr>
          <w:rFonts w:hint="eastAsia"/>
          <w:sz w:val="30"/>
          <w:szCs w:val="30"/>
        </w:rPr>
        <w:t>号判决医方赔偿患方</w:t>
      </w:r>
      <w:r>
        <w:rPr>
          <w:rFonts w:hint="eastAsia"/>
          <w:sz w:val="30"/>
          <w:szCs w:val="30"/>
        </w:rPr>
        <w:t>204</w:t>
      </w:r>
      <w:r>
        <w:rPr>
          <w:rFonts w:hint="eastAsia"/>
          <w:sz w:val="30"/>
          <w:szCs w:val="30"/>
        </w:rPr>
        <w:t>，</w:t>
      </w:r>
      <w:r>
        <w:rPr>
          <w:rFonts w:hint="eastAsia"/>
          <w:sz w:val="30"/>
          <w:szCs w:val="30"/>
        </w:rPr>
        <w:t>069.63</w:t>
      </w:r>
      <w:r>
        <w:rPr>
          <w:rFonts w:hint="eastAsia"/>
          <w:sz w:val="30"/>
          <w:szCs w:val="30"/>
        </w:rPr>
        <w:t>元，案件受理费、鉴定费原告承担</w:t>
      </w:r>
      <w:r>
        <w:rPr>
          <w:rFonts w:hint="eastAsia"/>
          <w:sz w:val="30"/>
          <w:szCs w:val="30"/>
        </w:rPr>
        <w:t>8301</w:t>
      </w:r>
      <w:r>
        <w:rPr>
          <w:rFonts w:hint="eastAsia"/>
          <w:sz w:val="30"/>
          <w:szCs w:val="30"/>
        </w:rPr>
        <w:t>元，因保单约定每人每次事故的免赔额为赔偿金额的</w:t>
      </w:r>
      <w:r>
        <w:rPr>
          <w:rFonts w:hint="eastAsia"/>
          <w:sz w:val="30"/>
          <w:szCs w:val="30"/>
        </w:rPr>
        <w:t>5</w:t>
      </w:r>
      <w:r>
        <w:rPr>
          <w:rFonts w:hint="eastAsia"/>
          <w:sz w:val="30"/>
          <w:szCs w:val="30"/>
        </w:rPr>
        <w:t>％，经司法机关诉讼判决的，扣除免赔金额后按照判决金额的</w:t>
      </w:r>
      <w:r>
        <w:rPr>
          <w:rFonts w:hint="eastAsia"/>
          <w:sz w:val="30"/>
          <w:szCs w:val="30"/>
        </w:rPr>
        <w:t>80</w:t>
      </w:r>
      <w:r>
        <w:rPr>
          <w:rFonts w:hint="eastAsia"/>
          <w:sz w:val="30"/>
          <w:szCs w:val="30"/>
        </w:rPr>
        <w:t>％在赔偿限额内进行赔付即</w:t>
      </w:r>
      <w:r>
        <w:rPr>
          <w:rFonts w:hint="eastAsia"/>
          <w:sz w:val="30"/>
          <w:szCs w:val="30"/>
        </w:rPr>
        <w:t>161</w:t>
      </w:r>
      <w:r>
        <w:rPr>
          <w:rFonts w:hint="eastAsia"/>
          <w:sz w:val="30"/>
          <w:szCs w:val="30"/>
        </w:rPr>
        <w:t>，</w:t>
      </w:r>
      <w:r>
        <w:rPr>
          <w:rFonts w:hint="eastAsia"/>
          <w:sz w:val="30"/>
          <w:szCs w:val="30"/>
        </w:rPr>
        <w:t>401.68</w:t>
      </w:r>
      <w:r>
        <w:rPr>
          <w:rFonts w:hint="eastAsia"/>
          <w:sz w:val="30"/>
          <w:szCs w:val="30"/>
        </w:rPr>
        <w:t>元。人保吉林市分公司于</w:t>
      </w:r>
      <w:r>
        <w:rPr>
          <w:rFonts w:hint="eastAsia"/>
          <w:sz w:val="30"/>
          <w:szCs w:val="30"/>
        </w:rPr>
        <w:t>2022</w:t>
      </w:r>
      <w:r>
        <w:rPr>
          <w:rFonts w:hint="eastAsia"/>
          <w:sz w:val="30"/>
          <w:szCs w:val="30"/>
        </w:rPr>
        <w:t>年</w:t>
      </w:r>
      <w:r>
        <w:rPr>
          <w:rFonts w:hint="eastAsia"/>
          <w:sz w:val="30"/>
          <w:szCs w:val="30"/>
        </w:rPr>
        <w:t>11</w:t>
      </w:r>
      <w:r>
        <w:rPr>
          <w:rFonts w:hint="eastAsia"/>
          <w:sz w:val="30"/>
          <w:szCs w:val="30"/>
        </w:rPr>
        <w:t>月出具《关于桦甸康仁医院与患方蒋浩医疗纠纷理赔的说明》，人保吉林市分公</w:t>
      </w:r>
      <w:r>
        <w:rPr>
          <w:rFonts w:hint="eastAsia"/>
          <w:sz w:val="30"/>
          <w:szCs w:val="30"/>
        </w:rPr>
        <w:t>司仅同意赔付</w:t>
      </w:r>
      <w:r>
        <w:rPr>
          <w:rFonts w:hint="eastAsia"/>
          <w:sz w:val="30"/>
          <w:szCs w:val="30"/>
        </w:rPr>
        <w:t>50</w:t>
      </w:r>
      <w:r>
        <w:rPr>
          <w:rFonts w:hint="eastAsia"/>
          <w:sz w:val="30"/>
          <w:szCs w:val="30"/>
        </w:rPr>
        <w:t>％。双方协商未果，故诉讼至法院，请求法院支持桦甸康仁医院的诉讼请求。</w:t>
      </w:r>
    </w:p>
    <w:p w:rsidR="00000000" w:rsidRDefault="000E29C3">
      <w:pPr>
        <w:spacing w:line="500" w:lineRule="atLeast"/>
        <w:ind w:firstLine="600"/>
        <w:divId w:val="653685907"/>
        <w:rPr>
          <w:rFonts w:hint="eastAsia"/>
          <w:sz w:val="30"/>
          <w:szCs w:val="30"/>
        </w:rPr>
      </w:pPr>
      <w:r>
        <w:rPr>
          <w:rFonts w:hint="eastAsia"/>
          <w:sz w:val="30"/>
          <w:szCs w:val="30"/>
        </w:rPr>
        <w:t>人保吉林市分公司辩称，康仁医院请求赔偿不符合法律规定，保险公司在本案中依法不应承担赔偿责任。本次事故发生经（</w:t>
      </w:r>
      <w:r>
        <w:rPr>
          <w:rFonts w:hint="eastAsia"/>
          <w:sz w:val="30"/>
          <w:szCs w:val="30"/>
        </w:rPr>
        <w:t>2022</w:t>
      </w:r>
      <w:r>
        <w:rPr>
          <w:rFonts w:hint="eastAsia"/>
          <w:sz w:val="30"/>
          <w:szCs w:val="30"/>
        </w:rPr>
        <w:t>）吉</w:t>
      </w:r>
      <w:r>
        <w:rPr>
          <w:rFonts w:hint="eastAsia"/>
          <w:sz w:val="30"/>
          <w:szCs w:val="30"/>
        </w:rPr>
        <w:t>0282</w:t>
      </w:r>
      <w:r>
        <w:rPr>
          <w:rFonts w:hint="eastAsia"/>
          <w:sz w:val="30"/>
          <w:szCs w:val="30"/>
        </w:rPr>
        <w:t>民初</w:t>
      </w:r>
      <w:r>
        <w:rPr>
          <w:rFonts w:hint="eastAsia"/>
          <w:sz w:val="30"/>
          <w:szCs w:val="30"/>
        </w:rPr>
        <w:t>1234</w:t>
      </w:r>
      <w:r>
        <w:rPr>
          <w:rFonts w:hint="eastAsia"/>
          <w:sz w:val="30"/>
          <w:szCs w:val="30"/>
        </w:rPr>
        <w:t>号民事判决，已经认定桦甸康仁医院在本次事故中负有医疗责任，并记载经查医方超声报告单可以看出，医方对整个阴囊描述过于简单，只对睾丸大小做了简单描述就做出左侧鞘膜积液的诊断，由于医方检查及影像描述过于简单，导致医疗事故承担责任，而且桦甸康仁医院投保的医护人员名单中没有医方的超声波检查医生的</w:t>
      </w:r>
      <w:r>
        <w:rPr>
          <w:rFonts w:hint="eastAsia"/>
          <w:sz w:val="30"/>
          <w:szCs w:val="30"/>
        </w:rPr>
        <w:t>投保。本次事故不属于保险责任赔偿范围，根据保险条款第三条的规定，保险责任范围是被保险人的投保医务人员在诊疗活动中因执业过失造成的人身损害，保险公司负责赔偿，而本次造成医疗事故或医疗差错的直接责任人是检查影像的医师叶秀峰，叶秀峰未</w:t>
      </w:r>
      <w:r>
        <w:rPr>
          <w:rFonts w:hint="eastAsia"/>
          <w:sz w:val="30"/>
          <w:szCs w:val="30"/>
        </w:rPr>
        <w:lastRenderedPageBreak/>
        <w:t>在我公司投保医师名录中，因此本次事故不属于保险责任赔偿范围，保险条款也明确约定不属于保险责任赔偿范围的，保险人均不负责赔偿。另外，桦甸康仁医院请求的诉讼费及其他相关费用我公司不承担。综上，请法院依法驳回康仁医院诉讼请求。</w:t>
      </w:r>
    </w:p>
    <w:p w:rsidR="00000000" w:rsidRDefault="000E29C3">
      <w:pPr>
        <w:spacing w:line="500" w:lineRule="atLeast"/>
        <w:ind w:firstLine="600"/>
        <w:divId w:val="1137650649"/>
        <w:rPr>
          <w:rFonts w:hint="eastAsia"/>
          <w:sz w:val="30"/>
          <w:szCs w:val="30"/>
        </w:rPr>
      </w:pPr>
      <w:r>
        <w:rPr>
          <w:rFonts w:hint="eastAsia"/>
          <w:sz w:val="30"/>
          <w:szCs w:val="30"/>
        </w:rPr>
        <w:t>桦甸康仁医院向本院提交如下证据：证据</w:t>
      </w:r>
      <w:r>
        <w:rPr>
          <w:rFonts w:hint="eastAsia"/>
          <w:sz w:val="30"/>
          <w:szCs w:val="30"/>
        </w:rPr>
        <w:t>1</w:t>
      </w:r>
      <w:r>
        <w:rPr>
          <w:rFonts w:hint="eastAsia"/>
          <w:sz w:val="30"/>
          <w:szCs w:val="30"/>
        </w:rPr>
        <w:t>．（</w:t>
      </w:r>
      <w:r>
        <w:rPr>
          <w:rFonts w:hint="eastAsia"/>
          <w:sz w:val="30"/>
          <w:szCs w:val="30"/>
        </w:rPr>
        <w:t>2022</w:t>
      </w:r>
      <w:r>
        <w:rPr>
          <w:rFonts w:hint="eastAsia"/>
          <w:sz w:val="30"/>
          <w:szCs w:val="30"/>
        </w:rPr>
        <w:t>）吉</w:t>
      </w:r>
      <w:r>
        <w:rPr>
          <w:rFonts w:hint="eastAsia"/>
          <w:sz w:val="30"/>
          <w:szCs w:val="30"/>
        </w:rPr>
        <w:t>0282</w:t>
      </w:r>
      <w:r>
        <w:rPr>
          <w:rFonts w:hint="eastAsia"/>
          <w:sz w:val="30"/>
          <w:szCs w:val="30"/>
        </w:rPr>
        <w:t>民初</w:t>
      </w:r>
      <w:r>
        <w:rPr>
          <w:rFonts w:hint="eastAsia"/>
          <w:sz w:val="30"/>
          <w:szCs w:val="30"/>
        </w:rPr>
        <w:t>1234</w:t>
      </w:r>
      <w:r>
        <w:rPr>
          <w:rFonts w:hint="eastAsia"/>
          <w:sz w:val="30"/>
          <w:szCs w:val="30"/>
        </w:rPr>
        <w:t>号民事判决书一份，结案通知书一份，银行汇款凭证一份，收条一份。证明蒋浩因医疗损害责任纠纷案件起诉桦甸市桦甸康仁医院，经桦甸法院判决，康仁医院赔偿蒋浩各项经济损失合计</w:t>
      </w:r>
      <w:r>
        <w:rPr>
          <w:rFonts w:hint="eastAsia"/>
          <w:sz w:val="30"/>
          <w:szCs w:val="30"/>
        </w:rPr>
        <w:t>204</w:t>
      </w:r>
      <w:r>
        <w:rPr>
          <w:rFonts w:hint="eastAsia"/>
          <w:sz w:val="30"/>
          <w:szCs w:val="30"/>
        </w:rPr>
        <w:t>，</w:t>
      </w:r>
      <w:r>
        <w:rPr>
          <w:rFonts w:hint="eastAsia"/>
          <w:sz w:val="30"/>
          <w:szCs w:val="30"/>
        </w:rPr>
        <w:t>069.63</w:t>
      </w:r>
      <w:r>
        <w:rPr>
          <w:rFonts w:hint="eastAsia"/>
          <w:sz w:val="30"/>
          <w:szCs w:val="30"/>
        </w:rPr>
        <w:t>元，并承担诉讼费用</w:t>
      </w:r>
      <w:r>
        <w:rPr>
          <w:rFonts w:hint="eastAsia"/>
          <w:sz w:val="30"/>
          <w:szCs w:val="30"/>
        </w:rPr>
        <w:t>8301</w:t>
      </w:r>
      <w:r>
        <w:rPr>
          <w:rFonts w:hint="eastAsia"/>
          <w:sz w:val="30"/>
          <w:szCs w:val="30"/>
        </w:rPr>
        <w:t>元。后蒋浩申请桦甸法院执行，现康仁医院已将赔偿款</w:t>
      </w:r>
      <w:r>
        <w:rPr>
          <w:rFonts w:hint="eastAsia"/>
          <w:sz w:val="30"/>
          <w:szCs w:val="30"/>
        </w:rPr>
        <w:t>212</w:t>
      </w:r>
      <w:r>
        <w:rPr>
          <w:rFonts w:hint="eastAsia"/>
          <w:sz w:val="30"/>
          <w:szCs w:val="30"/>
        </w:rPr>
        <w:t>，</w:t>
      </w:r>
      <w:r>
        <w:rPr>
          <w:rFonts w:hint="eastAsia"/>
          <w:sz w:val="30"/>
          <w:szCs w:val="30"/>
        </w:rPr>
        <w:t>370.63</w:t>
      </w:r>
      <w:r>
        <w:rPr>
          <w:rFonts w:hint="eastAsia"/>
          <w:sz w:val="30"/>
          <w:szCs w:val="30"/>
        </w:rPr>
        <w:t>元全部给付给蒋浩母亲郭丽云，案件已经终结。经质证，吉林市分公司对该组证据的真实性无异议，对证明的问题及关联性有异议。该判决书已经明确本次事故责任是由于医方对整个阴囊描述过于简单，由于医方检查及影像描述过于简单导致的医疗责任</w:t>
      </w:r>
      <w:r>
        <w:rPr>
          <w:rFonts w:hint="eastAsia"/>
          <w:sz w:val="30"/>
          <w:szCs w:val="30"/>
        </w:rPr>
        <w:t>，该责任应由影像医师来承担。该事故责任医疗机构的管理部门应当对责任人予以处罚，桦甸康仁医院应提供处罚的相应资料；</w:t>
      </w:r>
    </w:p>
    <w:p w:rsidR="00000000" w:rsidRDefault="000E29C3">
      <w:pPr>
        <w:spacing w:line="500" w:lineRule="atLeast"/>
        <w:ind w:firstLine="600"/>
        <w:divId w:val="650135697"/>
        <w:rPr>
          <w:rFonts w:hint="eastAsia"/>
          <w:sz w:val="30"/>
          <w:szCs w:val="30"/>
        </w:rPr>
      </w:pPr>
      <w:r>
        <w:rPr>
          <w:rFonts w:hint="eastAsia"/>
          <w:sz w:val="30"/>
          <w:szCs w:val="30"/>
        </w:rPr>
        <w:t>证据</w:t>
      </w:r>
      <w:r>
        <w:rPr>
          <w:rFonts w:hint="eastAsia"/>
          <w:sz w:val="30"/>
          <w:szCs w:val="30"/>
        </w:rPr>
        <w:t>2</w:t>
      </w:r>
      <w:r>
        <w:rPr>
          <w:rFonts w:hint="eastAsia"/>
          <w:sz w:val="30"/>
          <w:szCs w:val="30"/>
        </w:rPr>
        <w:t>．医疗责任保险（</w:t>
      </w:r>
      <w:r>
        <w:rPr>
          <w:rFonts w:hint="eastAsia"/>
          <w:sz w:val="30"/>
          <w:szCs w:val="30"/>
        </w:rPr>
        <w:t>2011</w:t>
      </w:r>
      <w:r>
        <w:rPr>
          <w:rFonts w:hint="eastAsia"/>
          <w:sz w:val="30"/>
          <w:szCs w:val="30"/>
        </w:rPr>
        <w:t>版）保险单一张，被保险人名单一份，中国人民财产保险股份有限公司医疗责任保险条款（</w:t>
      </w:r>
      <w:r>
        <w:rPr>
          <w:rFonts w:hint="eastAsia"/>
          <w:sz w:val="30"/>
          <w:szCs w:val="30"/>
        </w:rPr>
        <w:t>2011</w:t>
      </w:r>
      <w:r>
        <w:rPr>
          <w:rFonts w:hint="eastAsia"/>
          <w:sz w:val="30"/>
          <w:szCs w:val="30"/>
        </w:rPr>
        <w:t>版）一份。证明桦甸康仁医院作为被保险人，在人保吉林市分公司处投保了医疗责任保险，保险期间为</w:t>
      </w:r>
      <w:r>
        <w:rPr>
          <w:rFonts w:hint="eastAsia"/>
          <w:sz w:val="30"/>
          <w:szCs w:val="30"/>
        </w:rPr>
        <w:t>2021</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日零时起至</w:t>
      </w:r>
      <w:r>
        <w:rPr>
          <w:rFonts w:hint="eastAsia"/>
          <w:sz w:val="30"/>
          <w:szCs w:val="30"/>
        </w:rPr>
        <w:t>2022</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w:t>
      </w:r>
      <w:r>
        <w:rPr>
          <w:rFonts w:hint="eastAsia"/>
          <w:sz w:val="30"/>
          <w:szCs w:val="30"/>
        </w:rPr>
        <w:t>24</w:t>
      </w:r>
      <w:r>
        <w:rPr>
          <w:rFonts w:hint="eastAsia"/>
          <w:sz w:val="30"/>
          <w:szCs w:val="30"/>
        </w:rPr>
        <w:t>时止，共计</w:t>
      </w:r>
      <w:r>
        <w:rPr>
          <w:rFonts w:hint="eastAsia"/>
          <w:sz w:val="30"/>
          <w:szCs w:val="30"/>
        </w:rPr>
        <w:t>12</w:t>
      </w:r>
      <w:r>
        <w:rPr>
          <w:rFonts w:hint="eastAsia"/>
          <w:sz w:val="30"/>
          <w:szCs w:val="30"/>
        </w:rPr>
        <w:t>个月，医疗责任保险的保险金额为</w:t>
      </w:r>
      <w:r>
        <w:rPr>
          <w:rFonts w:hint="eastAsia"/>
          <w:sz w:val="30"/>
          <w:szCs w:val="30"/>
        </w:rPr>
        <w:t>60</w:t>
      </w:r>
      <w:r>
        <w:rPr>
          <w:rFonts w:hint="eastAsia"/>
          <w:sz w:val="30"/>
          <w:szCs w:val="30"/>
        </w:rPr>
        <w:t>万元，法律费用累计责任限额</w:t>
      </w:r>
      <w:r>
        <w:rPr>
          <w:rFonts w:hint="eastAsia"/>
          <w:sz w:val="30"/>
          <w:szCs w:val="30"/>
        </w:rPr>
        <w:t>6</w:t>
      </w:r>
      <w:r>
        <w:rPr>
          <w:rFonts w:hint="eastAsia"/>
          <w:sz w:val="30"/>
          <w:szCs w:val="30"/>
        </w:rPr>
        <w:t>万元，法律责任每次事故责任限额</w:t>
      </w:r>
      <w:r>
        <w:rPr>
          <w:rFonts w:hint="eastAsia"/>
          <w:sz w:val="30"/>
          <w:szCs w:val="30"/>
        </w:rPr>
        <w:t>2</w:t>
      </w:r>
      <w:r>
        <w:rPr>
          <w:rFonts w:hint="eastAsia"/>
          <w:sz w:val="30"/>
          <w:szCs w:val="30"/>
        </w:rPr>
        <w:t>万元，附加医务人员医疗责任</w:t>
      </w:r>
      <w:r>
        <w:rPr>
          <w:rFonts w:hint="eastAsia"/>
          <w:sz w:val="30"/>
          <w:szCs w:val="30"/>
        </w:rPr>
        <w:t>保险，保险金额</w:t>
      </w:r>
      <w:r>
        <w:rPr>
          <w:rFonts w:hint="eastAsia"/>
          <w:sz w:val="30"/>
          <w:szCs w:val="30"/>
        </w:rPr>
        <w:t>60</w:t>
      </w:r>
      <w:r>
        <w:rPr>
          <w:rFonts w:hint="eastAsia"/>
          <w:sz w:val="30"/>
          <w:szCs w:val="30"/>
        </w:rPr>
        <w:t>万元，免赔率是</w:t>
      </w:r>
      <w:r>
        <w:rPr>
          <w:rFonts w:hint="eastAsia"/>
          <w:sz w:val="30"/>
          <w:szCs w:val="30"/>
        </w:rPr>
        <w:t>5</w:t>
      </w:r>
      <w:r>
        <w:rPr>
          <w:rFonts w:hint="eastAsia"/>
          <w:sz w:val="30"/>
          <w:szCs w:val="30"/>
        </w:rPr>
        <w:t>％或减</w:t>
      </w:r>
      <w:r>
        <w:rPr>
          <w:rFonts w:hint="eastAsia"/>
          <w:sz w:val="30"/>
          <w:szCs w:val="30"/>
        </w:rPr>
        <w:t>1000</w:t>
      </w:r>
      <w:r>
        <w:rPr>
          <w:rFonts w:hint="eastAsia"/>
          <w:sz w:val="30"/>
          <w:szCs w:val="30"/>
        </w:rPr>
        <w:t>元，两者以高的为准，经司法机关诉讼判决的，扣除免赔金额后按判决赔付金额的</w:t>
      </w:r>
      <w:r>
        <w:rPr>
          <w:rFonts w:hint="eastAsia"/>
          <w:sz w:val="30"/>
          <w:szCs w:val="30"/>
        </w:rPr>
        <w:t>80</w:t>
      </w:r>
      <w:r>
        <w:rPr>
          <w:rFonts w:hint="eastAsia"/>
          <w:sz w:val="30"/>
          <w:szCs w:val="30"/>
        </w:rPr>
        <w:t>％予以赔付。被保险人名册当中序号为</w:t>
      </w:r>
      <w:r>
        <w:rPr>
          <w:rFonts w:hint="eastAsia"/>
          <w:sz w:val="30"/>
          <w:szCs w:val="30"/>
        </w:rPr>
        <w:t>2</w:t>
      </w:r>
      <w:r>
        <w:rPr>
          <w:rFonts w:hint="eastAsia"/>
          <w:sz w:val="30"/>
          <w:szCs w:val="30"/>
        </w:rPr>
        <w:t>的赵慧明就是当时为蒋浩治疗的主治医师，在保险名册范围内。经质证，人保吉林市分公司对证据真实性无异议，对其关联性有异议。该保单明确承保的保险责任为被保险人投保的医务人员，而本次医疗事故的责任人叶秀峰并不在投保名录中，该主治医师赵慧明并不是造成本次医疗事故的责任人，赵慧明只是依据影像医师出具的影像报告进行治疗，是由于影像报告不准确导致医疗事故的，因此该保</w:t>
      </w:r>
      <w:r>
        <w:rPr>
          <w:rFonts w:hint="eastAsia"/>
          <w:sz w:val="30"/>
          <w:szCs w:val="30"/>
        </w:rPr>
        <w:t>单同本案没有关联性。该证据也无法证明主治医师是赵惠明；</w:t>
      </w:r>
    </w:p>
    <w:p w:rsidR="00000000" w:rsidRDefault="000E29C3">
      <w:pPr>
        <w:spacing w:line="500" w:lineRule="atLeast"/>
        <w:ind w:firstLine="600"/>
        <w:divId w:val="1966233313"/>
        <w:rPr>
          <w:rFonts w:hint="eastAsia"/>
          <w:sz w:val="30"/>
          <w:szCs w:val="30"/>
        </w:rPr>
      </w:pPr>
      <w:r>
        <w:rPr>
          <w:rFonts w:hint="eastAsia"/>
          <w:sz w:val="30"/>
          <w:szCs w:val="30"/>
        </w:rPr>
        <w:t>证据</w:t>
      </w:r>
      <w:r>
        <w:rPr>
          <w:rFonts w:hint="eastAsia"/>
          <w:sz w:val="30"/>
          <w:szCs w:val="30"/>
        </w:rPr>
        <w:t>3</w:t>
      </w:r>
      <w:r>
        <w:rPr>
          <w:rFonts w:hint="eastAsia"/>
          <w:sz w:val="30"/>
          <w:szCs w:val="30"/>
        </w:rPr>
        <w:t>．桦甸市医疗机构门诊就诊人员登记簿一份，桦甸康仁医院超声医学影像报告单一份、司法鉴定意见书一份。证明蒋浩于</w:t>
      </w:r>
      <w:r>
        <w:rPr>
          <w:rFonts w:hint="eastAsia"/>
          <w:sz w:val="30"/>
          <w:szCs w:val="30"/>
        </w:rPr>
        <w:t>2021</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日在桦甸康仁医院就诊治疗，当时的主治医师是赵慧明。经质证，吉林市分公司对证据的真实性无异议。但认为实际造成医疗责任的医师叶秀峰不在该名录中，主治医师赵惠明并不是本次医疗事故的责任人；</w:t>
      </w:r>
    </w:p>
    <w:p w:rsidR="00000000" w:rsidRDefault="000E29C3">
      <w:pPr>
        <w:spacing w:line="500" w:lineRule="atLeast"/>
        <w:ind w:firstLine="600"/>
        <w:divId w:val="495532179"/>
        <w:rPr>
          <w:rFonts w:hint="eastAsia"/>
          <w:sz w:val="30"/>
          <w:szCs w:val="30"/>
        </w:rPr>
      </w:pPr>
      <w:r>
        <w:rPr>
          <w:rFonts w:hint="eastAsia"/>
          <w:sz w:val="30"/>
          <w:szCs w:val="30"/>
        </w:rPr>
        <w:t>证据</w:t>
      </w:r>
      <w:r>
        <w:rPr>
          <w:rFonts w:hint="eastAsia"/>
          <w:sz w:val="30"/>
          <w:szCs w:val="30"/>
        </w:rPr>
        <w:t>4</w:t>
      </w:r>
      <w:r>
        <w:rPr>
          <w:rFonts w:hint="eastAsia"/>
          <w:sz w:val="30"/>
          <w:szCs w:val="30"/>
        </w:rPr>
        <w:t>．人保吉林市分公司出具的关于桦甸康仁医院与患方蒋浩医疗纠纷理赔说明一份。证明</w:t>
      </w:r>
      <w:r>
        <w:rPr>
          <w:rFonts w:hint="eastAsia"/>
          <w:sz w:val="30"/>
          <w:szCs w:val="30"/>
        </w:rPr>
        <w:t>2022</w:t>
      </w:r>
      <w:r>
        <w:rPr>
          <w:rFonts w:hint="eastAsia"/>
          <w:sz w:val="30"/>
          <w:szCs w:val="30"/>
        </w:rPr>
        <w:t>年</w:t>
      </w:r>
      <w:r>
        <w:rPr>
          <w:rFonts w:hint="eastAsia"/>
          <w:sz w:val="30"/>
          <w:szCs w:val="30"/>
        </w:rPr>
        <w:t>8</w:t>
      </w:r>
      <w:r>
        <w:rPr>
          <w:rFonts w:hint="eastAsia"/>
          <w:sz w:val="30"/>
          <w:szCs w:val="30"/>
        </w:rPr>
        <w:t>月人保吉林市分公司作出说明，仅对康仁医院赔付蒋浩各</w:t>
      </w:r>
      <w:r>
        <w:rPr>
          <w:rFonts w:hint="eastAsia"/>
          <w:sz w:val="30"/>
          <w:szCs w:val="30"/>
        </w:rPr>
        <w:t>项经济损失的</w:t>
      </w:r>
      <w:r>
        <w:rPr>
          <w:rFonts w:hint="eastAsia"/>
          <w:sz w:val="30"/>
          <w:szCs w:val="30"/>
        </w:rPr>
        <w:t>50</w:t>
      </w:r>
      <w:r>
        <w:rPr>
          <w:rFonts w:hint="eastAsia"/>
          <w:sz w:val="30"/>
          <w:szCs w:val="30"/>
        </w:rPr>
        <w:t>％进行赔付，即只给付</w:t>
      </w:r>
      <w:r>
        <w:rPr>
          <w:rFonts w:hint="eastAsia"/>
          <w:sz w:val="30"/>
          <w:szCs w:val="30"/>
        </w:rPr>
        <w:t>77</w:t>
      </w:r>
      <w:r>
        <w:rPr>
          <w:rFonts w:hint="eastAsia"/>
          <w:sz w:val="30"/>
          <w:szCs w:val="30"/>
        </w:rPr>
        <w:t>，</w:t>
      </w:r>
      <w:r>
        <w:rPr>
          <w:rFonts w:hint="eastAsia"/>
          <w:sz w:val="30"/>
          <w:szCs w:val="30"/>
        </w:rPr>
        <w:t>546.46</w:t>
      </w:r>
      <w:r>
        <w:rPr>
          <w:rFonts w:hint="eastAsia"/>
          <w:sz w:val="30"/>
          <w:szCs w:val="30"/>
        </w:rPr>
        <w:t>元，桦甸康仁医院对此不服，依法提起诉讼。经质证，人保吉林市分公司对证据的真实性无异议，对关联性有异议。认为理赔过程中出具的相关现场勘查承诺、建议，不是保险理赔最终的结论，不作为理赔的依据。</w:t>
      </w:r>
    </w:p>
    <w:p w:rsidR="00000000" w:rsidRDefault="000E29C3">
      <w:pPr>
        <w:spacing w:line="500" w:lineRule="atLeast"/>
        <w:ind w:firstLine="600"/>
        <w:divId w:val="1807502766"/>
        <w:rPr>
          <w:rFonts w:hint="eastAsia"/>
          <w:sz w:val="30"/>
          <w:szCs w:val="30"/>
        </w:rPr>
      </w:pPr>
      <w:r>
        <w:rPr>
          <w:rFonts w:hint="eastAsia"/>
          <w:sz w:val="30"/>
          <w:szCs w:val="30"/>
        </w:rPr>
        <w:t>证据</w:t>
      </w:r>
      <w:r>
        <w:rPr>
          <w:rFonts w:hint="eastAsia"/>
          <w:sz w:val="30"/>
          <w:szCs w:val="30"/>
        </w:rPr>
        <w:t>5</w:t>
      </w:r>
      <w:r>
        <w:rPr>
          <w:rFonts w:hint="eastAsia"/>
          <w:sz w:val="30"/>
          <w:szCs w:val="30"/>
        </w:rPr>
        <w:t>．门诊药方一份、处方查询系统单三份。证明蒋浩在康仁医院治疗的主治医师是赵慧明。经质证，人保吉林市分公司对证据的真实性、合法性、关联性均有异议，该证据系原告单方制作，而且赵慧明不是主治医师，是申请医师，诊断医师是叶秀峰。</w:t>
      </w:r>
    </w:p>
    <w:p w:rsidR="00000000" w:rsidRDefault="000E29C3">
      <w:pPr>
        <w:spacing w:line="500" w:lineRule="atLeast"/>
        <w:ind w:firstLine="600"/>
        <w:divId w:val="429357418"/>
        <w:rPr>
          <w:rFonts w:hint="eastAsia"/>
          <w:sz w:val="30"/>
          <w:szCs w:val="30"/>
        </w:rPr>
      </w:pPr>
      <w:r>
        <w:rPr>
          <w:rFonts w:hint="eastAsia"/>
          <w:sz w:val="30"/>
          <w:szCs w:val="30"/>
        </w:rPr>
        <w:t>证据</w:t>
      </w:r>
      <w:r>
        <w:rPr>
          <w:rFonts w:hint="eastAsia"/>
          <w:sz w:val="30"/>
          <w:szCs w:val="30"/>
        </w:rPr>
        <w:t>6</w:t>
      </w:r>
      <w:r>
        <w:rPr>
          <w:rFonts w:hint="eastAsia"/>
          <w:sz w:val="30"/>
          <w:szCs w:val="30"/>
        </w:rPr>
        <w:t>．赵慧明和叶秀峰的退休证、医师资格证</w:t>
      </w:r>
      <w:r>
        <w:rPr>
          <w:rFonts w:hint="eastAsia"/>
          <w:sz w:val="30"/>
          <w:szCs w:val="30"/>
        </w:rPr>
        <w:t>、医师执业证各一份。证明两人都是正式退休之后，有执业资格，在康仁医院申请了执业。经质证，人保吉林市分公司对该证据的真实性无异议，对关联性有异议。认为赵慧明虽然有执业证，也投保了，但过错不是其造成的，叶秀峰是诊断医师，但没有在人保吉林市分公司投保，不在理赔范围。</w:t>
      </w:r>
    </w:p>
    <w:p w:rsidR="00000000" w:rsidRDefault="000E29C3">
      <w:pPr>
        <w:spacing w:line="500" w:lineRule="atLeast"/>
        <w:ind w:firstLine="600"/>
        <w:divId w:val="272591008"/>
        <w:rPr>
          <w:rFonts w:hint="eastAsia"/>
          <w:sz w:val="30"/>
          <w:szCs w:val="30"/>
        </w:rPr>
      </w:pPr>
      <w:r>
        <w:rPr>
          <w:rFonts w:hint="eastAsia"/>
          <w:sz w:val="30"/>
          <w:szCs w:val="30"/>
        </w:rPr>
        <w:t>证据</w:t>
      </w:r>
      <w:r>
        <w:rPr>
          <w:rFonts w:hint="eastAsia"/>
          <w:sz w:val="30"/>
          <w:szCs w:val="30"/>
        </w:rPr>
        <w:t>7</w:t>
      </w:r>
      <w:r>
        <w:rPr>
          <w:rFonts w:hint="eastAsia"/>
          <w:sz w:val="30"/>
          <w:szCs w:val="30"/>
        </w:rPr>
        <w:t>．情况说明一份。证明</w:t>
      </w:r>
      <w:r>
        <w:rPr>
          <w:rFonts w:hint="eastAsia"/>
          <w:sz w:val="30"/>
          <w:szCs w:val="30"/>
        </w:rPr>
        <w:t>2021</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蒋浩因病到康仁医院就医，主治医师是赵慧明，有门诊药方、处方查询系统单、就诊人员登记簿予以证明。赵慧明经检查蒋浩病情，开具超声医学报告申请，由辅助影响医师叶秀峰对蒋浩的病情进行超声影响检测，叶秀峰属于辅助检查</w:t>
      </w:r>
      <w:r>
        <w:rPr>
          <w:rFonts w:hint="eastAsia"/>
          <w:sz w:val="30"/>
          <w:szCs w:val="30"/>
        </w:rPr>
        <w:t>部分，为蒋浩治病的主治医师是赵慧明。经质证，人保吉林市分公司对证据真实性有异议，认为赵慧明不是主治医师。</w:t>
      </w:r>
    </w:p>
    <w:p w:rsidR="00000000" w:rsidRDefault="000E29C3">
      <w:pPr>
        <w:spacing w:line="500" w:lineRule="atLeast"/>
        <w:ind w:firstLine="600"/>
        <w:divId w:val="1709839405"/>
        <w:rPr>
          <w:rFonts w:hint="eastAsia"/>
          <w:sz w:val="30"/>
          <w:szCs w:val="30"/>
        </w:rPr>
      </w:pPr>
      <w:r>
        <w:rPr>
          <w:rFonts w:hint="eastAsia"/>
          <w:sz w:val="30"/>
          <w:szCs w:val="30"/>
        </w:rPr>
        <w:t>上述证据经审查，人保吉林市分公司对真实性无异议的证据，本院对该证据所承载的内容予以采信。虽然人保吉林市分公司证据</w:t>
      </w:r>
      <w:r>
        <w:rPr>
          <w:rFonts w:hint="eastAsia"/>
          <w:sz w:val="30"/>
          <w:szCs w:val="30"/>
        </w:rPr>
        <w:t>5</w:t>
      </w:r>
      <w:r>
        <w:rPr>
          <w:rFonts w:hint="eastAsia"/>
          <w:sz w:val="30"/>
          <w:szCs w:val="30"/>
        </w:rPr>
        <w:t>和证据</w:t>
      </w:r>
      <w:r>
        <w:rPr>
          <w:rFonts w:hint="eastAsia"/>
          <w:sz w:val="30"/>
          <w:szCs w:val="30"/>
        </w:rPr>
        <w:t>7</w:t>
      </w:r>
      <w:r>
        <w:rPr>
          <w:rFonts w:hint="eastAsia"/>
          <w:sz w:val="30"/>
          <w:szCs w:val="30"/>
        </w:rPr>
        <w:t>有异议，但其所承载的内容与其他证据能够相互印证赵慧明是主治医师和申请医师，本院对所证明的该内容予以采信。</w:t>
      </w:r>
    </w:p>
    <w:p w:rsidR="00000000" w:rsidRDefault="000E29C3">
      <w:pPr>
        <w:spacing w:line="500" w:lineRule="atLeast"/>
        <w:ind w:firstLine="600"/>
        <w:divId w:val="465244743"/>
        <w:rPr>
          <w:rFonts w:hint="eastAsia"/>
          <w:sz w:val="30"/>
          <w:szCs w:val="30"/>
        </w:rPr>
      </w:pPr>
      <w:r>
        <w:rPr>
          <w:rFonts w:hint="eastAsia"/>
          <w:sz w:val="30"/>
          <w:szCs w:val="30"/>
        </w:rPr>
        <w:t>人保吉林市分公司向本院提交了保险合同一份（包括投保单、保单、被保险人名录、保险条款）。证明在投保时该公司已经向原告及投保人履行了说明和明确说明义务，保险条款及免责条款生效，同时投</w:t>
      </w:r>
      <w:r>
        <w:rPr>
          <w:rFonts w:hint="eastAsia"/>
          <w:sz w:val="30"/>
          <w:szCs w:val="30"/>
        </w:rPr>
        <w:t>保人已在投保人声明中盖章确认，保险条款第三条明确保险责任范围，必须是被保险人投保的医务人员在诊疗活动中造成的患者人身损害，方属于保险合同约定进行赔偿。该保险条款第八条也明确约定了其他不属于保险责任范围的损失费用和责任。桦甸康仁医院提供的检验报告单中明确诊断医师是叶秀峰，申请医师是赵慧明，申请医师跟主治医师、诊断医师是完全不同的，申请医师就是给开个单子，诊断医师是叶秀峰，本案中叶秀峰未在我公司承保名录中，他造成的损失不属于保险责任。经质证，桦甸康仁医院对该证据真实性没有异议，对证明的问题有异议。该保险单和投保</w:t>
      </w:r>
      <w:r>
        <w:rPr>
          <w:rFonts w:hint="eastAsia"/>
          <w:sz w:val="30"/>
          <w:szCs w:val="30"/>
        </w:rPr>
        <w:t>单中的声明，保险公司投保时没有向被保险人作出说明需要其他医务人员参加保险，保险合同方能依法成立。被保险单中赵惠明是蒋浩医患的主治医师，可以通过桦甸康仁医院提供的相关证据予以证明，保险合同成立后，被保险名录当中的赵惠明医师在诊疗活动中因执业过失造成了蒋浩的人身损害，按照保险条款的约定，这种诊疗活动包括通过各种检查、使用药物、器械及手术等方法，对疾病作出判断和消除疾病、缓解病痛等各种治疗活动，都属于诊疗活动。因此我方认为按照保险合同及条款的约定，被保险人名录中的赵惠明主治医师在诊疗活动中造成蒋浩的损害，完全符合</w:t>
      </w:r>
      <w:r>
        <w:rPr>
          <w:rFonts w:hint="eastAsia"/>
          <w:sz w:val="30"/>
          <w:szCs w:val="30"/>
        </w:rPr>
        <w:t>保险条款中的保险责任范围。因此，保险公司应当依法予以赔付，该组证据无法证明人保吉林市分公司的主张。</w:t>
      </w:r>
    </w:p>
    <w:p w:rsidR="00000000" w:rsidRDefault="000E29C3">
      <w:pPr>
        <w:spacing w:line="500" w:lineRule="atLeast"/>
        <w:ind w:firstLine="600"/>
        <w:divId w:val="1025793517"/>
        <w:rPr>
          <w:rFonts w:hint="eastAsia"/>
          <w:sz w:val="30"/>
          <w:szCs w:val="30"/>
        </w:rPr>
      </w:pPr>
      <w:r>
        <w:rPr>
          <w:rFonts w:hint="eastAsia"/>
          <w:sz w:val="30"/>
          <w:szCs w:val="30"/>
        </w:rPr>
        <w:t>根据双方当事人的陈述及所提供的证据，本院认定事实如下：桦甸康仁医院经营范围：医疗服务；保健食品销售；保健用品（非食品）销售，依法须经批准的项目，经相关部门批准后方可开展经营活动，具体经营项目以相关部门批准文件或许可证件为准项目：第一类医疗器械销售；卫生用品和一次性使用医疗用品销售；医用口罩零售；医护人员防护用品零售；塑料制品销售。（除依法须经批准的项目外，凭营业执照依法自主开展经营活动）。患方蒋浩于</w:t>
      </w:r>
      <w:r>
        <w:rPr>
          <w:rFonts w:hint="eastAsia"/>
          <w:sz w:val="30"/>
          <w:szCs w:val="30"/>
        </w:rPr>
        <w:t>2021</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因左侧阴囊疼痛一天首诊于桦甸康仁医院，主治医师（申请医师）赵惠明，诊断医师叶秀峰（具备医学影像和放射治疗资质）。医方做了临床检查和超声检查考点是左侧鞘膜积液。吉林鸣正司法鉴定中心意见：查看医方病历，结合彩超检查，医方存在如下医疗过错：</w:t>
      </w:r>
      <w:r>
        <w:rPr>
          <w:rFonts w:hint="eastAsia"/>
          <w:sz w:val="30"/>
          <w:szCs w:val="30"/>
        </w:rPr>
        <w:t>1</w:t>
      </w:r>
      <w:r>
        <w:rPr>
          <w:rFonts w:hint="eastAsia"/>
          <w:sz w:val="30"/>
          <w:szCs w:val="30"/>
        </w:rPr>
        <w:t>．诊断与治疗不当，导致睾丸因扭转坏死；</w:t>
      </w:r>
      <w:r>
        <w:rPr>
          <w:rFonts w:hint="eastAsia"/>
          <w:sz w:val="30"/>
          <w:szCs w:val="30"/>
        </w:rPr>
        <w:t>2</w:t>
      </w:r>
      <w:r>
        <w:rPr>
          <w:rFonts w:hint="eastAsia"/>
          <w:sz w:val="30"/>
          <w:szCs w:val="30"/>
        </w:rPr>
        <w:t>．超声检查不仔细。遗漏了重要的影像学改变，是导致误诊的主要原因；</w:t>
      </w:r>
      <w:r>
        <w:rPr>
          <w:rFonts w:hint="eastAsia"/>
          <w:sz w:val="30"/>
          <w:szCs w:val="30"/>
        </w:rPr>
        <w:t>3</w:t>
      </w:r>
      <w:r>
        <w:rPr>
          <w:rFonts w:hint="eastAsia"/>
          <w:sz w:val="30"/>
          <w:szCs w:val="30"/>
        </w:rPr>
        <w:t>．实验室检查也是判断睾丸疼痛原因的主要手段，除了血常规检查以外，</w:t>
      </w:r>
      <w:r>
        <w:rPr>
          <w:rFonts w:hint="eastAsia"/>
          <w:sz w:val="30"/>
          <w:szCs w:val="30"/>
        </w:rPr>
        <w:t>ct</w:t>
      </w:r>
      <w:r>
        <w:rPr>
          <w:rFonts w:hint="eastAsia"/>
          <w:sz w:val="30"/>
          <w:szCs w:val="30"/>
        </w:rPr>
        <w:t>检查、放射性核素检查等对于确定睾丸扭转、睾丸炎症或其他睾丸疾病都有很重要的临床价值。综上所述，</w:t>
      </w:r>
      <w:r>
        <w:rPr>
          <w:rFonts w:hint="eastAsia"/>
          <w:sz w:val="30"/>
          <w:szCs w:val="30"/>
        </w:rPr>
        <w:t>使患方实施手术切除，医方存在误诊误治，与患方损害后果存在直接因果关系。医方应承担主要责任，参与度为</w:t>
      </w:r>
      <w:r>
        <w:rPr>
          <w:rFonts w:hint="eastAsia"/>
          <w:sz w:val="30"/>
          <w:szCs w:val="30"/>
        </w:rPr>
        <w:t>90</w:t>
      </w:r>
      <w:r>
        <w:rPr>
          <w:rFonts w:hint="eastAsia"/>
          <w:sz w:val="30"/>
          <w:szCs w:val="30"/>
        </w:rPr>
        <w:t>％。桦甸市人民法院（</w:t>
      </w:r>
      <w:r>
        <w:rPr>
          <w:rFonts w:hint="eastAsia"/>
          <w:sz w:val="30"/>
          <w:szCs w:val="30"/>
        </w:rPr>
        <w:t>2022</w:t>
      </w:r>
      <w:r>
        <w:rPr>
          <w:rFonts w:hint="eastAsia"/>
          <w:sz w:val="30"/>
          <w:szCs w:val="30"/>
        </w:rPr>
        <w:t>）民初</w:t>
      </w:r>
      <w:r>
        <w:rPr>
          <w:rFonts w:hint="eastAsia"/>
          <w:sz w:val="30"/>
          <w:szCs w:val="30"/>
        </w:rPr>
        <w:t>1234</w:t>
      </w:r>
      <w:r>
        <w:rPr>
          <w:rFonts w:hint="eastAsia"/>
          <w:sz w:val="30"/>
          <w:szCs w:val="30"/>
        </w:rPr>
        <w:t>号判决：医方赔偿患方</w:t>
      </w:r>
      <w:r>
        <w:rPr>
          <w:rFonts w:hint="eastAsia"/>
          <w:sz w:val="30"/>
          <w:szCs w:val="30"/>
        </w:rPr>
        <w:t>204</w:t>
      </w:r>
      <w:r>
        <w:rPr>
          <w:rFonts w:hint="eastAsia"/>
          <w:sz w:val="30"/>
          <w:szCs w:val="30"/>
        </w:rPr>
        <w:t>，</w:t>
      </w:r>
      <w:r>
        <w:rPr>
          <w:rFonts w:hint="eastAsia"/>
          <w:sz w:val="30"/>
          <w:szCs w:val="30"/>
        </w:rPr>
        <w:t>069.63</w:t>
      </w:r>
      <w:r>
        <w:rPr>
          <w:rFonts w:hint="eastAsia"/>
          <w:sz w:val="30"/>
          <w:szCs w:val="30"/>
        </w:rPr>
        <w:t>元，案件受理费、鉴定费由桦甸康仁医院承担</w:t>
      </w:r>
      <w:r>
        <w:rPr>
          <w:rFonts w:hint="eastAsia"/>
          <w:sz w:val="30"/>
          <w:szCs w:val="30"/>
        </w:rPr>
        <w:t>8301</w:t>
      </w:r>
      <w:r>
        <w:rPr>
          <w:rFonts w:hint="eastAsia"/>
          <w:sz w:val="30"/>
          <w:szCs w:val="30"/>
        </w:rPr>
        <w:t>元。双方签订的保险合同中约定每人每次事故的免赔额为赔偿金额的</w:t>
      </w:r>
      <w:r>
        <w:rPr>
          <w:rFonts w:hint="eastAsia"/>
          <w:sz w:val="30"/>
          <w:szCs w:val="30"/>
        </w:rPr>
        <w:t>5</w:t>
      </w:r>
      <w:r>
        <w:rPr>
          <w:rFonts w:hint="eastAsia"/>
          <w:sz w:val="30"/>
          <w:szCs w:val="30"/>
        </w:rPr>
        <w:t>％，经司法机关诉讼判决的，扣除免赔金额后按照判决金额的</w:t>
      </w:r>
      <w:r>
        <w:rPr>
          <w:rFonts w:hint="eastAsia"/>
          <w:sz w:val="30"/>
          <w:szCs w:val="30"/>
        </w:rPr>
        <w:t>80</w:t>
      </w:r>
      <w:r>
        <w:rPr>
          <w:rFonts w:hint="eastAsia"/>
          <w:sz w:val="30"/>
          <w:szCs w:val="30"/>
        </w:rPr>
        <w:t>％经司法机关诉讼判决的，扣除免赔金额后赔付数额应为</w:t>
      </w:r>
      <w:r>
        <w:rPr>
          <w:rFonts w:hint="eastAsia"/>
          <w:sz w:val="30"/>
          <w:szCs w:val="30"/>
        </w:rPr>
        <w:t>161</w:t>
      </w:r>
      <w:r>
        <w:rPr>
          <w:rFonts w:hint="eastAsia"/>
          <w:sz w:val="30"/>
          <w:szCs w:val="30"/>
        </w:rPr>
        <w:t>，</w:t>
      </w:r>
      <w:r>
        <w:rPr>
          <w:rFonts w:hint="eastAsia"/>
          <w:sz w:val="30"/>
          <w:szCs w:val="30"/>
        </w:rPr>
        <w:t>401.68</w:t>
      </w:r>
      <w:r>
        <w:rPr>
          <w:rFonts w:hint="eastAsia"/>
          <w:sz w:val="30"/>
          <w:szCs w:val="30"/>
        </w:rPr>
        <w:t>元。</w:t>
      </w:r>
    </w:p>
    <w:p w:rsidR="00000000" w:rsidRDefault="000E29C3">
      <w:pPr>
        <w:spacing w:line="500" w:lineRule="atLeast"/>
        <w:ind w:firstLine="600"/>
        <w:divId w:val="46727667"/>
        <w:rPr>
          <w:rFonts w:hint="eastAsia"/>
          <w:sz w:val="30"/>
          <w:szCs w:val="30"/>
        </w:rPr>
      </w:pPr>
      <w:r>
        <w:rPr>
          <w:rFonts w:hint="eastAsia"/>
          <w:sz w:val="30"/>
          <w:szCs w:val="30"/>
        </w:rPr>
        <w:t>本院认为，桦甸康仁医院与人保吉林市分公司在平等、自愿基础上订立的保险合同是双方真实意</w:t>
      </w:r>
      <w:r>
        <w:rPr>
          <w:rFonts w:hint="eastAsia"/>
          <w:sz w:val="30"/>
          <w:szCs w:val="30"/>
        </w:rPr>
        <w:t>思表示，且不违反法律、行政法规的强制性规定，合同有效。根据吉林鸣正司法鉴定中心意见所载明的内容，桦甸康仁医院应承担误诊误治的综合整体责任，虽然人保吉林市分公司抗辩本次造成医疗事故或医疗差错的直接责任人是检查影像的医师叶秀峰，叶秀峰未在人保吉林市分公司投保医师名录中，因此本次事故不属于保险责任赔偿范围，保险条款也明确约定不属于保险责任赔偿范围的，保险人均不负责赔偿。但依据《中华人民共和国保险法》第十七条“订立保险合同，采用保险人提供的格式条款的，保险人向投保人提供的保险单应当附格式条款，保险人应当向投保人说明</w:t>
      </w:r>
      <w:r>
        <w:rPr>
          <w:rFonts w:hint="eastAsia"/>
          <w:sz w:val="30"/>
          <w:szCs w:val="30"/>
        </w:rPr>
        <w:t>合同的内容。对保险合同中免除保险人责任的条款，保险人在订立合同时应当在投保单、保险单或者其他保险凭证上作出足以引起投保人注意的提示，并对该条款的内容以书面或者口头形式向投保人作出明确说明；未作提示或者明确说明的，该条款不产生效力。”和《最高人民法院关于适用〈中华人民共和国民事诉讼法〉的解释》第九十条“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w:t>
      </w:r>
      <w:r>
        <w:rPr>
          <w:rFonts w:hint="eastAsia"/>
          <w:sz w:val="30"/>
          <w:szCs w:val="30"/>
        </w:rPr>
        <w:t>不利的后果。”的规定，人保吉林市分公司为格式条款的提供方，未对保险条款第三条免责范围的规定作出明确说明或进行提示，人保吉林市分公司亦未举证证明其行为符合保险法第十七条的规定，应承担举证不能的法律后果，同时其抗辩理由不能成立，故人保吉林市分公司应承担给付保险金的责任。</w:t>
      </w:r>
    </w:p>
    <w:p w:rsidR="00000000" w:rsidRDefault="000E29C3">
      <w:pPr>
        <w:spacing w:line="500" w:lineRule="atLeast"/>
        <w:ind w:firstLine="600"/>
        <w:divId w:val="1360933901"/>
        <w:rPr>
          <w:rFonts w:hint="eastAsia"/>
          <w:sz w:val="30"/>
          <w:szCs w:val="30"/>
        </w:rPr>
      </w:pPr>
      <w:r>
        <w:rPr>
          <w:rFonts w:hint="eastAsia"/>
          <w:sz w:val="30"/>
          <w:szCs w:val="30"/>
        </w:rPr>
        <w:t>综上所述，桦甸康仁医院的诉讼请求，本院予以支持。依照《中华人民共和国民法典》第五百七十七条、第五百零九条第一款、《中华人民共和国保险法》第十三条、第十四条、第十七条、《最高人民法院关于适用〈中华人民共和国民事诉讼法〉的解释》第九十条规定，判决如</w:t>
      </w:r>
      <w:r>
        <w:rPr>
          <w:rFonts w:hint="eastAsia"/>
          <w:sz w:val="30"/>
          <w:szCs w:val="30"/>
        </w:rPr>
        <w:t>下：</w:t>
      </w:r>
    </w:p>
    <w:p w:rsidR="00000000" w:rsidRDefault="000E29C3">
      <w:pPr>
        <w:spacing w:line="500" w:lineRule="atLeast"/>
        <w:ind w:firstLine="600"/>
        <w:divId w:val="2091460989"/>
        <w:rPr>
          <w:rFonts w:hint="eastAsia"/>
          <w:sz w:val="30"/>
          <w:szCs w:val="30"/>
        </w:rPr>
      </w:pPr>
      <w:r>
        <w:rPr>
          <w:rFonts w:hint="eastAsia"/>
          <w:sz w:val="30"/>
          <w:szCs w:val="30"/>
        </w:rPr>
        <w:t>中国人民财产保险股份有限公司吉林市分公司于本判决生效之日理赔桦甸康仁医院</w:t>
      </w:r>
      <w:r>
        <w:rPr>
          <w:rFonts w:hint="eastAsia"/>
          <w:sz w:val="30"/>
          <w:szCs w:val="30"/>
        </w:rPr>
        <w:t>161</w:t>
      </w:r>
      <w:r>
        <w:rPr>
          <w:rFonts w:hint="eastAsia"/>
          <w:sz w:val="30"/>
          <w:szCs w:val="30"/>
        </w:rPr>
        <w:t>，</w:t>
      </w:r>
      <w:r>
        <w:rPr>
          <w:rFonts w:hint="eastAsia"/>
          <w:sz w:val="30"/>
          <w:szCs w:val="30"/>
        </w:rPr>
        <w:t>401.68</w:t>
      </w:r>
      <w:r>
        <w:rPr>
          <w:rFonts w:hint="eastAsia"/>
          <w:sz w:val="30"/>
          <w:szCs w:val="30"/>
        </w:rPr>
        <w:t>元。</w:t>
      </w:r>
    </w:p>
    <w:p w:rsidR="00000000" w:rsidRDefault="000E29C3">
      <w:pPr>
        <w:spacing w:line="500" w:lineRule="atLeast"/>
        <w:ind w:firstLine="600"/>
        <w:divId w:val="770667096"/>
        <w:rPr>
          <w:rFonts w:hint="eastAsia"/>
          <w:sz w:val="30"/>
          <w:szCs w:val="30"/>
        </w:rPr>
      </w:pPr>
      <w:r>
        <w:rPr>
          <w:rFonts w:hint="eastAsia"/>
          <w:sz w:val="30"/>
          <w:szCs w:val="30"/>
        </w:rPr>
        <w:t>如果未按本判决指定的期间履行给付金钱义务，应当依照《中华人民共和国民事诉讼法》第二百六十条规定，加倍支付迟延履行期间的债务利息。</w:t>
      </w:r>
    </w:p>
    <w:p w:rsidR="00000000" w:rsidRDefault="000E29C3">
      <w:pPr>
        <w:spacing w:line="500" w:lineRule="atLeast"/>
        <w:ind w:firstLine="600"/>
        <w:divId w:val="1332835646"/>
        <w:rPr>
          <w:rFonts w:hint="eastAsia"/>
          <w:sz w:val="30"/>
          <w:szCs w:val="30"/>
        </w:rPr>
      </w:pPr>
      <w:r>
        <w:rPr>
          <w:rFonts w:hint="eastAsia"/>
          <w:sz w:val="30"/>
          <w:szCs w:val="30"/>
        </w:rPr>
        <w:t>案件受理费</w:t>
      </w:r>
      <w:r>
        <w:rPr>
          <w:rFonts w:hint="eastAsia"/>
          <w:sz w:val="30"/>
          <w:szCs w:val="30"/>
        </w:rPr>
        <w:t>1764</w:t>
      </w:r>
      <w:r>
        <w:rPr>
          <w:rFonts w:hint="eastAsia"/>
          <w:sz w:val="30"/>
          <w:szCs w:val="30"/>
        </w:rPr>
        <w:t>元，由中国人民财产保险股份有限公司吉林市分公司负担。</w:t>
      </w:r>
    </w:p>
    <w:p w:rsidR="00000000" w:rsidRDefault="000E29C3">
      <w:pPr>
        <w:spacing w:line="500" w:lineRule="atLeast"/>
        <w:ind w:firstLine="600"/>
        <w:divId w:val="1852796182"/>
        <w:rPr>
          <w:rFonts w:hint="eastAsia"/>
          <w:sz w:val="30"/>
          <w:szCs w:val="30"/>
        </w:rPr>
      </w:pPr>
      <w:r>
        <w:rPr>
          <w:rFonts w:hint="eastAsia"/>
          <w:sz w:val="30"/>
          <w:szCs w:val="30"/>
        </w:rPr>
        <w:t>本判决生效后，负有义务当事人应当按期履行全部义务。执行案件立案后，本条内容即为执行通知，被执行人应当如实申报财产。对自动履行义务的，依当事人申请出具履行证明或推送纳入社会信用服务平台给予正向激励。对逾期未履行或拒绝履行义务的，依法将采取限制高消费、纳入失信名单、限制出境、罚款、拘留等强制措施，构成犯罪的依法追究刑事责任。享有权利当事人应当在法定期限内申请强制执行，并积极提供可供执行财产线索。</w:t>
      </w:r>
    </w:p>
    <w:p w:rsidR="00000000" w:rsidRDefault="000E29C3">
      <w:pPr>
        <w:spacing w:line="500" w:lineRule="atLeast"/>
        <w:jc w:val="right"/>
        <w:divId w:val="122234666"/>
        <w:rPr>
          <w:rFonts w:hint="eastAsia"/>
          <w:sz w:val="30"/>
          <w:szCs w:val="30"/>
        </w:rPr>
      </w:pPr>
      <w:r>
        <w:rPr>
          <w:rFonts w:hint="eastAsia"/>
          <w:sz w:val="30"/>
          <w:szCs w:val="30"/>
        </w:rPr>
        <w:t>审判员　　刘清华</w:t>
      </w:r>
    </w:p>
    <w:p w:rsidR="00000000" w:rsidRDefault="000E29C3">
      <w:pPr>
        <w:spacing w:line="500" w:lineRule="atLeast"/>
        <w:jc w:val="right"/>
        <w:divId w:val="2033189260"/>
        <w:rPr>
          <w:rFonts w:hint="eastAsia"/>
          <w:sz w:val="30"/>
          <w:szCs w:val="30"/>
        </w:rPr>
      </w:pPr>
      <w:r>
        <w:rPr>
          <w:rFonts w:hint="eastAsia"/>
          <w:sz w:val="30"/>
          <w:szCs w:val="30"/>
        </w:rPr>
        <w:t>二〇二三年二月十日</w:t>
      </w:r>
    </w:p>
    <w:p w:rsidR="00000000" w:rsidRDefault="000E29C3">
      <w:pPr>
        <w:spacing w:line="500" w:lineRule="atLeast"/>
        <w:jc w:val="right"/>
        <w:divId w:val="1526863629"/>
        <w:rPr>
          <w:rFonts w:hint="eastAsia"/>
          <w:sz w:val="30"/>
          <w:szCs w:val="30"/>
        </w:rPr>
      </w:pPr>
      <w:r>
        <w:rPr>
          <w:rFonts w:hint="eastAsia"/>
          <w:sz w:val="30"/>
          <w:szCs w:val="30"/>
        </w:rPr>
        <w:t>书记员　　张　羽</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9C3" w:rsidRDefault="000E29C3" w:rsidP="000E29C3">
      <w:r>
        <w:separator/>
      </w:r>
    </w:p>
  </w:endnote>
  <w:endnote w:type="continuationSeparator" w:id="0">
    <w:p w:rsidR="000E29C3" w:rsidRDefault="000E29C3" w:rsidP="000E2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9C3" w:rsidRDefault="000E29C3" w:rsidP="000E29C3">
      <w:r>
        <w:separator/>
      </w:r>
    </w:p>
  </w:footnote>
  <w:footnote w:type="continuationSeparator" w:id="0">
    <w:p w:rsidR="000E29C3" w:rsidRDefault="000E29C3" w:rsidP="000E29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E29C3"/>
    <w:rsid w:val="000E2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E29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29C3"/>
    <w:rPr>
      <w:rFonts w:ascii="宋体" w:eastAsia="宋体" w:hAnsi="宋体" w:cs="宋体"/>
      <w:sz w:val="18"/>
      <w:szCs w:val="18"/>
    </w:rPr>
  </w:style>
  <w:style w:type="paragraph" w:styleId="a5">
    <w:name w:val="footer"/>
    <w:basedOn w:val="a"/>
    <w:link w:val="a6"/>
    <w:uiPriority w:val="99"/>
    <w:unhideWhenUsed/>
    <w:rsid w:val="000E29C3"/>
    <w:pPr>
      <w:tabs>
        <w:tab w:val="center" w:pos="4153"/>
        <w:tab w:val="right" w:pos="8306"/>
      </w:tabs>
      <w:snapToGrid w:val="0"/>
    </w:pPr>
    <w:rPr>
      <w:sz w:val="18"/>
      <w:szCs w:val="18"/>
    </w:rPr>
  </w:style>
  <w:style w:type="character" w:customStyle="1" w:styleId="a6">
    <w:name w:val="页脚 字符"/>
    <w:basedOn w:val="a0"/>
    <w:link w:val="a5"/>
    <w:uiPriority w:val="99"/>
    <w:rsid w:val="000E29C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7667">
      <w:marLeft w:val="0"/>
      <w:marRight w:val="0"/>
      <w:marTop w:val="10"/>
      <w:marBottom w:val="10"/>
      <w:divBdr>
        <w:top w:val="none" w:sz="0" w:space="0" w:color="auto"/>
        <w:left w:val="none" w:sz="0" w:space="0" w:color="auto"/>
        <w:bottom w:val="none" w:sz="0" w:space="0" w:color="auto"/>
        <w:right w:val="none" w:sz="0" w:space="0" w:color="auto"/>
      </w:divBdr>
    </w:div>
    <w:div w:id="50429181">
      <w:marLeft w:val="0"/>
      <w:marRight w:val="0"/>
      <w:marTop w:val="10"/>
      <w:marBottom w:val="10"/>
      <w:divBdr>
        <w:top w:val="none" w:sz="0" w:space="0" w:color="auto"/>
        <w:left w:val="none" w:sz="0" w:space="0" w:color="auto"/>
        <w:bottom w:val="none" w:sz="0" w:space="0" w:color="auto"/>
        <w:right w:val="none" w:sz="0" w:space="0" w:color="auto"/>
      </w:divBdr>
    </w:div>
    <w:div w:id="61174105">
      <w:marLeft w:val="0"/>
      <w:marRight w:val="0"/>
      <w:marTop w:val="10"/>
      <w:marBottom w:val="10"/>
      <w:divBdr>
        <w:top w:val="none" w:sz="0" w:space="0" w:color="auto"/>
        <w:left w:val="none" w:sz="0" w:space="0" w:color="auto"/>
        <w:bottom w:val="none" w:sz="0" w:space="0" w:color="auto"/>
        <w:right w:val="none" w:sz="0" w:space="0" w:color="auto"/>
      </w:divBdr>
    </w:div>
    <w:div w:id="113837470">
      <w:marLeft w:val="0"/>
      <w:marRight w:val="0"/>
      <w:marTop w:val="10"/>
      <w:marBottom w:val="10"/>
      <w:divBdr>
        <w:top w:val="none" w:sz="0" w:space="0" w:color="auto"/>
        <w:left w:val="none" w:sz="0" w:space="0" w:color="auto"/>
        <w:bottom w:val="none" w:sz="0" w:space="0" w:color="auto"/>
        <w:right w:val="none" w:sz="0" w:space="0" w:color="auto"/>
      </w:divBdr>
    </w:div>
    <w:div w:id="122234666">
      <w:marLeft w:val="0"/>
      <w:marRight w:val="720"/>
      <w:marTop w:val="10"/>
      <w:marBottom w:val="10"/>
      <w:divBdr>
        <w:top w:val="none" w:sz="0" w:space="0" w:color="auto"/>
        <w:left w:val="none" w:sz="0" w:space="0" w:color="auto"/>
        <w:bottom w:val="none" w:sz="0" w:space="0" w:color="auto"/>
        <w:right w:val="none" w:sz="0" w:space="0" w:color="auto"/>
      </w:divBdr>
    </w:div>
    <w:div w:id="175778429">
      <w:marLeft w:val="0"/>
      <w:marRight w:val="0"/>
      <w:marTop w:val="10"/>
      <w:marBottom w:val="10"/>
      <w:divBdr>
        <w:top w:val="none" w:sz="0" w:space="0" w:color="auto"/>
        <w:left w:val="none" w:sz="0" w:space="0" w:color="auto"/>
        <w:bottom w:val="none" w:sz="0" w:space="0" w:color="auto"/>
        <w:right w:val="none" w:sz="0" w:space="0" w:color="auto"/>
      </w:divBdr>
    </w:div>
    <w:div w:id="177739186">
      <w:marLeft w:val="0"/>
      <w:marRight w:val="0"/>
      <w:marTop w:val="10"/>
      <w:marBottom w:val="10"/>
      <w:divBdr>
        <w:top w:val="none" w:sz="0" w:space="0" w:color="auto"/>
        <w:left w:val="none" w:sz="0" w:space="0" w:color="auto"/>
        <w:bottom w:val="none" w:sz="0" w:space="0" w:color="auto"/>
        <w:right w:val="none" w:sz="0" w:space="0" w:color="auto"/>
      </w:divBdr>
    </w:div>
    <w:div w:id="213272331">
      <w:marLeft w:val="0"/>
      <w:marRight w:val="0"/>
      <w:marTop w:val="10"/>
      <w:marBottom w:val="10"/>
      <w:divBdr>
        <w:top w:val="none" w:sz="0" w:space="0" w:color="auto"/>
        <w:left w:val="none" w:sz="0" w:space="0" w:color="auto"/>
        <w:bottom w:val="none" w:sz="0" w:space="0" w:color="auto"/>
        <w:right w:val="none" w:sz="0" w:space="0" w:color="auto"/>
      </w:divBdr>
    </w:div>
    <w:div w:id="272591008">
      <w:marLeft w:val="0"/>
      <w:marRight w:val="0"/>
      <w:marTop w:val="10"/>
      <w:marBottom w:val="10"/>
      <w:divBdr>
        <w:top w:val="none" w:sz="0" w:space="0" w:color="auto"/>
        <w:left w:val="none" w:sz="0" w:space="0" w:color="auto"/>
        <w:bottom w:val="none" w:sz="0" w:space="0" w:color="auto"/>
        <w:right w:val="none" w:sz="0" w:space="0" w:color="auto"/>
      </w:divBdr>
    </w:div>
    <w:div w:id="429357418">
      <w:marLeft w:val="0"/>
      <w:marRight w:val="0"/>
      <w:marTop w:val="10"/>
      <w:marBottom w:val="10"/>
      <w:divBdr>
        <w:top w:val="none" w:sz="0" w:space="0" w:color="auto"/>
        <w:left w:val="none" w:sz="0" w:space="0" w:color="auto"/>
        <w:bottom w:val="none" w:sz="0" w:space="0" w:color="auto"/>
        <w:right w:val="none" w:sz="0" w:space="0" w:color="auto"/>
      </w:divBdr>
    </w:div>
    <w:div w:id="465244743">
      <w:marLeft w:val="0"/>
      <w:marRight w:val="0"/>
      <w:marTop w:val="10"/>
      <w:marBottom w:val="10"/>
      <w:divBdr>
        <w:top w:val="none" w:sz="0" w:space="0" w:color="auto"/>
        <w:left w:val="none" w:sz="0" w:space="0" w:color="auto"/>
        <w:bottom w:val="none" w:sz="0" w:space="0" w:color="auto"/>
        <w:right w:val="none" w:sz="0" w:space="0" w:color="auto"/>
      </w:divBdr>
    </w:div>
    <w:div w:id="495532179">
      <w:marLeft w:val="0"/>
      <w:marRight w:val="0"/>
      <w:marTop w:val="10"/>
      <w:marBottom w:val="10"/>
      <w:divBdr>
        <w:top w:val="none" w:sz="0" w:space="0" w:color="auto"/>
        <w:left w:val="none" w:sz="0" w:space="0" w:color="auto"/>
        <w:bottom w:val="none" w:sz="0" w:space="0" w:color="auto"/>
        <w:right w:val="none" w:sz="0" w:space="0" w:color="auto"/>
      </w:divBdr>
    </w:div>
    <w:div w:id="620116780">
      <w:marLeft w:val="0"/>
      <w:marRight w:val="0"/>
      <w:marTop w:val="10"/>
      <w:marBottom w:val="10"/>
      <w:divBdr>
        <w:top w:val="none" w:sz="0" w:space="0" w:color="auto"/>
        <w:left w:val="none" w:sz="0" w:space="0" w:color="auto"/>
        <w:bottom w:val="none" w:sz="0" w:space="0" w:color="auto"/>
        <w:right w:val="none" w:sz="0" w:space="0" w:color="auto"/>
      </w:divBdr>
    </w:div>
    <w:div w:id="650135697">
      <w:marLeft w:val="0"/>
      <w:marRight w:val="0"/>
      <w:marTop w:val="10"/>
      <w:marBottom w:val="10"/>
      <w:divBdr>
        <w:top w:val="none" w:sz="0" w:space="0" w:color="auto"/>
        <w:left w:val="none" w:sz="0" w:space="0" w:color="auto"/>
        <w:bottom w:val="none" w:sz="0" w:space="0" w:color="auto"/>
        <w:right w:val="none" w:sz="0" w:space="0" w:color="auto"/>
      </w:divBdr>
    </w:div>
    <w:div w:id="653685907">
      <w:marLeft w:val="0"/>
      <w:marRight w:val="0"/>
      <w:marTop w:val="10"/>
      <w:marBottom w:val="10"/>
      <w:divBdr>
        <w:top w:val="none" w:sz="0" w:space="0" w:color="auto"/>
        <w:left w:val="none" w:sz="0" w:space="0" w:color="auto"/>
        <w:bottom w:val="none" w:sz="0" w:space="0" w:color="auto"/>
        <w:right w:val="none" w:sz="0" w:space="0" w:color="auto"/>
      </w:divBdr>
    </w:div>
    <w:div w:id="770667096">
      <w:marLeft w:val="0"/>
      <w:marRight w:val="0"/>
      <w:marTop w:val="10"/>
      <w:marBottom w:val="10"/>
      <w:divBdr>
        <w:top w:val="none" w:sz="0" w:space="0" w:color="auto"/>
        <w:left w:val="none" w:sz="0" w:space="0" w:color="auto"/>
        <w:bottom w:val="none" w:sz="0" w:space="0" w:color="auto"/>
        <w:right w:val="none" w:sz="0" w:space="0" w:color="auto"/>
      </w:divBdr>
    </w:div>
    <w:div w:id="1015838498">
      <w:marLeft w:val="0"/>
      <w:marRight w:val="0"/>
      <w:marTop w:val="10"/>
      <w:marBottom w:val="10"/>
      <w:divBdr>
        <w:top w:val="none" w:sz="0" w:space="0" w:color="auto"/>
        <w:left w:val="none" w:sz="0" w:space="0" w:color="auto"/>
        <w:bottom w:val="none" w:sz="0" w:space="0" w:color="auto"/>
        <w:right w:val="none" w:sz="0" w:space="0" w:color="auto"/>
      </w:divBdr>
    </w:div>
    <w:div w:id="1025793517">
      <w:marLeft w:val="0"/>
      <w:marRight w:val="0"/>
      <w:marTop w:val="10"/>
      <w:marBottom w:val="10"/>
      <w:divBdr>
        <w:top w:val="none" w:sz="0" w:space="0" w:color="auto"/>
        <w:left w:val="none" w:sz="0" w:space="0" w:color="auto"/>
        <w:bottom w:val="none" w:sz="0" w:space="0" w:color="auto"/>
        <w:right w:val="none" w:sz="0" w:space="0" w:color="auto"/>
      </w:divBdr>
    </w:div>
    <w:div w:id="1137650649">
      <w:marLeft w:val="0"/>
      <w:marRight w:val="0"/>
      <w:marTop w:val="10"/>
      <w:marBottom w:val="10"/>
      <w:divBdr>
        <w:top w:val="none" w:sz="0" w:space="0" w:color="auto"/>
        <w:left w:val="none" w:sz="0" w:space="0" w:color="auto"/>
        <w:bottom w:val="none" w:sz="0" w:space="0" w:color="auto"/>
        <w:right w:val="none" w:sz="0" w:space="0" w:color="auto"/>
      </w:divBdr>
    </w:div>
    <w:div w:id="1332835646">
      <w:marLeft w:val="0"/>
      <w:marRight w:val="0"/>
      <w:marTop w:val="10"/>
      <w:marBottom w:val="10"/>
      <w:divBdr>
        <w:top w:val="none" w:sz="0" w:space="0" w:color="auto"/>
        <w:left w:val="none" w:sz="0" w:space="0" w:color="auto"/>
        <w:bottom w:val="none" w:sz="0" w:space="0" w:color="auto"/>
        <w:right w:val="none" w:sz="0" w:space="0" w:color="auto"/>
      </w:divBdr>
    </w:div>
    <w:div w:id="1360933901">
      <w:marLeft w:val="0"/>
      <w:marRight w:val="0"/>
      <w:marTop w:val="10"/>
      <w:marBottom w:val="10"/>
      <w:divBdr>
        <w:top w:val="none" w:sz="0" w:space="0" w:color="auto"/>
        <w:left w:val="none" w:sz="0" w:space="0" w:color="auto"/>
        <w:bottom w:val="none" w:sz="0" w:space="0" w:color="auto"/>
        <w:right w:val="none" w:sz="0" w:space="0" w:color="auto"/>
      </w:divBdr>
    </w:div>
    <w:div w:id="1526863629">
      <w:marLeft w:val="0"/>
      <w:marRight w:val="720"/>
      <w:marTop w:val="10"/>
      <w:marBottom w:val="10"/>
      <w:divBdr>
        <w:top w:val="none" w:sz="0" w:space="0" w:color="auto"/>
        <w:left w:val="none" w:sz="0" w:space="0" w:color="auto"/>
        <w:bottom w:val="none" w:sz="0" w:space="0" w:color="auto"/>
        <w:right w:val="none" w:sz="0" w:space="0" w:color="auto"/>
      </w:divBdr>
    </w:div>
    <w:div w:id="1668096900">
      <w:marLeft w:val="0"/>
      <w:marRight w:val="0"/>
      <w:marTop w:val="10"/>
      <w:marBottom w:val="10"/>
      <w:divBdr>
        <w:top w:val="none" w:sz="0" w:space="0" w:color="auto"/>
        <w:left w:val="none" w:sz="0" w:space="0" w:color="auto"/>
        <w:bottom w:val="none" w:sz="0" w:space="0" w:color="auto"/>
        <w:right w:val="none" w:sz="0" w:space="0" w:color="auto"/>
      </w:divBdr>
    </w:div>
    <w:div w:id="1709839405">
      <w:marLeft w:val="0"/>
      <w:marRight w:val="0"/>
      <w:marTop w:val="10"/>
      <w:marBottom w:val="10"/>
      <w:divBdr>
        <w:top w:val="none" w:sz="0" w:space="0" w:color="auto"/>
        <w:left w:val="none" w:sz="0" w:space="0" w:color="auto"/>
        <w:bottom w:val="none" w:sz="0" w:space="0" w:color="auto"/>
        <w:right w:val="none" w:sz="0" w:space="0" w:color="auto"/>
      </w:divBdr>
    </w:div>
    <w:div w:id="1807502766">
      <w:marLeft w:val="0"/>
      <w:marRight w:val="0"/>
      <w:marTop w:val="10"/>
      <w:marBottom w:val="10"/>
      <w:divBdr>
        <w:top w:val="none" w:sz="0" w:space="0" w:color="auto"/>
        <w:left w:val="none" w:sz="0" w:space="0" w:color="auto"/>
        <w:bottom w:val="none" w:sz="0" w:space="0" w:color="auto"/>
        <w:right w:val="none" w:sz="0" w:space="0" w:color="auto"/>
      </w:divBdr>
    </w:div>
    <w:div w:id="1852796182">
      <w:marLeft w:val="0"/>
      <w:marRight w:val="0"/>
      <w:marTop w:val="10"/>
      <w:marBottom w:val="10"/>
      <w:divBdr>
        <w:top w:val="none" w:sz="0" w:space="0" w:color="auto"/>
        <w:left w:val="none" w:sz="0" w:space="0" w:color="auto"/>
        <w:bottom w:val="none" w:sz="0" w:space="0" w:color="auto"/>
        <w:right w:val="none" w:sz="0" w:space="0" w:color="auto"/>
      </w:divBdr>
    </w:div>
    <w:div w:id="1913003950">
      <w:marLeft w:val="0"/>
      <w:marRight w:val="0"/>
      <w:marTop w:val="10"/>
      <w:marBottom w:val="10"/>
      <w:divBdr>
        <w:top w:val="none" w:sz="0" w:space="0" w:color="auto"/>
        <w:left w:val="none" w:sz="0" w:space="0" w:color="auto"/>
        <w:bottom w:val="none" w:sz="0" w:space="0" w:color="auto"/>
        <w:right w:val="none" w:sz="0" w:space="0" w:color="auto"/>
      </w:divBdr>
    </w:div>
    <w:div w:id="1966233313">
      <w:marLeft w:val="0"/>
      <w:marRight w:val="0"/>
      <w:marTop w:val="10"/>
      <w:marBottom w:val="10"/>
      <w:divBdr>
        <w:top w:val="none" w:sz="0" w:space="0" w:color="auto"/>
        <w:left w:val="none" w:sz="0" w:space="0" w:color="auto"/>
        <w:bottom w:val="none" w:sz="0" w:space="0" w:color="auto"/>
        <w:right w:val="none" w:sz="0" w:space="0" w:color="auto"/>
      </w:divBdr>
    </w:div>
    <w:div w:id="1984117497">
      <w:marLeft w:val="0"/>
      <w:marRight w:val="0"/>
      <w:marTop w:val="10"/>
      <w:marBottom w:val="10"/>
      <w:divBdr>
        <w:top w:val="none" w:sz="0" w:space="0" w:color="auto"/>
        <w:left w:val="none" w:sz="0" w:space="0" w:color="auto"/>
        <w:bottom w:val="none" w:sz="0" w:space="0" w:color="auto"/>
        <w:right w:val="none" w:sz="0" w:space="0" w:color="auto"/>
      </w:divBdr>
    </w:div>
    <w:div w:id="2033189260">
      <w:marLeft w:val="0"/>
      <w:marRight w:val="720"/>
      <w:marTop w:val="10"/>
      <w:marBottom w:val="10"/>
      <w:divBdr>
        <w:top w:val="none" w:sz="0" w:space="0" w:color="auto"/>
        <w:left w:val="none" w:sz="0" w:space="0" w:color="auto"/>
        <w:bottom w:val="none" w:sz="0" w:space="0" w:color="auto"/>
        <w:right w:val="none" w:sz="0" w:space="0" w:color="auto"/>
      </w:divBdr>
    </w:div>
    <w:div w:id="209146098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