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04A54">
      <w:pPr>
        <w:spacing w:line="500" w:lineRule="atLeast"/>
        <w:jc w:val="center"/>
        <w:divId w:val="1219589795"/>
        <w:rPr>
          <w:rFonts w:ascii="黑体" w:eastAsia="黑体" w:hAnsi="黑体"/>
          <w:sz w:val="36"/>
          <w:szCs w:val="36"/>
        </w:rPr>
      </w:pPr>
      <w:bookmarkStart w:id="0" w:name="_GoBack"/>
      <w:bookmarkEnd w:id="0"/>
      <w:r>
        <w:rPr>
          <w:rFonts w:ascii="黑体" w:eastAsia="黑体" w:hAnsi="黑体" w:hint="eastAsia"/>
          <w:sz w:val="36"/>
          <w:szCs w:val="36"/>
        </w:rPr>
        <w:t>江苏省徐州市云龙区人民法院</w:t>
      </w:r>
    </w:p>
    <w:p w:rsidR="00000000" w:rsidRDefault="00B04A54">
      <w:pPr>
        <w:spacing w:line="500" w:lineRule="atLeast"/>
        <w:jc w:val="center"/>
        <w:divId w:val="197559784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04A54">
      <w:pPr>
        <w:spacing w:line="500" w:lineRule="atLeast"/>
        <w:jc w:val="right"/>
        <w:divId w:val="2143502474"/>
        <w:rPr>
          <w:rFonts w:hint="eastAsia"/>
          <w:sz w:val="30"/>
          <w:szCs w:val="30"/>
        </w:rPr>
      </w:pPr>
      <w:r>
        <w:rPr>
          <w:rFonts w:hint="eastAsia"/>
          <w:sz w:val="30"/>
          <w:szCs w:val="30"/>
        </w:rPr>
        <w:t>（</w:t>
      </w:r>
      <w:r>
        <w:rPr>
          <w:rFonts w:hint="eastAsia"/>
          <w:sz w:val="30"/>
          <w:szCs w:val="30"/>
        </w:rPr>
        <w:t>2020</w:t>
      </w:r>
      <w:r>
        <w:rPr>
          <w:rFonts w:hint="eastAsia"/>
          <w:sz w:val="30"/>
          <w:szCs w:val="30"/>
        </w:rPr>
        <w:t>）苏</w:t>
      </w:r>
      <w:r>
        <w:rPr>
          <w:rFonts w:hint="eastAsia"/>
          <w:sz w:val="30"/>
          <w:szCs w:val="30"/>
        </w:rPr>
        <w:t>0303</w:t>
      </w:r>
      <w:r>
        <w:rPr>
          <w:rFonts w:hint="eastAsia"/>
          <w:sz w:val="30"/>
          <w:szCs w:val="30"/>
        </w:rPr>
        <w:t>民初</w:t>
      </w:r>
      <w:r>
        <w:rPr>
          <w:rFonts w:hint="eastAsia"/>
          <w:sz w:val="30"/>
          <w:szCs w:val="30"/>
        </w:rPr>
        <w:t>6098</w:t>
      </w:r>
      <w:r>
        <w:rPr>
          <w:rFonts w:hint="eastAsia"/>
          <w:sz w:val="30"/>
          <w:szCs w:val="30"/>
        </w:rPr>
        <w:t>号</w:t>
      </w:r>
    </w:p>
    <w:p w:rsidR="00000000" w:rsidRDefault="00B04A54">
      <w:pPr>
        <w:spacing w:line="500" w:lineRule="atLeast"/>
        <w:ind w:firstLine="600"/>
        <w:divId w:val="208104779"/>
        <w:rPr>
          <w:rFonts w:hint="eastAsia"/>
          <w:sz w:val="30"/>
          <w:szCs w:val="30"/>
        </w:rPr>
      </w:pPr>
      <w:r>
        <w:rPr>
          <w:rFonts w:hint="eastAsia"/>
          <w:sz w:val="30"/>
          <w:szCs w:val="30"/>
        </w:rPr>
        <w:t>原告：殷庆娥，女，</w:t>
      </w:r>
      <w:r>
        <w:rPr>
          <w:rFonts w:hint="eastAsia"/>
          <w:sz w:val="30"/>
          <w:szCs w:val="30"/>
        </w:rPr>
        <w:t>1951</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日生，汉族，住徐州市泉山区。</w:t>
      </w:r>
    </w:p>
    <w:p w:rsidR="00000000" w:rsidRDefault="00B04A54">
      <w:pPr>
        <w:spacing w:line="500" w:lineRule="atLeast"/>
        <w:ind w:firstLine="600"/>
        <w:divId w:val="130248383"/>
        <w:rPr>
          <w:rFonts w:hint="eastAsia"/>
          <w:sz w:val="30"/>
          <w:szCs w:val="30"/>
        </w:rPr>
      </w:pPr>
      <w:r>
        <w:rPr>
          <w:rFonts w:hint="eastAsia"/>
          <w:sz w:val="30"/>
          <w:szCs w:val="30"/>
        </w:rPr>
        <w:t>原告：巩开侠，女，</w:t>
      </w:r>
      <w:r>
        <w:rPr>
          <w:rFonts w:hint="eastAsia"/>
          <w:sz w:val="30"/>
          <w:szCs w:val="30"/>
        </w:rPr>
        <w:t>1978</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日生，汉族，住徐州市泉山区。</w:t>
      </w:r>
    </w:p>
    <w:p w:rsidR="00000000" w:rsidRDefault="00B04A54">
      <w:pPr>
        <w:spacing w:line="500" w:lineRule="atLeast"/>
        <w:ind w:firstLine="600"/>
        <w:divId w:val="780952624"/>
        <w:rPr>
          <w:rFonts w:hint="eastAsia"/>
          <w:sz w:val="30"/>
          <w:szCs w:val="30"/>
        </w:rPr>
      </w:pPr>
      <w:r>
        <w:rPr>
          <w:rFonts w:hint="eastAsia"/>
          <w:sz w:val="30"/>
          <w:szCs w:val="30"/>
        </w:rPr>
        <w:t>原告：巩琳，女，</w:t>
      </w:r>
      <w:r>
        <w:rPr>
          <w:rFonts w:hint="eastAsia"/>
          <w:sz w:val="30"/>
          <w:szCs w:val="30"/>
        </w:rPr>
        <w:t>1981</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日生，汉族，住徐州市泉山区。</w:t>
      </w:r>
    </w:p>
    <w:p w:rsidR="00000000" w:rsidRDefault="00B04A54">
      <w:pPr>
        <w:spacing w:line="500" w:lineRule="atLeast"/>
        <w:ind w:firstLine="600"/>
        <w:divId w:val="723524524"/>
        <w:rPr>
          <w:rFonts w:hint="eastAsia"/>
          <w:sz w:val="30"/>
          <w:szCs w:val="30"/>
        </w:rPr>
      </w:pPr>
      <w:r>
        <w:rPr>
          <w:rFonts w:hint="eastAsia"/>
          <w:sz w:val="30"/>
          <w:szCs w:val="30"/>
        </w:rPr>
        <w:t>原告巩开侠、巩琳共同委托诉讼代理人：殷庆娥，女，</w:t>
      </w:r>
      <w:r>
        <w:rPr>
          <w:rFonts w:hint="eastAsia"/>
          <w:sz w:val="30"/>
          <w:szCs w:val="30"/>
        </w:rPr>
        <w:t>1951</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日生，系原告巩开侠、巩琳母亲，汉族，住徐州市泉山区。</w:t>
      </w:r>
    </w:p>
    <w:p w:rsidR="00000000" w:rsidRDefault="00B04A54">
      <w:pPr>
        <w:spacing w:line="500" w:lineRule="atLeast"/>
        <w:ind w:firstLine="600"/>
        <w:divId w:val="726074614"/>
        <w:rPr>
          <w:rFonts w:hint="eastAsia"/>
          <w:sz w:val="30"/>
          <w:szCs w:val="30"/>
        </w:rPr>
      </w:pPr>
      <w:r>
        <w:rPr>
          <w:rFonts w:hint="eastAsia"/>
          <w:sz w:val="30"/>
          <w:szCs w:val="30"/>
        </w:rPr>
        <w:t>被告：徐州市强华医院，住所地徐州市云龙区兵马俑路</w:t>
      </w:r>
      <w:r>
        <w:rPr>
          <w:rFonts w:hint="eastAsia"/>
          <w:sz w:val="30"/>
          <w:szCs w:val="30"/>
        </w:rPr>
        <w:t>30</w:t>
      </w:r>
      <w:r>
        <w:rPr>
          <w:rFonts w:hint="eastAsia"/>
          <w:sz w:val="30"/>
          <w:szCs w:val="30"/>
        </w:rPr>
        <w:t>号世贸广场商务酒店</w:t>
      </w:r>
      <w:r>
        <w:rPr>
          <w:rFonts w:hint="eastAsia"/>
          <w:sz w:val="30"/>
          <w:szCs w:val="30"/>
        </w:rPr>
        <w:t>1</w:t>
      </w:r>
      <w:r>
        <w:rPr>
          <w:rFonts w:hint="eastAsia"/>
          <w:sz w:val="30"/>
          <w:szCs w:val="30"/>
        </w:rPr>
        <w:t>单元</w:t>
      </w:r>
      <w:r>
        <w:rPr>
          <w:rFonts w:hint="eastAsia"/>
          <w:sz w:val="30"/>
          <w:szCs w:val="30"/>
        </w:rPr>
        <w:t>101</w:t>
      </w:r>
      <w:r>
        <w:rPr>
          <w:rFonts w:hint="eastAsia"/>
          <w:sz w:val="30"/>
          <w:szCs w:val="30"/>
        </w:rPr>
        <w:t>号。</w:t>
      </w:r>
    </w:p>
    <w:p w:rsidR="00000000" w:rsidRDefault="00B04A54">
      <w:pPr>
        <w:spacing w:line="500" w:lineRule="atLeast"/>
        <w:ind w:firstLine="600"/>
        <w:divId w:val="1765883007"/>
        <w:rPr>
          <w:rFonts w:hint="eastAsia"/>
          <w:sz w:val="30"/>
          <w:szCs w:val="30"/>
        </w:rPr>
      </w:pPr>
      <w:r>
        <w:rPr>
          <w:rFonts w:hint="eastAsia"/>
          <w:sz w:val="30"/>
          <w:szCs w:val="30"/>
        </w:rPr>
        <w:t>法定代表人：</w:t>
      </w:r>
      <w:r>
        <w:rPr>
          <w:rFonts w:hint="eastAsia"/>
          <w:sz w:val="30"/>
          <w:szCs w:val="30"/>
        </w:rPr>
        <w:t>JOHNQIANGLIU</w:t>
      </w:r>
      <w:r>
        <w:rPr>
          <w:rFonts w:hint="eastAsia"/>
          <w:sz w:val="30"/>
          <w:szCs w:val="30"/>
        </w:rPr>
        <w:t>，该院院长。</w:t>
      </w:r>
    </w:p>
    <w:p w:rsidR="00000000" w:rsidRDefault="00B04A54">
      <w:pPr>
        <w:spacing w:line="500" w:lineRule="atLeast"/>
        <w:ind w:firstLine="600"/>
        <w:divId w:val="18556730"/>
        <w:rPr>
          <w:rFonts w:hint="eastAsia"/>
          <w:sz w:val="30"/>
          <w:szCs w:val="30"/>
        </w:rPr>
      </w:pPr>
      <w:r>
        <w:rPr>
          <w:rFonts w:hint="eastAsia"/>
          <w:sz w:val="30"/>
          <w:szCs w:val="30"/>
        </w:rPr>
        <w:t>委托诉讼代理人：张守华，江苏世纪青松律师事务所律师。</w:t>
      </w:r>
    </w:p>
    <w:p w:rsidR="00000000" w:rsidRDefault="00B04A54">
      <w:pPr>
        <w:spacing w:line="500" w:lineRule="atLeast"/>
        <w:ind w:firstLine="600"/>
        <w:divId w:val="15889024"/>
        <w:rPr>
          <w:rFonts w:hint="eastAsia"/>
          <w:sz w:val="30"/>
          <w:szCs w:val="30"/>
        </w:rPr>
      </w:pPr>
      <w:r>
        <w:rPr>
          <w:rFonts w:hint="eastAsia"/>
          <w:sz w:val="30"/>
          <w:szCs w:val="30"/>
        </w:rPr>
        <w:t>委托诉讼代理人：陈飞，男，</w:t>
      </w:r>
      <w:r>
        <w:rPr>
          <w:rFonts w:hint="eastAsia"/>
          <w:sz w:val="30"/>
          <w:szCs w:val="30"/>
        </w:rPr>
        <w:t>1987</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日生，汉族，该院员工，住徐州市经济开发区。</w:t>
      </w:r>
    </w:p>
    <w:p w:rsidR="00000000" w:rsidRDefault="00B04A54">
      <w:pPr>
        <w:spacing w:line="500" w:lineRule="atLeast"/>
        <w:ind w:firstLine="600"/>
        <w:divId w:val="881399618"/>
        <w:rPr>
          <w:rFonts w:hint="eastAsia"/>
          <w:sz w:val="30"/>
          <w:szCs w:val="30"/>
        </w:rPr>
      </w:pPr>
      <w:r>
        <w:rPr>
          <w:rFonts w:hint="eastAsia"/>
          <w:sz w:val="30"/>
          <w:szCs w:val="30"/>
        </w:rPr>
        <w:t>被告：徐州矿务集团总医院，住所地徐州市煤建路</w:t>
      </w:r>
      <w:r>
        <w:rPr>
          <w:rFonts w:hint="eastAsia"/>
          <w:sz w:val="30"/>
          <w:szCs w:val="30"/>
        </w:rPr>
        <w:t>32</w:t>
      </w:r>
      <w:r>
        <w:rPr>
          <w:rFonts w:hint="eastAsia"/>
          <w:sz w:val="30"/>
          <w:szCs w:val="30"/>
        </w:rPr>
        <w:t>号。</w:t>
      </w:r>
    </w:p>
    <w:p w:rsidR="00000000" w:rsidRDefault="00B04A54">
      <w:pPr>
        <w:spacing w:line="500" w:lineRule="atLeast"/>
        <w:ind w:firstLine="600"/>
        <w:divId w:val="1449423772"/>
        <w:rPr>
          <w:rFonts w:hint="eastAsia"/>
          <w:sz w:val="30"/>
          <w:szCs w:val="30"/>
        </w:rPr>
      </w:pPr>
      <w:r>
        <w:rPr>
          <w:rFonts w:hint="eastAsia"/>
          <w:sz w:val="30"/>
          <w:szCs w:val="30"/>
        </w:rPr>
        <w:t>法定代表人：荣良群，该院院长。</w:t>
      </w:r>
    </w:p>
    <w:p w:rsidR="00000000" w:rsidRDefault="00B04A54">
      <w:pPr>
        <w:spacing w:line="500" w:lineRule="atLeast"/>
        <w:ind w:firstLine="600"/>
        <w:divId w:val="1620917547"/>
        <w:rPr>
          <w:rFonts w:hint="eastAsia"/>
          <w:sz w:val="30"/>
          <w:szCs w:val="30"/>
        </w:rPr>
      </w:pPr>
      <w:r>
        <w:rPr>
          <w:rFonts w:hint="eastAsia"/>
          <w:sz w:val="30"/>
          <w:szCs w:val="30"/>
        </w:rPr>
        <w:t>委托诉讼代理人：李海燕，女，</w:t>
      </w:r>
      <w:r>
        <w:rPr>
          <w:rFonts w:hint="eastAsia"/>
          <w:sz w:val="30"/>
          <w:szCs w:val="30"/>
        </w:rPr>
        <w:t>1966</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日生，汉族，该院员工，住徐州市泉山区。</w:t>
      </w:r>
    </w:p>
    <w:p w:rsidR="00000000" w:rsidRDefault="00B04A54">
      <w:pPr>
        <w:spacing w:line="500" w:lineRule="atLeast"/>
        <w:ind w:firstLine="600"/>
        <w:divId w:val="909123736"/>
        <w:rPr>
          <w:rFonts w:hint="eastAsia"/>
          <w:sz w:val="30"/>
          <w:szCs w:val="30"/>
        </w:rPr>
      </w:pPr>
      <w:r>
        <w:rPr>
          <w:rFonts w:hint="eastAsia"/>
          <w:sz w:val="30"/>
          <w:szCs w:val="30"/>
        </w:rPr>
        <w:t>委托诉讼代理人：崔铁军，男，</w:t>
      </w:r>
      <w:r>
        <w:rPr>
          <w:rFonts w:hint="eastAsia"/>
          <w:sz w:val="30"/>
          <w:szCs w:val="30"/>
        </w:rPr>
        <w:t>1960</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日生，汉族，该院员工，住徐州市泉山区。</w:t>
      </w:r>
    </w:p>
    <w:p w:rsidR="00000000" w:rsidRDefault="00B04A54">
      <w:pPr>
        <w:spacing w:line="500" w:lineRule="atLeast"/>
        <w:ind w:firstLine="600"/>
        <w:divId w:val="1845894675"/>
        <w:rPr>
          <w:rFonts w:hint="eastAsia"/>
          <w:sz w:val="30"/>
          <w:szCs w:val="30"/>
        </w:rPr>
      </w:pPr>
      <w:r>
        <w:rPr>
          <w:rFonts w:hint="eastAsia"/>
          <w:sz w:val="30"/>
          <w:szCs w:val="30"/>
        </w:rPr>
        <w:t>原告殷庆娥、巩开侠、巩琳与被告徐州市强华医院、徐州矿务集团总医院</w:t>
      </w:r>
      <w:r>
        <w:rPr>
          <w:rFonts w:hint="eastAsia"/>
          <w:sz w:val="30"/>
          <w:szCs w:val="30"/>
        </w:rPr>
        <w:t>医疗损害责任纠纷一案，本院于</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lastRenderedPageBreak/>
        <w:t>11</w:t>
      </w:r>
      <w:r>
        <w:rPr>
          <w:rFonts w:hint="eastAsia"/>
          <w:sz w:val="30"/>
          <w:szCs w:val="30"/>
        </w:rPr>
        <w:t>日立案后，依法适用普通程序，于</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公开开庭进行了审理。原告殷庆娥暨原告巩开侠、巩琳的委托诉讼代理人、被告徐州市强华医院的委托诉讼代理人张守华、陈飞，被告徐州矿务集团总医院的委托诉讼代理人李海燕、崔铁军到庭参加诉讼。本案现已审理终结。</w:t>
      </w:r>
    </w:p>
    <w:p w:rsidR="00000000" w:rsidRDefault="00B04A54">
      <w:pPr>
        <w:spacing w:line="500" w:lineRule="atLeast"/>
        <w:ind w:firstLine="600"/>
        <w:divId w:val="1234970890"/>
        <w:rPr>
          <w:rFonts w:hint="eastAsia"/>
          <w:sz w:val="30"/>
          <w:szCs w:val="30"/>
        </w:rPr>
      </w:pPr>
      <w:r>
        <w:rPr>
          <w:rFonts w:hint="eastAsia"/>
          <w:sz w:val="30"/>
          <w:szCs w:val="30"/>
        </w:rPr>
        <w:t>原告殷庆娥、巩开侠、巩琳向本院提出诉讼请求：</w:t>
      </w:r>
      <w:r>
        <w:rPr>
          <w:rFonts w:hint="eastAsia"/>
          <w:sz w:val="30"/>
          <w:szCs w:val="30"/>
        </w:rPr>
        <w:t>1</w:t>
      </w:r>
      <w:r>
        <w:rPr>
          <w:rFonts w:hint="eastAsia"/>
          <w:sz w:val="30"/>
          <w:szCs w:val="30"/>
        </w:rPr>
        <w:t>、请求人依法判决二被告赔偿原告的损失丧葬费</w:t>
      </w:r>
      <w:r>
        <w:rPr>
          <w:rFonts w:hint="eastAsia"/>
          <w:sz w:val="30"/>
          <w:szCs w:val="30"/>
        </w:rPr>
        <w:t>37000</w:t>
      </w:r>
      <w:r>
        <w:rPr>
          <w:rFonts w:hint="eastAsia"/>
          <w:sz w:val="30"/>
          <w:szCs w:val="30"/>
        </w:rPr>
        <w:t>元、赔偿死亡赔偿金</w:t>
      </w:r>
      <w:r>
        <w:rPr>
          <w:rFonts w:hint="eastAsia"/>
          <w:sz w:val="30"/>
          <w:szCs w:val="30"/>
        </w:rPr>
        <w:t>236000</w:t>
      </w:r>
      <w:r>
        <w:rPr>
          <w:rFonts w:hint="eastAsia"/>
          <w:sz w:val="30"/>
          <w:szCs w:val="30"/>
        </w:rPr>
        <w:t>元、精神抚慰金</w:t>
      </w:r>
      <w:r>
        <w:rPr>
          <w:rFonts w:hint="eastAsia"/>
          <w:sz w:val="30"/>
          <w:szCs w:val="30"/>
        </w:rPr>
        <w:t>50000</w:t>
      </w:r>
      <w:r>
        <w:rPr>
          <w:rFonts w:hint="eastAsia"/>
          <w:sz w:val="30"/>
          <w:szCs w:val="30"/>
        </w:rPr>
        <w:t>元、护理费</w:t>
      </w:r>
      <w:r>
        <w:rPr>
          <w:rFonts w:hint="eastAsia"/>
          <w:sz w:val="30"/>
          <w:szCs w:val="30"/>
        </w:rPr>
        <w:t>69600</w:t>
      </w:r>
      <w:r>
        <w:rPr>
          <w:rFonts w:hint="eastAsia"/>
          <w:sz w:val="30"/>
          <w:szCs w:val="30"/>
        </w:rPr>
        <w:t>元、营养费</w:t>
      </w:r>
      <w:r>
        <w:rPr>
          <w:rFonts w:hint="eastAsia"/>
          <w:sz w:val="30"/>
          <w:szCs w:val="30"/>
        </w:rPr>
        <w:t>8365</w:t>
      </w:r>
      <w:r>
        <w:rPr>
          <w:rFonts w:hint="eastAsia"/>
          <w:sz w:val="30"/>
          <w:szCs w:val="30"/>
        </w:rPr>
        <w:t>元、伙食补助费</w:t>
      </w:r>
      <w:r>
        <w:rPr>
          <w:rFonts w:hint="eastAsia"/>
          <w:sz w:val="30"/>
          <w:szCs w:val="30"/>
        </w:rPr>
        <w:t>11600</w:t>
      </w:r>
      <w:r>
        <w:rPr>
          <w:rFonts w:hint="eastAsia"/>
          <w:sz w:val="30"/>
          <w:szCs w:val="30"/>
        </w:rPr>
        <w:t>元</w:t>
      </w:r>
      <w:r>
        <w:rPr>
          <w:rFonts w:hint="eastAsia"/>
          <w:sz w:val="30"/>
          <w:szCs w:val="30"/>
        </w:rPr>
        <w:t>、鉴定费</w:t>
      </w:r>
      <w:r>
        <w:rPr>
          <w:rFonts w:hint="eastAsia"/>
          <w:sz w:val="30"/>
          <w:szCs w:val="30"/>
        </w:rPr>
        <w:t>10000</w:t>
      </w:r>
      <w:r>
        <w:rPr>
          <w:rFonts w:hint="eastAsia"/>
          <w:sz w:val="30"/>
          <w:szCs w:val="30"/>
        </w:rPr>
        <w:t>元、交通费</w:t>
      </w:r>
      <w:r>
        <w:rPr>
          <w:rFonts w:hint="eastAsia"/>
          <w:sz w:val="30"/>
          <w:szCs w:val="30"/>
        </w:rPr>
        <w:t>2000</w:t>
      </w:r>
      <w:r>
        <w:rPr>
          <w:rFonts w:hint="eastAsia"/>
          <w:sz w:val="30"/>
          <w:szCs w:val="30"/>
        </w:rPr>
        <w:t>元、善后处理费误工费</w:t>
      </w:r>
      <w:r>
        <w:rPr>
          <w:rFonts w:hint="eastAsia"/>
          <w:sz w:val="30"/>
          <w:szCs w:val="30"/>
        </w:rPr>
        <w:t>5</w:t>
      </w:r>
      <w:r>
        <w:rPr>
          <w:rFonts w:hint="eastAsia"/>
          <w:sz w:val="30"/>
          <w:szCs w:val="30"/>
        </w:rPr>
        <w:t>万元。合计</w:t>
      </w:r>
      <w:r>
        <w:rPr>
          <w:rFonts w:hint="eastAsia"/>
          <w:sz w:val="30"/>
          <w:szCs w:val="30"/>
        </w:rPr>
        <w:t>474565</w:t>
      </w:r>
      <w:r>
        <w:rPr>
          <w:rFonts w:hint="eastAsia"/>
          <w:sz w:val="30"/>
          <w:szCs w:val="30"/>
        </w:rPr>
        <w:t>元。</w:t>
      </w:r>
      <w:r>
        <w:rPr>
          <w:rFonts w:hint="eastAsia"/>
          <w:sz w:val="30"/>
          <w:szCs w:val="30"/>
        </w:rPr>
        <w:t>2</w:t>
      </w:r>
      <w:r>
        <w:rPr>
          <w:rFonts w:hint="eastAsia"/>
          <w:sz w:val="30"/>
          <w:szCs w:val="30"/>
        </w:rPr>
        <w:t>、本案的诉讼费用由二被告承担。事实和理由：一、原告殷庆娥系患者巩立环之妻，原告巩开侠、巩琳系患者巩立环之女，</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患者因腰痛入住第二被告徐州矿务集团总医院，人院诊断是假的，腰椎病理性骨折；矽肺病；高血压病；陈旧性脑梗死；肺部占位××变；肝占位××变；陈旧性锁骨骨折；双膝骨折性关节炎；前列腺增生，患者实际没有这些病。后行经皮椎体成形术，</w:t>
      </w:r>
      <w:r>
        <w:rPr>
          <w:rFonts w:hint="eastAsia"/>
          <w:sz w:val="30"/>
          <w:szCs w:val="30"/>
        </w:rPr>
        <w:t>2</w:t>
      </w:r>
      <w:r>
        <w:rPr>
          <w:rFonts w:hint="eastAsia"/>
          <w:sz w:val="30"/>
          <w:szCs w:val="30"/>
        </w:rPr>
        <w:t>月</w:t>
      </w:r>
      <w:r>
        <w:rPr>
          <w:rFonts w:hint="eastAsia"/>
          <w:sz w:val="30"/>
          <w:szCs w:val="30"/>
        </w:rPr>
        <w:t>16</w:t>
      </w:r>
      <w:r>
        <w:rPr>
          <w:rFonts w:hint="eastAsia"/>
          <w:sz w:val="30"/>
          <w:szCs w:val="30"/>
        </w:rPr>
        <w:t>日出院，</w:t>
      </w:r>
      <w:r>
        <w:rPr>
          <w:rFonts w:hint="eastAsia"/>
          <w:sz w:val="30"/>
          <w:szCs w:val="30"/>
        </w:rPr>
        <w:t>6</w:t>
      </w:r>
      <w:r>
        <w:rPr>
          <w:rFonts w:hint="eastAsia"/>
          <w:sz w:val="30"/>
          <w:szCs w:val="30"/>
        </w:rPr>
        <w:t>月</w:t>
      </w:r>
      <w:r>
        <w:rPr>
          <w:rFonts w:hint="eastAsia"/>
          <w:sz w:val="30"/>
          <w:szCs w:val="30"/>
        </w:rPr>
        <w:t>21</w:t>
      </w:r>
      <w:r>
        <w:rPr>
          <w:rFonts w:hint="eastAsia"/>
          <w:sz w:val="30"/>
          <w:szCs w:val="30"/>
        </w:rPr>
        <w:t>日，患者因腰背疼痛伴双下肢疼痛再次入住该院，经止痛等</w:t>
      </w:r>
      <w:r>
        <w:rPr>
          <w:rFonts w:hint="eastAsia"/>
          <w:sz w:val="30"/>
          <w:szCs w:val="30"/>
        </w:rPr>
        <w:t>药物治疗，于</w:t>
      </w:r>
      <w:r>
        <w:rPr>
          <w:rFonts w:hint="eastAsia"/>
          <w:sz w:val="30"/>
          <w:szCs w:val="30"/>
        </w:rPr>
        <w:t>7</w:t>
      </w:r>
      <w:r>
        <w:rPr>
          <w:rFonts w:hint="eastAsia"/>
          <w:sz w:val="30"/>
          <w:szCs w:val="30"/>
        </w:rPr>
        <w:t>月</w:t>
      </w:r>
      <w:r>
        <w:rPr>
          <w:rFonts w:hint="eastAsia"/>
          <w:sz w:val="30"/>
          <w:szCs w:val="30"/>
        </w:rPr>
        <w:t>20</w:t>
      </w:r>
      <w:r>
        <w:rPr>
          <w:rFonts w:hint="eastAsia"/>
          <w:sz w:val="30"/>
          <w:szCs w:val="30"/>
        </w:rPr>
        <w:t>日出院，后患者因腰腿痛加重于</w:t>
      </w:r>
      <w:r>
        <w:rPr>
          <w:rFonts w:hint="eastAsia"/>
          <w:sz w:val="30"/>
          <w:szCs w:val="30"/>
        </w:rPr>
        <w:t>8</w:t>
      </w:r>
      <w:r>
        <w:rPr>
          <w:rFonts w:hint="eastAsia"/>
          <w:sz w:val="30"/>
          <w:szCs w:val="30"/>
        </w:rPr>
        <w:t>月</w:t>
      </w:r>
      <w:r>
        <w:rPr>
          <w:rFonts w:hint="eastAsia"/>
          <w:sz w:val="30"/>
          <w:szCs w:val="30"/>
        </w:rPr>
        <w:t>4</w:t>
      </w:r>
      <w:r>
        <w:rPr>
          <w:rFonts w:hint="eastAsia"/>
          <w:sz w:val="30"/>
          <w:szCs w:val="30"/>
        </w:rPr>
        <w:t>日至第一被告徐州市强华医院住院治疗，主任入院诊断结果是抄袭的附属医院的病历，诊断主任讲病情已耽误，原做手术不成功，华强医院又给做了后行</w:t>
      </w:r>
      <w:r>
        <w:rPr>
          <w:rFonts w:hint="eastAsia"/>
          <w:sz w:val="30"/>
          <w:szCs w:val="30"/>
        </w:rPr>
        <w:t>L4</w:t>
      </w:r>
      <w:r>
        <w:rPr>
          <w:rFonts w:hint="eastAsia"/>
          <w:sz w:val="30"/>
          <w:szCs w:val="30"/>
        </w:rPr>
        <w:t>、</w:t>
      </w:r>
      <w:r>
        <w:rPr>
          <w:rFonts w:hint="eastAsia"/>
          <w:sz w:val="30"/>
          <w:szCs w:val="30"/>
        </w:rPr>
        <w:t>5</w:t>
      </w:r>
      <w:r>
        <w:rPr>
          <w:rFonts w:hint="eastAsia"/>
          <w:sz w:val="30"/>
          <w:szCs w:val="30"/>
        </w:rPr>
        <w:t>椎板切除椎管扩大探查</w:t>
      </w:r>
      <w:r>
        <w:rPr>
          <w:rFonts w:hint="eastAsia"/>
          <w:sz w:val="30"/>
          <w:szCs w:val="30"/>
        </w:rPr>
        <w:t>+</w:t>
      </w:r>
      <w:r>
        <w:rPr>
          <w:rFonts w:hint="eastAsia"/>
          <w:sz w:val="30"/>
          <w:szCs w:val="30"/>
        </w:rPr>
        <w:t>异物清理</w:t>
      </w:r>
      <w:r>
        <w:rPr>
          <w:rFonts w:hint="eastAsia"/>
          <w:sz w:val="30"/>
          <w:szCs w:val="30"/>
        </w:rPr>
        <w:t>+</w:t>
      </w:r>
      <w:r>
        <w:rPr>
          <w:rFonts w:hint="eastAsia"/>
          <w:sz w:val="30"/>
          <w:szCs w:val="30"/>
        </w:rPr>
        <w:t>髓核摘除</w:t>
      </w:r>
      <w:r>
        <w:rPr>
          <w:rFonts w:hint="eastAsia"/>
          <w:sz w:val="30"/>
          <w:szCs w:val="30"/>
        </w:rPr>
        <w:t>+</w:t>
      </w:r>
      <w:r>
        <w:rPr>
          <w:rFonts w:hint="eastAsia"/>
          <w:sz w:val="30"/>
          <w:szCs w:val="30"/>
        </w:rPr>
        <w:t>神经根松解术治疗，</w:t>
      </w:r>
      <w:r>
        <w:rPr>
          <w:rFonts w:hint="eastAsia"/>
          <w:sz w:val="30"/>
          <w:szCs w:val="30"/>
        </w:rPr>
        <w:t>8</w:t>
      </w:r>
      <w:r>
        <w:rPr>
          <w:rFonts w:hint="eastAsia"/>
          <w:sz w:val="30"/>
          <w:szCs w:val="30"/>
        </w:rPr>
        <w:t>月</w:t>
      </w:r>
      <w:r>
        <w:rPr>
          <w:rFonts w:hint="eastAsia"/>
          <w:sz w:val="30"/>
          <w:szCs w:val="30"/>
        </w:rPr>
        <w:t>24</w:t>
      </w:r>
      <w:r>
        <w:rPr>
          <w:rFonts w:hint="eastAsia"/>
          <w:sz w:val="30"/>
          <w:szCs w:val="30"/>
        </w:rPr>
        <w:t>日出院，</w:t>
      </w:r>
      <w:r>
        <w:rPr>
          <w:rFonts w:hint="eastAsia"/>
          <w:sz w:val="30"/>
          <w:szCs w:val="30"/>
        </w:rPr>
        <w:t>9</w:t>
      </w:r>
      <w:r>
        <w:rPr>
          <w:rFonts w:hint="eastAsia"/>
          <w:sz w:val="30"/>
          <w:szCs w:val="30"/>
        </w:rPr>
        <w:t>月</w:t>
      </w:r>
      <w:r>
        <w:rPr>
          <w:rFonts w:hint="eastAsia"/>
          <w:sz w:val="30"/>
          <w:szCs w:val="30"/>
        </w:rPr>
        <w:t>11</w:t>
      </w:r>
      <w:r>
        <w:rPr>
          <w:rFonts w:hint="eastAsia"/>
          <w:sz w:val="30"/>
          <w:szCs w:val="30"/>
        </w:rPr>
        <w:t>日，患者再次入住徐州市强华医院再一次做了行腰背部脓肿切开引流扩创探查术，出院</w:t>
      </w:r>
      <w:r>
        <w:rPr>
          <w:rFonts w:hint="eastAsia"/>
          <w:sz w:val="30"/>
          <w:szCs w:val="30"/>
        </w:rPr>
        <w:t>10</w:t>
      </w:r>
      <w:r>
        <w:rPr>
          <w:rFonts w:hint="eastAsia"/>
          <w:sz w:val="30"/>
          <w:szCs w:val="30"/>
        </w:rPr>
        <w:t>天前院长对患者家属讲，你们赶紧出院，我医院没死过人，于</w:t>
      </w:r>
      <w:r>
        <w:rPr>
          <w:rFonts w:hint="eastAsia"/>
          <w:sz w:val="30"/>
          <w:szCs w:val="30"/>
        </w:rPr>
        <w:t>9</w:t>
      </w:r>
      <w:r>
        <w:rPr>
          <w:rFonts w:hint="eastAsia"/>
          <w:sz w:val="30"/>
          <w:szCs w:val="30"/>
        </w:rPr>
        <w:t>月</w:t>
      </w:r>
      <w:r>
        <w:rPr>
          <w:rFonts w:hint="eastAsia"/>
          <w:sz w:val="30"/>
          <w:szCs w:val="30"/>
        </w:rPr>
        <w:t>26</w:t>
      </w:r>
      <w:r>
        <w:rPr>
          <w:rFonts w:hint="eastAsia"/>
          <w:sz w:val="30"/>
          <w:szCs w:val="30"/>
        </w:rPr>
        <w:t>日出院，当日患者巩立环入住江苏省省级机关医院治疗，该院专家诊断告知受害人家属病情已耽误，错</w:t>
      </w:r>
      <w:r>
        <w:rPr>
          <w:rFonts w:hint="eastAsia"/>
          <w:sz w:val="30"/>
          <w:szCs w:val="30"/>
        </w:rPr>
        <w:t>过最佳治疗</w:t>
      </w:r>
      <w:r>
        <w:rPr>
          <w:rFonts w:hint="eastAsia"/>
          <w:sz w:val="30"/>
          <w:szCs w:val="30"/>
        </w:rPr>
        <w:lastRenderedPageBreak/>
        <w:t>时间，</w:t>
      </w:r>
      <w:r>
        <w:rPr>
          <w:rFonts w:hint="eastAsia"/>
          <w:sz w:val="30"/>
          <w:szCs w:val="30"/>
        </w:rPr>
        <w:t>9</w:t>
      </w:r>
      <w:r>
        <w:rPr>
          <w:rFonts w:hint="eastAsia"/>
          <w:sz w:val="30"/>
          <w:szCs w:val="30"/>
        </w:rPr>
        <w:t>月</w:t>
      </w:r>
      <w:r>
        <w:rPr>
          <w:rFonts w:hint="eastAsia"/>
          <w:sz w:val="30"/>
          <w:szCs w:val="30"/>
        </w:rPr>
        <w:t>28</w:t>
      </w:r>
      <w:r>
        <w:rPr>
          <w:rFonts w:hint="eastAsia"/>
          <w:sz w:val="30"/>
          <w:szCs w:val="30"/>
        </w:rPr>
        <w:t>日去世。二被告的医疗过错应该承担相应的责任，原告的全部损失。二、第一被告、第二被告在治疗中存在医疗过错，原告与二被告发生医疗事故纠纷，三原告为了维护合法权益向泉山区人民法院起诉第二被告，追加第一被告，法庭没有批准，经原告申请对第二被告的医疗过错司法鉴定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14</w:t>
      </w:r>
      <w:r>
        <w:rPr>
          <w:rFonts w:hint="eastAsia"/>
          <w:sz w:val="30"/>
          <w:szCs w:val="30"/>
        </w:rPr>
        <w:t>日在南京东南司法鉴定中心出具东南司鉴中心</w:t>
      </w:r>
      <w:r>
        <w:rPr>
          <w:rFonts w:hint="eastAsia"/>
          <w:sz w:val="30"/>
          <w:szCs w:val="30"/>
        </w:rPr>
        <w:t>[2018]</w:t>
      </w:r>
      <w:r>
        <w:rPr>
          <w:rFonts w:hint="eastAsia"/>
          <w:sz w:val="30"/>
          <w:szCs w:val="30"/>
        </w:rPr>
        <w:t>医损鉴字第</w:t>
      </w:r>
      <w:r>
        <w:rPr>
          <w:rFonts w:hint="eastAsia"/>
          <w:sz w:val="30"/>
          <w:szCs w:val="30"/>
        </w:rPr>
        <w:t>78</w:t>
      </w:r>
      <w:r>
        <w:rPr>
          <w:rFonts w:hint="eastAsia"/>
          <w:sz w:val="30"/>
          <w:szCs w:val="30"/>
        </w:rPr>
        <w:t>号司法鉴定意见书：</w:t>
      </w:r>
      <w:r>
        <w:rPr>
          <w:rFonts w:hint="eastAsia"/>
          <w:sz w:val="30"/>
          <w:szCs w:val="30"/>
        </w:rPr>
        <w:t>1</w:t>
      </w:r>
      <w:r>
        <w:rPr>
          <w:rFonts w:hint="eastAsia"/>
          <w:sz w:val="30"/>
          <w:szCs w:val="30"/>
        </w:rPr>
        <w:t>、医方对患者以腰椎病理性骨折为主要诊断欠妥；</w:t>
      </w:r>
      <w:r>
        <w:rPr>
          <w:rFonts w:hint="eastAsia"/>
          <w:sz w:val="30"/>
          <w:szCs w:val="30"/>
        </w:rPr>
        <w:t>2</w:t>
      </w:r>
      <w:r>
        <w:rPr>
          <w:rFonts w:hint="eastAsia"/>
          <w:sz w:val="30"/>
          <w:szCs w:val="30"/>
        </w:rPr>
        <w:t>、患者首次入院后</w:t>
      </w:r>
      <w:r>
        <w:rPr>
          <w:rFonts w:hint="eastAsia"/>
          <w:sz w:val="30"/>
          <w:szCs w:val="30"/>
        </w:rPr>
        <w:t>MR</w:t>
      </w:r>
      <w:r>
        <w:rPr>
          <w:rFonts w:hint="eastAsia"/>
          <w:sz w:val="30"/>
          <w:szCs w:val="30"/>
        </w:rPr>
        <w:t>提示</w:t>
      </w:r>
      <w:r>
        <w:rPr>
          <w:rFonts w:hint="eastAsia"/>
          <w:sz w:val="30"/>
          <w:szCs w:val="30"/>
        </w:rPr>
        <w:t>L4/5</w:t>
      </w:r>
      <w:r>
        <w:rPr>
          <w:rFonts w:hint="eastAsia"/>
          <w:sz w:val="30"/>
          <w:szCs w:val="30"/>
        </w:rPr>
        <w:t>椎体骨髓水肿，无破坏，其腰部疼痛不能证明完全与腰</w:t>
      </w:r>
      <w:r>
        <w:rPr>
          <w:rFonts w:hint="eastAsia"/>
          <w:sz w:val="30"/>
          <w:szCs w:val="30"/>
        </w:rPr>
        <w:t>4.</w:t>
      </w:r>
      <w:r>
        <w:rPr>
          <w:rFonts w:hint="eastAsia"/>
          <w:sz w:val="30"/>
          <w:szCs w:val="30"/>
        </w:rPr>
        <w:t>5</w:t>
      </w:r>
      <w:r>
        <w:rPr>
          <w:rFonts w:hint="eastAsia"/>
          <w:sz w:val="30"/>
          <w:szCs w:val="30"/>
        </w:rPr>
        <w:t>椎体信号改变有关，医方行经皮椎体成形术存在手术指征过宽，欠准确；</w:t>
      </w:r>
      <w:r>
        <w:rPr>
          <w:rFonts w:hint="eastAsia"/>
          <w:sz w:val="30"/>
          <w:szCs w:val="30"/>
        </w:rPr>
        <w:t>3</w:t>
      </w:r>
      <w:r>
        <w:rPr>
          <w:rFonts w:hint="eastAsia"/>
          <w:sz w:val="30"/>
          <w:szCs w:val="30"/>
        </w:rPr>
        <w:t>、患者术中发生骨水泥渗漏至椎间隙及椎管内，骨头打断了，医方存在一定过错。患者转到第一被告处住院治疗，其医生没有给检查，抄袭第二被告的假病历，又做了二次手术，手术时间长达</w:t>
      </w:r>
      <w:r>
        <w:rPr>
          <w:rFonts w:hint="eastAsia"/>
          <w:sz w:val="30"/>
          <w:szCs w:val="30"/>
        </w:rPr>
        <w:t>3</w:t>
      </w:r>
      <w:r>
        <w:rPr>
          <w:rFonts w:hint="eastAsia"/>
          <w:sz w:val="30"/>
          <w:szCs w:val="30"/>
        </w:rPr>
        <w:t>个多小时，手术没有成功，刀口流水感染，后出现神经根症状以后续治疗，第一被告在患者没有痊愈的情况下，医院不愿意给治疗，强行让其出院，术后出院到江苏省机关医院治疗第二日去世。二被告的医疗该过错，使患者病情加重，增加痛苦及负担，与患者腰腿痛加重、导致死亡，第一被告进行椎板切除减压</w:t>
      </w:r>
      <w:r>
        <w:rPr>
          <w:rFonts w:hint="eastAsia"/>
          <w:sz w:val="30"/>
          <w:szCs w:val="30"/>
        </w:rPr>
        <w:t>+</w:t>
      </w:r>
      <w:r>
        <w:rPr>
          <w:rFonts w:hint="eastAsia"/>
          <w:sz w:val="30"/>
          <w:szCs w:val="30"/>
        </w:rPr>
        <w:t>椎管成形术等后续治疗行为之间存在一定的因果关系，其自身病情为次要原因，二被告医方过错行为的原因为主要原因。患者</w:t>
      </w:r>
      <w:r>
        <w:rPr>
          <w:rFonts w:hint="eastAsia"/>
          <w:sz w:val="30"/>
          <w:szCs w:val="30"/>
        </w:rPr>
        <w:t>9</w:t>
      </w:r>
      <w:r>
        <w:rPr>
          <w:rFonts w:hint="eastAsia"/>
          <w:sz w:val="30"/>
          <w:szCs w:val="30"/>
        </w:rPr>
        <w:t>月</w:t>
      </w:r>
      <w:r>
        <w:rPr>
          <w:rFonts w:hint="eastAsia"/>
          <w:sz w:val="30"/>
          <w:szCs w:val="30"/>
        </w:rPr>
        <w:t>28</w:t>
      </w:r>
      <w:r>
        <w:rPr>
          <w:rFonts w:hint="eastAsia"/>
          <w:sz w:val="30"/>
          <w:szCs w:val="30"/>
        </w:rPr>
        <w:t>日死亡，其死亡与医方医疗行为有着一定因果关系。因为案情复杂，本案与强华医院有着直接关系，也存在一定的过错，为了查明案件的事实真相，申请人依法申请追加强华医院为被告。法院没有支持，提出重新鉴定没有支持，三原告认为处理不公平，在云龙法院起诉第一被告因为鉴定问题无法认定，法院驳回了三原告的诉求。三原告要求法院到异地进行鉴定，为此三原告现向云龙区人民法院提起民事诉讼，请求法院支持原告诉请，依法判决</w:t>
      </w:r>
      <w:r>
        <w:rPr>
          <w:rFonts w:hint="eastAsia"/>
          <w:sz w:val="30"/>
          <w:szCs w:val="30"/>
        </w:rPr>
        <w:t>。</w:t>
      </w:r>
    </w:p>
    <w:p w:rsidR="00000000" w:rsidRDefault="00B04A54">
      <w:pPr>
        <w:spacing w:line="500" w:lineRule="atLeast"/>
        <w:ind w:firstLine="600"/>
        <w:divId w:val="2054226315"/>
        <w:rPr>
          <w:rFonts w:hint="eastAsia"/>
          <w:sz w:val="30"/>
          <w:szCs w:val="30"/>
        </w:rPr>
      </w:pPr>
      <w:r>
        <w:rPr>
          <w:rFonts w:hint="eastAsia"/>
          <w:sz w:val="30"/>
          <w:szCs w:val="30"/>
        </w:rPr>
        <w:t>被告徐州市强华医院辩称：原告亲属巩立环两次在我院住院期间，我院对其病情诊断明确，实施的手术等诊疗措施符合诊疗原则及规范，无医疗过失行为。诊疗过程中就巩立环的诊疗方案原始疾病治疗过程中有可能发生的潜在各种风险及严重不良预后，我院反复多次与患方口头及书面沟通，充分尊重了原告的知情权和医疗方案选择权，我院依法依规履行了应尽的告知义务。原告所诉的损害后果是巩立环自身病情及原始伤病自然转归，与我院诊疗行为无因果关系。原告诉状描述的与我院有关的内容不真实，无事实依据。原被告的医疗纠纷已经</w:t>
      </w:r>
      <w:r>
        <w:rPr>
          <w:rFonts w:hint="eastAsia"/>
          <w:sz w:val="30"/>
          <w:szCs w:val="30"/>
        </w:rPr>
        <w:t>2019</w:t>
      </w:r>
      <w:r>
        <w:rPr>
          <w:rFonts w:hint="eastAsia"/>
          <w:sz w:val="30"/>
          <w:szCs w:val="30"/>
        </w:rPr>
        <w:t>苏</w:t>
      </w:r>
      <w:r>
        <w:rPr>
          <w:rFonts w:hint="eastAsia"/>
          <w:sz w:val="30"/>
          <w:szCs w:val="30"/>
        </w:rPr>
        <w:t>0303</w:t>
      </w:r>
      <w:r>
        <w:rPr>
          <w:rFonts w:hint="eastAsia"/>
          <w:sz w:val="30"/>
          <w:szCs w:val="30"/>
        </w:rPr>
        <w:t>民初</w:t>
      </w:r>
      <w:r>
        <w:rPr>
          <w:rFonts w:hint="eastAsia"/>
          <w:sz w:val="30"/>
          <w:szCs w:val="30"/>
        </w:rPr>
        <w:t>583</w:t>
      </w:r>
      <w:r>
        <w:rPr>
          <w:rFonts w:hint="eastAsia"/>
          <w:sz w:val="30"/>
          <w:szCs w:val="30"/>
        </w:rPr>
        <w:t>6</w:t>
      </w:r>
      <w:r>
        <w:rPr>
          <w:rFonts w:hint="eastAsia"/>
          <w:sz w:val="30"/>
          <w:szCs w:val="30"/>
        </w:rPr>
        <w:t>号处理，原告现就同一事实再起诉我院，违背了民诉法基本原则。原告各项诉请待其出示相关证据及具体构成后再发表具体意见，但对其在本案中主张的损失我院不应承担赔偿责任。</w:t>
      </w:r>
    </w:p>
    <w:p w:rsidR="00000000" w:rsidRDefault="00B04A54">
      <w:pPr>
        <w:spacing w:line="500" w:lineRule="atLeast"/>
        <w:ind w:firstLine="600"/>
        <w:divId w:val="939334821"/>
        <w:rPr>
          <w:rFonts w:hint="eastAsia"/>
          <w:sz w:val="30"/>
          <w:szCs w:val="30"/>
        </w:rPr>
      </w:pPr>
      <w:r>
        <w:rPr>
          <w:rFonts w:hint="eastAsia"/>
          <w:sz w:val="30"/>
          <w:szCs w:val="30"/>
        </w:rPr>
        <w:t>被告徐州矿务集团总医院辩称：三原告曾于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日以与本案同意实施在徐州市泉山区人民法院起诉我院。泉山法院经医疗损害鉴定后主持调解，作出了（</w:t>
      </w:r>
      <w:r>
        <w:rPr>
          <w:rFonts w:hint="eastAsia"/>
          <w:sz w:val="30"/>
          <w:szCs w:val="30"/>
        </w:rPr>
        <w:t>2017</w:t>
      </w:r>
      <w:r>
        <w:rPr>
          <w:rFonts w:hint="eastAsia"/>
          <w:sz w:val="30"/>
          <w:szCs w:val="30"/>
        </w:rPr>
        <w:t>）苏</w:t>
      </w:r>
      <w:r>
        <w:rPr>
          <w:rFonts w:hint="eastAsia"/>
          <w:sz w:val="30"/>
          <w:szCs w:val="30"/>
        </w:rPr>
        <w:t>0311</w:t>
      </w:r>
      <w:r>
        <w:rPr>
          <w:rFonts w:hint="eastAsia"/>
          <w:sz w:val="30"/>
          <w:szCs w:val="30"/>
        </w:rPr>
        <w:t>民初</w:t>
      </w:r>
      <w:r>
        <w:rPr>
          <w:rFonts w:hint="eastAsia"/>
          <w:sz w:val="30"/>
          <w:szCs w:val="30"/>
        </w:rPr>
        <w:t>7284</w:t>
      </w:r>
      <w:r>
        <w:rPr>
          <w:rFonts w:hint="eastAsia"/>
          <w:sz w:val="30"/>
          <w:szCs w:val="30"/>
        </w:rPr>
        <w:t>号民事调解书，并履行完毕。后原告申请再审，泉山法院于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日作出（</w:t>
      </w:r>
      <w:r>
        <w:rPr>
          <w:rFonts w:hint="eastAsia"/>
          <w:sz w:val="30"/>
          <w:szCs w:val="30"/>
        </w:rPr>
        <w:t>2019</w:t>
      </w:r>
      <w:r>
        <w:rPr>
          <w:rFonts w:hint="eastAsia"/>
          <w:sz w:val="30"/>
          <w:szCs w:val="30"/>
        </w:rPr>
        <w:t>）苏</w:t>
      </w:r>
      <w:r>
        <w:rPr>
          <w:rFonts w:hint="eastAsia"/>
          <w:sz w:val="30"/>
          <w:szCs w:val="30"/>
        </w:rPr>
        <w:t>0311</w:t>
      </w:r>
      <w:r>
        <w:rPr>
          <w:rFonts w:hint="eastAsia"/>
          <w:sz w:val="30"/>
          <w:szCs w:val="30"/>
        </w:rPr>
        <w:t>民申</w:t>
      </w:r>
      <w:r>
        <w:rPr>
          <w:rFonts w:hint="eastAsia"/>
          <w:sz w:val="30"/>
          <w:szCs w:val="30"/>
        </w:rPr>
        <w:t>17</w:t>
      </w:r>
      <w:r>
        <w:rPr>
          <w:rFonts w:hint="eastAsia"/>
          <w:sz w:val="30"/>
          <w:szCs w:val="30"/>
        </w:rPr>
        <w:t>号民事裁定书，驳回三原告的再审申请。三原告不服该裁定，上诉至</w:t>
      </w:r>
      <w:r>
        <w:rPr>
          <w:rFonts w:hint="eastAsia"/>
          <w:sz w:val="30"/>
          <w:szCs w:val="30"/>
        </w:rPr>
        <w:t>徐州市中级人民法院。中院于</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日作出（</w:t>
      </w:r>
      <w:r>
        <w:rPr>
          <w:rFonts w:hint="eastAsia"/>
          <w:sz w:val="30"/>
          <w:szCs w:val="30"/>
        </w:rPr>
        <w:t>2019</w:t>
      </w:r>
      <w:r>
        <w:rPr>
          <w:rFonts w:hint="eastAsia"/>
          <w:sz w:val="30"/>
          <w:szCs w:val="30"/>
        </w:rPr>
        <w:t>）苏</w:t>
      </w:r>
      <w:r>
        <w:rPr>
          <w:rFonts w:hint="eastAsia"/>
          <w:sz w:val="30"/>
          <w:szCs w:val="30"/>
        </w:rPr>
        <w:t>03</w:t>
      </w:r>
      <w:r>
        <w:rPr>
          <w:rFonts w:hint="eastAsia"/>
          <w:sz w:val="30"/>
          <w:szCs w:val="30"/>
        </w:rPr>
        <w:t>民申</w:t>
      </w:r>
      <w:r>
        <w:rPr>
          <w:rFonts w:hint="eastAsia"/>
          <w:sz w:val="30"/>
          <w:szCs w:val="30"/>
        </w:rPr>
        <w:t>458</w:t>
      </w:r>
      <w:r>
        <w:rPr>
          <w:rFonts w:hint="eastAsia"/>
          <w:sz w:val="30"/>
          <w:szCs w:val="30"/>
        </w:rPr>
        <w:t>号民事裁定书，驳回三原告的再审申请。</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日，三原告向徐州市泉山检察院申请检察监督，徐州市泉山区检察院于</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日作出泉检民（行）监（</w:t>
      </w:r>
      <w:r>
        <w:rPr>
          <w:rFonts w:hint="eastAsia"/>
          <w:sz w:val="30"/>
          <w:szCs w:val="30"/>
        </w:rPr>
        <w:t>2019</w:t>
      </w:r>
      <w:r>
        <w:rPr>
          <w:rFonts w:hint="eastAsia"/>
          <w:sz w:val="30"/>
          <w:szCs w:val="30"/>
        </w:rPr>
        <w:t>）</w:t>
      </w:r>
      <w:r>
        <w:rPr>
          <w:rFonts w:hint="eastAsia"/>
          <w:sz w:val="30"/>
          <w:szCs w:val="30"/>
        </w:rPr>
        <w:t>32031100017</w:t>
      </w:r>
      <w:r>
        <w:rPr>
          <w:rFonts w:hint="eastAsia"/>
          <w:sz w:val="30"/>
          <w:szCs w:val="30"/>
        </w:rPr>
        <w:t>号不支持监督申请决定书。另外，贵院在</w:t>
      </w:r>
      <w:r>
        <w:rPr>
          <w:rFonts w:hint="eastAsia"/>
          <w:sz w:val="30"/>
          <w:szCs w:val="30"/>
        </w:rPr>
        <w:t>2019</w:t>
      </w:r>
      <w:r>
        <w:rPr>
          <w:rFonts w:hint="eastAsia"/>
          <w:sz w:val="30"/>
          <w:szCs w:val="30"/>
        </w:rPr>
        <w:t>年受理过本案三原告以同一案件事实对本案二被告提起的医疗损害责任纠纷案件，我院提出上述答辩意见后，原告当庭撤销对我院的起诉。原告现在以同一事实第三次对我院提起诉讼。根据民法一事不再理原则，请求法院驳回三原告对</w:t>
      </w:r>
      <w:r>
        <w:rPr>
          <w:rFonts w:hint="eastAsia"/>
          <w:sz w:val="30"/>
          <w:szCs w:val="30"/>
        </w:rPr>
        <w:t>我院的起诉。</w:t>
      </w:r>
    </w:p>
    <w:p w:rsidR="00000000" w:rsidRDefault="00B04A54">
      <w:pPr>
        <w:spacing w:line="500" w:lineRule="atLeast"/>
        <w:ind w:firstLine="600"/>
        <w:divId w:val="1672222363"/>
        <w:rPr>
          <w:rFonts w:hint="eastAsia"/>
          <w:sz w:val="30"/>
          <w:szCs w:val="30"/>
        </w:rPr>
      </w:pPr>
      <w:r>
        <w:rPr>
          <w:rFonts w:hint="eastAsia"/>
          <w:sz w:val="30"/>
          <w:szCs w:val="30"/>
        </w:rPr>
        <w:t>根据当事人陈述和经审查确认的证据，本院认定事实如下：</w:t>
      </w:r>
    </w:p>
    <w:p w:rsidR="00000000" w:rsidRDefault="00B04A54">
      <w:pPr>
        <w:spacing w:line="500" w:lineRule="atLeast"/>
        <w:ind w:firstLine="600"/>
        <w:divId w:val="1248030183"/>
        <w:rPr>
          <w:rFonts w:hint="eastAsia"/>
          <w:sz w:val="30"/>
          <w:szCs w:val="30"/>
        </w:rPr>
      </w:pPr>
      <w:r>
        <w:rPr>
          <w:rFonts w:hint="eastAsia"/>
          <w:sz w:val="30"/>
          <w:szCs w:val="30"/>
        </w:rPr>
        <w:t>原告殷庆娥系患者巩立环之妻，原告巩开侠、巩琳系患者巩立环之女。</w:t>
      </w:r>
    </w:p>
    <w:p w:rsidR="00000000" w:rsidRDefault="00B04A54">
      <w:pPr>
        <w:spacing w:line="500" w:lineRule="atLeast"/>
        <w:ind w:firstLine="600"/>
        <w:divId w:val="1625771841"/>
        <w:rPr>
          <w:rFonts w:hint="eastAsia"/>
          <w:sz w:val="30"/>
          <w:szCs w:val="30"/>
        </w:rPr>
      </w:pP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日，巩立环因腰痛入住被告徐州矿务集团总医院，入院诊断：腰椎病理性骨折；矽肺病；高血压病</w:t>
      </w:r>
      <w:r>
        <w:rPr>
          <w:rFonts w:hint="eastAsia"/>
          <w:sz w:val="30"/>
          <w:szCs w:val="30"/>
        </w:rPr>
        <w:t>II</w:t>
      </w:r>
      <w:r>
        <w:rPr>
          <w:rFonts w:hint="eastAsia"/>
          <w:sz w:val="30"/>
          <w:szCs w:val="30"/>
        </w:rPr>
        <w:t>级（极高危）；陈旧性脑梗死；肺部占位××变；肝占位××变；陈旧性锁骨骨折；双膝骨性关节炎；前列腺增生。后行经皮椎体成形术，</w:t>
      </w:r>
      <w:r>
        <w:rPr>
          <w:rFonts w:hint="eastAsia"/>
          <w:sz w:val="30"/>
          <w:szCs w:val="30"/>
        </w:rPr>
        <w:t>2</w:t>
      </w:r>
      <w:r>
        <w:rPr>
          <w:rFonts w:hint="eastAsia"/>
          <w:sz w:val="30"/>
          <w:szCs w:val="30"/>
        </w:rPr>
        <w:t>月</w:t>
      </w:r>
      <w:r>
        <w:rPr>
          <w:rFonts w:hint="eastAsia"/>
          <w:sz w:val="30"/>
          <w:szCs w:val="30"/>
        </w:rPr>
        <w:t>16</w:t>
      </w:r>
      <w:r>
        <w:rPr>
          <w:rFonts w:hint="eastAsia"/>
          <w:sz w:val="30"/>
          <w:szCs w:val="30"/>
        </w:rPr>
        <w:t>日出院，住院</w:t>
      </w:r>
      <w:r>
        <w:rPr>
          <w:rFonts w:hint="eastAsia"/>
          <w:sz w:val="30"/>
          <w:szCs w:val="30"/>
        </w:rPr>
        <w:t>10</w:t>
      </w:r>
      <w:r>
        <w:rPr>
          <w:rFonts w:hint="eastAsia"/>
          <w:sz w:val="30"/>
          <w:szCs w:val="30"/>
        </w:rPr>
        <w:t>天。</w:t>
      </w:r>
      <w:r>
        <w:rPr>
          <w:rFonts w:hint="eastAsia"/>
          <w:sz w:val="30"/>
          <w:szCs w:val="30"/>
        </w:rPr>
        <w:t>6</w:t>
      </w:r>
      <w:r>
        <w:rPr>
          <w:rFonts w:hint="eastAsia"/>
          <w:sz w:val="30"/>
          <w:szCs w:val="30"/>
        </w:rPr>
        <w:t>月</w:t>
      </w:r>
      <w:r>
        <w:rPr>
          <w:rFonts w:hint="eastAsia"/>
          <w:sz w:val="30"/>
          <w:szCs w:val="30"/>
        </w:rPr>
        <w:t>21</w:t>
      </w:r>
      <w:r>
        <w:rPr>
          <w:rFonts w:hint="eastAsia"/>
          <w:sz w:val="30"/>
          <w:szCs w:val="30"/>
        </w:rPr>
        <w:t>日，巩立环因腰背疼痛伴双下肢疼痛再次入住该院，予止痛等药物治疗，于</w:t>
      </w:r>
      <w:r>
        <w:rPr>
          <w:rFonts w:hint="eastAsia"/>
          <w:sz w:val="30"/>
          <w:szCs w:val="30"/>
        </w:rPr>
        <w:t>7</w:t>
      </w:r>
      <w:r>
        <w:rPr>
          <w:rFonts w:hint="eastAsia"/>
          <w:sz w:val="30"/>
          <w:szCs w:val="30"/>
        </w:rPr>
        <w:t>月</w:t>
      </w:r>
      <w:r>
        <w:rPr>
          <w:rFonts w:hint="eastAsia"/>
          <w:sz w:val="30"/>
          <w:szCs w:val="30"/>
        </w:rPr>
        <w:t>20</w:t>
      </w:r>
      <w:r>
        <w:rPr>
          <w:rFonts w:hint="eastAsia"/>
          <w:sz w:val="30"/>
          <w:szCs w:val="30"/>
        </w:rPr>
        <w:t>日出院，住院</w:t>
      </w:r>
      <w:r>
        <w:rPr>
          <w:rFonts w:hint="eastAsia"/>
          <w:sz w:val="30"/>
          <w:szCs w:val="30"/>
        </w:rPr>
        <w:t>29</w:t>
      </w:r>
      <w:r>
        <w:rPr>
          <w:rFonts w:hint="eastAsia"/>
          <w:sz w:val="30"/>
          <w:szCs w:val="30"/>
        </w:rPr>
        <w:t>天。后巩立环因腰腿痛加重于</w:t>
      </w:r>
      <w:r>
        <w:rPr>
          <w:rFonts w:hint="eastAsia"/>
          <w:sz w:val="30"/>
          <w:szCs w:val="30"/>
        </w:rPr>
        <w:t>8</w:t>
      </w:r>
      <w:r>
        <w:rPr>
          <w:rFonts w:hint="eastAsia"/>
          <w:sz w:val="30"/>
          <w:szCs w:val="30"/>
        </w:rPr>
        <w:t>月</w:t>
      </w:r>
      <w:r>
        <w:rPr>
          <w:rFonts w:hint="eastAsia"/>
          <w:sz w:val="30"/>
          <w:szCs w:val="30"/>
        </w:rPr>
        <w:t>4</w:t>
      </w:r>
      <w:r>
        <w:rPr>
          <w:rFonts w:hint="eastAsia"/>
          <w:sz w:val="30"/>
          <w:szCs w:val="30"/>
        </w:rPr>
        <w:t>日至徐州市强化医院住院治疗，入院诊断：腰椎骨折术后；腰椎间盘突出症；腰椎管狭窄；腰椎退行性变；矽肺病；高血压</w:t>
      </w:r>
      <w:r>
        <w:rPr>
          <w:rFonts w:hint="eastAsia"/>
          <w:sz w:val="30"/>
          <w:szCs w:val="30"/>
        </w:rPr>
        <w:t>II</w:t>
      </w:r>
      <w:r>
        <w:rPr>
          <w:rFonts w:hint="eastAsia"/>
          <w:sz w:val="30"/>
          <w:szCs w:val="30"/>
        </w:rPr>
        <w:t>级（极高危）；陈旧性脑梗死；肺部占位××变；肝占位××变；陈旧性锁骨骨折；双膝骨性关节炎；前列腺炎。后行</w:t>
      </w:r>
      <w:r>
        <w:rPr>
          <w:rFonts w:hint="eastAsia"/>
          <w:sz w:val="30"/>
          <w:szCs w:val="30"/>
        </w:rPr>
        <w:t>L4</w:t>
      </w:r>
      <w:r>
        <w:rPr>
          <w:rFonts w:hint="eastAsia"/>
          <w:sz w:val="30"/>
          <w:szCs w:val="30"/>
        </w:rPr>
        <w:t>、</w:t>
      </w:r>
      <w:r>
        <w:rPr>
          <w:rFonts w:hint="eastAsia"/>
          <w:sz w:val="30"/>
          <w:szCs w:val="30"/>
        </w:rPr>
        <w:t>5</w:t>
      </w:r>
      <w:r>
        <w:rPr>
          <w:rFonts w:hint="eastAsia"/>
          <w:sz w:val="30"/>
          <w:szCs w:val="30"/>
        </w:rPr>
        <w:t>椎板切除椎管扩大探查</w:t>
      </w:r>
      <w:r>
        <w:rPr>
          <w:rFonts w:hint="eastAsia"/>
          <w:sz w:val="30"/>
          <w:szCs w:val="30"/>
        </w:rPr>
        <w:t>+</w:t>
      </w:r>
      <w:r>
        <w:rPr>
          <w:rFonts w:hint="eastAsia"/>
          <w:sz w:val="30"/>
          <w:szCs w:val="30"/>
        </w:rPr>
        <w:t>异物清理</w:t>
      </w:r>
      <w:r>
        <w:rPr>
          <w:rFonts w:hint="eastAsia"/>
          <w:sz w:val="30"/>
          <w:szCs w:val="30"/>
        </w:rPr>
        <w:t>+</w:t>
      </w:r>
      <w:r>
        <w:rPr>
          <w:rFonts w:hint="eastAsia"/>
          <w:sz w:val="30"/>
          <w:szCs w:val="30"/>
        </w:rPr>
        <w:t>髓核摘除</w:t>
      </w:r>
      <w:r>
        <w:rPr>
          <w:rFonts w:hint="eastAsia"/>
          <w:sz w:val="30"/>
          <w:szCs w:val="30"/>
        </w:rPr>
        <w:t>+</w:t>
      </w:r>
      <w:r>
        <w:rPr>
          <w:rFonts w:hint="eastAsia"/>
          <w:sz w:val="30"/>
          <w:szCs w:val="30"/>
        </w:rPr>
        <w:t>神经根松解术治疗，</w:t>
      </w:r>
      <w:r>
        <w:rPr>
          <w:rFonts w:hint="eastAsia"/>
          <w:sz w:val="30"/>
          <w:szCs w:val="30"/>
        </w:rPr>
        <w:t>8</w:t>
      </w:r>
      <w:r>
        <w:rPr>
          <w:rFonts w:hint="eastAsia"/>
          <w:sz w:val="30"/>
          <w:szCs w:val="30"/>
        </w:rPr>
        <w:t>月</w:t>
      </w:r>
      <w:r>
        <w:rPr>
          <w:rFonts w:hint="eastAsia"/>
          <w:sz w:val="30"/>
          <w:szCs w:val="30"/>
        </w:rPr>
        <w:t>24</w:t>
      </w:r>
      <w:r>
        <w:rPr>
          <w:rFonts w:hint="eastAsia"/>
          <w:sz w:val="30"/>
          <w:szCs w:val="30"/>
        </w:rPr>
        <w:t>日出院，住院</w:t>
      </w:r>
      <w:r>
        <w:rPr>
          <w:rFonts w:hint="eastAsia"/>
          <w:sz w:val="30"/>
          <w:szCs w:val="30"/>
        </w:rPr>
        <w:t>20</w:t>
      </w:r>
      <w:r>
        <w:rPr>
          <w:rFonts w:hint="eastAsia"/>
          <w:sz w:val="30"/>
          <w:szCs w:val="30"/>
        </w:rPr>
        <w:t>天。</w:t>
      </w:r>
      <w:r>
        <w:rPr>
          <w:rFonts w:hint="eastAsia"/>
          <w:sz w:val="30"/>
          <w:szCs w:val="30"/>
        </w:rPr>
        <w:t>9</w:t>
      </w:r>
      <w:r>
        <w:rPr>
          <w:rFonts w:hint="eastAsia"/>
          <w:sz w:val="30"/>
          <w:szCs w:val="30"/>
        </w:rPr>
        <w:t>月</w:t>
      </w:r>
      <w:r>
        <w:rPr>
          <w:rFonts w:hint="eastAsia"/>
          <w:sz w:val="30"/>
          <w:szCs w:val="30"/>
        </w:rPr>
        <w:t>11</w:t>
      </w:r>
      <w:r>
        <w:rPr>
          <w:rFonts w:hint="eastAsia"/>
          <w:sz w:val="30"/>
          <w:szCs w:val="30"/>
        </w:rPr>
        <w:t>日，再次入住徐州市强化医院，行腰背部脓肿切开引流扩创探查术，于</w:t>
      </w:r>
      <w:r>
        <w:rPr>
          <w:rFonts w:hint="eastAsia"/>
          <w:sz w:val="30"/>
          <w:szCs w:val="30"/>
        </w:rPr>
        <w:t>9</w:t>
      </w:r>
      <w:r>
        <w:rPr>
          <w:rFonts w:hint="eastAsia"/>
          <w:sz w:val="30"/>
          <w:szCs w:val="30"/>
        </w:rPr>
        <w:t>月</w:t>
      </w:r>
      <w:r>
        <w:rPr>
          <w:rFonts w:hint="eastAsia"/>
          <w:sz w:val="30"/>
          <w:szCs w:val="30"/>
        </w:rPr>
        <w:t>26</w:t>
      </w:r>
      <w:r>
        <w:rPr>
          <w:rFonts w:hint="eastAsia"/>
          <w:sz w:val="30"/>
          <w:szCs w:val="30"/>
        </w:rPr>
        <w:t>日出院，住院</w:t>
      </w:r>
      <w:r>
        <w:rPr>
          <w:rFonts w:hint="eastAsia"/>
          <w:sz w:val="30"/>
          <w:szCs w:val="30"/>
        </w:rPr>
        <w:t>15</w:t>
      </w:r>
      <w:r>
        <w:rPr>
          <w:rFonts w:hint="eastAsia"/>
          <w:sz w:val="30"/>
          <w:szCs w:val="30"/>
        </w:rPr>
        <w:t>天。出院情况：患者精神一般，饮食睡眠可，大小便无异常。腰腿部疼痛减轻。查体：生命体征正常，一般情况好</w:t>
      </w:r>
      <w:r>
        <w:rPr>
          <w:rFonts w:hint="eastAsia"/>
          <w:sz w:val="30"/>
          <w:szCs w:val="30"/>
        </w:rPr>
        <w:t>。切口敷料包扎干燥，外观无渗血，换药未见明显异常；双下肢感觉运动可。患者主动要求出院。当日，患者巩立环入住江苏省省级机关医院治疗，住院</w:t>
      </w:r>
      <w:r>
        <w:rPr>
          <w:rFonts w:hint="eastAsia"/>
          <w:sz w:val="30"/>
          <w:szCs w:val="30"/>
        </w:rPr>
        <w:t>2</w:t>
      </w:r>
      <w:r>
        <w:rPr>
          <w:rFonts w:hint="eastAsia"/>
          <w:sz w:val="30"/>
          <w:szCs w:val="30"/>
        </w:rPr>
        <w:t>天，</w:t>
      </w:r>
      <w:r>
        <w:rPr>
          <w:rFonts w:hint="eastAsia"/>
          <w:sz w:val="30"/>
          <w:szCs w:val="30"/>
        </w:rPr>
        <w:t>9</w:t>
      </w:r>
      <w:r>
        <w:rPr>
          <w:rFonts w:hint="eastAsia"/>
          <w:sz w:val="30"/>
          <w:szCs w:val="30"/>
        </w:rPr>
        <w:t>月</w:t>
      </w:r>
      <w:r>
        <w:rPr>
          <w:rFonts w:hint="eastAsia"/>
          <w:sz w:val="30"/>
          <w:szCs w:val="30"/>
        </w:rPr>
        <w:t>28</w:t>
      </w:r>
      <w:r>
        <w:rPr>
          <w:rFonts w:hint="eastAsia"/>
          <w:sz w:val="30"/>
          <w:szCs w:val="30"/>
        </w:rPr>
        <w:t>日死亡，死亡诊断：左肺腺癌</w:t>
      </w:r>
      <w:r>
        <w:rPr>
          <w:rFonts w:hint="eastAsia"/>
          <w:sz w:val="30"/>
          <w:szCs w:val="30"/>
        </w:rPr>
        <w:t>IV</w:t>
      </w:r>
      <w:r>
        <w:rPr>
          <w:rFonts w:hint="eastAsia"/>
          <w:sz w:val="30"/>
          <w:szCs w:val="30"/>
        </w:rPr>
        <w:t>期（肝）、矽肺、高血压病、脑梗死、腰椎经皮椎体成形术后、腰椎板开窗髓核摘除神经根探查松解术后。</w:t>
      </w:r>
    </w:p>
    <w:p w:rsidR="00000000" w:rsidRDefault="00B04A54">
      <w:pPr>
        <w:spacing w:line="500" w:lineRule="atLeast"/>
        <w:ind w:firstLine="600"/>
        <w:divId w:val="77293319"/>
        <w:rPr>
          <w:rFonts w:hint="eastAsia"/>
          <w:sz w:val="30"/>
          <w:szCs w:val="30"/>
        </w:rPr>
      </w:pP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日，原告以医疗损害责任纠纷为由将徐州矿务集团总医院诉至徐州市泉山区人民法院。泉山区人民法院于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日作出（</w:t>
      </w:r>
      <w:r>
        <w:rPr>
          <w:rFonts w:hint="eastAsia"/>
          <w:sz w:val="30"/>
          <w:szCs w:val="30"/>
        </w:rPr>
        <w:t>2017</w:t>
      </w:r>
      <w:r>
        <w:rPr>
          <w:rFonts w:hint="eastAsia"/>
          <w:sz w:val="30"/>
          <w:szCs w:val="30"/>
        </w:rPr>
        <w:t>）苏</w:t>
      </w:r>
      <w:r>
        <w:rPr>
          <w:rFonts w:hint="eastAsia"/>
          <w:sz w:val="30"/>
          <w:szCs w:val="30"/>
        </w:rPr>
        <w:t>0311</w:t>
      </w:r>
      <w:r>
        <w:rPr>
          <w:rFonts w:hint="eastAsia"/>
          <w:sz w:val="30"/>
          <w:szCs w:val="30"/>
        </w:rPr>
        <w:t>民初</w:t>
      </w:r>
      <w:r>
        <w:rPr>
          <w:rFonts w:hint="eastAsia"/>
          <w:sz w:val="30"/>
          <w:szCs w:val="30"/>
        </w:rPr>
        <w:t>7284</w:t>
      </w:r>
      <w:r>
        <w:rPr>
          <w:rFonts w:hint="eastAsia"/>
          <w:sz w:val="30"/>
          <w:szCs w:val="30"/>
        </w:rPr>
        <w:t>号民事调解书，内容为：一、被告徐州矿务集团总医院于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5</w:t>
      </w:r>
      <w:r>
        <w:rPr>
          <w:rFonts w:hint="eastAsia"/>
          <w:sz w:val="30"/>
          <w:szCs w:val="30"/>
        </w:rPr>
        <w:t>日前一次性赔偿原告殷庆娥、巩开侠、巩琳各项费用共计</w:t>
      </w:r>
      <w:r>
        <w:rPr>
          <w:rFonts w:hint="eastAsia"/>
          <w:sz w:val="30"/>
          <w:szCs w:val="30"/>
        </w:rPr>
        <w:t>99000</w:t>
      </w:r>
      <w:r>
        <w:rPr>
          <w:rFonts w:hint="eastAsia"/>
          <w:sz w:val="30"/>
          <w:szCs w:val="30"/>
        </w:rPr>
        <w:t>元。二、双方纠纷一次性了结，原告殷庆娥、巩开侠、巩琳不得就本次纠纷向被告徐州矿务集团总医院另行主张其他费用。</w:t>
      </w:r>
    </w:p>
    <w:p w:rsidR="00000000" w:rsidRDefault="00B04A54">
      <w:pPr>
        <w:spacing w:line="500" w:lineRule="atLeast"/>
        <w:ind w:firstLine="600"/>
        <w:divId w:val="811679241"/>
        <w:rPr>
          <w:rFonts w:hint="eastAsia"/>
          <w:sz w:val="30"/>
          <w:szCs w:val="30"/>
        </w:rPr>
      </w:pPr>
      <w:r>
        <w:rPr>
          <w:rFonts w:hint="eastAsia"/>
          <w:sz w:val="30"/>
          <w:szCs w:val="30"/>
        </w:rPr>
        <w:t>本案审理过程中，经原告申请，本院委托南京金陵司法鉴定所对被告徐州市强华医院在诊疗行为中是否存在医疗过错、与巩立环的死亡是否存在因果关系及原因力大小进行鉴定。该鉴定机构于</w:t>
      </w:r>
      <w:r>
        <w:rPr>
          <w:rFonts w:hint="eastAsia"/>
          <w:sz w:val="30"/>
          <w:szCs w:val="30"/>
        </w:rPr>
        <w:t>2021</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日出具宁金司函【</w:t>
      </w:r>
      <w:r>
        <w:rPr>
          <w:rFonts w:hint="eastAsia"/>
          <w:sz w:val="30"/>
          <w:szCs w:val="30"/>
        </w:rPr>
        <w:t>2021</w:t>
      </w:r>
      <w:r>
        <w:rPr>
          <w:rFonts w:hint="eastAsia"/>
          <w:sz w:val="30"/>
          <w:szCs w:val="30"/>
        </w:rPr>
        <w:t>】第</w:t>
      </w:r>
      <w:r>
        <w:rPr>
          <w:rFonts w:hint="eastAsia"/>
          <w:sz w:val="30"/>
          <w:szCs w:val="30"/>
        </w:rPr>
        <w:t>270</w:t>
      </w:r>
      <w:r>
        <w:rPr>
          <w:rFonts w:hint="eastAsia"/>
          <w:sz w:val="30"/>
          <w:szCs w:val="30"/>
        </w:rPr>
        <w:t>号关于巩立环医疗损害案的终止鉴定告知书，内容为：“本所接案后经初步审查材料后于</w:t>
      </w:r>
      <w:r>
        <w:rPr>
          <w:rFonts w:hint="eastAsia"/>
          <w:sz w:val="30"/>
          <w:szCs w:val="30"/>
        </w:rPr>
        <w:t>2021</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日召开医、患鉴定听证会。</w:t>
      </w:r>
      <w:r>
        <w:rPr>
          <w:rFonts w:hint="eastAsia"/>
          <w:sz w:val="30"/>
          <w:szCs w:val="30"/>
        </w:rPr>
        <w:t>经听证会现场调查及专家组讨论，患者死亡后未行尸体解剖，根据现有临床资料，无法对患者的临床死亡原因做出判断，故其死亡与医方医疗行为的因果关系及原因力大小无法判断，故其死亡与医方医疗行为的因果关系及原因力大小无法判断，本所无法完成委托内容，致使鉴定工作无法继续进行”。后本院委托江苏省医学会医学鉴定中心对于三原告的鉴定申请进行鉴定，该鉴定机构于</w:t>
      </w:r>
      <w:r>
        <w:rPr>
          <w:rFonts w:hint="eastAsia"/>
          <w:sz w:val="30"/>
          <w:szCs w:val="30"/>
        </w:rPr>
        <w:t>2021</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日出具江苏医损鉴案</w:t>
      </w:r>
      <w:r>
        <w:rPr>
          <w:rFonts w:hint="eastAsia"/>
          <w:sz w:val="30"/>
          <w:szCs w:val="30"/>
        </w:rPr>
        <w:t>2021</w:t>
      </w:r>
      <w:r>
        <w:rPr>
          <w:rFonts w:hint="eastAsia"/>
          <w:sz w:val="30"/>
          <w:szCs w:val="30"/>
        </w:rPr>
        <w:t>【</w:t>
      </w:r>
      <w:r>
        <w:rPr>
          <w:rFonts w:hint="eastAsia"/>
          <w:sz w:val="30"/>
          <w:szCs w:val="30"/>
        </w:rPr>
        <w:t>77</w:t>
      </w:r>
      <w:r>
        <w:rPr>
          <w:rFonts w:hint="eastAsia"/>
          <w:sz w:val="30"/>
          <w:szCs w:val="30"/>
        </w:rPr>
        <w:t>】号关于不予受理巩立环医疗损害鉴定的函，内容为：</w:t>
      </w:r>
      <w:r>
        <w:rPr>
          <w:rFonts w:hint="eastAsia"/>
          <w:sz w:val="30"/>
          <w:szCs w:val="30"/>
        </w:rPr>
        <w:t>1</w:t>
      </w:r>
      <w:r>
        <w:rPr>
          <w:rFonts w:hint="eastAsia"/>
          <w:sz w:val="30"/>
          <w:szCs w:val="30"/>
        </w:rPr>
        <w:t>、患者自医方出院后</w:t>
      </w:r>
      <w:r>
        <w:rPr>
          <w:rFonts w:hint="eastAsia"/>
          <w:sz w:val="30"/>
          <w:szCs w:val="30"/>
        </w:rPr>
        <w:t>2</w:t>
      </w:r>
      <w:r>
        <w:rPr>
          <w:rFonts w:hint="eastAsia"/>
          <w:sz w:val="30"/>
          <w:szCs w:val="30"/>
        </w:rPr>
        <w:t>天在院外死亡，死亡经过不明，且死亡后未行尸体解剖，其确</w:t>
      </w:r>
      <w:r>
        <w:rPr>
          <w:rFonts w:hint="eastAsia"/>
          <w:sz w:val="30"/>
          <w:szCs w:val="30"/>
        </w:rPr>
        <w:t>切死因不明。故依据现有资料，难以分析推断其死因。</w:t>
      </w:r>
      <w:r>
        <w:rPr>
          <w:rFonts w:hint="eastAsia"/>
          <w:sz w:val="30"/>
          <w:szCs w:val="30"/>
        </w:rPr>
        <w:t>2</w:t>
      </w:r>
      <w:r>
        <w:rPr>
          <w:rFonts w:hint="eastAsia"/>
          <w:sz w:val="30"/>
          <w:szCs w:val="30"/>
        </w:rPr>
        <w:t>、我中心有工作人员参与过该患者与徐州矿务集团总医院的医疗损害鉴定，我中心存在应当回避的情形。故，不予受理该医疗损害鉴定。</w:t>
      </w:r>
    </w:p>
    <w:p w:rsidR="00000000" w:rsidRDefault="00B04A54">
      <w:pPr>
        <w:spacing w:line="500" w:lineRule="atLeast"/>
        <w:ind w:firstLine="600"/>
        <w:divId w:val="159125675"/>
        <w:rPr>
          <w:rFonts w:hint="eastAsia"/>
          <w:sz w:val="30"/>
          <w:szCs w:val="30"/>
        </w:rPr>
      </w:pPr>
      <w:r>
        <w:rPr>
          <w:rFonts w:hint="eastAsia"/>
          <w:sz w:val="30"/>
          <w:szCs w:val="30"/>
        </w:rPr>
        <w:t>本院认为</w:t>
      </w:r>
      <w:r>
        <w:rPr>
          <w:rFonts w:hint="eastAsia"/>
          <w:sz w:val="30"/>
          <w:szCs w:val="30"/>
        </w:rPr>
        <w:t>,</w:t>
      </w:r>
      <w:r>
        <w:rPr>
          <w:rFonts w:hint="eastAsia"/>
          <w:sz w:val="30"/>
          <w:szCs w:val="30"/>
        </w:rPr>
        <w:t>本案的争议焦点为：</w:t>
      </w:r>
      <w:r>
        <w:rPr>
          <w:rFonts w:hint="eastAsia"/>
          <w:sz w:val="30"/>
          <w:szCs w:val="30"/>
        </w:rPr>
        <w:t>1</w:t>
      </w:r>
      <w:r>
        <w:rPr>
          <w:rFonts w:hint="eastAsia"/>
          <w:sz w:val="30"/>
          <w:szCs w:val="30"/>
        </w:rPr>
        <w:t>、被告徐州市强华医院是否承担医疗损害责任；</w:t>
      </w:r>
      <w:r>
        <w:rPr>
          <w:rFonts w:hint="eastAsia"/>
          <w:sz w:val="30"/>
          <w:szCs w:val="30"/>
        </w:rPr>
        <w:t>2</w:t>
      </w:r>
      <w:r>
        <w:rPr>
          <w:rFonts w:hint="eastAsia"/>
          <w:sz w:val="30"/>
          <w:szCs w:val="30"/>
        </w:rPr>
        <w:t>、原告本次起诉徐州矿务集团总医院，是否违反一事不再理原则。</w:t>
      </w:r>
    </w:p>
    <w:p w:rsidR="00000000" w:rsidRDefault="00B04A54">
      <w:pPr>
        <w:spacing w:line="500" w:lineRule="atLeast"/>
        <w:ind w:firstLine="600"/>
        <w:divId w:val="1809545604"/>
        <w:rPr>
          <w:rFonts w:hint="eastAsia"/>
          <w:sz w:val="30"/>
          <w:szCs w:val="30"/>
        </w:rPr>
      </w:pPr>
      <w:r>
        <w:rPr>
          <w:rFonts w:hint="eastAsia"/>
          <w:sz w:val="30"/>
          <w:szCs w:val="30"/>
        </w:rPr>
        <w:t>关于焦点</w:t>
      </w:r>
      <w:r>
        <w:rPr>
          <w:rFonts w:hint="eastAsia"/>
          <w:sz w:val="30"/>
          <w:szCs w:val="30"/>
        </w:rPr>
        <w:t>1</w:t>
      </w:r>
      <w:r>
        <w:rPr>
          <w:rFonts w:hint="eastAsia"/>
          <w:sz w:val="30"/>
          <w:szCs w:val="30"/>
        </w:rPr>
        <w:t>，患者在诊疗活动中受到损害</w:t>
      </w:r>
      <w:r>
        <w:rPr>
          <w:rFonts w:hint="eastAsia"/>
          <w:sz w:val="30"/>
          <w:szCs w:val="30"/>
        </w:rPr>
        <w:t>,</w:t>
      </w:r>
      <w:r>
        <w:rPr>
          <w:rFonts w:hint="eastAsia"/>
          <w:sz w:val="30"/>
          <w:szCs w:val="30"/>
        </w:rPr>
        <w:t>医疗机构及其医务人员有过错的</w:t>
      </w:r>
      <w:r>
        <w:rPr>
          <w:rFonts w:hint="eastAsia"/>
          <w:sz w:val="30"/>
          <w:szCs w:val="30"/>
        </w:rPr>
        <w:t>,</w:t>
      </w:r>
      <w:r>
        <w:rPr>
          <w:rFonts w:hint="eastAsia"/>
          <w:sz w:val="30"/>
          <w:szCs w:val="30"/>
        </w:rPr>
        <w:t>由医疗机构承担赔偿责任。根据上述规定本案采取过错责任原则。依据一般法理</w:t>
      </w:r>
      <w:r>
        <w:rPr>
          <w:rFonts w:hint="eastAsia"/>
          <w:sz w:val="30"/>
          <w:szCs w:val="30"/>
        </w:rPr>
        <w:t>,</w:t>
      </w:r>
      <w:r>
        <w:rPr>
          <w:rFonts w:hint="eastAsia"/>
          <w:sz w:val="30"/>
          <w:szCs w:val="30"/>
        </w:rPr>
        <w:t>对于过错侵权行为</w:t>
      </w:r>
      <w:r>
        <w:rPr>
          <w:rFonts w:hint="eastAsia"/>
          <w:sz w:val="30"/>
          <w:szCs w:val="30"/>
        </w:rPr>
        <w:t>,</w:t>
      </w:r>
      <w:r>
        <w:rPr>
          <w:rFonts w:hint="eastAsia"/>
          <w:sz w:val="30"/>
          <w:szCs w:val="30"/>
        </w:rPr>
        <w:t>实行的是“谁主张</w:t>
      </w:r>
      <w:r>
        <w:rPr>
          <w:rFonts w:hint="eastAsia"/>
          <w:sz w:val="30"/>
          <w:szCs w:val="30"/>
        </w:rPr>
        <w:t>,</w:t>
      </w:r>
      <w:r>
        <w:rPr>
          <w:rFonts w:hint="eastAsia"/>
          <w:sz w:val="30"/>
          <w:szCs w:val="30"/>
        </w:rPr>
        <w:t>谁举证”的举证原则。而且</w:t>
      </w:r>
      <w:r>
        <w:rPr>
          <w:rFonts w:hint="eastAsia"/>
          <w:sz w:val="30"/>
          <w:szCs w:val="30"/>
        </w:rPr>
        <w:t>,</w:t>
      </w:r>
      <w:r>
        <w:rPr>
          <w:rFonts w:hint="eastAsia"/>
          <w:sz w:val="30"/>
          <w:szCs w:val="30"/>
        </w:rPr>
        <w:t>医疗</w:t>
      </w:r>
      <w:r>
        <w:rPr>
          <w:rFonts w:hint="eastAsia"/>
          <w:sz w:val="30"/>
          <w:szCs w:val="30"/>
        </w:rPr>
        <w:t>损害责任纠纷具有特殊性</w:t>
      </w:r>
      <w:r>
        <w:rPr>
          <w:rFonts w:hint="eastAsia"/>
          <w:sz w:val="30"/>
          <w:szCs w:val="30"/>
        </w:rPr>
        <w:t>,</w:t>
      </w:r>
      <w:r>
        <w:rPr>
          <w:rFonts w:hint="eastAsia"/>
          <w:sz w:val="30"/>
          <w:szCs w:val="30"/>
        </w:rPr>
        <w:t>由于其高度专业化、显著的实验性、探索性特点</w:t>
      </w:r>
      <w:r>
        <w:rPr>
          <w:rFonts w:hint="eastAsia"/>
          <w:sz w:val="30"/>
          <w:szCs w:val="30"/>
        </w:rPr>
        <w:t>,</w:t>
      </w:r>
      <w:r>
        <w:rPr>
          <w:rFonts w:hint="eastAsia"/>
          <w:sz w:val="30"/>
          <w:szCs w:val="30"/>
        </w:rPr>
        <w:t>对诊疗行为是否有过错、过错与患者损害之间是否有因果关系</w:t>
      </w:r>
      <w:r>
        <w:rPr>
          <w:rFonts w:hint="eastAsia"/>
          <w:sz w:val="30"/>
          <w:szCs w:val="30"/>
        </w:rPr>
        <w:t>,</w:t>
      </w:r>
      <w:r>
        <w:rPr>
          <w:rFonts w:hint="eastAsia"/>
          <w:sz w:val="30"/>
          <w:szCs w:val="30"/>
        </w:rPr>
        <w:t>一般难以通过普通的生活经验知识判断</w:t>
      </w:r>
      <w:r>
        <w:rPr>
          <w:rFonts w:hint="eastAsia"/>
          <w:sz w:val="30"/>
          <w:szCs w:val="30"/>
        </w:rPr>
        <w:t>,</w:t>
      </w:r>
      <w:r>
        <w:rPr>
          <w:rFonts w:hint="eastAsia"/>
          <w:sz w:val="30"/>
          <w:szCs w:val="30"/>
        </w:rPr>
        <w:t>必须借助于专业的医疗损害鉴定来解决。患者起诉时</w:t>
      </w:r>
      <w:r>
        <w:rPr>
          <w:rFonts w:hint="eastAsia"/>
          <w:sz w:val="30"/>
          <w:szCs w:val="30"/>
        </w:rPr>
        <w:t>,</w:t>
      </w:r>
      <w:r>
        <w:rPr>
          <w:rFonts w:hint="eastAsia"/>
          <w:sz w:val="30"/>
          <w:szCs w:val="30"/>
        </w:rPr>
        <w:t>除了证明在医疗机构就诊以及受到损害的事实外</w:t>
      </w:r>
      <w:r>
        <w:rPr>
          <w:rFonts w:hint="eastAsia"/>
          <w:sz w:val="30"/>
          <w:szCs w:val="30"/>
        </w:rPr>
        <w:t>,</w:t>
      </w:r>
      <w:r>
        <w:rPr>
          <w:rFonts w:hint="eastAsia"/>
          <w:sz w:val="30"/>
          <w:szCs w:val="30"/>
        </w:rPr>
        <w:t>还应当举证证明诊疗行为具有过错和因果关系。如果医疗机构认为没有过错或不具有因果关系</w:t>
      </w:r>
      <w:r>
        <w:rPr>
          <w:rFonts w:hint="eastAsia"/>
          <w:sz w:val="30"/>
          <w:szCs w:val="30"/>
        </w:rPr>
        <w:t>,</w:t>
      </w:r>
      <w:r>
        <w:rPr>
          <w:rFonts w:hint="eastAsia"/>
          <w:sz w:val="30"/>
          <w:szCs w:val="30"/>
        </w:rPr>
        <w:t>患者应当申请进行医疗损害鉴定</w:t>
      </w:r>
      <w:r>
        <w:rPr>
          <w:rFonts w:hint="eastAsia"/>
          <w:sz w:val="30"/>
          <w:szCs w:val="30"/>
        </w:rPr>
        <w:t>,</w:t>
      </w:r>
      <w:r>
        <w:rPr>
          <w:rFonts w:hint="eastAsia"/>
          <w:sz w:val="30"/>
          <w:szCs w:val="30"/>
        </w:rPr>
        <w:t>最终通过鉴定认定过错和因果关系要件是否成立。本案中</w:t>
      </w:r>
      <w:r>
        <w:rPr>
          <w:rFonts w:hint="eastAsia"/>
          <w:sz w:val="30"/>
          <w:szCs w:val="30"/>
        </w:rPr>
        <w:t>,</w:t>
      </w:r>
      <w:r>
        <w:rPr>
          <w:rFonts w:hint="eastAsia"/>
          <w:sz w:val="30"/>
          <w:szCs w:val="30"/>
        </w:rPr>
        <w:t>原告申请对徐州市强华医院在诊疗行为中是否存在医疗过错、与巩立环的死亡是否存在因果关系及原因力大</w:t>
      </w:r>
      <w:r>
        <w:rPr>
          <w:rFonts w:hint="eastAsia"/>
          <w:sz w:val="30"/>
          <w:szCs w:val="30"/>
        </w:rPr>
        <w:t>小进行鉴定</w:t>
      </w:r>
      <w:r>
        <w:rPr>
          <w:rFonts w:hint="eastAsia"/>
          <w:sz w:val="30"/>
          <w:szCs w:val="30"/>
        </w:rPr>
        <w:t>,</w:t>
      </w:r>
      <w:r>
        <w:rPr>
          <w:rFonts w:hint="eastAsia"/>
          <w:sz w:val="30"/>
          <w:szCs w:val="30"/>
        </w:rPr>
        <w:t>本院先后委托两家鉴定机构，均因“患者巩立环死亡后未行尸体解剖，依据现有资料，无法对死亡原因做出判断“而退案</w:t>
      </w:r>
      <w:r>
        <w:rPr>
          <w:rFonts w:hint="eastAsia"/>
          <w:sz w:val="30"/>
          <w:szCs w:val="30"/>
        </w:rPr>
        <w:t>,</w:t>
      </w:r>
      <w:r>
        <w:rPr>
          <w:rFonts w:hint="eastAsia"/>
          <w:sz w:val="30"/>
          <w:szCs w:val="30"/>
        </w:rPr>
        <w:t>导致最终鉴定不能。原告就其主张的内容未尽到相应的举证证明责任</w:t>
      </w:r>
      <w:r>
        <w:rPr>
          <w:rFonts w:hint="eastAsia"/>
          <w:sz w:val="30"/>
          <w:szCs w:val="30"/>
        </w:rPr>
        <w:t>,</w:t>
      </w:r>
      <w:r>
        <w:rPr>
          <w:rFonts w:hint="eastAsia"/>
          <w:sz w:val="30"/>
          <w:szCs w:val="30"/>
        </w:rPr>
        <w:t>对此原告应当承担不利的法律后果。原告的诉讼请求目前缺乏事实依据，本院不予支持。</w:t>
      </w:r>
    </w:p>
    <w:p w:rsidR="00000000" w:rsidRDefault="00B04A54">
      <w:pPr>
        <w:spacing w:line="500" w:lineRule="atLeast"/>
        <w:ind w:firstLine="600"/>
        <w:divId w:val="1944221754"/>
        <w:rPr>
          <w:rFonts w:hint="eastAsia"/>
          <w:sz w:val="30"/>
          <w:szCs w:val="30"/>
        </w:rPr>
      </w:pPr>
      <w:r>
        <w:rPr>
          <w:rFonts w:hint="eastAsia"/>
          <w:sz w:val="30"/>
          <w:szCs w:val="30"/>
        </w:rPr>
        <w:t>关于焦点</w:t>
      </w:r>
      <w:r>
        <w:rPr>
          <w:rFonts w:hint="eastAsia"/>
          <w:sz w:val="30"/>
          <w:szCs w:val="30"/>
        </w:rPr>
        <w:t>2</w:t>
      </w:r>
      <w:r>
        <w:rPr>
          <w:rFonts w:hint="eastAsia"/>
          <w:sz w:val="30"/>
          <w:szCs w:val="30"/>
        </w:rPr>
        <w:t>，三原告和被告徐州矿务集团总医院医疗损害纠纷已经（</w:t>
      </w:r>
      <w:r>
        <w:rPr>
          <w:rFonts w:hint="eastAsia"/>
          <w:sz w:val="30"/>
          <w:szCs w:val="30"/>
        </w:rPr>
        <w:t>2017</w:t>
      </w:r>
      <w:r>
        <w:rPr>
          <w:rFonts w:hint="eastAsia"/>
          <w:sz w:val="30"/>
          <w:szCs w:val="30"/>
        </w:rPr>
        <w:t>）苏</w:t>
      </w:r>
      <w:r>
        <w:rPr>
          <w:rFonts w:hint="eastAsia"/>
          <w:sz w:val="30"/>
          <w:szCs w:val="30"/>
        </w:rPr>
        <w:t>0311</w:t>
      </w:r>
      <w:r>
        <w:rPr>
          <w:rFonts w:hint="eastAsia"/>
          <w:sz w:val="30"/>
          <w:szCs w:val="30"/>
        </w:rPr>
        <w:t>民初</w:t>
      </w:r>
      <w:r>
        <w:rPr>
          <w:rFonts w:hint="eastAsia"/>
          <w:sz w:val="30"/>
          <w:szCs w:val="30"/>
        </w:rPr>
        <w:t>7284</w:t>
      </w:r>
      <w:r>
        <w:rPr>
          <w:rFonts w:hint="eastAsia"/>
          <w:sz w:val="30"/>
          <w:szCs w:val="30"/>
        </w:rPr>
        <w:t>号民事调解书予以处理</w:t>
      </w:r>
      <w:r>
        <w:rPr>
          <w:rFonts w:hint="eastAsia"/>
          <w:sz w:val="30"/>
          <w:szCs w:val="30"/>
        </w:rPr>
        <w:t>,</w:t>
      </w:r>
      <w:r>
        <w:rPr>
          <w:rFonts w:hint="eastAsia"/>
          <w:sz w:val="30"/>
          <w:szCs w:val="30"/>
        </w:rPr>
        <w:t>原告本次起诉与（</w:t>
      </w:r>
      <w:r>
        <w:rPr>
          <w:rFonts w:hint="eastAsia"/>
          <w:sz w:val="30"/>
          <w:szCs w:val="30"/>
        </w:rPr>
        <w:t>2017</w:t>
      </w:r>
      <w:r>
        <w:rPr>
          <w:rFonts w:hint="eastAsia"/>
          <w:sz w:val="30"/>
          <w:szCs w:val="30"/>
        </w:rPr>
        <w:t>）苏</w:t>
      </w:r>
      <w:r>
        <w:rPr>
          <w:rFonts w:hint="eastAsia"/>
          <w:sz w:val="30"/>
          <w:szCs w:val="30"/>
        </w:rPr>
        <w:t>0311</w:t>
      </w:r>
      <w:r>
        <w:rPr>
          <w:rFonts w:hint="eastAsia"/>
          <w:sz w:val="30"/>
          <w:szCs w:val="30"/>
        </w:rPr>
        <w:t>民初</w:t>
      </w:r>
      <w:r>
        <w:rPr>
          <w:rFonts w:hint="eastAsia"/>
          <w:sz w:val="30"/>
          <w:szCs w:val="30"/>
        </w:rPr>
        <w:t>7284</w:t>
      </w:r>
      <w:r>
        <w:rPr>
          <w:rFonts w:hint="eastAsia"/>
          <w:sz w:val="30"/>
          <w:szCs w:val="30"/>
        </w:rPr>
        <w:t>号已生效的民事调解书中</w:t>
      </w:r>
      <w:r>
        <w:rPr>
          <w:rFonts w:hint="eastAsia"/>
          <w:sz w:val="30"/>
          <w:szCs w:val="30"/>
        </w:rPr>
        <w:t>,</w:t>
      </w:r>
      <w:r>
        <w:rPr>
          <w:rFonts w:hint="eastAsia"/>
          <w:sz w:val="30"/>
          <w:szCs w:val="30"/>
        </w:rPr>
        <w:t>当事人相同、审判对象相同、主要争点共通</w:t>
      </w:r>
      <w:r>
        <w:rPr>
          <w:rFonts w:hint="eastAsia"/>
          <w:sz w:val="30"/>
          <w:szCs w:val="30"/>
        </w:rPr>
        <w:t>,</w:t>
      </w:r>
      <w:r>
        <w:rPr>
          <w:rFonts w:hint="eastAsia"/>
          <w:sz w:val="30"/>
          <w:szCs w:val="30"/>
        </w:rPr>
        <w:t>原告对同一争议事实再次起诉</w:t>
      </w:r>
      <w:r>
        <w:rPr>
          <w:rFonts w:hint="eastAsia"/>
          <w:sz w:val="30"/>
          <w:szCs w:val="30"/>
        </w:rPr>
        <w:t>,</w:t>
      </w:r>
      <w:r>
        <w:rPr>
          <w:rFonts w:hint="eastAsia"/>
          <w:sz w:val="30"/>
          <w:szCs w:val="30"/>
        </w:rPr>
        <w:t>明显违反了“一事不再理”原则。现原告再次提起请求被告徐州矿务集团总医院赔偿医疗损害责任损失的诉讼</w:t>
      </w:r>
      <w:r>
        <w:rPr>
          <w:rFonts w:hint="eastAsia"/>
          <w:sz w:val="30"/>
          <w:szCs w:val="30"/>
        </w:rPr>
        <w:t>,</w:t>
      </w:r>
      <w:r>
        <w:rPr>
          <w:rFonts w:hint="eastAsia"/>
          <w:sz w:val="30"/>
          <w:szCs w:val="30"/>
        </w:rPr>
        <w:t>违反一事不再理的原则</w:t>
      </w:r>
      <w:r>
        <w:rPr>
          <w:rFonts w:hint="eastAsia"/>
          <w:sz w:val="30"/>
          <w:szCs w:val="30"/>
        </w:rPr>
        <w:t>,</w:t>
      </w:r>
      <w:r>
        <w:rPr>
          <w:rFonts w:hint="eastAsia"/>
          <w:sz w:val="30"/>
          <w:szCs w:val="30"/>
        </w:rPr>
        <w:t>应当驳回原告对被告徐州矿务集团总医院的起诉。</w:t>
      </w:r>
    </w:p>
    <w:p w:rsidR="00000000" w:rsidRDefault="00B04A54">
      <w:pPr>
        <w:spacing w:line="500" w:lineRule="atLeast"/>
        <w:ind w:firstLine="600"/>
        <w:divId w:val="1783768820"/>
        <w:rPr>
          <w:rFonts w:hint="eastAsia"/>
          <w:sz w:val="30"/>
          <w:szCs w:val="30"/>
        </w:rPr>
      </w:pPr>
      <w:r>
        <w:rPr>
          <w:rFonts w:hint="eastAsia"/>
          <w:sz w:val="30"/>
          <w:szCs w:val="30"/>
        </w:rPr>
        <w:t>综上，依照《中华人民共和国民事诉讼法》第六十四条第一款</w:t>
      </w:r>
      <w:r>
        <w:rPr>
          <w:rFonts w:hint="eastAsia"/>
          <w:sz w:val="30"/>
          <w:szCs w:val="30"/>
        </w:rPr>
        <w:t>,</w:t>
      </w:r>
      <w:r>
        <w:rPr>
          <w:rFonts w:hint="eastAsia"/>
          <w:sz w:val="30"/>
          <w:szCs w:val="30"/>
        </w:rPr>
        <w:t>《最高人民法院关于适</w:t>
      </w:r>
      <w:r>
        <w:rPr>
          <w:rFonts w:hint="eastAsia"/>
          <w:sz w:val="30"/>
          <w:szCs w:val="30"/>
        </w:rPr>
        <w:t>用</w:t>
      </w:r>
      <w:r>
        <w:rPr>
          <w:rFonts w:hint="eastAsia"/>
          <w:sz w:val="30"/>
          <w:szCs w:val="30"/>
        </w:rPr>
        <w:t>的解释》第九十</w:t>
      </w:r>
      <w:r>
        <w:rPr>
          <w:rFonts w:hint="eastAsia"/>
          <w:sz w:val="30"/>
          <w:szCs w:val="30"/>
        </w:rPr>
        <w:t>条、第二百四十七条之规定，判决如下：</w:t>
      </w:r>
    </w:p>
    <w:p w:rsidR="00000000" w:rsidRDefault="00B04A54">
      <w:pPr>
        <w:spacing w:line="500" w:lineRule="atLeast"/>
        <w:ind w:firstLine="600"/>
        <w:divId w:val="2089231418"/>
        <w:rPr>
          <w:rFonts w:hint="eastAsia"/>
          <w:sz w:val="30"/>
          <w:szCs w:val="30"/>
        </w:rPr>
      </w:pPr>
      <w:r>
        <w:rPr>
          <w:rFonts w:hint="eastAsia"/>
          <w:sz w:val="30"/>
          <w:szCs w:val="30"/>
        </w:rPr>
        <w:t>驳回原告殷庆娥、巩开侠、巩琳的诉讼请求。</w:t>
      </w:r>
    </w:p>
    <w:p w:rsidR="00000000" w:rsidRDefault="00B04A54">
      <w:pPr>
        <w:spacing w:line="500" w:lineRule="atLeast"/>
        <w:ind w:firstLine="600"/>
        <w:divId w:val="1734809940"/>
        <w:rPr>
          <w:rFonts w:hint="eastAsia"/>
          <w:sz w:val="30"/>
          <w:szCs w:val="30"/>
        </w:rPr>
      </w:pPr>
      <w:r>
        <w:rPr>
          <w:rFonts w:hint="eastAsia"/>
          <w:sz w:val="30"/>
          <w:szCs w:val="30"/>
        </w:rPr>
        <w:t>案件受理费</w:t>
      </w:r>
      <w:r>
        <w:rPr>
          <w:rFonts w:hint="eastAsia"/>
          <w:sz w:val="30"/>
          <w:szCs w:val="30"/>
        </w:rPr>
        <w:t>2773</w:t>
      </w:r>
      <w:r>
        <w:rPr>
          <w:rFonts w:hint="eastAsia"/>
          <w:sz w:val="30"/>
          <w:szCs w:val="30"/>
        </w:rPr>
        <w:t>元，由原告殷庆娥、巩开侠、巩琳负担。</w:t>
      </w:r>
    </w:p>
    <w:p w:rsidR="00000000" w:rsidRDefault="00B04A54">
      <w:pPr>
        <w:spacing w:line="500" w:lineRule="atLeast"/>
        <w:ind w:firstLine="600"/>
        <w:divId w:val="1180195338"/>
        <w:rPr>
          <w:rFonts w:hint="eastAsia"/>
          <w:sz w:val="30"/>
          <w:szCs w:val="30"/>
        </w:rPr>
      </w:pPr>
      <w:r>
        <w:rPr>
          <w:rFonts w:hint="eastAsia"/>
          <w:sz w:val="30"/>
          <w:szCs w:val="30"/>
        </w:rPr>
        <w:t>如不服本判决，可在判决书送达之日起十五日内，向本院递交上诉状，并按对方当事人的人数提出副本，上诉于江苏省徐州市中级人民法院。</w:t>
      </w:r>
    </w:p>
    <w:p w:rsidR="00000000" w:rsidRDefault="00B04A54">
      <w:pPr>
        <w:spacing w:line="500" w:lineRule="atLeast"/>
        <w:jc w:val="right"/>
        <w:divId w:val="1614020683"/>
        <w:rPr>
          <w:rFonts w:hint="eastAsia"/>
          <w:sz w:val="30"/>
          <w:szCs w:val="30"/>
        </w:rPr>
      </w:pPr>
      <w:r>
        <w:rPr>
          <w:rFonts w:hint="eastAsia"/>
          <w:sz w:val="30"/>
          <w:szCs w:val="30"/>
        </w:rPr>
        <w:t>审　判　长　　魏雪梅</w:t>
      </w:r>
    </w:p>
    <w:p w:rsidR="00000000" w:rsidRDefault="00B04A54">
      <w:pPr>
        <w:spacing w:line="500" w:lineRule="atLeast"/>
        <w:jc w:val="right"/>
        <w:divId w:val="1442068934"/>
        <w:rPr>
          <w:rFonts w:hint="eastAsia"/>
          <w:sz w:val="30"/>
          <w:szCs w:val="30"/>
        </w:rPr>
      </w:pPr>
      <w:r>
        <w:rPr>
          <w:rFonts w:hint="eastAsia"/>
          <w:sz w:val="30"/>
          <w:szCs w:val="30"/>
        </w:rPr>
        <w:t>人民陪审员　　史永刚</w:t>
      </w:r>
    </w:p>
    <w:p w:rsidR="00000000" w:rsidRDefault="00B04A54">
      <w:pPr>
        <w:spacing w:line="500" w:lineRule="atLeast"/>
        <w:jc w:val="right"/>
        <w:divId w:val="1875194419"/>
        <w:rPr>
          <w:rFonts w:hint="eastAsia"/>
          <w:sz w:val="30"/>
          <w:szCs w:val="30"/>
        </w:rPr>
      </w:pPr>
      <w:r>
        <w:rPr>
          <w:rFonts w:hint="eastAsia"/>
          <w:sz w:val="30"/>
          <w:szCs w:val="30"/>
        </w:rPr>
        <w:t>人民陪审员　　王述胜</w:t>
      </w:r>
    </w:p>
    <w:p w:rsidR="00000000" w:rsidRDefault="00B04A54">
      <w:pPr>
        <w:spacing w:line="500" w:lineRule="atLeast"/>
        <w:jc w:val="right"/>
        <w:divId w:val="1455056207"/>
        <w:rPr>
          <w:rFonts w:hint="eastAsia"/>
          <w:sz w:val="30"/>
          <w:szCs w:val="30"/>
        </w:rPr>
      </w:pPr>
      <w:r>
        <w:rPr>
          <w:rFonts w:hint="eastAsia"/>
          <w:sz w:val="30"/>
          <w:szCs w:val="30"/>
        </w:rPr>
        <w:t>二〇二一年八月二日</w:t>
      </w:r>
    </w:p>
    <w:p w:rsidR="00000000" w:rsidRDefault="00B04A54">
      <w:pPr>
        <w:spacing w:line="500" w:lineRule="atLeast"/>
        <w:jc w:val="right"/>
        <w:divId w:val="747574460"/>
        <w:rPr>
          <w:rFonts w:hint="eastAsia"/>
          <w:sz w:val="30"/>
          <w:szCs w:val="30"/>
        </w:rPr>
      </w:pPr>
      <w:r>
        <w:rPr>
          <w:rFonts w:hint="eastAsia"/>
          <w:sz w:val="30"/>
          <w:szCs w:val="30"/>
        </w:rPr>
        <w:t>书　记　员　　宋神保</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A54" w:rsidRDefault="00B04A54" w:rsidP="00B04A54">
      <w:r>
        <w:separator/>
      </w:r>
    </w:p>
  </w:endnote>
  <w:endnote w:type="continuationSeparator" w:id="0">
    <w:p w:rsidR="00B04A54" w:rsidRDefault="00B04A54" w:rsidP="00B0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A54" w:rsidRDefault="00B04A54" w:rsidP="00B04A54">
      <w:r>
        <w:separator/>
      </w:r>
    </w:p>
  </w:footnote>
  <w:footnote w:type="continuationSeparator" w:id="0">
    <w:p w:rsidR="00B04A54" w:rsidRDefault="00B04A54" w:rsidP="00B04A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04A54"/>
    <w:rsid w:val="00B04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04A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4A54"/>
    <w:rPr>
      <w:rFonts w:ascii="宋体" w:eastAsia="宋体" w:hAnsi="宋体" w:cs="宋体"/>
      <w:sz w:val="18"/>
      <w:szCs w:val="18"/>
    </w:rPr>
  </w:style>
  <w:style w:type="paragraph" w:styleId="a5">
    <w:name w:val="footer"/>
    <w:basedOn w:val="a"/>
    <w:link w:val="a6"/>
    <w:uiPriority w:val="99"/>
    <w:unhideWhenUsed/>
    <w:rsid w:val="00B04A54"/>
    <w:pPr>
      <w:tabs>
        <w:tab w:val="center" w:pos="4153"/>
        <w:tab w:val="right" w:pos="8306"/>
      </w:tabs>
      <w:snapToGrid w:val="0"/>
    </w:pPr>
    <w:rPr>
      <w:sz w:val="18"/>
      <w:szCs w:val="18"/>
    </w:rPr>
  </w:style>
  <w:style w:type="character" w:customStyle="1" w:styleId="a6">
    <w:name w:val="页脚 字符"/>
    <w:basedOn w:val="a0"/>
    <w:link w:val="a5"/>
    <w:uiPriority w:val="99"/>
    <w:rsid w:val="00B04A5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9024">
      <w:marLeft w:val="0"/>
      <w:marRight w:val="0"/>
      <w:marTop w:val="10"/>
      <w:marBottom w:val="10"/>
      <w:divBdr>
        <w:top w:val="none" w:sz="0" w:space="0" w:color="auto"/>
        <w:left w:val="none" w:sz="0" w:space="0" w:color="auto"/>
        <w:bottom w:val="none" w:sz="0" w:space="0" w:color="auto"/>
        <w:right w:val="none" w:sz="0" w:space="0" w:color="auto"/>
      </w:divBdr>
    </w:div>
    <w:div w:id="18556730">
      <w:marLeft w:val="0"/>
      <w:marRight w:val="0"/>
      <w:marTop w:val="10"/>
      <w:marBottom w:val="10"/>
      <w:divBdr>
        <w:top w:val="none" w:sz="0" w:space="0" w:color="auto"/>
        <w:left w:val="none" w:sz="0" w:space="0" w:color="auto"/>
        <w:bottom w:val="none" w:sz="0" w:space="0" w:color="auto"/>
        <w:right w:val="none" w:sz="0" w:space="0" w:color="auto"/>
      </w:divBdr>
    </w:div>
    <w:div w:id="77293319">
      <w:marLeft w:val="0"/>
      <w:marRight w:val="0"/>
      <w:marTop w:val="10"/>
      <w:marBottom w:val="10"/>
      <w:divBdr>
        <w:top w:val="none" w:sz="0" w:space="0" w:color="auto"/>
        <w:left w:val="none" w:sz="0" w:space="0" w:color="auto"/>
        <w:bottom w:val="none" w:sz="0" w:space="0" w:color="auto"/>
        <w:right w:val="none" w:sz="0" w:space="0" w:color="auto"/>
      </w:divBdr>
    </w:div>
    <w:div w:id="130248383">
      <w:marLeft w:val="0"/>
      <w:marRight w:val="0"/>
      <w:marTop w:val="10"/>
      <w:marBottom w:val="10"/>
      <w:divBdr>
        <w:top w:val="none" w:sz="0" w:space="0" w:color="auto"/>
        <w:left w:val="none" w:sz="0" w:space="0" w:color="auto"/>
        <w:bottom w:val="none" w:sz="0" w:space="0" w:color="auto"/>
        <w:right w:val="none" w:sz="0" w:space="0" w:color="auto"/>
      </w:divBdr>
    </w:div>
    <w:div w:id="159125675">
      <w:marLeft w:val="0"/>
      <w:marRight w:val="0"/>
      <w:marTop w:val="10"/>
      <w:marBottom w:val="10"/>
      <w:divBdr>
        <w:top w:val="none" w:sz="0" w:space="0" w:color="auto"/>
        <w:left w:val="none" w:sz="0" w:space="0" w:color="auto"/>
        <w:bottom w:val="none" w:sz="0" w:space="0" w:color="auto"/>
        <w:right w:val="none" w:sz="0" w:space="0" w:color="auto"/>
      </w:divBdr>
    </w:div>
    <w:div w:id="208104779">
      <w:marLeft w:val="0"/>
      <w:marRight w:val="0"/>
      <w:marTop w:val="10"/>
      <w:marBottom w:val="10"/>
      <w:divBdr>
        <w:top w:val="none" w:sz="0" w:space="0" w:color="auto"/>
        <w:left w:val="none" w:sz="0" w:space="0" w:color="auto"/>
        <w:bottom w:val="none" w:sz="0" w:space="0" w:color="auto"/>
        <w:right w:val="none" w:sz="0" w:space="0" w:color="auto"/>
      </w:divBdr>
    </w:div>
    <w:div w:id="723524524">
      <w:marLeft w:val="0"/>
      <w:marRight w:val="0"/>
      <w:marTop w:val="10"/>
      <w:marBottom w:val="10"/>
      <w:divBdr>
        <w:top w:val="none" w:sz="0" w:space="0" w:color="auto"/>
        <w:left w:val="none" w:sz="0" w:space="0" w:color="auto"/>
        <w:bottom w:val="none" w:sz="0" w:space="0" w:color="auto"/>
        <w:right w:val="none" w:sz="0" w:space="0" w:color="auto"/>
      </w:divBdr>
    </w:div>
    <w:div w:id="726074614">
      <w:marLeft w:val="0"/>
      <w:marRight w:val="0"/>
      <w:marTop w:val="10"/>
      <w:marBottom w:val="10"/>
      <w:divBdr>
        <w:top w:val="none" w:sz="0" w:space="0" w:color="auto"/>
        <w:left w:val="none" w:sz="0" w:space="0" w:color="auto"/>
        <w:bottom w:val="none" w:sz="0" w:space="0" w:color="auto"/>
        <w:right w:val="none" w:sz="0" w:space="0" w:color="auto"/>
      </w:divBdr>
    </w:div>
    <w:div w:id="747574460">
      <w:marLeft w:val="0"/>
      <w:marRight w:val="720"/>
      <w:marTop w:val="10"/>
      <w:marBottom w:val="10"/>
      <w:divBdr>
        <w:top w:val="none" w:sz="0" w:space="0" w:color="auto"/>
        <w:left w:val="none" w:sz="0" w:space="0" w:color="auto"/>
        <w:bottom w:val="none" w:sz="0" w:space="0" w:color="auto"/>
        <w:right w:val="none" w:sz="0" w:space="0" w:color="auto"/>
      </w:divBdr>
    </w:div>
    <w:div w:id="780952624">
      <w:marLeft w:val="0"/>
      <w:marRight w:val="0"/>
      <w:marTop w:val="10"/>
      <w:marBottom w:val="10"/>
      <w:divBdr>
        <w:top w:val="none" w:sz="0" w:space="0" w:color="auto"/>
        <w:left w:val="none" w:sz="0" w:space="0" w:color="auto"/>
        <w:bottom w:val="none" w:sz="0" w:space="0" w:color="auto"/>
        <w:right w:val="none" w:sz="0" w:space="0" w:color="auto"/>
      </w:divBdr>
    </w:div>
    <w:div w:id="811679241">
      <w:marLeft w:val="0"/>
      <w:marRight w:val="0"/>
      <w:marTop w:val="10"/>
      <w:marBottom w:val="10"/>
      <w:divBdr>
        <w:top w:val="none" w:sz="0" w:space="0" w:color="auto"/>
        <w:left w:val="none" w:sz="0" w:space="0" w:color="auto"/>
        <w:bottom w:val="none" w:sz="0" w:space="0" w:color="auto"/>
        <w:right w:val="none" w:sz="0" w:space="0" w:color="auto"/>
      </w:divBdr>
    </w:div>
    <w:div w:id="881399618">
      <w:marLeft w:val="0"/>
      <w:marRight w:val="0"/>
      <w:marTop w:val="10"/>
      <w:marBottom w:val="10"/>
      <w:divBdr>
        <w:top w:val="none" w:sz="0" w:space="0" w:color="auto"/>
        <w:left w:val="none" w:sz="0" w:space="0" w:color="auto"/>
        <w:bottom w:val="none" w:sz="0" w:space="0" w:color="auto"/>
        <w:right w:val="none" w:sz="0" w:space="0" w:color="auto"/>
      </w:divBdr>
    </w:div>
    <w:div w:id="909123736">
      <w:marLeft w:val="0"/>
      <w:marRight w:val="0"/>
      <w:marTop w:val="10"/>
      <w:marBottom w:val="10"/>
      <w:divBdr>
        <w:top w:val="none" w:sz="0" w:space="0" w:color="auto"/>
        <w:left w:val="none" w:sz="0" w:space="0" w:color="auto"/>
        <w:bottom w:val="none" w:sz="0" w:space="0" w:color="auto"/>
        <w:right w:val="none" w:sz="0" w:space="0" w:color="auto"/>
      </w:divBdr>
    </w:div>
    <w:div w:id="939334821">
      <w:marLeft w:val="0"/>
      <w:marRight w:val="0"/>
      <w:marTop w:val="10"/>
      <w:marBottom w:val="10"/>
      <w:divBdr>
        <w:top w:val="none" w:sz="0" w:space="0" w:color="auto"/>
        <w:left w:val="none" w:sz="0" w:space="0" w:color="auto"/>
        <w:bottom w:val="none" w:sz="0" w:space="0" w:color="auto"/>
        <w:right w:val="none" w:sz="0" w:space="0" w:color="auto"/>
      </w:divBdr>
    </w:div>
    <w:div w:id="1180195338">
      <w:marLeft w:val="0"/>
      <w:marRight w:val="0"/>
      <w:marTop w:val="10"/>
      <w:marBottom w:val="10"/>
      <w:divBdr>
        <w:top w:val="none" w:sz="0" w:space="0" w:color="auto"/>
        <w:left w:val="none" w:sz="0" w:space="0" w:color="auto"/>
        <w:bottom w:val="none" w:sz="0" w:space="0" w:color="auto"/>
        <w:right w:val="none" w:sz="0" w:space="0" w:color="auto"/>
      </w:divBdr>
    </w:div>
    <w:div w:id="1219589795">
      <w:marLeft w:val="0"/>
      <w:marRight w:val="0"/>
      <w:marTop w:val="10"/>
      <w:marBottom w:val="10"/>
      <w:divBdr>
        <w:top w:val="none" w:sz="0" w:space="0" w:color="auto"/>
        <w:left w:val="none" w:sz="0" w:space="0" w:color="auto"/>
        <w:bottom w:val="none" w:sz="0" w:space="0" w:color="auto"/>
        <w:right w:val="none" w:sz="0" w:space="0" w:color="auto"/>
      </w:divBdr>
    </w:div>
    <w:div w:id="1234970890">
      <w:marLeft w:val="0"/>
      <w:marRight w:val="0"/>
      <w:marTop w:val="10"/>
      <w:marBottom w:val="10"/>
      <w:divBdr>
        <w:top w:val="none" w:sz="0" w:space="0" w:color="auto"/>
        <w:left w:val="none" w:sz="0" w:space="0" w:color="auto"/>
        <w:bottom w:val="none" w:sz="0" w:space="0" w:color="auto"/>
        <w:right w:val="none" w:sz="0" w:space="0" w:color="auto"/>
      </w:divBdr>
    </w:div>
    <w:div w:id="1248030183">
      <w:marLeft w:val="0"/>
      <w:marRight w:val="0"/>
      <w:marTop w:val="10"/>
      <w:marBottom w:val="10"/>
      <w:divBdr>
        <w:top w:val="none" w:sz="0" w:space="0" w:color="auto"/>
        <w:left w:val="none" w:sz="0" w:space="0" w:color="auto"/>
        <w:bottom w:val="none" w:sz="0" w:space="0" w:color="auto"/>
        <w:right w:val="none" w:sz="0" w:space="0" w:color="auto"/>
      </w:divBdr>
    </w:div>
    <w:div w:id="1442068934">
      <w:marLeft w:val="0"/>
      <w:marRight w:val="720"/>
      <w:marTop w:val="10"/>
      <w:marBottom w:val="10"/>
      <w:divBdr>
        <w:top w:val="none" w:sz="0" w:space="0" w:color="auto"/>
        <w:left w:val="none" w:sz="0" w:space="0" w:color="auto"/>
        <w:bottom w:val="none" w:sz="0" w:space="0" w:color="auto"/>
        <w:right w:val="none" w:sz="0" w:space="0" w:color="auto"/>
      </w:divBdr>
    </w:div>
    <w:div w:id="1449423772">
      <w:marLeft w:val="0"/>
      <w:marRight w:val="0"/>
      <w:marTop w:val="10"/>
      <w:marBottom w:val="10"/>
      <w:divBdr>
        <w:top w:val="none" w:sz="0" w:space="0" w:color="auto"/>
        <w:left w:val="none" w:sz="0" w:space="0" w:color="auto"/>
        <w:bottom w:val="none" w:sz="0" w:space="0" w:color="auto"/>
        <w:right w:val="none" w:sz="0" w:space="0" w:color="auto"/>
      </w:divBdr>
    </w:div>
    <w:div w:id="1455056207">
      <w:marLeft w:val="0"/>
      <w:marRight w:val="720"/>
      <w:marTop w:val="10"/>
      <w:marBottom w:val="10"/>
      <w:divBdr>
        <w:top w:val="none" w:sz="0" w:space="0" w:color="auto"/>
        <w:left w:val="none" w:sz="0" w:space="0" w:color="auto"/>
        <w:bottom w:val="none" w:sz="0" w:space="0" w:color="auto"/>
        <w:right w:val="none" w:sz="0" w:space="0" w:color="auto"/>
      </w:divBdr>
    </w:div>
    <w:div w:id="1614020683">
      <w:marLeft w:val="0"/>
      <w:marRight w:val="720"/>
      <w:marTop w:val="10"/>
      <w:marBottom w:val="10"/>
      <w:divBdr>
        <w:top w:val="none" w:sz="0" w:space="0" w:color="auto"/>
        <w:left w:val="none" w:sz="0" w:space="0" w:color="auto"/>
        <w:bottom w:val="none" w:sz="0" w:space="0" w:color="auto"/>
        <w:right w:val="none" w:sz="0" w:space="0" w:color="auto"/>
      </w:divBdr>
    </w:div>
    <w:div w:id="1620917547">
      <w:marLeft w:val="0"/>
      <w:marRight w:val="0"/>
      <w:marTop w:val="10"/>
      <w:marBottom w:val="10"/>
      <w:divBdr>
        <w:top w:val="none" w:sz="0" w:space="0" w:color="auto"/>
        <w:left w:val="none" w:sz="0" w:space="0" w:color="auto"/>
        <w:bottom w:val="none" w:sz="0" w:space="0" w:color="auto"/>
        <w:right w:val="none" w:sz="0" w:space="0" w:color="auto"/>
      </w:divBdr>
    </w:div>
    <w:div w:id="1625771841">
      <w:marLeft w:val="0"/>
      <w:marRight w:val="0"/>
      <w:marTop w:val="10"/>
      <w:marBottom w:val="10"/>
      <w:divBdr>
        <w:top w:val="none" w:sz="0" w:space="0" w:color="auto"/>
        <w:left w:val="none" w:sz="0" w:space="0" w:color="auto"/>
        <w:bottom w:val="none" w:sz="0" w:space="0" w:color="auto"/>
        <w:right w:val="none" w:sz="0" w:space="0" w:color="auto"/>
      </w:divBdr>
    </w:div>
    <w:div w:id="1672222363">
      <w:marLeft w:val="0"/>
      <w:marRight w:val="0"/>
      <w:marTop w:val="10"/>
      <w:marBottom w:val="10"/>
      <w:divBdr>
        <w:top w:val="none" w:sz="0" w:space="0" w:color="auto"/>
        <w:left w:val="none" w:sz="0" w:space="0" w:color="auto"/>
        <w:bottom w:val="none" w:sz="0" w:space="0" w:color="auto"/>
        <w:right w:val="none" w:sz="0" w:space="0" w:color="auto"/>
      </w:divBdr>
    </w:div>
    <w:div w:id="1734809940">
      <w:marLeft w:val="0"/>
      <w:marRight w:val="0"/>
      <w:marTop w:val="10"/>
      <w:marBottom w:val="10"/>
      <w:divBdr>
        <w:top w:val="none" w:sz="0" w:space="0" w:color="auto"/>
        <w:left w:val="none" w:sz="0" w:space="0" w:color="auto"/>
        <w:bottom w:val="none" w:sz="0" w:space="0" w:color="auto"/>
        <w:right w:val="none" w:sz="0" w:space="0" w:color="auto"/>
      </w:divBdr>
    </w:div>
    <w:div w:id="1765883007">
      <w:marLeft w:val="0"/>
      <w:marRight w:val="0"/>
      <w:marTop w:val="10"/>
      <w:marBottom w:val="10"/>
      <w:divBdr>
        <w:top w:val="none" w:sz="0" w:space="0" w:color="auto"/>
        <w:left w:val="none" w:sz="0" w:space="0" w:color="auto"/>
        <w:bottom w:val="none" w:sz="0" w:space="0" w:color="auto"/>
        <w:right w:val="none" w:sz="0" w:space="0" w:color="auto"/>
      </w:divBdr>
    </w:div>
    <w:div w:id="1783768820">
      <w:marLeft w:val="0"/>
      <w:marRight w:val="0"/>
      <w:marTop w:val="10"/>
      <w:marBottom w:val="10"/>
      <w:divBdr>
        <w:top w:val="none" w:sz="0" w:space="0" w:color="auto"/>
        <w:left w:val="none" w:sz="0" w:space="0" w:color="auto"/>
        <w:bottom w:val="none" w:sz="0" w:space="0" w:color="auto"/>
        <w:right w:val="none" w:sz="0" w:space="0" w:color="auto"/>
      </w:divBdr>
    </w:div>
    <w:div w:id="1809545604">
      <w:marLeft w:val="0"/>
      <w:marRight w:val="0"/>
      <w:marTop w:val="10"/>
      <w:marBottom w:val="10"/>
      <w:divBdr>
        <w:top w:val="none" w:sz="0" w:space="0" w:color="auto"/>
        <w:left w:val="none" w:sz="0" w:space="0" w:color="auto"/>
        <w:bottom w:val="none" w:sz="0" w:space="0" w:color="auto"/>
        <w:right w:val="none" w:sz="0" w:space="0" w:color="auto"/>
      </w:divBdr>
    </w:div>
    <w:div w:id="1845894675">
      <w:marLeft w:val="0"/>
      <w:marRight w:val="0"/>
      <w:marTop w:val="10"/>
      <w:marBottom w:val="10"/>
      <w:divBdr>
        <w:top w:val="none" w:sz="0" w:space="0" w:color="auto"/>
        <w:left w:val="none" w:sz="0" w:space="0" w:color="auto"/>
        <w:bottom w:val="none" w:sz="0" w:space="0" w:color="auto"/>
        <w:right w:val="none" w:sz="0" w:space="0" w:color="auto"/>
      </w:divBdr>
    </w:div>
    <w:div w:id="1875194419">
      <w:marLeft w:val="0"/>
      <w:marRight w:val="720"/>
      <w:marTop w:val="10"/>
      <w:marBottom w:val="10"/>
      <w:divBdr>
        <w:top w:val="none" w:sz="0" w:space="0" w:color="auto"/>
        <w:left w:val="none" w:sz="0" w:space="0" w:color="auto"/>
        <w:bottom w:val="none" w:sz="0" w:space="0" w:color="auto"/>
        <w:right w:val="none" w:sz="0" w:space="0" w:color="auto"/>
      </w:divBdr>
    </w:div>
    <w:div w:id="1944221754">
      <w:marLeft w:val="0"/>
      <w:marRight w:val="0"/>
      <w:marTop w:val="10"/>
      <w:marBottom w:val="10"/>
      <w:divBdr>
        <w:top w:val="none" w:sz="0" w:space="0" w:color="auto"/>
        <w:left w:val="none" w:sz="0" w:space="0" w:color="auto"/>
        <w:bottom w:val="none" w:sz="0" w:space="0" w:color="auto"/>
        <w:right w:val="none" w:sz="0" w:space="0" w:color="auto"/>
      </w:divBdr>
    </w:div>
    <w:div w:id="1975597844">
      <w:marLeft w:val="0"/>
      <w:marRight w:val="0"/>
      <w:marTop w:val="10"/>
      <w:marBottom w:val="10"/>
      <w:divBdr>
        <w:top w:val="none" w:sz="0" w:space="0" w:color="auto"/>
        <w:left w:val="none" w:sz="0" w:space="0" w:color="auto"/>
        <w:bottom w:val="none" w:sz="0" w:space="0" w:color="auto"/>
        <w:right w:val="none" w:sz="0" w:space="0" w:color="auto"/>
      </w:divBdr>
    </w:div>
    <w:div w:id="2054226315">
      <w:marLeft w:val="0"/>
      <w:marRight w:val="0"/>
      <w:marTop w:val="10"/>
      <w:marBottom w:val="10"/>
      <w:divBdr>
        <w:top w:val="none" w:sz="0" w:space="0" w:color="auto"/>
        <w:left w:val="none" w:sz="0" w:space="0" w:color="auto"/>
        <w:bottom w:val="none" w:sz="0" w:space="0" w:color="auto"/>
        <w:right w:val="none" w:sz="0" w:space="0" w:color="auto"/>
      </w:divBdr>
    </w:div>
    <w:div w:id="2089231418">
      <w:marLeft w:val="0"/>
      <w:marRight w:val="0"/>
      <w:marTop w:val="10"/>
      <w:marBottom w:val="10"/>
      <w:divBdr>
        <w:top w:val="none" w:sz="0" w:space="0" w:color="auto"/>
        <w:left w:val="none" w:sz="0" w:space="0" w:color="auto"/>
        <w:bottom w:val="none" w:sz="0" w:space="0" w:color="auto"/>
        <w:right w:val="none" w:sz="0" w:space="0" w:color="auto"/>
      </w:divBdr>
    </w:div>
    <w:div w:id="214350247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