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8F5653">
      <w:pPr>
        <w:spacing w:line="500" w:lineRule="atLeast"/>
        <w:jc w:val="center"/>
        <w:divId w:val="1323267223"/>
        <w:rPr>
          <w:rFonts w:ascii="黑体" w:eastAsia="黑体" w:hAnsi="黑体"/>
          <w:sz w:val="36"/>
          <w:szCs w:val="36"/>
        </w:rPr>
      </w:pPr>
      <w:bookmarkStart w:id="0" w:name="_GoBack"/>
      <w:bookmarkEnd w:id="0"/>
      <w:r>
        <w:rPr>
          <w:rFonts w:ascii="黑体" w:eastAsia="黑体" w:hAnsi="黑体" w:hint="eastAsia"/>
          <w:sz w:val="36"/>
          <w:szCs w:val="36"/>
        </w:rPr>
        <w:t>重庆市第五中级人民法院</w:t>
      </w:r>
    </w:p>
    <w:p w:rsidR="00000000" w:rsidRDefault="008F5653">
      <w:pPr>
        <w:spacing w:line="500" w:lineRule="atLeast"/>
        <w:jc w:val="center"/>
        <w:divId w:val="194638057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8F5653">
      <w:pPr>
        <w:spacing w:line="500" w:lineRule="atLeast"/>
        <w:jc w:val="right"/>
        <w:divId w:val="1686325867"/>
        <w:rPr>
          <w:rFonts w:hint="eastAsia"/>
          <w:sz w:val="30"/>
          <w:szCs w:val="30"/>
        </w:rPr>
      </w:pPr>
      <w:r>
        <w:rPr>
          <w:rFonts w:hint="eastAsia"/>
          <w:sz w:val="30"/>
          <w:szCs w:val="30"/>
        </w:rPr>
        <w:t>(2023)</w:t>
      </w:r>
      <w:r>
        <w:rPr>
          <w:rFonts w:hint="eastAsia"/>
          <w:sz w:val="30"/>
          <w:szCs w:val="30"/>
        </w:rPr>
        <w:t>渝</w:t>
      </w:r>
      <w:r>
        <w:rPr>
          <w:rFonts w:hint="eastAsia"/>
          <w:sz w:val="30"/>
          <w:szCs w:val="30"/>
        </w:rPr>
        <w:t>05</w:t>
      </w:r>
      <w:r>
        <w:rPr>
          <w:rFonts w:hint="eastAsia"/>
          <w:sz w:val="30"/>
          <w:szCs w:val="30"/>
        </w:rPr>
        <w:t>民终</w:t>
      </w:r>
      <w:r>
        <w:rPr>
          <w:rFonts w:hint="eastAsia"/>
          <w:sz w:val="30"/>
          <w:szCs w:val="30"/>
        </w:rPr>
        <w:t>1740</w:t>
      </w:r>
      <w:r>
        <w:rPr>
          <w:rFonts w:hint="eastAsia"/>
          <w:sz w:val="30"/>
          <w:szCs w:val="30"/>
        </w:rPr>
        <w:t>号</w:t>
      </w:r>
    </w:p>
    <w:p w:rsidR="00000000" w:rsidRDefault="008F5653">
      <w:pPr>
        <w:spacing w:line="500" w:lineRule="atLeast"/>
        <w:ind w:firstLine="600"/>
        <w:divId w:val="52972061"/>
        <w:rPr>
          <w:rFonts w:hint="eastAsia"/>
          <w:sz w:val="30"/>
          <w:szCs w:val="30"/>
        </w:rPr>
      </w:pPr>
      <w:r>
        <w:rPr>
          <w:rFonts w:hint="eastAsia"/>
          <w:sz w:val="30"/>
          <w:szCs w:val="30"/>
        </w:rPr>
        <w:t>上诉人（原审被告）：重庆倾辰医疗美容门诊部有限公司，曾用名重庆斐暮美初医疗美容门诊部有限公司，住所地重庆市南岸区南滨路</w:t>
      </w:r>
      <w:r>
        <w:rPr>
          <w:rFonts w:hint="eastAsia"/>
          <w:sz w:val="30"/>
          <w:szCs w:val="30"/>
        </w:rPr>
        <w:t>27</w:t>
      </w:r>
      <w:r>
        <w:rPr>
          <w:rFonts w:hint="eastAsia"/>
          <w:sz w:val="30"/>
          <w:szCs w:val="30"/>
        </w:rPr>
        <w:t>号附</w:t>
      </w:r>
      <w:r>
        <w:rPr>
          <w:rFonts w:hint="eastAsia"/>
          <w:sz w:val="30"/>
          <w:szCs w:val="30"/>
        </w:rPr>
        <w:t>65</w:t>
      </w:r>
      <w:r>
        <w:rPr>
          <w:rFonts w:hint="eastAsia"/>
          <w:sz w:val="30"/>
          <w:szCs w:val="30"/>
        </w:rPr>
        <w:t>号</w:t>
      </w:r>
      <w:r>
        <w:rPr>
          <w:rFonts w:hint="eastAsia"/>
          <w:sz w:val="30"/>
          <w:szCs w:val="30"/>
        </w:rPr>
        <w:t>3-31</w:t>
      </w:r>
      <w:r>
        <w:rPr>
          <w:rFonts w:hint="eastAsia"/>
          <w:sz w:val="30"/>
          <w:szCs w:val="30"/>
        </w:rPr>
        <w:t>号，统一社会信用代码</w:t>
      </w:r>
      <w:r>
        <w:rPr>
          <w:rFonts w:hint="eastAsia"/>
          <w:sz w:val="30"/>
          <w:szCs w:val="30"/>
        </w:rPr>
        <w:t>91500108MA60AJL080</w:t>
      </w:r>
      <w:r>
        <w:rPr>
          <w:rFonts w:hint="eastAsia"/>
          <w:sz w:val="30"/>
          <w:szCs w:val="30"/>
        </w:rPr>
        <w:t>。</w:t>
      </w:r>
    </w:p>
    <w:p w:rsidR="00000000" w:rsidRDefault="008F5653">
      <w:pPr>
        <w:spacing w:line="500" w:lineRule="atLeast"/>
        <w:ind w:firstLine="600"/>
        <w:divId w:val="1254971087"/>
        <w:rPr>
          <w:rFonts w:hint="eastAsia"/>
          <w:sz w:val="30"/>
          <w:szCs w:val="30"/>
        </w:rPr>
      </w:pPr>
      <w:r>
        <w:rPr>
          <w:rFonts w:hint="eastAsia"/>
          <w:sz w:val="30"/>
          <w:szCs w:val="30"/>
        </w:rPr>
        <w:t>法定代表人：陆思燚，该公司执行董事兼总经理。</w:t>
      </w:r>
    </w:p>
    <w:p w:rsidR="00000000" w:rsidRDefault="008F5653">
      <w:pPr>
        <w:spacing w:line="500" w:lineRule="atLeast"/>
        <w:ind w:firstLine="600"/>
        <w:divId w:val="1374190291"/>
        <w:rPr>
          <w:rFonts w:hint="eastAsia"/>
          <w:sz w:val="30"/>
          <w:szCs w:val="30"/>
        </w:rPr>
      </w:pPr>
      <w:r>
        <w:rPr>
          <w:rFonts w:hint="eastAsia"/>
          <w:sz w:val="30"/>
          <w:szCs w:val="30"/>
        </w:rPr>
        <w:t>委托诉讼代理人：孙海浪，男，</w:t>
      </w:r>
      <w:r>
        <w:rPr>
          <w:rFonts w:hint="eastAsia"/>
          <w:sz w:val="30"/>
          <w:szCs w:val="30"/>
        </w:rPr>
        <w:t>1993</w:t>
      </w:r>
      <w:r>
        <w:rPr>
          <w:rFonts w:hint="eastAsia"/>
          <w:sz w:val="30"/>
          <w:szCs w:val="30"/>
        </w:rPr>
        <w:t>年</w:t>
      </w:r>
      <w:r>
        <w:rPr>
          <w:rFonts w:hint="eastAsia"/>
          <w:sz w:val="30"/>
          <w:szCs w:val="30"/>
        </w:rPr>
        <w:t>8</w:t>
      </w:r>
      <w:r>
        <w:rPr>
          <w:rFonts w:hint="eastAsia"/>
          <w:sz w:val="30"/>
          <w:szCs w:val="30"/>
        </w:rPr>
        <w:t>月</w:t>
      </w:r>
      <w:r>
        <w:rPr>
          <w:rFonts w:hint="eastAsia"/>
          <w:sz w:val="30"/>
          <w:szCs w:val="30"/>
        </w:rPr>
        <w:t>12</w:t>
      </w:r>
      <w:r>
        <w:rPr>
          <w:rFonts w:hint="eastAsia"/>
          <w:sz w:val="30"/>
          <w:szCs w:val="30"/>
        </w:rPr>
        <w:t>日出生，汉族，住重庆市巴南区。</w:t>
      </w:r>
    </w:p>
    <w:p w:rsidR="00000000" w:rsidRDefault="008F5653">
      <w:pPr>
        <w:spacing w:line="500" w:lineRule="atLeast"/>
        <w:ind w:firstLine="600"/>
        <w:divId w:val="544682530"/>
        <w:rPr>
          <w:rFonts w:hint="eastAsia"/>
          <w:sz w:val="30"/>
          <w:szCs w:val="30"/>
        </w:rPr>
      </w:pPr>
      <w:r>
        <w:rPr>
          <w:rFonts w:hint="eastAsia"/>
          <w:sz w:val="30"/>
          <w:szCs w:val="30"/>
        </w:rPr>
        <w:t>被上诉人（原审原告）：孙春艳，女，</w:t>
      </w:r>
      <w:r>
        <w:rPr>
          <w:rFonts w:hint="eastAsia"/>
          <w:sz w:val="30"/>
          <w:szCs w:val="30"/>
        </w:rPr>
        <w:t>1995</w:t>
      </w:r>
      <w:r>
        <w:rPr>
          <w:rFonts w:hint="eastAsia"/>
          <w:sz w:val="30"/>
          <w:szCs w:val="30"/>
        </w:rPr>
        <w:t>年</w:t>
      </w:r>
      <w:r>
        <w:rPr>
          <w:rFonts w:hint="eastAsia"/>
          <w:sz w:val="30"/>
          <w:szCs w:val="30"/>
        </w:rPr>
        <w:t>12</w:t>
      </w:r>
      <w:r>
        <w:rPr>
          <w:rFonts w:hint="eastAsia"/>
          <w:sz w:val="30"/>
          <w:szCs w:val="30"/>
        </w:rPr>
        <w:t>月</w:t>
      </w:r>
      <w:r>
        <w:rPr>
          <w:rFonts w:hint="eastAsia"/>
          <w:sz w:val="30"/>
          <w:szCs w:val="30"/>
        </w:rPr>
        <w:t>26</w:t>
      </w:r>
      <w:r>
        <w:rPr>
          <w:rFonts w:hint="eastAsia"/>
          <w:sz w:val="30"/>
          <w:szCs w:val="30"/>
        </w:rPr>
        <w:t>日生，汉，住重庆市彭水县。</w:t>
      </w:r>
    </w:p>
    <w:p w:rsidR="00000000" w:rsidRDefault="008F5653">
      <w:pPr>
        <w:spacing w:line="500" w:lineRule="atLeast"/>
        <w:ind w:firstLine="600"/>
        <w:divId w:val="1599369229"/>
        <w:rPr>
          <w:rFonts w:hint="eastAsia"/>
          <w:sz w:val="30"/>
          <w:szCs w:val="30"/>
        </w:rPr>
      </w:pPr>
      <w:r>
        <w:rPr>
          <w:rFonts w:hint="eastAsia"/>
          <w:sz w:val="30"/>
          <w:szCs w:val="30"/>
        </w:rPr>
        <w:t>上诉人重庆倾辰医疗美容门诊部有限公司（以下简称倾辰医美公司）因与被上诉人孙春艳医疗服务合同纠纷一案，不服重庆市南岸区人民法院</w:t>
      </w:r>
      <w:r>
        <w:rPr>
          <w:rFonts w:hint="eastAsia"/>
          <w:sz w:val="30"/>
          <w:szCs w:val="30"/>
        </w:rPr>
        <w:t>(2021)</w:t>
      </w:r>
      <w:r>
        <w:rPr>
          <w:rFonts w:hint="eastAsia"/>
          <w:sz w:val="30"/>
          <w:szCs w:val="30"/>
        </w:rPr>
        <w:t>渝</w:t>
      </w:r>
      <w:r>
        <w:rPr>
          <w:rFonts w:hint="eastAsia"/>
          <w:sz w:val="30"/>
          <w:szCs w:val="30"/>
        </w:rPr>
        <w:t>0108</w:t>
      </w:r>
      <w:r>
        <w:rPr>
          <w:rFonts w:hint="eastAsia"/>
          <w:sz w:val="30"/>
          <w:szCs w:val="30"/>
        </w:rPr>
        <w:t>民初</w:t>
      </w:r>
      <w:r>
        <w:rPr>
          <w:rFonts w:hint="eastAsia"/>
          <w:sz w:val="30"/>
          <w:szCs w:val="30"/>
        </w:rPr>
        <w:t>33237</w:t>
      </w:r>
      <w:r>
        <w:rPr>
          <w:rFonts w:hint="eastAsia"/>
          <w:sz w:val="30"/>
          <w:szCs w:val="30"/>
        </w:rPr>
        <w:t>号民事判决，向本院提起上诉。本院于</w:t>
      </w:r>
      <w:r>
        <w:rPr>
          <w:rFonts w:hint="eastAsia"/>
          <w:sz w:val="30"/>
          <w:szCs w:val="30"/>
        </w:rPr>
        <w:t>2023</w:t>
      </w:r>
      <w:r>
        <w:rPr>
          <w:rFonts w:hint="eastAsia"/>
          <w:sz w:val="30"/>
          <w:szCs w:val="30"/>
        </w:rPr>
        <w:t>年</w:t>
      </w:r>
      <w:r>
        <w:rPr>
          <w:rFonts w:hint="eastAsia"/>
          <w:sz w:val="30"/>
          <w:szCs w:val="30"/>
        </w:rPr>
        <w:t>2</w:t>
      </w:r>
      <w:r>
        <w:rPr>
          <w:rFonts w:hint="eastAsia"/>
          <w:sz w:val="30"/>
          <w:szCs w:val="30"/>
        </w:rPr>
        <w:t>月</w:t>
      </w:r>
      <w:r>
        <w:rPr>
          <w:rFonts w:hint="eastAsia"/>
          <w:sz w:val="30"/>
          <w:szCs w:val="30"/>
        </w:rPr>
        <w:t>8</w:t>
      </w:r>
      <w:r>
        <w:rPr>
          <w:rFonts w:hint="eastAsia"/>
          <w:sz w:val="30"/>
          <w:szCs w:val="30"/>
        </w:rPr>
        <w:t>日立案后，依法组成合议庭对本案进行了审理。本案现已审理终结。</w:t>
      </w:r>
    </w:p>
    <w:p w:rsidR="00000000" w:rsidRDefault="008F5653">
      <w:pPr>
        <w:spacing w:line="500" w:lineRule="atLeast"/>
        <w:ind w:firstLine="600"/>
        <w:divId w:val="1130247292"/>
        <w:rPr>
          <w:rFonts w:hint="eastAsia"/>
          <w:sz w:val="30"/>
          <w:szCs w:val="30"/>
        </w:rPr>
      </w:pPr>
      <w:r>
        <w:rPr>
          <w:rFonts w:hint="eastAsia"/>
          <w:sz w:val="30"/>
          <w:szCs w:val="30"/>
        </w:rPr>
        <w:t>倾辰医美公司上诉请求：</w:t>
      </w:r>
      <w:r>
        <w:rPr>
          <w:rFonts w:hint="eastAsia"/>
          <w:sz w:val="30"/>
          <w:szCs w:val="30"/>
        </w:rPr>
        <w:t>1</w:t>
      </w:r>
      <w:r>
        <w:rPr>
          <w:rFonts w:hint="eastAsia"/>
          <w:sz w:val="30"/>
          <w:szCs w:val="30"/>
        </w:rPr>
        <w:t>、撤销重庆市南岸区人民法院</w:t>
      </w:r>
      <w:r>
        <w:rPr>
          <w:rFonts w:hint="eastAsia"/>
          <w:sz w:val="30"/>
          <w:szCs w:val="30"/>
        </w:rPr>
        <w:t>(2021)</w:t>
      </w:r>
      <w:r>
        <w:rPr>
          <w:rFonts w:hint="eastAsia"/>
          <w:sz w:val="30"/>
          <w:szCs w:val="30"/>
        </w:rPr>
        <w:t>渝</w:t>
      </w:r>
      <w:r>
        <w:rPr>
          <w:rFonts w:hint="eastAsia"/>
          <w:sz w:val="30"/>
          <w:szCs w:val="30"/>
        </w:rPr>
        <w:t>0108</w:t>
      </w:r>
      <w:r>
        <w:rPr>
          <w:rFonts w:hint="eastAsia"/>
          <w:sz w:val="30"/>
          <w:szCs w:val="30"/>
        </w:rPr>
        <w:t>民初</w:t>
      </w:r>
      <w:r>
        <w:rPr>
          <w:rFonts w:hint="eastAsia"/>
          <w:sz w:val="30"/>
          <w:szCs w:val="30"/>
        </w:rPr>
        <w:t>33237</w:t>
      </w:r>
      <w:r>
        <w:rPr>
          <w:rFonts w:hint="eastAsia"/>
          <w:sz w:val="30"/>
          <w:szCs w:val="30"/>
        </w:rPr>
        <w:t>号民事判决，依法驳回孙春艳的诉讼请求；</w:t>
      </w:r>
      <w:r>
        <w:rPr>
          <w:rFonts w:hint="eastAsia"/>
          <w:sz w:val="30"/>
          <w:szCs w:val="30"/>
        </w:rPr>
        <w:t>2</w:t>
      </w:r>
      <w:r>
        <w:rPr>
          <w:rFonts w:hint="eastAsia"/>
          <w:sz w:val="30"/>
          <w:szCs w:val="30"/>
        </w:rPr>
        <w:t>、一、二审诉讼费由孙春艳承担。上诉主要理由为：</w:t>
      </w:r>
      <w:r>
        <w:rPr>
          <w:rFonts w:hint="eastAsia"/>
          <w:sz w:val="30"/>
          <w:szCs w:val="30"/>
        </w:rPr>
        <w:t>1</w:t>
      </w:r>
      <w:r>
        <w:rPr>
          <w:rFonts w:hint="eastAsia"/>
          <w:sz w:val="30"/>
          <w:szCs w:val="30"/>
        </w:rPr>
        <w:t>、《医疗事故鉴定书》不能作为上诉人承担完全责任的依据，上诉人承担完</w:t>
      </w:r>
      <w:r>
        <w:rPr>
          <w:rFonts w:hint="eastAsia"/>
          <w:sz w:val="30"/>
          <w:szCs w:val="30"/>
        </w:rPr>
        <w:t>全责任错误。</w:t>
      </w:r>
      <w:r>
        <w:rPr>
          <w:rFonts w:hint="eastAsia"/>
          <w:sz w:val="30"/>
          <w:szCs w:val="30"/>
        </w:rPr>
        <w:t>2</w:t>
      </w:r>
      <w:r>
        <w:rPr>
          <w:rFonts w:hint="eastAsia"/>
          <w:sz w:val="30"/>
          <w:szCs w:val="30"/>
        </w:rPr>
        <w:t>、上诉人严格按照诊疗规范为孙春艳实施的诊疗行为，不应退还医疗费用。</w:t>
      </w:r>
      <w:r>
        <w:rPr>
          <w:rFonts w:hint="eastAsia"/>
          <w:sz w:val="30"/>
          <w:szCs w:val="30"/>
        </w:rPr>
        <w:t>3</w:t>
      </w:r>
      <w:r>
        <w:rPr>
          <w:rFonts w:hint="eastAsia"/>
          <w:sz w:val="30"/>
          <w:szCs w:val="30"/>
        </w:rPr>
        <w:t>、孙春艳未举证证明其主张的修复治疗费及误工费，不应予以支持。</w:t>
      </w:r>
    </w:p>
    <w:p w:rsidR="00000000" w:rsidRDefault="008F5653">
      <w:pPr>
        <w:spacing w:line="500" w:lineRule="atLeast"/>
        <w:ind w:firstLine="600"/>
        <w:divId w:val="253629875"/>
        <w:rPr>
          <w:rFonts w:hint="eastAsia"/>
          <w:sz w:val="30"/>
          <w:szCs w:val="30"/>
        </w:rPr>
      </w:pPr>
      <w:r>
        <w:rPr>
          <w:rFonts w:hint="eastAsia"/>
          <w:sz w:val="30"/>
          <w:szCs w:val="30"/>
        </w:rPr>
        <w:t>孙春艳辩称：一审法院认定事实清楚，适用法律正确，请求驳回上诉人的上诉请求，维持原判。</w:t>
      </w:r>
    </w:p>
    <w:p w:rsidR="00000000" w:rsidRDefault="008F5653">
      <w:pPr>
        <w:spacing w:line="500" w:lineRule="atLeast"/>
        <w:ind w:firstLine="600"/>
        <w:divId w:val="2071070327"/>
        <w:rPr>
          <w:rFonts w:hint="eastAsia"/>
          <w:sz w:val="30"/>
          <w:szCs w:val="30"/>
        </w:rPr>
      </w:pPr>
      <w:r>
        <w:rPr>
          <w:rFonts w:hint="eastAsia"/>
          <w:sz w:val="30"/>
          <w:szCs w:val="30"/>
        </w:rPr>
        <w:lastRenderedPageBreak/>
        <w:t>孙春艳向一审法院起诉请求：“</w:t>
      </w:r>
      <w:r>
        <w:rPr>
          <w:rFonts w:hint="eastAsia"/>
          <w:sz w:val="30"/>
          <w:szCs w:val="30"/>
        </w:rPr>
        <w:t>1.</w:t>
      </w:r>
      <w:r>
        <w:rPr>
          <w:rFonts w:hint="eastAsia"/>
          <w:sz w:val="30"/>
          <w:szCs w:val="30"/>
        </w:rPr>
        <w:t>判令倾辰医美公司退还孙春艳整容费</w:t>
      </w:r>
      <w:r>
        <w:rPr>
          <w:rFonts w:hint="eastAsia"/>
          <w:sz w:val="30"/>
          <w:szCs w:val="30"/>
        </w:rPr>
        <w:t>37000</w:t>
      </w:r>
      <w:r>
        <w:rPr>
          <w:rFonts w:hint="eastAsia"/>
          <w:sz w:val="30"/>
          <w:szCs w:val="30"/>
        </w:rPr>
        <w:t>元及日常修复治疗费</w:t>
      </w:r>
      <w:r>
        <w:rPr>
          <w:rFonts w:hint="eastAsia"/>
          <w:sz w:val="30"/>
          <w:szCs w:val="30"/>
        </w:rPr>
        <w:t>13000</w:t>
      </w:r>
      <w:r>
        <w:rPr>
          <w:rFonts w:hint="eastAsia"/>
          <w:sz w:val="30"/>
          <w:szCs w:val="30"/>
        </w:rPr>
        <w:t>元；</w:t>
      </w:r>
      <w:r>
        <w:rPr>
          <w:rFonts w:hint="eastAsia"/>
          <w:sz w:val="30"/>
          <w:szCs w:val="30"/>
        </w:rPr>
        <w:t>2.</w:t>
      </w:r>
      <w:r>
        <w:rPr>
          <w:rFonts w:hint="eastAsia"/>
          <w:sz w:val="30"/>
          <w:szCs w:val="30"/>
        </w:rPr>
        <w:t>判令倾辰医美公司支付误工费</w:t>
      </w:r>
      <w:r>
        <w:rPr>
          <w:rFonts w:hint="eastAsia"/>
          <w:sz w:val="30"/>
          <w:szCs w:val="30"/>
        </w:rPr>
        <w:t>5000</w:t>
      </w:r>
      <w:r>
        <w:rPr>
          <w:rFonts w:hint="eastAsia"/>
          <w:sz w:val="30"/>
          <w:szCs w:val="30"/>
        </w:rPr>
        <w:t>元。”</w:t>
      </w:r>
    </w:p>
    <w:p w:rsidR="00000000" w:rsidRDefault="008F5653">
      <w:pPr>
        <w:spacing w:line="500" w:lineRule="atLeast"/>
        <w:ind w:firstLine="600"/>
        <w:divId w:val="2067099453"/>
        <w:rPr>
          <w:rFonts w:hint="eastAsia"/>
          <w:sz w:val="30"/>
          <w:szCs w:val="30"/>
        </w:rPr>
      </w:pPr>
      <w:r>
        <w:rPr>
          <w:rFonts w:hint="eastAsia"/>
          <w:sz w:val="30"/>
          <w:szCs w:val="30"/>
        </w:rPr>
        <w:t>一审法院认定事实：孙春艳于</w:t>
      </w:r>
      <w:r>
        <w:rPr>
          <w:rFonts w:hint="eastAsia"/>
          <w:sz w:val="30"/>
          <w:szCs w:val="30"/>
        </w:rPr>
        <w:t>2019</w:t>
      </w:r>
      <w:r>
        <w:rPr>
          <w:rFonts w:hint="eastAsia"/>
          <w:sz w:val="30"/>
          <w:szCs w:val="30"/>
        </w:rPr>
        <w:t>年</w:t>
      </w:r>
      <w:r>
        <w:rPr>
          <w:rFonts w:hint="eastAsia"/>
          <w:sz w:val="30"/>
          <w:szCs w:val="30"/>
        </w:rPr>
        <w:t>12</w:t>
      </w:r>
      <w:r>
        <w:rPr>
          <w:rFonts w:hint="eastAsia"/>
          <w:sz w:val="30"/>
          <w:szCs w:val="30"/>
        </w:rPr>
        <w:t>月</w:t>
      </w:r>
      <w:r>
        <w:rPr>
          <w:rFonts w:hint="eastAsia"/>
          <w:sz w:val="30"/>
          <w:szCs w:val="30"/>
        </w:rPr>
        <w:t>29</w:t>
      </w:r>
      <w:r>
        <w:rPr>
          <w:rFonts w:hint="eastAsia"/>
          <w:sz w:val="30"/>
          <w:szCs w:val="30"/>
        </w:rPr>
        <w:t>日向“</w:t>
      </w:r>
      <w:r>
        <w:rPr>
          <w:rFonts w:hint="eastAsia"/>
          <w:sz w:val="30"/>
          <w:szCs w:val="30"/>
        </w:rPr>
        <w:t>*</w:t>
      </w:r>
      <w:r>
        <w:rPr>
          <w:rFonts w:hint="eastAsia"/>
          <w:sz w:val="30"/>
          <w:szCs w:val="30"/>
        </w:rPr>
        <w:t>婷婷”微信转账</w:t>
      </w:r>
      <w:r>
        <w:rPr>
          <w:rFonts w:hint="eastAsia"/>
          <w:sz w:val="30"/>
          <w:szCs w:val="30"/>
        </w:rPr>
        <w:t>2000</w:t>
      </w:r>
      <w:r>
        <w:rPr>
          <w:rFonts w:hint="eastAsia"/>
          <w:sz w:val="30"/>
          <w:szCs w:val="30"/>
        </w:rPr>
        <w:t>元、</w:t>
      </w:r>
      <w:r>
        <w:rPr>
          <w:rFonts w:hint="eastAsia"/>
          <w:sz w:val="30"/>
          <w:szCs w:val="30"/>
        </w:rPr>
        <w:t>22800</w:t>
      </w:r>
      <w:r>
        <w:rPr>
          <w:rFonts w:hint="eastAsia"/>
          <w:sz w:val="30"/>
          <w:szCs w:val="30"/>
        </w:rPr>
        <w:t>元，附言分别为初美医美定金、初美肋骨费用</w:t>
      </w:r>
      <w:r>
        <w:rPr>
          <w:rFonts w:hint="eastAsia"/>
          <w:sz w:val="30"/>
          <w:szCs w:val="30"/>
        </w:rPr>
        <w:t>。孙春艳于</w:t>
      </w:r>
      <w:r>
        <w:rPr>
          <w:rFonts w:hint="eastAsia"/>
          <w:sz w:val="30"/>
          <w:szCs w:val="30"/>
        </w:rPr>
        <w:t>2019</w:t>
      </w:r>
      <w:r>
        <w:rPr>
          <w:rFonts w:hint="eastAsia"/>
          <w:sz w:val="30"/>
          <w:szCs w:val="30"/>
        </w:rPr>
        <w:t>年</w:t>
      </w:r>
      <w:r>
        <w:rPr>
          <w:rFonts w:hint="eastAsia"/>
          <w:sz w:val="30"/>
          <w:szCs w:val="30"/>
        </w:rPr>
        <w:t>12</w:t>
      </w:r>
      <w:r>
        <w:rPr>
          <w:rFonts w:hint="eastAsia"/>
          <w:sz w:val="30"/>
          <w:szCs w:val="30"/>
        </w:rPr>
        <w:t>月</w:t>
      </w:r>
      <w:r>
        <w:rPr>
          <w:rFonts w:hint="eastAsia"/>
          <w:sz w:val="30"/>
          <w:szCs w:val="30"/>
        </w:rPr>
        <w:t>29</w:t>
      </w:r>
      <w:r>
        <w:rPr>
          <w:rFonts w:hint="eastAsia"/>
          <w:sz w:val="30"/>
          <w:szCs w:val="30"/>
        </w:rPr>
        <w:t>日、</w:t>
      </w:r>
      <w:r>
        <w:rPr>
          <w:rFonts w:hint="eastAsia"/>
          <w:sz w:val="30"/>
          <w:szCs w:val="30"/>
        </w:rPr>
        <w:t>2020</w:t>
      </w:r>
      <w:r>
        <w:rPr>
          <w:rFonts w:hint="eastAsia"/>
          <w:sz w:val="30"/>
          <w:szCs w:val="30"/>
        </w:rPr>
        <w:t>年</w:t>
      </w:r>
      <w:r>
        <w:rPr>
          <w:rFonts w:hint="eastAsia"/>
          <w:sz w:val="30"/>
          <w:szCs w:val="30"/>
        </w:rPr>
        <w:t>1</w:t>
      </w:r>
      <w:r>
        <w:rPr>
          <w:rFonts w:hint="eastAsia"/>
          <w:sz w:val="30"/>
          <w:szCs w:val="30"/>
        </w:rPr>
        <w:t>月</w:t>
      </w:r>
      <w:r>
        <w:rPr>
          <w:rFonts w:hint="eastAsia"/>
          <w:sz w:val="30"/>
          <w:szCs w:val="30"/>
        </w:rPr>
        <w:t>3</w:t>
      </w:r>
      <w:r>
        <w:rPr>
          <w:rFonts w:hint="eastAsia"/>
          <w:sz w:val="30"/>
          <w:szCs w:val="30"/>
        </w:rPr>
        <w:t>日向倾辰医美公司微信转账</w:t>
      </w:r>
      <w:r>
        <w:rPr>
          <w:rFonts w:hint="eastAsia"/>
          <w:sz w:val="30"/>
          <w:szCs w:val="30"/>
        </w:rPr>
        <w:t>12000</w:t>
      </w:r>
      <w:r>
        <w:rPr>
          <w:rFonts w:hint="eastAsia"/>
          <w:sz w:val="30"/>
          <w:szCs w:val="30"/>
        </w:rPr>
        <w:t>元、</w:t>
      </w:r>
      <w:r>
        <w:rPr>
          <w:rFonts w:hint="eastAsia"/>
          <w:sz w:val="30"/>
          <w:szCs w:val="30"/>
        </w:rPr>
        <w:t>200</w:t>
      </w:r>
      <w:r>
        <w:rPr>
          <w:rFonts w:hint="eastAsia"/>
          <w:sz w:val="30"/>
          <w:szCs w:val="30"/>
        </w:rPr>
        <w:t>元，</w:t>
      </w:r>
      <w:r>
        <w:rPr>
          <w:rFonts w:hint="eastAsia"/>
          <w:sz w:val="30"/>
          <w:szCs w:val="30"/>
        </w:rPr>
        <w:t>12000</w:t>
      </w:r>
      <w:r>
        <w:rPr>
          <w:rFonts w:hint="eastAsia"/>
          <w:sz w:val="30"/>
          <w:szCs w:val="30"/>
        </w:rPr>
        <w:t>元转账附言为初美肋骨费用。上述金额共计</w:t>
      </w:r>
      <w:r>
        <w:rPr>
          <w:rFonts w:hint="eastAsia"/>
          <w:sz w:val="30"/>
          <w:szCs w:val="30"/>
        </w:rPr>
        <w:t>37000</w:t>
      </w:r>
      <w:r>
        <w:rPr>
          <w:rFonts w:hint="eastAsia"/>
          <w:sz w:val="30"/>
          <w:szCs w:val="30"/>
        </w:rPr>
        <w:t>元。</w:t>
      </w:r>
    </w:p>
    <w:p w:rsidR="00000000" w:rsidRDefault="008F5653">
      <w:pPr>
        <w:spacing w:line="500" w:lineRule="atLeast"/>
        <w:ind w:firstLine="600"/>
        <w:divId w:val="297993903"/>
        <w:rPr>
          <w:rFonts w:hint="eastAsia"/>
          <w:sz w:val="30"/>
          <w:szCs w:val="30"/>
        </w:rPr>
      </w:pPr>
      <w:r>
        <w:rPr>
          <w:rFonts w:hint="eastAsia"/>
          <w:sz w:val="30"/>
          <w:szCs w:val="30"/>
        </w:rPr>
        <w:t>孙春艳因低鼻于</w:t>
      </w:r>
      <w:r>
        <w:rPr>
          <w:rFonts w:hint="eastAsia"/>
          <w:sz w:val="30"/>
          <w:szCs w:val="30"/>
        </w:rPr>
        <w:t>2020</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日在倾辰医美公司处行：</w:t>
      </w:r>
      <w:r>
        <w:rPr>
          <w:rFonts w:hint="eastAsia"/>
          <w:sz w:val="30"/>
          <w:szCs w:val="30"/>
        </w:rPr>
        <w:t>1.</w:t>
      </w:r>
      <w:r>
        <w:rPr>
          <w:rFonts w:hint="eastAsia"/>
          <w:sz w:val="30"/>
          <w:szCs w:val="30"/>
        </w:rPr>
        <w:t>假体植入隆鼻术，</w:t>
      </w:r>
      <w:r>
        <w:rPr>
          <w:rFonts w:hint="eastAsia"/>
          <w:sz w:val="30"/>
          <w:szCs w:val="30"/>
        </w:rPr>
        <w:t>2.</w:t>
      </w:r>
      <w:r>
        <w:rPr>
          <w:rFonts w:hint="eastAsia"/>
          <w:sz w:val="30"/>
          <w:szCs w:val="30"/>
        </w:rPr>
        <w:t>肋软骨鼻尖成形术、鼻尖抬高术、鼻小柱延长术、鼻背延长术、鼻头缩小术。</w:t>
      </w:r>
    </w:p>
    <w:p w:rsidR="00000000" w:rsidRDefault="008F5653">
      <w:pPr>
        <w:spacing w:line="500" w:lineRule="atLeast"/>
        <w:ind w:firstLine="600"/>
        <w:divId w:val="1768036800"/>
        <w:rPr>
          <w:rFonts w:hint="eastAsia"/>
          <w:sz w:val="30"/>
          <w:szCs w:val="30"/>
        </w:rPr>
      </w:pPr>
      <w:r>
        <w:rPr>
          <w:rFonts w:hint="eastAsia"/>
          <w:sz w:val="30"/>
          <w:szCs w:val="30"/>
        </w:rPr>
        <w:t>案外人重庆斐暮星雅医疗美容门诊部有限公司（以下简称星雅美容公司）于</w:t>
      </w:r>
      <w:r>
        <w:rPr>
          <w:rFonts w:hint="eastAsia"/>
          <w:sz w:val="30"/>
          <w:szCs w:val="30"/>
        </w:rPr>
        <w:t>2021</w:t>
      </w:r>
      <w:r>
        <w:rPr>
          <w:rFonts w:hint="eastAsia"/>
          <w:sz w:val="30"/>
          <w:szCs w:val="30"/>
        </w:rPr>
        <w:t>年</w:t>
      </w:r>
      <w:r>
        <w:rPr>
          <w:rFonts w:hint="eastAsia"/>
          <w:sz w:val="30"/>
          <w:szCs w:val="30"/>
        </w:rPr>
        <w:t>11</w:t>
      </w:r>
      <w:r>
        <w:rPr>
          <w:rFonts w:hint="eastAsia"/>
          <w:sz w:val="30"/>
          <w:szCs w:val="30"/>
        </w:rPr>
        <w:t>月</w:t>
      </w:r>
      <w:r>
        <w:rPr>
          <w:rFonts w:hint="eastAsia"/>
          <w:sz w:val="30"/>
          <w:szCs w:val="30"/>
        </w:rPr>
        <w:t>2</w:t>
      </w:r>
      <w:r>
        <w:rPr>
          <w:rFonts w:hint="eastAsia"/>
          <w:sz w:val="30"/>
          <w:szCs w:val="30"/>
        </w:rPr>
        <w:t>日向孙春艳开具医疗服务重庆增值税电子普通发票</w:t>
      </w:r>
      <w:r>
        <w:rPr>
          <w:rFonts w:hint="eastAsia"/>
          <w:sz w:val="30"/>
          <w:szCs w:val="30"/>
        </w:rPr>
        <w:t>2</w:t>
      </w:r>
      <w:r>
        <w:rPr>
          <w:rFonts w:hint="eastAsia"/>
          <w:sz w:val="30"/>
          <w:szCs w:val="30"/>
        </w:rPr>
        <w:t>张，金额分别为</w:t>
      </w:r>
      <w:r>
        <w:rPr>
          <w:rFonts w:hint="eastAsia"/>
          <w:sz w:val="30"/>
          <w:szCs w:val="30"/>
        </w:rPr>
        <w:t>200</w:t>
      </w:r>
      <w:r>
        <w:rPr>
          <w:rFonts w:hint="eastAsia"/>
          <w:sz w:val="30"/>
          <w:szCs w:val="30"/>
        </w:rPr>
        <w:t>元、</w:t>
      </w:r>
      <w:r>
        <w:rPr>
          <w:rFonts w:hint="eastAsia"/>
          <w:sz w:val="30"/>
          <w:szCs w:val="30"/>
        </w:rPr>
        <w:t>36800</w:t>
      </w:r>
      <w:r>
        <w:rPr>
          <w:rFonts w:hint="eastAsia"/>
          <w:sz w:val="30"/>
          <w:szCs w:val="30"/>
        </w:rPr>
        <w:t>元，共计</w:t>
      </w:r>
      <w:r>
        <w:rPr>
          <w:rFonts w:hint="eastAsia"/>
          <w:sz w:val="30"/>
          <w:szCs w:val="30"/>
        </w:rPr>
        <w:t>37000</w:t>
      </w:r>
      <w:r>
        <w:rPr>
          <w:rFonts w:hint="eastAsia"/>
          <w:sz w:val="30"/>
          <w:szCs w:val="30"/>
        </w:rPr>
        <w:t>元。一审庭审中，倾辰医</w:t>
      </w:r>
      <w:r>
        <w:rPr>
          <w:rFonts w:hint="eastAsia"/>
          <w:sz w:val="30"/>
          <w:szCs w:val="30"/>
        </w:rPr>
        <w:t>美公司认可星雅美容公司系代其向孙春艳开具发票。</w:t>
      </w:r>
    </w:p>
    <w:p w:rsidR="00000000" w:rsidRDefault="008F5653">
      <w:pPr>
        <w:spacing w:line="500" w:lineRule="atLeast"/>
        <w:ind w:firstLine="600"/>
        <w:divId w:val="1799689624"/>
        <w:rPr>
          <w:rFonts w:hint="eastAsia"/>
          <w:sz w:val="30"/>
          <w:szCs w:val="30"/>
        </w:rPr>
      </w:pPr>
      <w:r>
        <w:rPr>
          <w:rFonts w:hint="eastAsia"/>
          <w:sz w:val="30"/>
          <w:szCs w:val="30"/>
        </w:rPr>
        <w:t>2021</w:t>
      </w:r>
      <w:r>
        <w:rPr>
          <w:rFonts w:hint="eastAsia"/>
          <w:sz w:val="30"/>
          <w:szCs w:val="30"/>
        </w:rPr>
        <w:t>年</w:t>
      </w:r>
      <w:r>
        <w:rPr>
          <w:rFonts w:hint="eastAsia"/>
          <w:sz w:val="30"/>
          <w:szCs w:val="30"/>
        </w:rPr>
        <w:t>11</w:t>
      </w:r>
      <w:r>
        <w:rPr>
          <w:rFonts w:hint="eastAsia"/>
          <w:sz w:val="30"/>
          <w:szCs w:val="30"/>
        </w:rPr>
        <w:t>月</w:t>
      </w:r>
      <w:r>
        <w:rPr>
          <w:rFonts w:hint="eastAsia"/>
          <w:sz w:val="30"/>
          <w:szCs w:val="30"/>
        </w:rPr>
        <w:t>5</w:t>
      </w:r>
      <w:r>
        <w:rPr>
          <w:rFonts w:hint="eastAsia"/>
          <w:sz w:val="30"/>
          <w:szCs w:val="30"/>
        </w:rPr>
        <w:t>日，孙春艳因右侧眉部疼痛</w:t>
      </w:r>
      <w:r>
        <w:rPr>
          <w:rFonts w:hint="eastAsia"/>
          <w:sz w:val="30"/>
          <w:szCs w:val="30"/>
        </w:rPr>
        <w:t>1</w:t>
      </w:r>
      <w:r>
        <w:rPr>
          <w:rFonts w:hint="eastAsia"/>
          <w:sz w:val="30"/>
          <w:szCs w:val="30"/>
        </w:rPr>
        <w:t>年在重庆市九龙坡区人民医院耳鼻咽喉科就诊，经多排</w:t>
      </w:r>
      <w:r>
        <w:rPr>
          <w:rFonts w:hint="eastAsia"/>
          <w:sz w:val="30"/>
          <w:szCs w:val="30"/>
        </w:rPr>
        <w:t>CT</w:t>
      </w:r>
      <w:r>
        <w:rPr>
          <w:rFonts w:hint="eastAsia"/>
          <w:sz w:val="30"/>
          <w:szCs w:val="30"/>
        </w:rPr>
        <w:t>检查鼻部平扫，意见：鼻部可见假体，假体稍右偏。孙春艳为此产生挂号、检查费共计</w:t>
      </w:r>
      <w:r>
        <w:rPr>
          <w:rFonts w:hint="eastAsia"/>
          <w:sz w:val="30"/>
          <w:szCs w:val="30"/>
        </w:rPr>
        <w:t>643</w:t>
      </w:r>
      <w:r>
        <w:rPr>
          <w:rFonts w:hint="eastAsia"/>
          <w:sz w:val="30"/>
          <w:szCs w:val="30"/>
        </w:rPr>
        <w:t>元。</w:t>
      </w:r>
    </w:p>
    <w:p w:rsidR="00000000" w:rsidRDefault="008F5653">
      <w:pPr>
        <w:spacing w:line="500" w:lineRule="atLeast"/>
        <w:ind w:firstLine="600"/>
        <w:divId w:val="1681345586"/>
        <w:rPr>
          <w:rFonts w:hint="eastAsia"/>
          <w:sz w:val="30"/>
          <w:szCs w:val="30"/>
        </w:rPr>
      </w:pPr>
      <w:r>
        <w:rPr>
          <w:rFonts w:hint="eastAsia"/>
          <w:sz w:val="30"/>
          <w:szCs w:val="30"/>
        </w:rPr>
        <w:t>2022</w:t>
      </w:r>
      <w:r>
        <w:rPr>
          <w:rFonts w:hint="eastAsia"/>
          <w:sz w:val="30"/>
          <w:szCs w:val="30"/>
        </w:rPr>
        <w:t>年</w:t>
      </w:r>
      <w:r>
        <w:rPr>
          <w:rFonts w:hint="eastAsia"/>
          <w:sz w:val="30"/>
          <w:szCs w:val="30"/>
        </w:rPr>
        <w:t>1</w:t>
      </w:r>
      <w:r>
        <w:rPr>
          <w:rFonts w:hint="eastAsia"/>
          <w:sz w:val="30"/>
          <w:szCs w:val="30"/>
        </w:rPr>
        <w:t>月</w:t>
      </w:r>
      <w:r>
        <w:rPr>
          <w:rFonts w:hint="eastAsia"/>
          <w:sz w:val="30"/>
          <w:szCs w:val="30"/>
        </w:rPr>
        <w:t>24</w:t>
      </w:r>
      <w:r>
        <w:rPr>
          <w:rFonts w:hint="eastAsia"/>
          <w:sz w:val="30"/>
          <w:szCs w:val="30"/>
        </w:rPr>
        <w:t>日，孙春艳主诉自觉鼻向右歪</w:t>
      </w:r>
      <w:r>
        <w:rPr>
          <w:rFonts w:hint="eastAsia"/>
          <w:sz w:val="30"/>
          <w:szCs w:val="30"/>
        </w:rPr>
        <w:t>2</w:t>
      </w:r>
      <w:r>
        <w:rPr>
          <w:rFonts w:hint="eastAsia"/>
          <w:sz w:val="30"/>
          <w:szCs w:val="30"/>
        </w:rPr>
        <w:t>年在重庆医科大学附属第一医院门诊就诊，经查体诊断为硅胶假体隆鼻置入术后移位，自体肋软骨隆鼻尖后显形，并在该院局部麻醉下行隆鼻硅胶假体取出</w:t>
      </w:r>
      <w:r>
        <w:rPr>
          <w:rFonts w:hint="eastAsia"/>
          <w:sz w:val="30"/>
          <w:szCs w:val="30"/>
        </w:rPr>
        <w:t>+</w:t>
      </w:r>
      <w:r>
        <w:rPr>
          <w:rFonts w:hint="eastAsia"/>
          <w:sz w:val="30"/>
          <w:szCs w:val="30"/>
        </w:rPr>
        <w:t>鼻尖移植物部分取出术。孙春艳为此产生诊察费、手术费共计</w:t>
      </w:r>
      <w:r>
        <w:rPr>
          <w:rFonts w:hint="eastAsia"/>
          <w:sz w:val="30"/>
          <w:szCs w:val="30"/>
        </w:rPr>
        <w:t>4005</w:t>
      </w:r>
      <w:r>
        <w:rPr>
          <w:rFonts w:hint="eastAsia"/>
          <w:sz w:val="30"/>
          <w:szCs w:val="30"/>
        </w:rPr>
        <w:t>元。</w:t>
      </w:r>
    </w:p>
    <w:p w:rsidR="00000000" w:rsidRDefault="008F5653">
      <w:pPr>
        <w:spacing w:line="500" w:lineRule="atLeast"/>
        <w:ind w:firstLine="600"/>
        <w:divId w:val="811404466"/>
        <w:rPr>
          <w:rFonts w:hint="eastAsia"/>
          <w:sz w:val="30"/>
          <w:szCs w:val="30"/>
        </w:rPr>
      </w:pPr>
      <w:r>
        <w:rPr>
          <w:rFonts w:hint="eastAsia"/>
          <w:sz w:val="30"/>
          <w:szCs w:val="30"/>
        </w:rPr>
        <w:t>根据孙春艳申请，一审法院委托</w:t>
      </w:r>
      <w:r>
        <w:rPr>
          <w:rFonts w:hint="eastAsia"/>
          <w:sz w:val="30"/>
          <w:szCs w:val="30"/>
        </w:rPr>
        <w:t>重庆市医学会进行医疗事故鉴定，该医学会于</w:t>
      </w:r>
      <w:r>
        <w:rPr>
          <w:rFonts w:hint="eastAsia"/>
          <w:sz w:val="30"/>
          <w:szCs w:val="30"/>
        </w:rPr>
        <w:t>2022</w:t>
      </w:r>
      <w:r>
        <w:rPr>
          <w:rFonts w:hint="eastAsia"/>
          <w:sz w:val="30"/>
          <w:szCs w:val="30"/>
        </w:rPr>
        <w:t>年</w:t>
      </w:r>
      <w:r>
        <w:rPr>
          <w:rFonts w:hint="eastAsia"/>
          <w:sz w:val="30"/>
          <w:szCs w:val="30"/>
        </w:rPr>
        <w:t>12</w:t>
      </w:r>
      <w:r>
        <w:rPr>
          <w:rFonts w:hint="eastAsia"/>
          <w:sz w:val="30"/>
          <w:szCs w:val="30"/>
        </w:rPr>
        <w:t>月</w:t>
      </w:r>
      <w:r>
        <w:rPr>
          <w:rFonts w:hint="eastAsia"/>
          <w:sz w:val="30"/>
          <w:szCs w:val="30"/>
        </w:rPr>
        <w:t>8</w:t>
      </w:r>
      <w:r>
        <w:rPr>
          <w:rFonts w:hint="eastAsia"/>
          <w:sz w:val="30"/>
          <w:szCs w:val="30"/>
        </w:rPr>
        <w:t>日作出重庆医鉴</w:t>
      </w:r>
      <w:r>
        <w:rPr>
          <w:rFonts w:hint="eastAsia"/>
          <w:sz w:val="30"/>
          <w:szCs w:val="30"/>
        </w:rPr>
        <w:t>[2022]002</w:t>
      </w:r>
      <w:r>
        <w:rPr>
          <w:rFonts w:hint="eastAsia"/>
          <w:sz w:val="30"/>
          <w:szCs w:val="30"/>
        </w:rPr>
        <w:lastRenderedPageBreak/>
        <w:t>号《医疗事故技术鉴定书》，鉴定结论：本病例属于四级医疗事故，医方承担完全责任。孙春艳垫付鉴定费</w:t>
      </w:r>
      <w:r>
        <w:rPr>
          <w:rFonts w:hint="eastAsia"/>
          <w:sz w:val="30"/>
          <w:szCs w:val="30"/>
        </w:rPr>
        <w:t>4000</w:t>
      </w:r>
      <w:r>
        <w:rPr>
          <w:rFonts w:hint="eastAsia"/>
          <w:sz w:val="30"/>
          <w:szCs w:val="30"/>
        </w:rPr>
        <w:t>元。</w:t>
      </w:r>
    </w:p>
    <w:p w:rsidR="00000000" w:rsidRDefault="008F5653">
      <w:pPr>
        <w:spacing w:line="500" w:lineRule="atLeast"/>
        <w:ind w:firstLine="600"/>
        <w:divId w:val="113646809"/>
        <w:rPr>
          <w:rFonts w:hint="eastAsia"/>
          <w:sz w:val="30"/>
          <w:szCs w:val="30"/>
        </w:rPr>
      </w:pPr>
      <w:r>
        <w:rPr>
          <w:rFonts w:hint="eastAsia"/>
          <w:sz w:val="30"/>
          <w:szCs w:val="30"/>
        </w:rPr>
        <w:t>一审庭审中，孙春艳自愿将第</w:t>
      </w:r>
      <w:r>
        <w:rPr>
          <w:rFonts w:hint="eastAsia"/>
          <w:sz w:val="30"/>
          <w:szCs w:val="30"/>
        </w:rPr>
        <w:t>1</w:t>
      </w:r>
      <w:r>
        <w:rPr>
          <w:rFonts w:hint="eastAsia"/>
          <w:sz w:val="30"/>
          <w:szCs w:val="30"/>
        </w:rPr>
        <w:t>项诉讼请求中的日常修复治疗费金额变更为</w:t>
      </w:r>
      <w:r>
        <w:rPr>
          <w:rFonts w:hint="eastAsia"/>
          <w:sz w:val="30"/>
          <w:szCs w:val="30"/>
        </w:rPr>
        <w:t>4648</w:t>
      </w:r>
      <w:r>
        <w:rPr>
          <w:rFonts w:hint="eastAsia"/>
          <w:sz w:val="30"/>
          <w:szCs w:val="30"/>
        </w:rPr>
        <w:t>元。</w:t>
      </w:r>
    </w:p>
    <w:p w:rsidR="00000000" w:rsidRDefault="008F5653">
      <w:pPr>
        <w:spacing w:line="500" w:lineRule="atLeast"/>
        <w:ind w:firstLine="600"/>
        <w:divId w:val="1413696025"/>
        <w:rPr>
          <w:rFonts w:hint="eastAsia"/>
          <w:sz w:val="30"/>
          <w:szCs w:val="30"/>
        </w:rPr>
      </w:pPr>
      <w:r>
        <w:rPr>
          <w:rFonts w:hint="eastAsia"/>
          <w:sz w:val="30"/>
          <w:szCs w:val="30"/>
        </w:rPr>
        <w:t>上述事实有重庆斐暮美初医疗美容门诊病历、咨询谈话记录、美容外科手术知情同意书、手术麻醉知情同意书、美容外科植</w:t>
      </w:r>
      <w:r>
        <w:rPr>
          <w:rFonts w:hint="eastAsia"/>
          <w:sz w:val="30"/>
          <w:szCs w:val="30"/>
        </w:rPr>
        <w:t>/</w:t>
      </w:r>
      <w:r>
        <w:rPr>
          <w:rFonts w:hint="eastAsia"/>
          <w:sz w:val="30"/>
          <w:szCs w:val="30"/>
        </w:rPr>
        <w:t>注入材料使用知情同意书、手术安全核查表、手术护理记录单、手术记录、微信转账记录、重庆市增值税电子普通发票、重庆市九龙坡区人民</w:t>
      </w:r>
      <w:r>
        <w:rPr>
          <w:rFonts w:hint="eastAsia"/>
          <w:sz w:val="30"/>
          <w:szCs w:val="30"/>
        </w:rPr>
        <w:t>医院门诊病历及多排</w:t>
      </w:r>
      <w:r>
        <w:rPr>
          <w:rFonts w:hint="eastAsia"/>
          <w:sz w:val="30"/>
          <w:szCs w:val="30"/>
        </w:rPr>
        <w:t>CT</w:t>
      </w:r>
      <w:r>
        <w:rPr>
          <w:rFonts w:hint="eastAsia"/>
          <w:sz w:val="30"/>
          <w:szCs w:val="30"/>
        </w:rPr>
        <w:t>检查报告、重庆医科大学附属第一医院门诊病历及手术记录、</w:t>
      </w:r>
      <w:r>
        <w:rPr>
          <w:rFonts w:hint="eastAsia"/>
          <w:sz w:val="30"/>
          <w:szCs w:val="30"/>
        </w:rPr>
        <w:t>[2022]002</w:t>
      </w:r>
      <w:r>
        <w:rPr>
          <w:rFonts w:hint="eastAsia"/>
          <w:sz w:val="30"/>
          <w:szCs w:val="30"/>
        </w:rPr>
        <w:t>号《医疗事故技术鉴定书》及当事人陈述记录在卷，足以认定。</w:t>
      </w:r>
    </w:p>
    <w:p w:rsidR="00000000" w:rsidRDefault="008F5653">
      <w:pPr>
        <w:spacing w:line="500" w:lineRule="atLeast"/>
        <w:ind w:firstLine="600"/>
        <w:divId w:val="1093362510"/>
        <w:rPr>
          <w:rFonts w:hint="eastAsia"/>
          <w:sz w:val="30"/>
          <w:szCs w:val="30"/>
        </w:rPr>
      </w:pPr>
      <w:r>
        <w:rPr>
          <w:rFonts w:hint="eastAsia"/>
          <w:sz w:val="30"/>
          <w:szCs w:val="30"/>
        </w:rPr>
        <w:t>一审法院认为，案涉假体植入隆鼻术等经重庆市医学会鉴定属于四级医疗事故，医方承担完全责任，故倾辰医美公司应承担孙春艳全部经济损失。孙春艳主张返还整容费</w:t>
      </w:r>
      <w:r>
        <w:rPr>
          <w:rFonts w:hint="eastAsia"/>
          <w:sz w:val="30"/>
          <w:szCs w:val="30"/>
        </w:rPr>
        <w:t>37000</w:t>
      </w:r>
      <w:r>
        <w:rPr>
          <w:rFonts w:hint="eastAsia"/>
          <w:sz w:val="30"/>
          <w:szCs w:val="30"/>
        </w:rPr>
        <w:t>元、修复治疗费</w:t>
      </w:r>
      <w:r>
        <w:rPr>
          <w:rFonts w:hint="eastAsia"/>
          <w:sz w:val="30"/>
          <w:szCs w:val="30"/>
        </w:rPr>
        <w:t>4648</w:t>
      </w:r>
      <w:r>
        <w:rPr>
          <w:rFonts w:hint="eastAsia"/>
          <w:sz w:val="30"/>
          <w:szCs w:val="30"/>
        </w:rPr>
        <w:t>元，理由正当，一审法院予以支持，孙春艳因本案鉴定垫付的鉴定费</w:t>
      </w:r>
      <w:r>
        <w:rPr>
          <w:rFonts w:hint="eastAsia"/>
          <w:sz w:val="30"/>
          <w:szCs w:val="30"/>
        </w:rPr>
        <w:t>4000</w:t>
      </w:r>
      <w:r>
        <w:rPr>
          <w:rFonts w:hint="eastAsia"/>
          <w:sz w:val="30"/>
          <w:szCs w:val="30"/>
        </w:rPr>
        <w:t>元，亦应由倾辰医美公司承担。倾辰医美公司对孙春艳于</w:t>
      </w:r>
      <w:r>
        <w:rPr>
          <w:rFonts w:hint="eastAsia"/>
          <w:sz w:val="30"/>
          <w:szCs w:val="30"/>
        </w:rPr>
        <w:t>2019</w:t>
      </w:r>
      <w:r>
        <w:rPr>
          <w:rFonts w:hint="eastAsia"/>
          <w:sz w:val="30"/>
          <w:szCs w:val="30"/>
        </w:rPr>
        <w:t>年</w:t>
      </w:r>
      <w:r>
        <w:rPr>
          <w:rFonts w:hint="eastAsia"/>
          <w:sz w:val="30"/>
          <w:szCs w:val="30"/>
        </w:rPr>
        <w:t>12</w:t>
      </w:r>
      <w:r>
        <w:rPr>
          <w:rFonts w:hint="eastAsia"/>
          <w:sz w:val="30"/>
          <w:szCs w:val="30"/>
        </w:rPr>
        <w:t>月</w:t>
      </w:r>
      <w:r>
        <w:rPr>
          <w:rFonts w:hint="eastAsia"/>
          <w:sz w:val="30"/>
          <w:szCs w:val="30"/>
        </w:rPr>
        <w:t>29</w:t>
      </w:r>
      <w:r>
        <w:rPr>
          <w:rFonts w:hint="eastAsia"/>
          <w:sz w:val="30"/>
          <w:szCs w:val="30"/>
        </w:rPr>
        <w:t>日向“</w:t>
      </w:r>
      <w:r>
        <w:rPr>
          <w:rFonts w:hint="eastAsia"/>
          <w:sz w:val="30"/>
          <w:szCs w:val="30"/>
        </w:rPr>
        <w:t>*</w:t>
      </w:r>
      <w:r>
        <w:rPr>
          <w:rFonts w:hint="eastAsia"/>
          <w:sz w:val="30"/>
          <w:szCs w:val="30"/>
        </w:rPr>
        <w:t>婷婷”微信转账</w:t>
      </w:r>
      <w:r>
        <w:rPr>
          <w:rFonts w:hint="eastAsia"/>
          <w:sz w:val="30"/>
          <w:szCs w:val="30"/>
        </w:rPr>
        <w:t>2000</w:t>
      </w:r>
      <w:r>
        <w:rPr>
          <w:rFonts w:hint="eastAsia"/>
          <w:sz w:val="30"/>
          <w:szCs w:val="30"/>
        </w:rPr>
        <w:t>元、</w:t>
      </w:r>
      <w:r>
        <w:rPr>
          <w:rFonts w:hint="eastAsia"/>
          <w:sz w:val="30"/>
          <w:szCs w:val="30"/>
        </w:rPr>
        <w:t>2280</w:t>
      </w:r>
      <w:r>
        <w:rPr>
          <w:rFonts w:hint="eastAsia"/>
          <w:sz w:val="30"/>
          <w:szCs w:val="30"/>
        </w:rPr>
        <w:t>0</w:t>
      </w:r>
      <w:r>
        <w:rPr>
          <w:rFonts w:hint="eastAsia"/>
          <w:sz w:val="30"/>
          <w:szCs w:val="30"/>
        </w:rPr>
        <w:t>元两笔不予认可，但对星雅美容公司系代其向孙春艳开具发票</w:t>
      </w:r>
      <w:r>
        <w:rPr>
          <w:rFonts w:hint="eastAsia"/>
          <w:sz w:val="30"/>
          <w:szCs w:val="30"/>
        </w:rPr>
        <w:t>37000</w:t>
      </w:r>
      <w:r>
        <w:rPr>
          <w:rFonts w:hint="eastAsia"/>
          <w:sz w:val="30"/>
          <w:szCs w:val="30"/>
        </w:rPr>
        <w:t>元无异议，倾辰医美公司对此未作出合理解释，一审法院不予采信。孙春艳主张误工费</w:t>
      </w:r>
      <w:r>
        <w:rPr>
          <w:rFonts w:hint="eastAsia"/>
          <w:sz w:val="30"/>
          <w:szCs w:val="30"/>
        </w:rPr>
        <w:t>5000</w:t>
      </w:r>
      <w:r>
        <w:rPr>
          <w:rFonts w:hint="eastAsia"/>
          <w:sz w:val="30"/>
          <w:szCs w:val="30"/>
        </w:rPr>
        <w:t>元，但未举示证据证明其收入，一审法院酌情按重庆市</w:t>
      </w:r>
      <w:r>
        <w:rPr>
          <w:rFonts w:hint="eastAsia"/>
          <w:sz w:val="30"/>
          <w:szCs w:val="30"/>
        </w:rPr>
        <w:t>2021</w:t>
      </w:r>
      <w:r>
        <w:rPr>
          <w:rFonts w:hint="eastAsia"/>
          <w:sz w:val="30"/>
          <w:szCs w:val="30"/>
        </w:rPr>
        <w:t>年城镇私营单位就业人员平均工资</w:t>
      </w:r>
      <w:r>
        <w:rPr>
          <w:rFonts w:hint="eastAsia"/>
          <w:sz w:val="30"/>
          <w:szCs w:val="30"/>
        </w:rPr>
        <w:t>59307</w:t>
      </w:r>
      <w:r>
        <w:rPr>
          <w:rFonts w:hint="eastAsia"/>
          <w:sz w:val="30"/>
          <w:szCs w:val="30"/>
        </w:rPr>
        <w:t>元计算</w:t>
      </w:r>
      <w:r>
        <w:rPr>
          <w:rFonts w:hint="eastAsia"/>
          <w:sz w:val="30"/>
          <w:szCs w:val="30"/>
        </w:rPr>
        <w:t>2</w:t>
      </w:r>
      <w:r>
        <w:rPr>
          <w:rFonts w:hint="eastAsia"/>
          <w:sz w:val="30"/>
          <w:szCs w:val="30"/>
        </w:rPr>
        <w:t>天，即</w:t>
      </w:r>
      <w:r>
        <w:rPr>
          <w:rFonts w:hint="eastAsia"/>
          <w:sz w:val="30"/>
          <w:szCs w:val="30"/>
        </w:rPr>
        <w:t>325</w:t>
      </w:r>
      <w:r>
        <w:rPr>
          <w:rFonts w:hint="eastAsia"/>
          <w:sz w:val="30"/>
          <w:szCs w:val="30"/>
        </w:rPr>
        <w:t>元，超过部分一审法院不予支持。</w:t>
      </w:r>
    </w:p>
    <w:p w:rsidR="00000000" w:rsidRDefault="008F5653">
      <w:pPr>
        <w:spacing w:line="500" w:lineRule="atLeast"/>
        <w:ind w:firstLine="600"/>
        <w:divId w:val="1250122140"/>
        <w:rPr>
          <w:rFonts w:hint="eastAsia"/>
          <w:sz w:val="30"/>
          <w:szCs w:val="30"/>
        </w:rPr>
      </w:pPr>
      <w:r>
        <w:rPr>
          <w:rFonts w:hint="eastAsia"/>
          <w:sz w:val="30"/>
          <w:szCs w:val="30"/>
        </w:rPr>
        <w:t>综上所述，依照《中华人民共和国民法典》第一千一百六十五条、第一千一百七十九条、《医疗事故处理条例》第四十九条、第五十条之规定，判决如下：“一、被告重庆倾辰医疗美容门诊部有限公司于本判决生效之日起</w:t>
      </w:r>
      <w:r>
        <w:rPr>
          <w:rFonts w:hint="eastAsia"/>
          <w:sz w:val="30"/>
          <w:szCs w:val="30"/>
        </w:rPr>
        <w:t>5</w:t>
      </w:r>
      <w:r>
        <w:rPr>
          <w:rFonts w:hint="eastAsia"/>
          <w:sz w:val="30"/>
          <w:szCs w:val="30"/>
        </w:rPr>
        <w:t>日内向原告孙春艳退</w:t>
      </w:r>
      <w:r>
        <w:rPr>
          <w:rFonts w:hint="eastAsia"/>
          <w:sz w:val="30"/>
          <w:szCs w:val="30"/>
        </w:rPr>
        <w:t>还整容费</w:t>
      </w:r>
      <w:r>
        <w:rPr>
          <w:rFonts w:hint="eastAsia"/>
          <w:sz w:val="30"/>
          <w:szCs w:val="30"/>
        </w:rPr>
        <w:t>37000</w:t>
      </w:r>
      <w:r>
        <w:rPr>
          <w:rFonts w:hint="eastAsia"/>
          <w:sz w:val="30"/>
          <w:szCs w:val="30"/>
        </w:rPr>
        <w:t>元并支付修复治疗费</w:t>
      </w:r>
      <w:r>
        <w:rPr>
          <w:rFonts w:hint="eastAsia"/>
          <w:sz w:val="30"/>
          <w:szCs w:val="30"/>
        </w:rPr>
        <w:t>4648</w:t>
      </w:r>
      <w:r>
        <w:rPr>
          <w:rFonts w:hint="eastAsia"/>
          <w:sz w:val="30"/>
          <w:szCs w:val="30"/>
        </w:rPr>
        <w:t>元、鉴定费</w:t>
      </w:r>
      <w:r>
        <w:rPr>
          <w:rFonts w:hint="eastAsia"/>
          <w:sz w:val="30"/>
          <w:szCs w:val="30"/>
        </w:rPr>
        <w:t>4000</w:t>
      </w:r>
      <w:r>
        <w:rPr>
          <w:rFonts w:hint="eastAsia"/>
          <w:sz w:val="30"/>
          <w:szCs w:val="30"/>
        </w:rPr>
        <w:t>元、误工费</w:t>
      </w:r>
      <w:r>
        <w:rPr>
          <w:rFonts w:hint="eastAsia"/>
          <w:sz w:val="30"/>
          <w:szCs w:val="30"/>
        </w:rPr>
        <w:t>325</w:t>
      </w:r>
      <w:r>
        <w:rPr>
          <w:rFonts w:hint="eastAsia"/>
          <w:sz w:val="30"/>
          <w:szCs w:val="30"/>
        </w:rPr>
        <w:t>元；二、驳回原告孙春艳其他诉讼请求。若被告重庆倾辰医疗美容门诊部有限公司未按本判决指定的期间履行给付金钱义务，应当按照《中华人民共和国民事诉讼法》第二百六十条之规定，加倍支付迟延履行期间的债务利息。本案案件受理费</w:t>
      </w:r>
      <w:r>
        <w:rPr>
          <w:rFonts w:hint="eastAsia"/>
          <w:sz w:val="30"/>
          <w:szCs w:val="30"/>
        </w:rPr>
        <w:t>1175</w:t>
      </w:r>
      <w:r>
        <w:rPr>
          <w:rFonts w:hint="eastAsia"/>
          <w:sz w:val="30"/>
          <w:szCs w:val="30"/>
        </w:rPr>
        <w:t>元，由被告重庆倾辰医疗美容门诊部有限公司负担。”</w:t>
      </w:r>
    </w:p>
    <w:p w:rsidR="00000000" w:rsidRDefault="008F5653">
      <w:pPr>
        <w:spacing w:line="500" w:lineRule="atLeast"/>
        <w:ind w:firstLine="600"/>
        <w:divId w:val="1765803929"/>
        <w:rPr>
          <w:rFonts w:hint="eastAsia"/>
          <w:sz w:val="30"/>
          <w:szCs w:val="30"/>
        </w:rPr>
      </w:pPr>
      <w:r>
        <w:rPr>
          <w:rFonts w:hint="eastAsia"/>
          <w:sz w:val="30"/>
          <w:szCs w:val="30"/>
        </w:rPr>
        <w:t>本院二审期间，双方均未提交新证据，本院对一审查明的事实予以确认。</w:t>
      </w:r>
    </w:p>
    <w:p w:rsidR="00000000" w:rsidRDefault="008F5653">
      <w:pPr>
        <w:spacing w:line="500" w:lineRule="atLeast"/>
        <w:ind w:firstLine="600"/>
        <w:divId w:val="2100562444"/>
        <w:rPr>
          <w:rFonts w:hint="eastAsia"/>
          <w:sz w:val="30"/>
          <w:szCs w:val="30"/>
        </w:rPr>
      </w:pPr>
      <w:r>
        <w:rPr>
          <w:rFonts w:hint="eastAsia"/>
          <w:sz w:val="30"/>
          <w:szCs w:val="30"/>
        </w:rPr>
        <w:t>本院认为：本案争议焦点为倾辰医美公司在本案纠纷中是否应当承担完全责任、整容费是否应当退还？修复治疗</w:t>
      </w:r>
      <w:r>
        <w:rPr>
          <w:rFonts w:hint="eastAsia"/>
          <w:sz w:val="30"/>
          <w:szCs w:val="30"/>
        </w:rPr>
        <w:t>费及误工费是否应当得到支持？对此，本院评述如下：</w:t>
      </w:r>
    </w:p>
    <w:p w:rsidR="00000000" w:rsidRDefault="008F5653">
      <w:pPr>
        <w:spacing w:line="500" w:lineRule="atLeast"/>
        <w:ind w:firstLine="600"/>
        <w:divId w:val="73403388"/>
        <w:rPr>
          <w:rFonts w:hint="eastAsia"/>
          <w:sz w:val="30"/>
          <w:szCs w:val="30"/>
        </w:rPr>
      </w:pPr>
      <w:r>
        <w:rPr>
          <w:rFonts w:hint="eastAsia"/>
          <w:sz w:val="30"/>
          <w:szCs w:val="30"/>
        </w:rPr>
        <w:t>关于责任承担问题。一审过程中，经孙春艳申请，倾辰医美公司同意，一审法院委托重庆市医学会对案涉医疗事故进行鉴定。经鉴定，倾辰医美公司存在如下过错：</w:t>
      </w:r>
      <w:r>
        <w:rPr>
          <w:rFonts w:hint="eastAsia"/>
          <w:sz w:val="30"/>
          <w:szCs w:val="30"/>
        </w:rPr>
        <w:t>1</w:t>
      </w:r>
      <w:r>
        <w:rPr>
          <w:rFonts w:hint="eastAsia"/>
          <w:sz w:val="30"/>
          <w:szCs w:val="30"/>
        </w:rPr>
        <w:t>、病历书写相互矛盾；病历资料中，手术知情同意书中拟推行手术项目、手术通知单中手术项目、手术记录中手术项目与实际手术实施的项目不符；实施的手术项目与术前诊断不对应；手术记录中记载有唇部手术，实际无此项目；手术通知单中手术项目记载有内缩鼻翼术、鼻翼缘矫正术、宽鼻内推、歪鼻矫正、取玻尿酸，但手术记录中无此记载。</w:t>
      </w:r>
      <w:r>
        <w:rPr>
          <w:rFonts w:hint="eastAsia"/>
          <w:sz w:val="30"/>
          <w:szCs w:val="30"/>
        </w:rPr>
        <w:t>2</w:t>
      </w:r>
      <w:r>
        <w:rPr>
          <w:rFonts w:hint="eastAsia"/>
          <w:sz w:val="30"/>
          <w:szCs w:val="30"/>
        </w:rPr>
        <w:t>、主刀手</w:t>
      </w:r>
      <w:r>
        <w:rPr>
          <w:rFonts w:hint="eastAsia"/>
          <w:sz w:val="30"/>
          <w:szCs w:val="30"/>
        </w:rPr>
        <w:t>术医生在实施手术时未取得中级职称及美容主诊医师资格，无美容外科手术资质。重庆市医学会认为倾辰医美公司的上述过错与孙春艳隆鼻硅胶假体异位偏斜、自体肋软骨隆鼻尖显形，行手术取出硅胶假体及鼻尖部分移植物存在直接因果关系，作出本案例属于四级医疗事故，医方承担完全责任的鉴定结果。一审法院以此认定倾辰医美公司承担完全责任适当。</w:t>
      </w:r>
    </w:p>
    <w:p w:rsidR="00000000" w:rsidRDefault="008F5653">
      <w:pPr>
        <w:spacing w:line="500" w:lineRule="atLeast"/>
        <w:ind w:firstLine="600"/>
        <w:divId w:val="1086615739"/>
        <w:rPr>
          <w:rFonts w:hint="eastAsia"/>
          <w:sz w:val="30"/>
          <w:szCs w:val="30"/>
        </w:rPr>
      </w:pPr>
      <w:r>
        <w:rPr>
          <w:rFonts w:hint="eastAsia"/>
          <w:sz w:val="30"/>
          <w:szCs w:val="30"/>
        </w:rPr>
        <w:t>关于整容费退还问题。孙春艳为自身美容需要，与倾辰医美公司建立了事实上的医疗美容服务关系，其合同目的是通过手术使外貌更加美丽。但倾辰医美公司的手术存在诸多过错，致使该合同目的无法实现，孙春艳有权要</w:t>
      </w:r>
      <w:r>
        <w:rPr>
          <w:rFonts w:hint="eastAsia"/>
          <w:sz w:val="30"/>
          <w:szCs w:val="30"/>
        </w:rPr>
        <w:t>求倾辰医美公司还返整容费</w:t>
      </w:r>
      <w:r>
        <w:rPr>
          <w:rFonts w:hint="eastAsia"/>
          <w:sz w:val="30"/>
          <w:szCs w:val="30"/>
        </w:rPr>
        <w:t>37000</w:t>
      </w:r>
      <w:r>
        <w:rPr>
          <w:rFonts w:hint="eastAsia"/>
          <w:sz w:val="30"/>
          <w:szCs w:val="30"/>
        </w:rPr>
        <w:t>元，依法应当得到支持。倾辰医美公司的该上诉理由依法不予支持。</w:t>
      </w:r>
    </w:p>
    <w:p w:rsidR="00000000" w:rsidRDefault="008F5653">
      <w:pPr>
        <w:spacing w:line="500" w:lineRule="atLeast"/>
        <w:ind w:firstLine="600"/>
        <w:divId w:val="1669674742"/>
        <w:rPr>
          <w:rFonts w:hint="eastAsia"/>
          <w:sz w:val="30"/>
          <w:szCs w:val="30"/>
        </w:rPr>
      </w:pPr>
      <w:r>
        <w:rPr>
          <w:rFonts w:hint="eastAsia"/>
          <w:sz w:val="30"/>
          <w:szCs w:val="30"/>
        </w:rPr>
        <w:t>关于修复治疗费及误工费问题。倾辰医美公司认可孙春艳在重庆市九龙坡区人民医院、重庆医科大学附属第一医院就医产生的</w:t>
      </w:r>
      <w:r>
        <w:rPr>
          <w:rFonts w:hint="eastAsia"/>
          <w:sz w:val="30"/>
          <w:szCs w:val="30"/>
        </w:rPr>
        <w:t>4648</w:t>
      </w:r>
      <w:r>
        <w:rPr>
          <w:rFonts w:hint="eastAsia"/>
          <w:sz w:val="30"/>
          <w:szCs w:val="30"/>
        </w:rPr>
        <w:t>元治疗费用，但认为孙春艳未举证证明该费用用于修复治疗。本院认为，倾辰医美公司提供的医疗美容服务效果不佳甚至给孙春艳造成一定程度的损害，孙春艳主张的修复治疗费系修复损害的必要费用支出，且有孙春艳举示的重庆市九龙坡区人民医院门诊病历及多排</w:t>
      </w:r>
      <w:r>
        <w:rPr>
          <w:rFonts w:hint="eastAsia"/>
          <w:sz w:val="30"/>
          <w:szCs w:val="30"/>
        </w:rPr>
        <w:t>CT</w:t>
      </w:r>
      <w:r>
        <w:rPr>
          <w:rFonts w:hint="eastAsia"/>
          <w:sz w:val="30"/>
          <w:szCs w:val="30"/>
        </w:rPr>
        <w:t>检查报告、重庆医科大学附属第一医院门诊病历及手术记录为凭，倾</w:t>
      </w:r>
      <w:r>
        <w:rPr>
          <w:rFonts w:hint="eastAsia"/>
          <w:sz w:val="30"/>
          <w:szCs w:val="30"/>
        </w:rPr>
        <w:t>辰医美公司的该上诉理由不应得到支持。孙春艳就医修复治疗需要花费时间耽误工作，一审法院酌情按重庆市</w:t>
      </w:r>
      <w:r>
        <w:rPr>
          <w:rFonts w:hint="eastAsia"/>
          <w:sz w:val="30"/>
          <w:szCs w:val="30"/>
        </w:rPr>
        <w:t>2021</w:t>
      </w:r>
      <w:r>
        <w:rPr>
          <w:rFonts w:hint="eastAsia"/>
          <w:sz w:val="30"/>
          <w:szCs w:val="30"/>
        </w:rPr>
        <w:t>年城镇私营单位就业人员平均工资</w:t>
      </w:r>
      <w:r>
        <w:rPr>
          <w:rFonts w:hint="eastAsia"/>
          <w:sz w:val="30"/>
          <w:szCs w:val="30"/>
        </w:rPr>
        <w:t>59307</w:t>
      </w:r>
      <w:r>
        <w:rPr>
          <w:rFonts w:hint="eastAsia"/>
          <w:sz w:val="30"/>
          <w:szCs w:val="30"/>
        </w:rPr>
        <w:t>元计算</w:t>
      </w:r>
      <w:r>
        <w:rPr>
          <w:rFonts w:hint="eastAsia"/>
          <w:sz w:val="30"/>
          <w:szCs w:val="30"/>
        </w:rPr>
        <w:t>2</w:t>
      </w:r>
      <w:r>
        <w:rPr>
          <w:rFonts w:hint="eastAsia"/>
          <w:sz w:val="30"/>
          <w:szCs w:val="30"/>
        </w:rPr>
        <w:t>天，即</w:t>
      </w:r>
      <w:r>
        <w:rPr>
          <w:rFonts w:hint="eastAsia"/>
          <w:sz w:val="30"/>
          <w:szCs w:val="30"/>
        </w:rPr>
        <w:t>325</w:t>
      </w:r>
      <w:r>
        <w:rPr>
          <w:rFonts w:hint="eastAsia"/>
          <w:sz w:val="30"/>
          <w:szCs w:val="30"/>
        </w:rPr>
        <w:t>元并无不当。</w:t>
      </w:r>
    </w:p>
    <w:p w:rsidR="00000000" w:rsidRDefault="008F5653">
      <w:pPr>
        <w:spacing w:line="500" w:lineRule="atLeast"/>
        <w:ind w:firstLine="600"/>
        <w:divId w:val="253320625"/>
        <w:rPr>
          <w:rFonts w:hint="eastAsia"/>
          <w:sz w:val="30"/>
          <w:szCs w:val="30"/>
        </w:rPr>
      </w:pPr>
      <w:r>
        <w:rPr>
          <w:rFonts w:hint="eastAsia"/>
          <w:sz w:val="30"/>
          <w:szCs w:val="30"/>
        </w:rPr>
        <w:t>综上所述，上诉人重庆倾辰医疗美容门诊部有限公司的上诉请求均不能成立，应予驳回；一审认定事实清楚，适用法律正确，应予维持。依照《中华人民共和国民事诉讼法》第一百七十七条第一款第一项规定，判决如下：</w:t>
      </w:r>
    </w:p>
    <w:p w:rsidR="00000000" w:rsidRDefault="008F5653">
      <w:pPr>
        <w:spacing w:line="500" w:lineRule="atLeast"/>
        <w:ind w:firstLine="600"/>
        <w:divId w:val="1789464893"/>
        <w:rPr>
          <w:rFonts w:hint="eastAsia"/>
          <w:sz w:val="30"/>
          <w:szCs w:val="30"/>
        </w:rPr>
      </w:pPr>
      <w:r>
        <w:rPr>
          <w:rFonts w:hint="eastAsia"/>
          <w:sz w:val="30"/>
          <w:szCs w:val="30"/>
        </w:rPr>
        <w:t>驳回上诉，维持原判。</w:t>
      </w:r>
    </w:p>
    <w:p w:rsidR="00000000" w:rsidRDefault="008F5653">
      <w:pPr>
        <w:spacing w:line="500" w:lineRule="atLeast"/>
        <w:ind w:firstLine="600"/>
        <w:divId w:val="1274166771"/>
        <w:rPr>
          <w:rFonts w:hint="eastAsia"/>
          <w:sz w:val="30"/>
          <w:szCs w:val="30"/>
        </w:rPr>
      </w:pPr>
      <w:r>
        <w:rPr>
          <w:rFonts w:hint="eastAsia"/>
          <w:sz w:val="30"/>
          <w:szCs w:val="30"/>
        </w:rPr>
        <w:t>二审案件受理费</w:t>
      </w:r>
      <w:r>
        <w:rPr>
          <w:rFonts w:hint="eastAsia"/>
          <w:sz w:val="30"/>
          <w:szCs w:val="30"/>
        </w:rPr>
        <w:t>1175</w:t>
      </w:r>
      <w:r>
        <w:rPr>
          <w:rFonts w:hint="eastAsia"/>
          <w:sz w:val="30"/>
          <w:szCs w:val="30"/>
        </w:rPr>
        <w:t>元，由上诉人重庆倾辰医疗美容门诊部有限公司负担。</w:t>
      </w:r>
    </w:p>
    <w:p w:rsidR="00000000" w:rsidRDefault="008F5653">
      <w:pPr>
        <w:spacing w:line="500" w:lineRule="atLeast"/>
        <w:ind w:firstLine="600"/>
        <w:divId w:val="790241795"/>
        <w:rPr>
          <w:rFonts w:hint="eastAsia"/>
          <w:sz w:val="30"/>
          <w:szCs w:val="30"/>
        </w:rPr>
      </w:pPr>
      <w:r>
        <w:rPr>
          <w:rFonts w:hint="eastAsia"/>
          <w:sz w:val="30"/>
          <w:szCs w:val="30"/>
        </w:rPr>
        <w:t>本判决为终审判决。</w:t>
      </w:r>
    </w:p>
    <w:p w:rsidR="00000000" w:rsidRDefault="008F5653">
      <w:pPr>
        <w:spacing w:line="500" w:lineRule="atLeast"/>
        <w:jc w:val="right"/>
        <w:divId w:val="1803577432"/>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段晓玲</w:t>
      </w:r>
    </w:p>
    <w:p w:rsidR="00000000" w:rsidRDefault="008F5653">
      <w:pPr>
        <w:spacing w:line="500" w:lineRule="atLeast"/>
        <w:jc w:val="right"/>
        <w:divId w:val="326641755"/>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陈　华</w:t>
      </w:r>
    </w:p>
    <w:p w:rsidR="00000000" w:rsidRDefault="008F5653">
      <w:pPr>
        <w:spacing w:line="500" w:lineRule="atLeast"/>
        <w:jc w:val="right"/>
        <w:divId w:val="823467281"/>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周　舟</w:t>
      </w:r>
    </w:p>
    <w:p w:rsidR="00000000" w:rsidRDefault="008F5653">
      <w:pPr>
        <w:spacing w:line="500" w:lineRule="atLeast"/>
        <w:jc w:val="right"/>
        <w:divId w:val="779104673"/>
        <w:rPr>
          <w:rFonts w:hint="eastAsia"/>
          <w:sz w:val="30"/>
          <w:szCs w:val="30"/>
        </w:rPr>
      </w:pPr>
      <w:r>
        <w:rPr>
          <w:rFonts w:hint="eastAsia"/>
          <w:sz w:val="30"/>
          <w:szCs w:val="30"/>
        </w:rPr>
        <w:t>二〇二三年三月三日</w:t>
      </w:r>
    </w:p>
    <w:p w:rsidR="00000000" w:rsidRDefault="008F5653">
      <w:pPr>
        <w:spacing w:line="500" w:lineRule="atLeast"/>
        <w:jc w:val="right"/>
        <w:divId w:val="10643429"/>
        <w:rPr>
          <w:rFonts w:hint="eastAsia"/>
          <w:sz w:val="30"/>
          <w:szCs w:val="30"/>
        </w:rPr>
      </w:pPr>
      <w:r>
        <w:rPr>
          <w:rFonts w:hint="eastAsia"/>
          <w:sz w:val="30"/>
          <w:szCs w:val="30"/>
        </w:rPr>
        <w:t>法官助理　朱　飞</w:t>
      </w:r>
    </w:p>
    <w:p w:rsidR="00000000" w:rsidRDefault="008F5653">
      <w:pPr>
        <w:spacing w:line="500" w:lineRule="atLeast"/>
        <w:jc w:val="right"/>
        <w:divId w:val="1629512109"/>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赵中雪</w:t>
      </w:r>
    </w:p>
    <w:p w:rsidR="00000000" w:rsidRDefault="008F5653">
      <w:pPr>
        <w:spacing w:line="500" w:lineRule="atLeast"/>
        <w:ind w:firstLine="600"/>
        <w:divId w:val="1381200486"/>
        <w:rPr>
          <w:rFonts w:hint="eastAsia"/>
          <w:sz w:val="30"/>
          <w:szCs w:val="30"/>
        </w:rPr>
      </w:pPr>
      <w:r>
        <w:rPr>
          <w:rFonts w:hint="eastAsia"/>
          <w:sz w:val="30"/>
          <w:szCs w:val="30"/>
        </w:rPr>
        <w:t>-1</w:t>
      </w:r>
      <w:r>
        <w:rPr>
          <w:rFonts w:hint="eastAsia"/>
          <w:sz w:val="30"/>
          <w:szCs w:val="30"/>
        </w:rPr>
        <w:t>–</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5653" w:rsidRDefault="008F5653" w:rsidP="008F5653">
      <w:r>
        <w:separator/>
      </w:r>
    </w:p>
  </w:endnote>
  <w:endnote w:type="continuationSeparator" w:id="0">
    <w:p w:rsidR="008F5653" w:rsidRDefault="008F5653" w:rsidP="008F5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5653" w:rsidRDefault="008F5653" w:rsidP="008F5653">
      <w:r>
        <w:separator/>
      </w:r>
    </w:p>
  </w:footnote>
  <w:footnote w:type="continuationSeparator" w:id="0">
    <w:p w:rsidR="008F5653" w:rsidRDefault="008F5653" w:rsidP="008F56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F5653"/>
    <w:rsid w:val="008F5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8F565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5653"/>
    <w:rPr>
      <w:rFonts w:ascii="宋体" w:eastAsia="宋体" w:hAnsi="宋体" w:cs="宋体"/>
      <w:sz w:val="18"/>
      <w:szCs w:val="18"/>
    </w:rPr>
  </w:style>
  <w:style w:type="paragraph" w:styleId="a5">
    <w:name w:val="footer"/>
    <w:basedOn w:val="a"/>
    <w:link w:val="a6"/>
    <w:uiPriority w:val="99"/>
    <w:unhideWhenUsed/>
    <w:rsid w:val="008F5653"/>
    <w:pPr>
      <w:tabs>
        <w:tab w:val="center" w:pos="4153"/>
        <w:tab w:val="right" w:pos="8306"/>
      </w:tabs>
      <w:snapToGrid w:val="0"/>
    </w:pPr>
    <w:rPr>
      <w:sz w:val="18"/>
      <w:szCs w:val="18"/>
    </w:rPr>
  </w:style>
  <w:style w:type="character" w:customStyle="1" w:styleId="a6">
    <w:name w:val="页脚 字符"/>
    <w:basedOn w:val="a0"/>
    <w:link w:val="a5"/>
    <w:uiPriority w:val="99"/>
    <w:rsid w:val="008F5653"/>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3429">
      <w:marLeft w:val="0"/>
      <w:marRight w:val="720"/>
      <w:marTop w:val="10"/>
      <w:marBottom w:val="10"/>
      <w:divBdr>
        <w:top w:val="none" w:sz="0" w:space="0" w:color="auto"/>
        <w:left w:val="none" w:sz="0" w:space="0" w:color="auto"/>
        <w:bottom w:val="none" w:sz="0" w:space="0" w:color="auto"/>
        <w:right w:val="none" w:sz="0" w:space="0" w:color="auto"/>
      </w:divBdr>
    </w:div>
    <w:div w:id="52972061">
      <w:marLeft w:val="0"/>
      <w:marRight w:val="0"/>
      <w:marTop w:val="10"/>
      <w:marBottom w:val="10"/>
      <w:divBdr>
        <w:top w:val="none" w:sz="0" w:space="0" w:color="auto"/>
        <w:left w:val="none" w:sz="0" w:space="0" w:color="auto"/>
        <w:bottom w:val="none" w:sz="0" w:space="0" w:color="auto"/>
        <w:right w:val="none" w:sz="0" w:space="0" w:color="auto"/>
      </w:divBdr>
    </w:div>
    <w:div w:id="73403388">
      <w:marLeft w:val="0"/>
      <w:marRight w:val="0"/>
      <w:marTop w:val="10"/>
      <w:marBottom w:val="10"/>
      <w:divBdr>
        <w:top w:val="none" w:sz="0" w:space="0" w:color="auto"/>
        <w:left w:val="none" w:sz="0" w:space="0" w:color="auto"/>
        <w:bottom w:val="none" w:sz="0" w:space="0" w:color="auto"/>
        <w:right w:val="none" w:sz="0" w:space="0" w:color="auto"/>
      </w:divBdr>
    </w:div>
    <w:div w:id="113646809">
      <w:marLeft w:val="0"/>
      <w:marRight w:val="0"/>
      <w:marTop w:val="10"/>
      <w:marBottom w:val="10"/>
      <w:divBdr>
        <w:top w:val="none" w:sz="0" w:space="0" w:color="auto"/>
        <w:left w:val="none" w:sz="0" w:space="0" w:color="auto"/>
        <w:bottom w:val="none" w:sz="0" w:space="0" w:color="auto"/>
        <w:right w:val="none" w:sz="0" w:space="0" w:color="auto"/>
      </w:divBdr>
    </w:div>
    <w:div w:id="253320625">
      <w:marLeft w:val="0"/>
      <w:marRight w:val="0"/>
      <w:marTop w:val="10"/>
      <w:marBottom w:val="10"/>
      <w:divBdr>
        <w:top w:val="none" w:sz="0" w:space="0" w:color="auto"/>
        <w:left w:val="none" w:sz="0" w:space="0" w:color="auto"/>
        <w:bottom w:val="none" w:sz="0" w:space="0" w:color="auto"/>
        <w:right w:val="none" w:sz="0" w:space="0" w:color="auto"/>
      </w:divBdr>
    </w:div>
    <w:div w:id="253629875">
      <w:marLeft w:val="0"/>
      <w:marRight w:val="0"/>
      <w:marTop w:val="10"/>
      <w:marBottom w:val="10"/>
      <w:divBdr>
        <w:top w:val="none" w:sz="0" w:space="0" w:color="auto"/>
        <w:left w:val="none" w:sz="0" w:space="0" w:color="auto"/>
        <w:bottom w:val="none" w:sz="0" w:space="0" w:color="auto"/>
        <w:right w:val="none" w:sz="0" w:space="0" w:color="auto"/>
      </w:divBdr>
    </w:div>
    <w:div w:id="297993903">
      <w:marLeft w:val="0"/>
      <w:marRight w:val="0"/>
      <w:marTop w:val="10"/>
      <w:marBottom w:val="10"/>
      <w:divBdr>
        <w:top w:val="none" w:sz="0" w:space="0" w:color="auto"/>
        <w:left w:val="none" w:sz="0" w:space="0" w:color="auto"/>
        <w:bottom w:val="none" w:sz="0" w:space="0" w:color="auto"/>
        <w:right w:val="none" w:sz="0" w:space="0" w:color="auto"/>
      </w:divBdr>
    </w:div>
    <w:div w:id="326641755">
      <w:marLeft w:val="0"/>
      <w:marRight w:val="720"/>
      <w:marTop w:val="10"/>
      <w:marBottom w:val="10"/>
      <w:divBdr>
        <w:top w:val="none" w:sz="0" w:space="0" w:color="auto"/>
        <w:left w:val="none" w:sz="0" w:space="0" w:color="auto"/>
        <w:bottom w:val="none" w:sz="0" w:space="0" w:color="auto"/>
        <w:right w:val="none" w:sz="0" w:space="0" w:color="auto"/>
      </w:divBdr>
    </w:div>
    <w:div w:id="544682530">
      <w:marLeft w:val="0"/>
      <w:marRight w:val="0"/>
      <w:marTop w:val="10"/>
      <w:marBottom w:val="10"/>
      <w:divBdr>
        <w:top w:val="none" w:sz="0" w:space="0" w:color="auto"/>
        <w:left w:val="none" w:sz="0" w:space="0" w:color="auto"/>
        <w:bottom w:val="none" w:sz="0" w:space="0" w:color="auto"/>
        <w:right w:val="none" w:sz="0" w:space="0" w:color="auto"/>
      </w:divBdr>
    </w:div>
    <w:div w:id="779104673">
      <w:marLeft w:val="0"/>
      <w:marRight w:val="720"/>
      <w:marTop w:val="10"/>
      <w:marBottom w:val="10"/>
      <w:divBdr>
        <w:top w:val="none" w:sz="0" w:space="0" w:color="auto"/>
        <w:left w:val="none" w:sz="0" w:space="0" w:color="auto"/>
        <w:bottom w:val="none" w:sz="0" w:space="0" w:color="auto"/>
        <w:right w:val="none" w:sz="0" w:space="0" w:color="auto"/>
      </w:divBdr>
    </w:div>
    <w:div w:id="790241795">
      <w:marLeft w:val="0"/>
      <w:marRight w:val="0"/>
      <w:marTop w:val="10"/>
      <w:marBottom w:val="10"/>
      <w:divBdr>
        <w:top w:val="none" w:sz="0" w:space="0" w:color="auto"/>
        <w:left w:val="none" w:sz="0" w:space="0" w:color="auto"/>
        <w:bottom w:val="none" w:sz="0" w:space="0" w:color="auto"/>
        <w:right w:val="none" w:sz="0" w:space="0" w:color="auto"/>
      </w:divBdr>
    </w:div>
    <w:div w:id="811404466">
      <w:marLeft w:val="0"/>
      <w:marRight w:val="0"/>
      <w:marTop w:val="10"/>
      <w:marBottom w:val="10"/>
      <w:divBdr>
        <w:top w:val="none" w:sz="0" w:space="0" w:color="auto"/>
        <w:left w:val="none" w:sz="0" w:space="0" w:color="auto"/>
        <w:bottom w:val="none" w:sz="0" w:space="0" w:color="auto"/>
        <w:right w:val="none" w:sz="0" w:space="0" w:color="auto"/>
      </w:divBdr>
    </w:div>
    <w:div w:id="823467281">
      <w:marLeft w:val="0"/>
      <w:marRight w:val="720"/>
      <w:marTop w:val="10"/>
      <w:marBottom w:val="10"/>
      <w:divBdr>
        <w:top w:val="none" w:sz="0" w:space="0" w:color="auto"/>
        <w:left w:val="none" w:sz="0" w:space="0" w:color="auto"/>
        <w:bottom w:val="none" w:sz="0" w:space="0" w:color="auto"/>
        <w:right w:val="none" w:sz="0" w:space="0" w:color="auto"/>
      </w:divBdr>
    </w:div>
    <w:div w:id="1086615739">
      <w:marLeft w:val="0"/>
      <w:marRight w:val="0"/>
      <w:marTop w:val="10"/>
      <w:marBottom w:val="10"/>
      <w:divBdr>
        <w:top w:val="none" w:sz="0" w:space="0" w:color="auto"/>
        <w:left w:val="none" w:sz="0" w:space="0" w:color="auto"/>
        <w:bottom w:val="none" w:sz="0" w:space="0" w:color="auto"/>
        <w:right w:val="none" w:sz="0" w:space="0" w:color="auto"/>
      </w:divBdr>
    </w:div>
    <w:div w:id="1093362510">
      <w:marLeft w:val="0"/>
      <w:marRight w:val="0"/>
      <w:marTop w:val="10"/>
      <w:marBottom w:val="10"/>
      <w:divBdr>
        <w:top w:val="none" w:sz="0" w:space="0" w:color="auto"/>
        <w:left w:val="none" w:sz="0" w:space="0" w:color="auto"/>
        <w:bottom w:val="none" w:sz="0" w:space="0" w:color="auto"/>
        <w:right w:val="none" w:sz="0" w:space="0" w:color="auto"/>
      </w:divBdr>
    </w:div>
    <w:div w:id="1130247292">
      <w:marLeft w:val="0"/>
      <w:marRight w:val="0"/>
      <w:marTop w:val="10"/>
      <w:marBottom w:val="10"/>
      <w:divBdr>
        <w:top w:val="none" w:sz="0" w:space="0" w:color="auto"/>
        <w:left w:val="none" w:sz="0" w:space="0" w:color="auto"/>
        <w:bottom w:val="none" w:sz="0" w:space="0" w:color="auto"/>
        <w:right w:val="none" w:sz="0" w:space="0" w:color="auto"/>
      </w:divBdr>
    </w:div>
    <w:div w:id="1250122140">
      <w:marLeft w:val="0"/>
      <w:marRight w:val="0"/>
      <w:marTop w:val="10"/>
      <w:marBottom w:val="10"/>
      <w:divBdr>
        <w:top w:val="none" w:sz="0" w:space="0" w:color="auto"/>
        <w:left w:val="none" w:sz="0" w:space="0" w:color="auto"/>
        <w:bottom w:val="none" w:sz="0" w:space="0" w:color="auto"/>
        <w:right w:val="none" w:sz="0" w:space="0" w:color="auto"/>
      </w:divBdr>
    </w:div>
    <w:div w:id="1254971087">
      <w:marLeft w:val="0"/>
      <w:marRight w:val="0"/>
      <w:marTop w:val="10"/>
      <w:marBottom w:val="10"/>
      <w:divBdr>
        <w:top w:val="none" w:sz="0" w:space="0" w:color="auto"/>
        <w:left w:val="none" w:sz="0" w:space="0" w:color="auto"/>
        <w:bottom w:val="none" w:sz="0" w:space="0" w:color="auto"/>
        <w:right w:val="none" w:sz="0" w:space="0" w:color="auto"/>
      </w:divBdr>
    </w:div>
    <w:div w:id="1274166771">
      <w:marLeft w:val="0"/>
      <w:marRight w:val="0"/>
      <w:marTop w:val="10"/>
      <w:marBottom w:val="10"/>
      <w:divBdr>
        <w:top w:val="none" w:sz="0" w:space="0" w:color="auto"/>
        <w:left w:val="none" w:sz="0" w:space="0" w:color="auto"/>
        <w:bottom w:val="none" w:sz="0" w:space="0" w:color="auto"/>
        <w:right w:val="none" w:sz="0" w:space="0" w:color="auto"/>
      </w:divBdr>
    </w:div>
    <w:div w:id="1323267223">
      <w:marLeft w:val="0"/>
      <w:marRight w:val="0"/>
      <w:marTop w:val="10"/>
      <w:marBottom w:val="10"/>
      <w:divBdr>
        <w:top w:val="none" w:sz="0" w:space="0" w:color="auto"/>
        <w:left w:val="none" w:sz="0" w:space="0" w:color="auto"/>
        <w:bottom w:val="none" w:sz="0" w:space="0" w:color="auto"/>
        <w:right w:val="none" w:sz="0" w:space="0" w:color="auto"/>
      </w:divBdr>
    </w:div>
    <w:div w:id="1374190291">
      <w:marLeft w:val="0"/>
      <w:marRight w:val="0"/>
      <w:marTop w:val="10"/>
      <w:marBottom w:val="10"/>
      <w:divBdr>
        <w:top w:val="none" w:sz="0" w:space="0" w:color="auto"/>
        <w:left w:val="none" w:sz="0" w:space="0" w:color="auto"/>
        <w:bottom w:val="none" w:sz="0" w:space="0" w:color="auto"/>
        <w:right w:val="none" w:sz="0" w:space="0" w:color="auto"/>
      </w:divBdr>
    </w:div>
    <w:div w:id="1381200486">
      <w:marLeft w:val="0"/>
      <w:marRight w:val="0"/>
      <w:marTop w:val="10"/>
      <w:marBottom w:val="10"/>
      <w:divBdr>
        <w:top w:val="none" w:sz="0" w:space="0" w:color="auto"/>
        <w:left w:val="none" w:sz="0" w:space="0" w:color="auto"/>
        <w:bottom w:val="none" w:sz="0" w:space="0" w:color="auto"/>
        <w:right w:val="none" w:sz="0" w:space="0" w:color="auto"/>
      </w:divBdr>
    </w:div>
    <w:div w:id="1413696025">
      <w:marLeft w:val="0"/>
      <w:marRight w:val="0"/>
      <w:marTop w:val="10"/>
      <w:marBottom w:val="10"/>
      <w:divBdr>
        <w:top w:val="none" w:sz="0" w:space="0" w:color="auto"/>
        <w:left w:val="none" w:sz="0" w:space="0" w:color="auto"/>
        <w:bottom w:val="none" w:sz="0" w:space="0" w:color="auto"/>
        <w:right w:val="none" w:sz="0" w:space="0" w:color="auto"/>
      </w:divBdr>
    </w:div>
    <w:div w:id="1599369229">
      <w:marLeft w:val="0"/>
      <w:marRight w:val="0"/>
      <w:marTop w:val="10"/>
      <w:marBottom w:val="10"/>
      <w:divBdr>
        <w:top w:val="none" w:sz="0" w:space="0" w:color="auto"/>
        <w:left w:val="none" w:sz="0" w:space="0" w:color="auto"/>
        <w:bottom w:val="none" w:sz="0" w:space="0" w:color="auto"/>
        <w:right w:val="none" w:sz="0" w:space="0" w:color="auto"/>
      </w:divBdr>
    </w:div>
    <w:div w:id="1629512109">
      <w:marLeft w:val="0"/>
      <w:marRight w:val="720"/>
      <w:marTop w:val="10"/>
      <w:marBottom w:val="10"/>
      <w:divBdr>
        <w:top w:val="none" w:sz="0" w:space="0" w:color="auto"/>
        <w:left w:val="none" w:sz="0" w:space="0" w:color="auto"/>
        <w:bottom w:val="none" w:sz="0" w:space="0" w:color="auto"/>
        <w:right w:val="none" w:sz="0" w:space="0" w:color="auto"/>
      </w:divBdr>
    </w:div>
    <w:div w:id="1669674742">
      <w:marLeft w:val="0"/>
      <w:marRight w:val="0"/>
      <w:marTop w:val="10"/>
      <w:marBottom w:val="10"/>
      <w:divBdr>
        <w:top w:val="none" w:sz="0" w:space="0" w:color="auto"/>
        <w:left w:val="none" w:sz="0" w:space="0" w:color="auto"/>
        <w:bottom w:val="none" w:sz="0" w:space="0" w:color="auto"/>
        <w:right w:val="none" w:sz="0" w:space="0" w:color="auto"/>
      </w:divBdr>
    </w:div>
    <w:div w:id="1681345586">
      <w:marLeft w:val="0"/>
      <w:marRight w:val="0"/>
      <w:marTop w:val="10"/>
      <w:marBottom w:val="10"/>
      <w:divBdr>
        <w:top w:val="none" w:sz="0" w:space="0" w:color="auto"/>
        <w:left w:val="none" w:sz="0" w:space="0" w:color="auto"/>
        <w:bottom w:val="none" w:sz="0" w:space="0" w:color="auto"/>
        <w:right w:val="none" w:sz="0" w:space="0" w:color="auto"/>
      </w:divBdr>
    </w:div>
    <w:div w:id="1686325867">
      <w:marLeft w:val="0"/>
      <w:marRight w:val="0"/>
      <w:marTop w:val="10"/>
      <w:marBottom w:val="10"/>
      <w:divBdr>
        <w:top w:val="none" w:sz="0" w:space="0" w:color="auto"/>
        <w:left w:val="none" w:sz="0" w:space="0" w:color="auto"/>
        <w:bottom w:val="none" w:sz="0" w:space="0" w:color="auto"/>
        <w:right w:val="none" w:sz="0" w:space="0" w:color="auto"/>
      </w:divBdr>
    </w:div>
    <w:div w:id="1765803929">
      <w:marLeft w:val="0"/>
      <w:marRight w:val="0"/>
      <w:marTop w:val="10"/>
      <w:marBottom w:val="10"/>
      <w:divBdr>
        <w:top w:val="none" w:sz="0" w:space="0" w:color="auto"/>
        <w:left w:val="none" w:sz="0" w:space="0" w:color="auto"/>
        <w:bottom w:val="none" w:sz="0" w:space="0" w:color="auto"/>
        <w:right w:val="none" w:sz="0" w:space="0" w:color="auto"/>
      </w:divBdr>
    </w:div>
    <w:div w:id="1768036800">
      <w:marLeft w:val="0"/>
      <w:marRight w:val="0"/>
      <w:marTop w:val="10"/>
      <w:marBottom w:val="10"/>
      <w:divBdr>
        <w:top w:val="none" w:sz="0" w:space="0" w:color="auto"/>
        <w:left w:val="none" w:sz="0" w:space="0" w:color="auto"/>
        <w:bottom w:val="none" w:sz="0" w:space="0" w:color="auto"/>
        <w:right w:val="none" w:sz="0" w:space="0" w:color="auto"/>
      </w:divBdr>
    </w:div>
    <w:div w:id="1789464893">
      <w:marLeft w:val="0"/>
      <w:marRight w:val="0"/>
      <w:marTop w:val="10"/>
      <w:marBottom w:val="10"/>
      <w:divBdr>
        <w:top w:val="none" w:sz="0" w:space="0" w:color="auto"/>
        <w:left w:val="none" w:sz="0" w:space="0" w:color="auto"/>
        <w:bottom w:val="none" w:sz="0" w:space="0" w:color="auto"/>
        <w:right w:val="none" w:sz="0" w:space="0" w:color="auto"/>
      </w:divBdr>
    </w:div>
    <w:div w:id="1799689624">
      <w:marLeft w:val="0"/>
      <w:marRight w:val="0"/>
      <w:marTop w:val="10"/>
      <w:marBottom w:val="10"/>
      <w:divBdr>
        <w:top w:val="none" w:sz="0" w:space="0" w:color="auto"/>
        <w:left w:val="none" w:sz="0" w:space="0" w:color="auto"/>
        <w:bottom w:val="none" w:sz="0" w:space="0" w:color="auto"/>
        <w:right w:val="none" w:sz="0" w:space="0" w:color="auto"/>
      </w:divBdr>
    </w:div>
    <w:div w:id="1803577432">
      <w:marLeft w:val="0"/>
      <w:marRight w:val="720"/>
      <w:marTop w:val="10"/>
      <w:marBottom w:val="10"/>
      <w:divBdr>
        <w:top w:val="none" w:sz="0" w:space="0" w:color="auto"/>
        <w:left w:val="none" w:sz="0" w:space="0" w:color="auto"/>
        <w:bottom w:val="none" w:sz="0" w:space="0" w:color="auto"/>
        <w:right w:val="none" w:sz="0" w:space="0" w:color="auto"/>
      </w:divBdr>
    </w:div>
    <w:div w:id="1946380578">
      <w:marLeft w:val="0"/>
      <w:marRight w:val="0"/>
      <w:marTop w:val="10"/>
      <w:marBottom w:val="10"/>
      <w:divBdr>
        <w:top w:val="none" w:sz="0" w:space="0" w:color="auto"/>
        <w:left w:val="none" w:sz="0" w:space="0" w:color="auto"/>
        <w:bottom w:val="none" w:sz="0" w:space="0" w:color="auto"/>
        <w:right w:val="none" w:sz="0" w:space="0" w:color="auto"/>
      </w:divBdr>
    </w:div>
    <w:div w:id="2067099453">
      <w:marLeft w:val="0"/>
      <w:marRight w:val="0"/>
      <w:marTop w:val="10"/>
      <w:marBottom w:val="10"/>
      <w:divBdr>
        <w:top w:val="none" w:sz="0" w:space="0" w:color="auto"/>
        <w:left w:val="none" w:sz="0" w:space="0" w:color="auto"/>
        <w:bottom w:val="none" w:sz="0" w:space="0" w:color="auto"/>
        <w:right w:val="none" w:sz="0" w:space="0" w:color="auto"/>
      </w:divBdr>
    </w:div>
    <w:div w:id="2071070327">
      <w:marLeft w:val="0"/>
      <w:marRight w:val="0"/>
      <w:marTop w:val="10"/>
      <w:marBottom w:val="10"/>
      <w:divBdr>
        <w:top w:val="none" w:sz="0" w:space="0" w:color="auto"/>
        <w:left w:val="none" w:sz="0" w:space="0" w:color="auto"/>
        <w:bottom w:val="none" w:sz="0" w:space="0" w:color="auto"/>
        <w:right w:val="none" w:sz="0" w:space="0" w:color="auto"/>
      </w:divBdr>
    </w:div>
    <w:div w:id="210056244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502</Words>
  <Characters>2863</Characters>
  <Application>Microsoft Office Word</Application>
  <DocSecurity>0</DocSecurity>
  <Lines>23</Lines>
  <Paragraphs>6</Paragraphs>
  <ScaleCrop>false</ScaleCrop>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2023-04-10T07:00:00Z</dcterms:created>
  <dcterms:modified xsi:type="dcterms:W3CDTF">2023-04-10T07:00:00Z</dcterms:modified>
</cp:coreProperties>
</file>