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C033D">
      <w:pPr>
        <w:spacing w:line="500" w:lineRule="atLeast"/>
        <w:jc w:val="center"/>
        <w:divId w:val="1738822901"/>
        <w:rPr>
          <w:rFonts w:ascii="黑体" w:eastAsia="黑体" w:hAnsi="黑体"/>
          <w:sz w:val="36"/>
          <w:szCs w:val="36"/>
        </w:rPr>
      </w:pPr>
      <w:bookmarkStart w:id="0" w:name="_GoBack"/>
      <w:bookmarkEnd w:id="0"/>
      <w:r>
        <w:rPr>
          <w:rFonts w:ascii="黑体" w:eastAsia="黑体" w:hAnsi="黑体" w:hint="eastAsia"/>
          <w:sz w:val="36"/>
          <w:szCs w:val="36"/>
        </w:rPr>
        <w:t>山东省巨野县人民法院</w:t>
      </w:r>
    </w:p>
    <w:p w:rsidR="00000000" w:rsidRDefault="007C033D">
      <w:pPr>
        <w:spacing w:line="500" w:lineRule="atLeast"/>
        <w:jc w:val="center"/>
        <w:divId w:val="126618772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C033D">
      <w:pPr>
        <w:spacing w:line="500" w:lineRule="atLeast"/>
        <w:jc w:val="right"/>
        <w:divId w:val="1283342409"/>
        <w:rPr>
          <w:rFonts w:hint="eastAsia"/>
          <w:sz w:val="30"/>
          <w:szCs w:val="30"/>
        </w:rPr>
      </w:pPr>
      <w:r>
        <w:rPr>
          <w:rFonts w:hint="eastAsia"/>
          <w:sz w:val="30"/>
          <w:szCs w:val="30"/>
        </w:rPr>
        <w:t>(2023)</w:t>
      </w:r>
      <w:r>
        <w:rPr>
          <w:rFonts w:hint="eastAsia"/>
          <w:sz w:val="30"/>
          <w:szCs w:val="30"/>
        </w:rPr>
        <w:t>鲁</w:t>
      </w:r>
      <w:r>
        <w:rPr>
          <w:rFonts w:hint="eastAsia"/>
          <w:sz w:val="30"/>
          <w:szCs w:val="30"/>
        </w:rPr>
        <w:t>1724</w:t>
      </w:r>
      <w:r>
        <w:rPr>
          <w:rFonts w:hint="eastAsia"/>
          <w:sz w:val="30"/>
          <w:szCs w:val="30"/>
        </w:rPr>
        <w:t>民初</w:t>
      </w:r>
      <w:r>
        <w:rPr>
          <w:rFonts w:hint="eastAsia"/>
          <w:sz w:val="30"/>
          <w:szCs w:val="30"/>
        </w:rPr>
        <w:t>240</w:t>
      </w:r>
      <w:r>
        <w:rPr>
          <w:rFonts w:hint="eastAsia"/>
          <w:sz w:val="30"/>
          <w:szCs w:val="30"/>
        </w:rPr>
        <w:t>号</w:t>
      </w:r>
    </w:p>
    <w:p w:rsidR="00000000" w:rsidRDefault="007C033D">
      <w:pPr>
        <w:spacing w:line="500" w:lineRule="atLeast"/>
        <w:ind w:firstLine="600"/>
        <w:divId w:val="1141994986"/>
        <w:rPr>
          <w:rFonts w:hint="eastAsia"/>
          <w:sz w:val="30"/>
          <w:szCs w:val="30"/>
        </w:rPr>
      </w:pPr>
      <w:r>
        <w:rPr>
          <w:rFonts w:hint="eastAsia"/>
          <w:sz w:val="30"/>
          <w:szCs w:val="30"/>
        </w:rPr>
        <w:t>原告：陈旭，男，</w:t>
      </w:r>
      <w:r>
        <w:rPr>
          <w:rFonts w:hint="eastAsia"/>
          <w:sz w:val="30"/>
          <w:szCs w:val="30"/>
        </w:rPr>
        <w:t>1987</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日出生，汉族，农民，住巨野县。</w:t>
      </w:r>
    </w:p>
    <w:p w:rsidR="00000000" w:rsidRDefault="007C033D">
      <w:pPr>
        <w:spacing w:line="500" w:lineRule="atLeast"/>
        <w:ind w:firstLine="600"/>
        <w:divId w:val="1028876589"/>
        <w:rPr>
          <w:rFonts w:hint="eastAsia"/>
          <w:sz w:val="30"/>
          <w:szCs w:val="30"/>
        </w:rPr>
      </w:pPr>
      <w:r>
        <w:rPr>
          <w:rFonts w:hint="eastAsia"/>
          <w:sz w:val="30"/>
          <w:szCs w:val="30"/>
        </w:rPr>
        <w:t>委托诉讼代理人：侯仁建，巨野腾岳法律服务所法律工作者。</w:t>
      </w:r>
    </w:p>
    <w:p w:rsidR="00000000" w:rsidRDefault="007C033D">
      <w:pPr>
        <w:spacing w:line="500" w:lineRule="atLeast"/>
        <w:ind w:firstLine="600"/>
        <w:divId w:val="173038306"/>
        <w:rPr>
          <w:rFonts w:hint="eastAsia"/>
          <w:sz w:val="30"/>
          <w:szCs w:val="30"/>
        </w:rPr>
      </w:pPr>
      <w:r>
        <w:rPr>
          <w:rFonts w:hint="eastAsia"/>
          <w:sz w:val="30"/>
          <w:szCs w:val="30"/>
        </w:rPr>
        <w:t>被告：巨野安康医院，住所地：巨野县柳林镇汽车站东</w:t>
      </w:r>
      <w:r>
        <w:rPr>
          <w:rFonts w:hint="eastAsia"/>
          <w:sz w:val="30"/>
          <w:szCs w:val="30"/>
        </w:rPr>
        <w:t>1000</w:t>
      </w:r>
      <w:r>
        <w:rPr>
          <w:rFonts w:hint="eastAsia"/>
          <w:sz w:val="30"/>
          <w:szCs w:val="30"/>
        </w:rPr>
        <w:t>米路南。</w:t>
      </w:r>
    </w:p>
    <w:p w:rsidR="00000000" w:rsidRDefault="007C033D">
      <w:pPr>
        <w:spacing w:line="500" w:lineRule="atLeast"/>
        <w:ind w:firstLine="600"/>
        <w:divId w:val="1031420162"/>
        <w:rPr>
          <w:rFonts w:hint="eastAsia"/>
          <w:sz w:val="30"/>
          <w:szCs w:val="30"/>
        </w:rPr>
      </w:pPr>
      <w:r>
        <w:rPr>
          <w:rFonts w:hint="eastAsia"/>
          <w:sz w:val="30"/>
          <w:szCs w:val="30"/>
        </w:rPr>
        <w:t>法定代表人：张秀莲，职务：院长。</w:t>
      </w:r>
    </w:p>
    <w:p w:rsidR="00000000" w:rsidRDefault="007C033D">
      <w:pPr>
        <w:spacing w:line="500" w:lineRule="atLeast"/>
        <w:ind w:firstLine="600"/>
        <w:divId w:val="698775246"/>
        <w:rPr>
          <w:rFonts w:hint="eastAsia"/>
          <w:sz w:val="30"/>
          <w:szCs w:val="30"/>
        </w:rPr>
      </w:pPr>
      <w:r>
        <w:rPr>
          <w:rFonts w:hint="eastAsia"/>
          <w:sz w:val="30"/>
          <w:szCs w:val="30"/>
        </w:rPr>
        <w:t>委托诉讼代理人：李允，菏泽高新景轩法律服务所法律工作者。</w:t>
      </w:r>
    </w:p>
    <w:p w:rsidR="00000000" w:rsidRDefault="007C033D">
      <w:pPr>
        <w:spacing w:line="500" w:lineRule="atLeast"/>
        <w:ind w:firstLine="600"/>
        <w:divId w:val="1843354526"/>
        <w:rPr>
          <w:rFonts w:hint="eastAsia"/>
          <w:sz w:val="30"/>
          <w:szCs w:val="30"/>
        </w:rPr>
      </w:pPr>
      <w:r>
        <w:rPr>
          <w:rFonts w:hint="eastAsia"/>
          <w:sz w:val="30"/>
          <w:szCs w:val="30"/>
        </w:rPr>
        <w:t>被告：潘述永，男，</w:t>
      </w:r>
      <w:r>
        <w:rPr>
          <w:rFonts w:hint="eastAsia"/>
          <w:sz w:val="30"/>
          <w:szCs w:val="30"/>
        </w:rPr>
        <w:t>1970</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日出生，汉族，居民，住鄄城县。</w:t>
      </w:r>
    </w:p>
    <w:p w:rsidR="00000000" w:rsidRDefault="007C033D">
      <w:pPr>
        <w:spacing w:line="500" w:lineRule="atLeast"/>
        <w:ind w:firstLine="600"/>
        <w:divId w:val="1378167033"/>
        <w:rPr>
          <w:rFonts w:hint="eastAsia"/>
          <w:sz w:val="30"/>
          <w:szCs w:val="30"/>
        </w:rPr>
      </w:pPr>
      <w:r>
        <w:rPr>
          <w:rFonts w:hint="eastAsia"/>
          <w:sz w:val="30"/>
          <w:szCs w:val="30"/>
        </w:rPr>
        <w:t>被告：王晓灵，男，</w:t>
      </w:r>
      <w:r>
        <w:rPr>
          <w:rFonts w:hint="eastAsia"/>
          <w:sz w:val="30"/>
          <w:szCs w:val="30"/>
        </w:rPr>
        <w:t>1969</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日出生，汉族，居民，住郓城县。</w:t>
      </w:r>
    </w:p>
    <w:p w:rsidR="00000000" w:rsidRDefault="007C033D">
      <w:pPr>
        <w:spacing w:line="500" w:lineRule="atLeast"/>
        <w:ind w:firstLine="600"/>
        <w:divId w:val="1598949166"/>
        <w:rPr>
          <w:rFonts w:hint="eastAsia"/>
          <w:sz w:val="30"/>
          <w:szCs w:val="30"/>
        </w:rPr>
      </w:pPr>
      <w:r>
        <w:rPr>
          <w:rFonts w:hint="eastAsia"/>
          <w:sz w:val="30"/>
          <w:szCs w:val="30"/>
        </w:rPr>
        <w:t>委托诉讼代理人：孙茂隆，山东正翔律师事务所律师。</w:t>
      </w:r>
    </w:p>
    <w:p w:rsidR="00000000" w:rsidRDefault="007C033D">
      <w:pPr>
        <w:spacing w:line="500" w:lineRule="atLeast"/>
        <w:ind w:firstLine="600"/>
        <w:divId w:val="1784499719"/>
        <w:rPr>
          <w:rFonts w:hint="eastAsia"/>
          <w:sz w:val="30"/>
          <w:szCs w:val="30"/>
        </w:rPr>
      </w:pPr>
      <w:r>
        <w:rPr>
          <w:rFonts w:hint="eastAsia"/>
          <w:sz w:val="30"/>
          <w:szCs w:val="30"/>
        </w:rPr>
        <w:t>原告陈旭与被告巨野安康医院、潘述永、王晓灵装饰装修合同纠纷一案，本院于</w:t>
      </w:r>
      <w:r>
        <w:rPr>
          <w:rFonts w:hint="eastAsia"/>
          <w:sz w:val="30"/>
          <w:szCs w:val="30"/>
        </w:rPr>
        <w:t>2023</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立案后，依法适用小额诉讼程序，公开开庭进行了审理。原告陈旭及其委托诉讼代理人侯仁建、被告巨野安康医院的委托诉讼代理人李允、被告潘述永、被告王晓灵的委托诉讼代理人孙茂隆到庭参加诉讼。本案现已审理终结。</w:t>
      </w:r>
    </w:p>
    <w:p w:rsidR="00000000" w:rsidRDefault="007C033D">
      <w:pPr>
        <w:spacing w:line="500" w:lineRule="atLeast"/>
        <w:ind w:firstLine="600"/>
        <w:divId w:val="14314213"/>
        <w:rPr>
          <w:rFonts w:hint="eastAsia"/>
          <w:sz w:val="30"/>
          <w:szCs w:val="30"/>
        </w:rPr>
      </w:pPr>
      <w:r>
        <w:rPr>
          <w:rFonts w:hint="eastAsia"/>
          <w:sz w:val="30"/>
          <w:szCs w:val="30"/>
        </w:rPr>
        <w:t>原告陈旭向本院提出诉讼请求：</w:t>
      </w:r>
      <w:r>
        <w:rPr>
          <w:rFonts w:hint="eastAsia"/>
          <w:sz w:val="30"/>
          <w:szCs w:val="30"/>
        </w:rPr>
        <w:t>1.</w:t>
      </w:r>
      <w:r>
        <w:rPr>
          <w:rFonts w:hint="eastAsia"/>
          <w:sz w:val="30"/>
          <w:szCs w:val="30"/>
        </w:rPr>
        <w:t>判令被告支付工程款</w:t>
      </w:r>
      <w:r>
        <w:rPr>
          <w:rFonts w:hint="eastAsia"/>
          <w:sz w:val="30"/>
          <w:szCs w:val="30"/>
        </w:rPr>
        <w:t>42,343.57</w:t>
      </w:r>
      <w:r>
        <w:rPr>
          <w:rFonts w:hint="eastAsia"/>
          <w:sz w:val="30"/>
          <w:szCs w:val="30"/>
        </w:rPr>
        <w:t>元；</w:t>
      </w:r>
      <w:r>
        <w:rPr>
          <w:rFonts w:hint="eastAsia"/>
          <w:sz w:val="30"/>
          <w:szCs w:val="30"/>
        </w:rPr>
        <w:t>2.</w:t>
      </w:r>
      <w:r>
        <w:rPr>
          <w:rFonts w:hint="eastAsia"/>
          <w:sz w:val="30"/>
          <w:szCs w:val="30"/>
        </w:rPr>
        <w:t>涉案费用由被告承担。事实和理由：</w:t>
      </w:r>
      <w:r>
        <w:rPr>
          <w:rFonts w:hint="eastAsia"/>
          <w:sz w:val="30"/>
          <w:szCs w:val="30"/>
        </w:rPr>
        <w:t>2014</w:t>
      </w:r>
      <w:r>
        <w:rPr>
          <w:rFonts w:hint="eastAsia"/>
          <w:sz w:val="30"/>
          <w:szCs w:val="30"/>
        </w:rPr>
        <w:t>年</w:t>
      </w:r>
      <w:r>
        <w:rPr>
          <w:rFonts w:hint="eastAsia"/>
          <w:sz w:val="30"/>
          <w:szCs w:val="30"/>
        </w:rPr>
        <w:t>3</w:t>
      </w:r>
      <w:r>
        <w:rPr>
          <w:rFonts w:hint="eastAsia"/>
          <w:sz w:val="30"/>
          <w:szCs w:val="30"/>
        </w:rPr>
        <w:t>月份，巨野安康医院重新装修，陈旭承包巨野安康医院一、二</w:t>
      </w:r>
      <w:r>
        <w:rPr>
          <w:rFonts w:hint="eastAsia"/>
          <w:sz w:val="30"/>
          <w:szCs w:val="30"/>
        </w:rPr>
        <w:t>、三、四楼室内装修工工程，工程完工后经原、被告核算总</w:t>
      </w:r>
      <w:r>
        <w:rPr>
          <w:rFonts w:hint="eastAsia"/>
          <w:sz w:val="30"/>
          <w:szCs w:val="30"/>
        </w:rPr>
        <w:lastRenderedPageBreak/>
        <w:t>款共计</w:t>
      </w:r>
      <w:r>
        <w:rPr>
          <w:rFonts w:hint="eastAsia"/>
          <w:sz w:val="30"/>
          <w:szCs w:val="30"/>
        </w:rPr>
        <w:t>163,643.57</w:t>
      </w:r>
      <w:r>
        <w:rPr>
          <w:rFonts w:hint="eastAsia"/>
          <w:sz w:val="30"/>
          <w:szCs w:val="30"/>
        </w:rPr>
        <w:t>元，已支付</w:t>
      </w:r>
      <w:r>
        <w:rPr>
          <w:rFonts w:hint="eastAsia"/>
          <w:sz w:val="30"/>
          <w:szCs w:val="30"/>
        </w:rPr>
        <w:t>121,300</w:t>
      </w:r>
      <w:r>
        <w:rPr>
          <w:rFonts w:hint="eastAsia"/>
          <w:sz w:val="30"/>
          <w:szCs w:val="30"/>
        </w:rPr>
        <w:t>元，剩余</w:t>
      </w:r>
      <w:r>
        <w:rPr>
          <w:rFonts w:hint="eastAsia"/>
          <w:sz w:val="30"/>
          <w:szCs w:val="30"/>
        </w:rPr>
        <w:t>42,343.57</w:t>
      </w:r>
      <w:r>
        <w:rPr>
          <w:rFonts w:hint="eastAsia"/>
          <w:sz w:val="30"/>
          <w:szCs w:val="30"/>
        </w:rPr>
        <w:t>元至今未支付，有巨野安康医院职工潘述永签字证明为证，经原告多次催要该笔货款，被告总以手头紧张为由推诿拒付，现原告为维护其合法权益特向法院提起诉讼，望判如所请。</w:t>
      </w:r>
    </w:p>
    <w:p w:rsidR="00000000" w:rsidRDefault="007C033D">
      <w:pPr>
        <w:spacing w:line="500" w:lineRule="atLeast"/>
        <w:ind w:firstLine="600"/>
        <w:divId w:val="2000035684"/>
        <w:rPr>
          <w:rFonts w:hint="eastAsia"/>
          <w:sz w:val="30"/>
          <w:szCs w:val="30"/>
        </w:rPr>
      </w:pPr>
      <w:r>
        <w:rPr>
          <w:rFonts w:hint="eastAsia"/>
          <w:sz w:val="30"/>
          <w:szCs w:val="30"/>
        </w:rPr>
        <w:t>被告巨野安康医院辩称，一、巨野安康医院与原告不存在合同关系，安康医院不是本案适格被告。安康医院从未找过原告对医院进行施工装修，双方之间不存在合同关系，安康医院作为被告不适格，不承担对原告的付款责任。二、</w:t>
      </w:r>
    </w:p>
    <w:p w:rsidR="00000000" w:rsidRDefault="007C033D">
      <w:pPr>
        <w:spacing w:line="500" w:lineRule="atLeast"/>
        <w:ind w:firstLine="600"/>
        <w:divId w:val="1539391647"/>
        <w:rPr>
          <w:rFonts w:hint="eastAsia"/>
          <w:sz w:val="30"/>
          <w:szCs w:val="30"/>
        </w:rPr>
      </w:pPr>
      <w:r>
        <w:rPr>
          <w:rFonts w:hint="eastAsia"/>
          <w:sz w:val="30"/>
          <w:szCs w:val="30"/>
        </w:rPr>
        <w:t>被告潘述永辩称，潘述</w:t>
      </w:r>
      <w:r>
        <w:rPr>
          <w:rFonts w:hint="eastAsia"/>
          <w:sz w:val="30"/>
          <w:szCs w:val="30"/>
        </w:rPr>
        <w:t>永不应支付这个钱，只能证明原告在巨野安康医院干活了，别的不能证明。</w:t>
      </w:r>
    </w:p>
    <w:p w:rsidR="00000000" w:rsidRDefault="007C033D">
      <w:pPr>
        <w:spacing w:line="500" w:lineRule="atLeast"/>
        <w:ind w:firstLine="600"/>
        <w:divId w:val="1044254730"/>
        <w:rPr>
          <w:rFonts w:hint="eastAsia"/>
          <w:sz w:val="30"/>
          <w:szCs w:val="30"/>
        </w:rPr>
      </w:pPr>
      <w:r>
        <w:rPr>
          <w:rFonts w:hint="eastAsia"/>
          <w:sz w:val="30"/>
          <w:szCs w:val="30"/>
        </w:rPr>
        <w:t>被告王晓灵辩称，第一，根据合同相对性，王晓灵作为被告主体不适格，王晓灵从未和原告签署任何承揽合同；第二，虽然当时是王晓灵任安康医院院长期间，但王晓灵系职务行为，并非合同相对方；第三，本案已超诉讼时效。综上，请求驳回对王晓灵的诉讼请求。</w:t>
      </w:r>
    </w:p>
    <w:p w:rsidR="00000000" w:rsidRDefault="007C033D">
      <w:pPr>
        <w:spacing w:line="500" w:lineRule="atLeast"/>
        <w:ind w:firstLine="600"/>
        <w:divId w:val="1333413906"/>
        <w:rPr>
          <w:rFonts w:hint="eastAsia"/>
          <w:sz w:val="30"/>
          <w:szCs w:val="30"/>
        </w:rPr>
      </w:pPr>
      <w:r>
        <w:rPr>
          <w:rFonts w:hint="eastAsia"/>
          <w:sz w:val="30"/>
          <w:szCs w:val="30"/>
        </w:rPr>
        <w:t>原告围绕诉讼请求，提供证据如下：</w:t>
      </w:r>
      <w:r>
        <w:rPr>
          <w:rFonts w:hint="eastAsia"/>
          <w:sz w:val="30"/>
          <w:szCs w:val="30"/>
        </w:rPr>
        <w:t>1</w:t>
      </w:r>
      <w:r>
        <w:rPr>
          <w:rFonts w:hint="eastAsia"/>
          <w:sz w:val="30"/>
          <w:szCs w:val="30"/>
        </w:rPr>
        <w:t>、对账单一份，证明第二项署名“小旭”就是本案的原告陈旭，由于当时被告王晓灵没有具体的工程量单，所以没有记述支付工程价款和剩余价款；</w:t>
      </w:r>
      <w:r>
        <w:rPr>
          <w:rFonts w:hint="eastAsia"/>
          <w:sz w:val="30"/>
          <w:szCs w:val="30"/>
        </w:rPr>
        <w:t>2</w:t>
      </w:r>
      <w:r>
        <w:rPr>
          <w:rFonts w:hint="eastAsia"/>
          <w:sz w:val="30"/>
          <w:szCs w:val="30"/>
        </w:rPr>
        <w:t>、工程量对账单一份，证明原告在被告处实际施</w:t>
      </w:r>
      <w:r>
        <w:rPr>
          <w:rFonts w:hint="eastAsia"/>
          <w:sz w:val="30"/>
          <w:szCs w:val="30"/>
        </w:rPr>
        <w:t>工工程量、单价及总价款，总价款为</w:t>
      </w:r>
      <w:r>
        <w:rPr>
          <w:rFonts w:hint="eastAsia"/>
          <w:sz w:val="30"/>
          <w:szCs w:val="30"/>
        </w:rPr>
        <w:t>163643.57</w:t>
      </w:r>
      <w:r>
        <w:rPr>
          <w:rFonts w:hint="eastAsia"/>
          <w:sz w:val="30"/>
          <w:szCs w:val="30"/>
        </w:rPr>
        <w:t>元，该工程量和单价及总价款是经过巨野安康医院王德存院长同意后由被告潘述永签名认可；</w:t>
      </w:r>
      <w:r>
        <w:rPr>
          <w:rFonts w:hint="eastAsia"/>
          <w:sz w:val="30"/>
          <w:szCs w:val="30"/>
        </w:rPr>
        <w:t>3</w:t>
      </w:r>
      <w:r>
        <w:rPr>
          <w:rFonts w:hint="eastAsia"/>
          <w:sz w:val="30"/>
          <w:szCs w:val="30"/>
        </w:rPr>
        <w:t>、收款记录单一份，证明共收了被告王晓灵及其妻子</w:t>
      </w:r>
      <w:r>
        <w:rPr>
          <w:rFonts w:hint="eastAsia"/>
          <w:sz w:val="30"/>
          <w:szCs w:val="30"/>
        </w:rPr>
        <w:t>13</w:t>
      </w:r>
      <w:r>
        <w:rPr>
          <w:rFonts w:hint="eastAsia"/>
          <w:sz w:val="30"/>
          <w:szCs w:val="30"/>
        </w:rPr>
        <w:t>次工程款，共计</w:t>
      </w:r>
      <w:r>
        <w:rPr>
          <w:rFonts w:hint="eastAsia"/>
          <w:sz w:val="30"/>
          <w:szCs w:val="30"/>
        </w:rPr>
        <w:t>121300</w:t>
      </w:r>
      <w:r>
        <w:rPr>
          <w:rFonts w:hint="eastAsia"/>
          <w:sz w:val="30"/>
          <w:szCs w:val="30"/>
        </w:rPr>
        <w:t>元。由于证据</w:t>
      </w:r>
      <w:r>
        <w:rPr>
          <w:rFonts w:hint="eastAsia"/>
          <w:sz w:val="30"/>
          <w:szCs w:val="30"/>
        </w:rPr>
        <w:t>1</w:t>
      </w:r>
      <w:r>
        <w:rPr>
          <w:rFonts w:hint="eastAsia"/>
          <w:sz w:val="30"/>
          <w:szCs w:val="30"/>
        </w:rPr>
        <w:t>中“小旭”和本案原告陈旭是同一人，并且有王晓灵的签字，结合证据</w:t>
      </w:r>
      <w:r>
        <w:rPr>
          <w:rFonts w:hint="eastAsia"/>
          <w:sz w:val="30"/>
          <w:szCs w:val="30"/>
        </w:rPr>
        <w:t>2</w:t>
      </w:r>
      <w:r>
        <w:rPr>
          <w:rFonts w:hint="eastAsia"/>
          <w:sz w:val="30"/>
          <w:szCs w:val="30"/>
        </w:rPr>
        <w:t>、</w:t>
      </w:r>
      <w:r>
        <w:rPr>
          <w:rFonts w:hint="eastAsia"/>
          <w:sz w:val="30"/>
          <w:szCs w:val="30"/>
        </w:rPr>
        <w:t>3</w:t>
      </w:r>
      <w:r>
        <w:rPr>
          <w:rFonts w:hint="eastAsia"/>
          <w:sz w:val="30"/>
          <w:szCs w:val="30"/>
        </w:rPr>
        <w:t>，能够证明原告陈旭就是实际装修施工人，并且王晓灵已支付了大部分工程款，后经原告向被告安康医院、被告王晓灵多次催要该欠款。</w:t>
      </w:r>
    </w:p>
    <w:p w:rsidR="00000000" w:rsidRDefault="007C033D">
      <w:pPr>
        <w:spacing w:line="500" w:lineRule="atLeast"/>
        <w:ind w:firstLine="600"/>
        <w:divId w:val="1769546498"/>
        <w:rPr>
          <w:rFonts w:hint="eastAsia"/>
          <w:sz w:val="30"/>
          <w:szCs w:val="30"/>
        </w:rPr>
      </w:pPr>
      <w:r>
        <w:rPr>
          <w:rFonts w:hint="eastAsia"/>
          <w:sz w:val="30"/>
          <w:szCs w:val="30"/>
        </w:rPr>
        <w:lastRenderedPageBreak/>
        <w:t>被告巨野安康医院质证意见：对证据</w:t>
      </w:r>
      <w:r>
        <w:rPr>
          <w:rFonts w:hint="eastAsia"/>
          <w:sz w:val="30"/>
          <w:szCs w:val="30"/>
        </w:rPr>
        <w:t>1</w:t>
      </w:r>
      <w:r>
        <w:rPr>
          <w:rFonts w:hint="eastAsia"/>
          <w:sz w:val="30"/>
          <w:szCs w:val="30"/>
        </w:rPr>
        <w:t>真实性、关联性、证明目的均有异议，该证据并不能显示欠原告工程款的</w:t>
      </w:r>
      <w:r>
        <w:rPr>
          <w:rFonts w:hint="eastAsia"/>
          <w:sz w:val="30"/>
          <w:szCs w:val="30"/>
        </w:rPr>
        <w:t>数额，也没有医院的公章，与医院无关。对证据</w:t>
      </w:r>
      <w:r>
        <w:rPr>
          <w:rFonts w:hint="eastAsia"/>
          <w:sz w:val="30"/>
          <w:szCs w:val="30"/>
        </w:rPr>
        <w:t>2</w:t>
      </w:r>
      <w:r>
        <w:rPr>
          <w:rFonts w:hint="eastAsia"/>
          <w:sz w:val="30"/>
          <w:szCs w:val="30"/>
        </w:rPr>
        <w:t>真实性、合法性、关联性均有异议。该清单中的装修项目是否实际施工，是否是用在了医院，医院不清楚也不认可。对证据</w:t>
      </w:r>
      <w:r>
        <w:rPr>
          <w:rFonts w:hint="eastAsia"/>
          <w:sz w:val="30"/>
          <w:szCs w:val="30"/>
        </w:rPr>
        <w:t>3</w:t>
      </w:r>
      <w:r>
        <w:rPr>
          <w:rFonts w:hint="eastAsia"/>
          <w:sz w:val="30"/>
          <w:szCs w:val="30"/>
        </w:rPr>
        <w:t>真实性、证明目的有异议，安康医院从未向原告支付过任何款项，如果王晓灵付款属实，只能证明原告与王晓灵之间存在合同关系，应与王晓灵之间进行结算。</w:t>
      </w:r>
    </w:p>
    <w:p w:rsidR="00000000" w:rsidRDefault="007C033D">
      <w:pPr>
        <w:spacing w:line="500" w:lineRule="atLeast"/>
        <w:ind w:firstLine="600"/>
        <w:divId w:val="661738304"/>
        <w:rPr>
          <w:rFonts w:hint="eastAsia"/>
          <w:sz w:val="30"/>
          <w:szCs w:val="30"/>
        </w:rPr>
      </w:pPr>
      <w:r>
        <w:rPr>
          <w:rFonts w:hint="eastAsia"/>
          <w:sz w:val="30"/>
          <w:szCs w:val="30"/>
        </w:rPr>
        <w:t>被告潘述永质证意见：对证据</w:t>
      </w:r>
      <w:r>
        <w:rPr>
          <w:rFonts w:hint="eastAsia"/>
          <w:sz w:val="30"/>
          <w:szCs w:val="30"/>
        </w:rPr>
        <w:t>1</w:t>
      </w:r>
      <w:r>
        <w:rPr>
          <w:rFonts w:hint="eastAsia"/>
          <w:sz w:val="30"/>
          <w:szCs w:val="30"/>
        </w:rPr>
        <w:t>我没经手，不知道。对证据</w:t>
      </w:r>
      <w:r>
        <w:rPr>
          <w:rFonts w:hint="eastAsia"/>
          <w:sz w:val="30"/>
          <w:szCs w:val="30"/>
        </w:rPr>
        <w:t>2</w:t>
      </w:r>
      <w:r>
        <w:rPr>
          <w:rFonts w:hint="eastAsia"/>
          <w:sz w:val="30"/>
          <w:szCs w:val="30"/>
        </w:rPr>
        <w:t>，签字是我签的。对证据</w:t>
      </w:r>
      <w:r>
        <w:rPr>
          <w:rFonts w:hint="eastAsia"/>
          <w:sz w:val="30"/>
          <w:szCs w:val="30"/>
        </w:rPr>
        <w:t>3</w:t>
      </w:r>
      <w:r>
        <w:rPr>
          <w:rFonts w:hint="eastAsia"/>
          <w:sz w:val="30"/>
          <w:szCs w:val="30"/>
        </w:rPr>
        <w:t>我没见过，我不知道情况。</w:t>
      </w:r>
    </w:p>
    <w:p w:rsidR="00000000" w:rsidRDefault="007C033D">
      <w:pPr>
        <w:spacing w:line="500" w:lineRule="atLeast"/>
        <w:ind w:firstLine="600"/>
        <w:divId w:val="1658336059"/>
        <w:rPr>
          <w:rFonts w:hint="eastAsia"/>
          <w:sz w:val="30"/>
          <w:szCs w:val="30"/>
        </w:rPr>
      </w:pPr>
      <w:r>
        <w:rPr>
          <w:rFonts w:hint="eastAsia"/>
          <w:sz w:val="30"/>
          <w:szCs w:val="30"/>
        </w:rPr>
        <w:t>被告王晓灵质证意见：对证据</w:t>
      </w:r>
      <w:r>
        <w:rPr>
          <w:rFonts w:hint="eastAsia"/>
          <w:sz w:val="30"/>
          <w:szCs w:val="30"/>
        </w:rPr>
        <w:t>1</w:t>
      </w:r>
      <w:r>
        <w:rPr>
          <w:rFonts w:hint="eastAsia"/>
          <w:sz w:val="30"/>
          <w:szCs w:val="30"/>
        </w:rPr>
        <w:t>王晓灵的签字没有异议，但是不能证明“小旭”就是原告陈旭，不能证明与本案有任何关联性，</w:t>
      </w:r>
      <w:r>
        <w:rPr>
          <w:rFonts w:hint="eastAsia"/>
          <w:sz w:val="30"/>
          <w:szCs w:val="30"/>
        </w:rPr>
        <w:t>不能证明原告的证明目的。对证据</w:t>
      </w:r>
      <w:r>
        <w:rPr>
          <w:rFonts w:hint="eastAsia"/>
          <w:sz w:val="30"/>
          <w:szCs w:val="30"/>
        </w:rPr>
        <w:t>2</w:t>
      </w:r>
      <w:r>
        <w:rPr>
          <w:rFonts w:hint="eastAsia"/>
          <w:sz w:val="30"/>
          <w:szCs w:val="30"/>
        </w:rPr>
        <w:t>真实性、合法性、关联性均有异议。该清单中的装修项目是否实际施工，是否是用在了医院，不能证明施工量、单价及总工程款。对证据</w:t>
      </w:r>
      <w:r>
        <w:rPr>
          <w:rFonts w:hint="eastAsia"/>
          <w:sz w:val="30"/>
          <w:szCs w:val="30"/>
        </w:rPr>
        <w:t>3</w:t>
      </w:r>
      <w:r>
        <w:rPr>
          <w:rFonts w:hint="eastAsia"/>
          <w:sz w:val="30"/>
          <w:szCs w:val="30"/>
        </w:rPr>
        <w:t>系原告自行制作，属于是原告的陈述，不能作为证据来使用。被告王晓灵曾向原告支付</w:t>
      </w:r>
      <w:r>
        <w:rPr>
          <w:rFonts w:hint="eastAsia"/>
          <w:sz w:val="30"/>
          <w:szCs w:val="30"/>
        </w:rPr>
        <w:t>126300</w:t>
      </w:r>
      <w:r>
        <w:rPr>
          <w:rFonts w:hint="eastAsia"/>
          <w:sz w:val="30"/>
          <w:szCs w:val="30"/>
        </w:rPr>
        <w:t>元，但即使原被告之间真实转款，也不能证明与本案有任何关联性，不能证明被告王晓灵与原告就医院装修存在案涉承揽法律关系。</w:t>
      </w:r>
    </w:p>
    <w:p w:rsidR="00000000" w:rsidRDefault="007C033D">
      <w:pPr>
        <w:spacing w:line="500" w:lineRule="atLeast"/>
        <w:ind w:firstLine="600"/>
        <w:divId w:val="1767577155"/>
        <w:rPr>
          <w:rFonts w:hint="eastAsia"/>
          <w:sz w:val="30"/>
          <w:szCs w:val="30"/>
        </w:rPr>
      </w:pPr>
      <w:r>
        <w:rPr>
          <w:rFonts w:hint="eastAsia"/>
          <w:sz w:val="30"/>
          <w:szCs w:val="30"/>
        </w:rPr>
        <w:t>被告巨野安康医院围绕自己的主张提供证据如下：</w:t>
      </w:r>
      <w:r>
        <w:rPr>
          <w:rFonts w:hint="eastAsia"/>
          <w:sz w:val="30"/>
          <w:szCs w:val="30"/>
        </w:rPr>
        <w:t>1</w:t>
      </w:r>
      <w:r>
        <w:rPr>
          <w:rFonts w:hint="eastAsia"/>
          <w:sz w:val="30"/>
          <w:szCs w:val="30"/>
        </w:rPr>
        <w:t>、医院托管经营合同一份，证明：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日被告安康医院与被告王晓灵签订了托管合同，托管期间的一切风</w:t>
      </w:r>
      <w:r>
        <w:rPr>
          <w:rFonts w:hint="eastAsia"/>
          <w:sz w:val="30"/>
          <w:szCs w:val="30"/>
        </w:rPr>
        <w:t>险及责任均由王晓灵承担；</w:t>
      </w:r>
      <w:r>
        <w:rPr>
          <w:rFonts w:hint="eastAsia"/>
          <w:sz w:val="30"/>
          <w:szCs w:val="30"/>
        </w:rPr>
        <w:t>2</w:t>
      </w:r>
      <w:r>
        <w:rPr>
          <w:rFonts w:hint="eastAsia"/>
          <w:sz w:val="30"/>
          <w:szCs w:val="30"/>
        </w:rPr>
        <w:t>、协议书一份，证明：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日被告王晓灵自动放弃托管医院，双方签订协议书，托管合同解除，协议约定：</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日期间，医院所有债务欠款、医疗纠纷、医疗事故等费用全部由王晓灵承担等相关事宜。以上证据证明原告无论是否存在欠款，均与医院无关。原告应与实际欠款人进行结算。</w:t>
      </w:r>
    </w:p>
    <w:p w:rsidR="00000000" w:rsidRDefault="007C033D">
      <w:pPr>
        <w:spacing w:line="500" w:lineRule="atLeast"/>
        <w:ind w:firstLine="600"/>
        <w:divId w:val="398211456"/>
        <w:rPr>
          <w:rFonts w:hint="eastAsia"/>
          <w:sz w:val="30"/>
          <w:szCs w:val="30"/>
        </w:rPr>
      </w:pPr>
      <w:r>
        <w:rPr>
          <w:rFonts w:hint="eastAsia"/>
          <w:sz w:val="30"/>
          <w:szCs w:val="30"/>
        </w:rPr>
        <w:t>原告陈旭质证意见：对证据</w:t>
      </w:r>
      <w:r>
        <w:rPr>
          <w:rFonts w:hint="eastAsia"/>
          <w:sz w:val="30"/>
          <w:szCs w:val="30"/>
        </w:rPr>
        <w:t>1</w:t>
      </w:r>
      <w:r>
        <w:rPr>
          <w:rFonts w:hint="eastAsia"/>
          <w:sz w:val="30"/>
          <w:szCs w:val="30"/>
        </w:rPr>
        <w:t>、证据</w:t>
      </w:r>
      <w:r>
        <w:rPr>
          <w:rFonts w:hint="eastAsia"/>
          <w:sz w:val="30"/>
          <w:szCs w:val="30"/>
        </w:rPr>
        <w:t>2</w:t>
      </w:r>
      <w:r>
        <w:rPr>
          <w:rFonts w:hint="eastAsia"/>
          <w:sz w:val="30"/>
          <w:szCs w:val="30"/>
        </w:rPr>
        <w:t>真实性无异议，对证明目的有异议。通过该证据能够证明被告安康医院和被告王晓灵是本案适格主体。且原告的装修为被告实际使用，被告是实际受益人，因此，应承担支</w:t>
      </w:r>
      <w:r>
        <w:rPr>
          <w:rFonts w:hint="eastAsia"/>
          <w:sz w:val="30"/>
          <w:szCs w:val="30"/>
        </w:rPr>
        <w:t>付义务。</w:t>
      </w:r>
    </w:p>
    <w:p w:rsidR="00000000" w:rsidRDefault="007C033D">
      <w:pPr>
        <w:spacing w:line="500" w:lineRule="atLeast"/>
        <w:ind w:firstLine="600"/>
        <w:divId w:val="259610228"/>
        <w:rPr>
          <w:rFonts w:hint="eastAsia"/>
          <w:sz w:val="30"/>
          <w:szCs w:val="30"/>
        </w:rPr>
      </w:pPr>
      <w:r>
        <w:rPr>
          <w:rFonts w:hint="eastAsia"/>
          <w:sz w:val="30"/>
          <w:szCs w:val="30"/>
        </w:rPr>
        <w:t>被告潘述永质证意见：没有异议。</w:t>
      </w:r>
    </w:p>
    <w:p w:rsidR="00000000" w:rsidRDefault="007C033D">
      <w:pPr>
        <w:spacing w:line="500" w:lineRule="atLeast"/>
        <w:ind w:firstLine="600"/>
        <w:divId w:val="1071196797"/>
        <w:rPr>
          <w:rFonts w:hint="eastAsia"/>
          <w:sz w:val="30"/>
          <w:szCs w:val="30"/>
        </w:rPr>
      </w:pPr>
      <w:r>
        <w:rPr>
          <w:rFonts w:hint="eastAsia"/>
          <w:sz w:val="30"/>
          <w:szCs w:val="30"/>
        </w:rPr>
        <w:t>被告王晓灵质证意见：对证据真实性无异议，但对证明目的有异议，第一，医院系非盈利企业，不得承包经营和托管经营，该合同系无效合同；第二，根据合同中约定，谁投资，谁受益，或者合同无效后根据公平原则应由受益方承担付款责任。被告王晓灵在解除托管协议后不再受益，安康医院已经获得受益，且仍在受益，该装修已经作为被告安康医院财产的盈利组成部分，且被告王晓灵任院长，系职务行为，医院将公章等全部交由被告王晓灵负责，在对外签署合同、承担责任时，仍应以医院对外，所以，应由医院承担相应责任。</w:t>
      </w:r>
    </w:p>
    <w:p w:rsidR="00000000" w:rsidRDefault="007C033D">
      <w:pPr>
        <w:spacing w:line="500" w:lineRule="atLeast"/>
        <w:ind w:firstLine="600"/>
        <w:divId w:val="52968764"/>
        <w:rPr>
          <w:rFonts w:hint="eastAsia"/>
          <w:sz w:val="30"/>
          <w:szCs w:val="30"/>
        </w:rPr>
      </w:pPr>
      <w:r>
        <w:rPr>
          <w:rFonts w:hint="eastAsia"/>
          <w:sz w:val="30"/>
          <w:szCs w:val="30"/>
        </w:rPr>
        <w:t>被告潘述永未提供证据。</w:t>
      </w:r>
    </w:p>
    <w:p w:rsidR="00000000" w:rsidRDefault="007C033D">
      <w:pPr>
        <w:spacing w:line="500" w:lineRule="atLeast"/>
        <w:ind w:firstLine="600"/>
        <w:divId w:val="1344162417"/>
        <w:rPr>
          <w:rFonts w:hint="eastAsia"/>
          <w:sz w:val="30"/>
          <w:szCs w:val="30"/>
        </w:rPr>
      </w:pPr>
      <w:r>
        <w:rPr>
          <w:rFonts w:hint="eastAsia"/>
          <w:sz w:val="30"/>
          <w:szCs w:val="30"/>
        </w:rPr>
        <w:t>被告王晓灵围绕自己的主张提供证据如下：陈旭收条</w:t>
      </w:r>
      <w:r>
        <w:rPr>
          <w:rFonts w:hint="eastAsia"/>
          <w:sz w:val="30"/>
          <w:szCs w:val="30"/>
        </w:rPr>
        <w:t>13</w:t>
      </w:r>
      <w:r>
        <w:rPr>
          <w:rFonts w:hint="eastAsia"/>
          <w:sz w:val="30"/>
          <w:szCs w:val="30"/>
        </w:rPr>
        <w:t>张及转账记录一份，共计</w:t>
      </w:r>
      <w:r>
        <w:rPr>
          <w:rFonts w:hint="eastAsia"/>
          <w:sz w:val="30"/>
          <w:szCs w:val="30"/>
        </w:rPr>
        <w:t>14</w:t>
      </w:r>
      <w:r>
        <w:rPr>
          <w:rFonts w:hint="eastAsia"/>
          <w:sz w:val="30"/>
          <w:szCs w:val="30"/>
        </w:rPr>
        <w:t>次，证明王晓灵代替医院向陈旭支付款项</w:t>
      </w:r>
      <w:r>
        <w:rPr>
          <w:rFonts w:hint="eastAsia"/>
          <w:sz w:val="30"/>
          <w:szCs w:val="30"/>
        </w:rPr>
        <w:t>126300</w:t>
      </w:r>
      <w:r>
        <w:rPr>
          <w:rFonts w:hint="eastAsia"/>
          <w:sz w:val="30"/>
          <w:szCs w:val="30"/>
        </w:rPr>
        <w:t>元，是替巨野安康医院垫付的装修款。</w:t>
      </w:r>
    </w:p>
    <w:p w:rsidR="00000000" w:rsidRDefault="007C033D">
      <w:pPr>
        <w:spacing w:line="500" w:lineRule="atLeast"/>
        <w:ind w:firstLine="600"/>
        <w:divId w:val="1607689822"/>
        <w:rPr>
          <w:rFonts w:hint="eastAsia"/>
          <w:sz w:val="30"/>
          <w:szCs w:val="30"/>
        </w:rPr>
      </w:pPr>
      <w:r>
        <w:rPr>
          <w:rFonts w:hint="eastAsia"/>
          <w:sz w:val="30"/>
          <w:szCs w:val="30"/>
        </w:rPr>
        <w:t>原告陈旭质证意见：对该</w:t>
      </w:r>
      <w:r>
        <w:rPr>
          <w:rFonts w:hint="eastAsia"/>
          <w:sz w:val="30"/>
          <w:szCs w:val="30"/>
        </w:rPr>
        <w:t>13</w:t>
      </w:r>
      <w:r>
        <w:rPr>
          <w:rFonts w:hint="eastAsia"/>
          <w:sz w:val="30"/>
          <w:szCs w:val="30"/>
        </w:rPr>
        <w:t>张收条及转账一张认可，另外也能够证明原告提交的证据</w:t>
      </w:r>
      <w:r>
        <w:rPr>
          <w:rFonts w:hint="eastAsia"/>
          <w:sz w:val="30"/>
          <w:szCs w:val="30"/>
        </w:rPr>
        <w:t>1</w:t>
      </w:r>
      <w:r>
        <w:rPr>
          <w:rFonts w:hint="eastAsia"/>
          <w:sz w:val="30"/>
          <w:szCs w:val="30"/>
        </w:rPr>
        <w:t>中的“小旭”与被告王晓灵提交的付款凭证中</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日记录的“小旭”系同一人，且相互印证。</w:t>
      </w:r>
    </w:p>
    <w:p w:rsidR="00000000" w:rsidRDefault="007C033D">
      <w:pPr>
        <w:spacing w:line="500" w:lineRule="atLeast"/>
        <w:ind w:firstLine="600"/>
        <w:divId w:val="1006634338"/>
        <w:rPr>
          <w:rFonts w:hint="eastAsia"/>
          <w:sz w:val="30"/>
          <w:szCs w:val="30"/>
        </w:rPr>
      </w:pPr>
      <w:r>
        <w:rPr>
          <w:rFonts w:hint="eastAsia"/>
          <w:sz w:val="30"/>
          <w:szCs w:val="30"/>
        </w:rPr>
        <w:t>被告巨野安康医院质证意见：对该证据不知情，不认可，证明目的有异议。医院与原告之间不存在债权债务关系，医院对于原告是否实际施工、施工工程量及工程款项均不知情，原告的欠款无法确认，与医院无关。医院也从未委托王晓灵向原告支付任何款项，如果原告的工程款属实，从支付时间能够证明系王晓灵在托管医院期间所欠付的款项，根据托管协议的约定，托管期间的一切债务均由王晓灵承担，王晓灵系托管医院期间的实际受益人，应当承担所欠债务。</w:t>
      </w:r>
    </w:p>
    <w:p w:rsidR="00000000" w:rsidRDefault="007C033D">
      <w:pPr>
        <w:spacing w:line="500" w:lineRule="atLeast"/>
        <w:ind w:firstLine="600"/>
        <w:divId w:val="440341478"/>
        <w:rPr>
          <w:rFonts w:hint="eastAsia"/>
          <w:sz w:val="30"/>
          <w:szCs w:val="30"/>
        </w:rPr>
      </w:pPr>
      <w:r>
        <w:rPr>
          <w:rFonts w:hint="eastAsia"/>
          <w:sz w:val="30"/>
          <w:szCs w:val="30"/>
        </w:rPr>
        <w:t>被告潘述永质证意见：不发表意见。</w:t>
      </w:r>
    </w:p>
    <w:p w:rsidR="00000000" w:rsidRDefault="007C033D">
      <w:pPr>
        <w:spacing w:line="500" w:lineRule="atLeast"/>
        <w:ind w:firstLine="600"/>
        <w:divId w:val="1948849735"/>
        <w:rPr>
          <w:rFonts w:hint="eastAsia"/>
          <w:sz w:val="30"/>
          <w:szCs w:val="30"/>
        </w:rPr>
      </w:pPr>
      <w:r>
        <w:rPr>
          <w:rFonts w:hint="eastAsia"/>
          <w:sz w:val="30"/>
          <w:szCs w:val="30"/>
        </w:rPr>
        <w:t>当事人围绕诉讼请求和证据的主张依法提交了上述证据，经质证和本院审查</w:t>
      </w:r>
      <w:r>
        <w:rPr>
          <w:rFonts w:hint="eastAsia"/>
          <w:sz w:val="30"/>
          <w:szCs w:val="30"/>
        </w:rPr>
        <w:t>，对当事人无异议的证据，本院予以确认并在卷佐证。对有争议的证据和事实本院认定如下：对原告提交的证据</w:t>
      </w:r>
      <w:r>
        <w:rPr>
          <w:rFonts w:hint="eastAsia"/>
          <w:sz w:val="30"/>
          <w:szCs w:val="30"/>
        </w:rPr>
        <w:t>1</w:t>
      </w:r>
      <w:r>
        <w:rPr>
          <w:rFonts w:hint="eastAsia"/>
          <w:sz w:val="30"/>
          <w:szCs w:val="30"/>
        </w:rPr>
        <w:t>、</w:t>
      </w:r>
      <w:r>
        <w:rPr>
          <w:rFonts w:hint="eastAsia"/>
          <w:sz w:val="30"/>
          <w:szCs w:val="30"/>
        </w:rPr>
        <w:t>2</w:t>
      </w:r>
      <w:r>
        <w:rPr>
          <w:rFonts w:hint="eastAsia"/>
          <w:sz w:val="30"/>
          <w:szCs w:val="30"/>
        </w:rPr>
        <w:t>结合被告王晓灵提交的证据和被告潘述永的陈述，能够相互印证，对原告提交的证据</w:t>
      </w:r>
      <w:r>
        <w:rPr>
          <w:rFonts w:hint="eastAsia"/>
          <w:sz w:val="30"/>
          <w:szCs w:val="30"/>
        </w:rPr>
        <w:t>1</w:t>
      </w:r>
      <w:r>
        <w:rPr>
          <w:rFonts w:hint="eastAsia"/>
          <w:sz w:val="30"/>
          <w:szCs w:val="30"/>
        </w:rPr>
        <w:t>、</w:t>
      </w:r>
      <w:r>
        <w:rPr>
          <w:rFonts w:hint="eastAsia"/>
          <w:sz w:val="30"/>
          <w:szCs w:val="30"/>
        </w:rPr>
        <w:t>2</w:t>
      </w:r>
      <w:r>
        <w:rPr>
          <w:rFonts w:hint="eastAsia"/>
          <w:sz w:val="30"/>
          <w:szCs w:val="30"/>
        </w:rPr>
        <w:t>和被告王晓灵提交的证据的真实性本院予以认可。被告安康医院提交的证据</w:t>
      </w:r>
      <w:r>
        <w:rPr>
          <w:rFonts w:hint="eastAsia"/>
          <w:sz w:val="30"/>
          <w:szCs w:val="30"/>
        </w:rPr>
        <w:t>1</w:t>
      </w:r>
      <w:r>
        <w:rPr>
          <w:rFonts w:hint="eastAsia"/>
          <w:sz w:val="30"/>
          <w:szCs w:val="30"/>
        </w:rPr>
        <w:t>、</w:t>
      </w:r>
      <w:r>
        <w:rPr>
          <w:rFonts w:hint="eastAsia"/>
          <w:sz w:val="30"/>
          <w:szCs w:val="30"/>
        </w:rPr>
        <w:t>2</w:t>
      </w:r>
      <w:r>
        <w:rPr>
          <w:rFonts w:hint="eastAsia"/>
          <w:sz w:val="30"/>
          <w:szCs w:val="30"/>
        </w:rPr>
        <w:t>系安康医院负责人张秀莲与被告王晓灵双方内部约定，该约定不能对抗债权人，本案系合同纠纷，是合同双方的权利义务关系，因此，对被告安康医院提交的证据</w:t>
      </w:r>
      <w:r>
        <w:rPr>
          <w:rFonts w:hint="eastAsia"/>
          <w:sz w:val="30"/>
          <w:szCs w:val="30"/>
        </w:rPr>
        <w:t>1</w:t>
      </w:r>
      <w:r>
        <w:rPr>
          <w:rFonts w:hint="eastAsia"/>
          <w:sz w:val="30"/>
          <w:szCs w:val="30"/>
        </w:rPr>
        <w:t>、</w:t>
      </w:r>
      <w:r>
        <w:rPr>
          <w:rFonts w:hint="eastAsia"/>
          <w:sz w:val="30"/>
          <w:szCs w:val="30"/>
        </w:rPr>
        <w:t>2</w:t>
      </w:r>
      <w:r>
        <w:rPr>
          <w:rFonts w:hint="eastAsia"/>
          <w:sz w:val="30"/>
          <w:szCs w:val="30"/>
        </w:rPr>
        <w:t>的效力本案不予审查。</w:t>
      </w:r>
    </w:p>
    <w:p w:rsidR="00000000" w:rsidRDefault="007C033D">
      <w:pPr>
        <w:spacing w:line="500" w:lineRule="atLeast"/>
        <w:ind w:firstLine="600"/>
        <w:divId w:val="1027754586"/>
        <w:rPr>
          <w:rFonts w:hint="eastAsia"/>
          <w:sz w:val="30"/>
          <w:szCs w:val="30"/>
        </w:rPr>
      </w:pPr>
      <w:r>
        <w:rPr>
          <w:rFonts w:hint="eastAsia"/>
          <w:sz w:val="30"/>
          <w:szCs w:val="30"/>
        </w:rPr>
        <w:t>根据当事人陈述和经审查认定的证据，本院认定事实如下：</w:t>
      </w:r>
    </w:p>
    <w:p w:rsidR="00000000" w:rsidRDefault="007C033D">
      <w:pPr>
        <w:spacing w:line="500" w:lineRule="atLeast"/>
        <w:ind w:firstLine="600"/>
        <w:divId w:val="128713029"/>
        <w:rPr>
          <w:rFonts w:hint="eastAsia"/>
          <w:sz w:val="30"/>
          <w:szCs w:val="30"/>
        </w:rPr>
      </w:pP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日巨野安康医院</w:t>
      </w:r>
      <w:r>
        <w:rPr>
          <w:rFonts w:hint="eastAsia"/>
          <w:sz w:val="30"/>
          <w:szCs w:val="30"/>
        </w:rPr>
        <w:t>负责人张秀莲与王晓灵签订《医院托管经营合同》，张秀莲将巨野安康医院交给王晓灵整体托管。</w:t>
      </w:r>
      <w:r>
        <w:rPr>
          <w:rFonts w:hint="eastAsia"/>
          <w:sz w:val="30"/>
          <w:szCs w:val="30"/>
        </w:rPr>
        <w:t>2014</w:t>
      </w:r>
      <w:r>
        <w:rPr>
          <w:rFonts w:hint="eastAsia"/>
          <w:sz w:val="30"/>
          <w:szCs w:val="30"/>
        </w:rPr>
        <w:t>年</w:t>
      </w:r>
      <w:r>
        <w:rPr>
          <w:rFonts w:hint="eastAsia"/>
          <w:sz w:val="30"/>
          <w:szCs w:val="30"/>
        </w:rPr>
        <w:t>3</w:t>
      </w:r>
      <w:r>
        <w:rPr>
          <w:rFonts w:hint="eastAsia"/>
          <w:sz w:val="30"/>
          <w:szCs w:val="30"/>
        </w:rPr>
        <w:t>月，巨野安康医院重修装修，原告陈旭承包了一、二、三、四楼室内装修工程，工程完工后，巨野安康医院后勤人员潘述永在装修汇总清单上签字确认，工程价款为</w:t>
      </w:r>
      <w:r>
        <w:rPr>
          <w:rFonts w:hint="eastAsia"/>
          <w:sz w:val="30"/>
          <w:szCs w:val="30"/>
        </w:rPr>
        <w:t>163643.57</w:t>
      </w:r>
      <w:r>
        <w:rPr>
          <w:rFonts w:hint="eastAsia"/>
          <w:sz w:val="30"/>
          <w:szCs w:val="30"/>
        </w:rPr>
        <w:t>元。王晓灵在托管经营巨野安康医院期间陆续偿还原告</w:t>
      </w:r>
      <w:r>
        <w:rPr>
          <w:rFonts w:hint="eastAsia"/>
          <w:sz w:val="30"/>
          <w:szCs w:val="30"/>
        </w:rPr>
        <w:t>126300</w:t>
      </w:r>
      <w:r>
        <w:rPr>
          <w:rFonts w:hint="eastAsia"/>
          <w:sz w:val="30"/>
          <w:szCs w:val="30"/>
        </w:rPr>
        <w:t>元，尚欠原告工程款</w:t>
      </w:r>
      <w:r>
        <w:rPr>
          <w:rFonts w:hint="eastAsia"/>
          <w:sz w:val="30"/>
          <w:szCs w:val="30"/>
        </w:rPr>
        <w:t>37343.57</w:t>
      </w:r>
      <w:r>
        <w:rPr>
          <w:rFonts w:hint="eastAsia"/>
          <w:sz w:val="30"/>
          <w:szCs w:val="30"/>
        </w:rPr>
        <w:t>元。</w:t>
      </w:r>
    </w:p>
    <w:p w:rsidR="00000000" w:rsidRDefault="007C033D">
      <w:pPr>
        <w:spacing w:line="500" w:lineRule="atLeast"/>
        <w:ind w:firstLine="600"/>
        <w:divId w:val="1009940640"/>
        <w:rPr>
          <w:rFonts w:hint="eastAsia"/>
          <w:sz w:val="30"/>
          <w:szCs w:val="30"/>
        </w:rPr>
      </w:pPr>
      <w:r>
        <w:rPr>
          <w:rFonts w:hint="eastAsia"/>
          <w:sz w:val="30"/>
          <w:szCs w:val="30"/>
        </w:rPr>
        <w:t>本院认为：被告巨野安康医院因楼房室内重新装修，原告承包了该装修工程，因此，该案案由应为装饰装修合同纠纷。该合同的形成是原告陈旭和被告巨野安康医院双方当事</w:t>
      </w:r>
      <w:r>
        <w:rPr>
          <w:rFonts w:hint="eastAsia"/>
          <w:sz w:val="30"/>
          <w:szCs w:val="30"/>
        </w:rPr>
        <w:t>人真实意思表示，不违反法律法规的强制性规定，合同成立并生效，本院予以确认。涉案合同的主体是原告陈旭和被告巨野安康医院。巨野安康医院负责人张秀莲与被告王晓灵虽签有《医院托管经营合同》，并约定在托管期间的债务由被告王晓灵承担，但该约定系双方内部约定，而托管期间是以巨野安康医院名义进行经营，对外应以巨野安康医院名义承担债务，该约定不能对抗债权人。故在本案中被告巨野安康医院辩称其不是本案的适格主体，无法律依据，该辩解本院不予采纳；原告要求被告王晓灵承担还款责任或连带责任，亦无法律依据，原告要求被告王晓灵承担还款或连</w:t>
      </w:r>
      <w:r>
        <w:rPr>
          <w:rFonts w:hint="eastAsia"/>
          <w:sz w:val="30"/>
          <w:szCs w:val="30"/>
        </w:rPr>
        <w:t>带责任的诉讼请求，本院不予支持。巨野安康医院尚欠原告工程款</w:t>
      </w:r>
      <w:r>
        <w:rPr>
          <w:rFonts w:hint="eastAsia"/>
          <w:sz w:val="30"/>
          <w:szCs w:val="30"/>
        </w:rPr>
        <w:t>37343.57</w:t>
      </w:r>
      <w:r>
        <w:rPr>
          <w:rFonts w:hint="eastAsia"/>
          <w:sz w:val="30"/>
          <w:szCs w:val="30"/>
        </w:rPr>
        <w:t>元，事实清楚，证据充分，本院予以认定。根据《最高人民法院关于适</w:t>
      </w:r>
      <w:r>
        <w:rPr>
          <w:rFonts w:hint="eastAsia"/>
          <w:sz w:val="30"/>
          <w:szCs w:val="30"/>
        </w:rPr>
        <w:t>用</w:t>
      </w:r>
      <w:r>
        <w:rPr>
          <w:rFonts w:hint="eastAsia"/>
          <w:sz w:val="30"/>
          <w:szCs w:val="30"/>
        </w:rPr>
        <w:t>时间效力的若干规定》第一条第二款规定：“民法典施行前的法律事实引起的民事纠纷案件</w:t>
      </w:r>
      <w:r>
        <w:rPr>
          <w:rFonts w:hint="eastAsia"/>
          <w:sz w:val="30"/>
          <w:szCs w:val="30"/>
        </w:rPr>
        <w:t>,</w:t>
      </w:r>
      <w:r>
        <w:rPr>
          <w:rFonts w:hint="eastAsia"/>
          <w:sz w:val="30"/>
          <w:szCs w:val="30"/>
        </w:rPr>
        <w:t>适用当时的法律、司法解释的规定</w:t>
      </w:r>
      <w:r>
        <w:rPr>
          <w:rFonts w:hint="eastAsia"/>
          <w:sz w:val="30"/>
          <w:szCs w:val="30"/>
        </w:rPr>
        <w:t>,</w:t>
      </w:r>
      <w:r>
        <w:rPr>
          <w:rFonts w:hint="eastAsia"/>
          <w:sz w:val="30"/>
          <w:szCs w:val="30"/>
        </w:rPr>
        <w:t>但是法律、司法解释另有规定的除外。”本案应适用民法典施行前的法律规定。《中华人民共和国合同法》第六十条第一款规定，当事人应当按照合同约定全面履行自己的义务。第六十二条第四项规定，履行期限不明确的，债务人可以随时履行，债权人也可以随时要求履行，但应当给对方必要的</w:t>
      </w:r>
      <w:r>
        <w:rPr>
          <w:rFonts w:hint="eastAsia"/>
          <w:sz w:val="30"/>
          <w:szCs w:val="30"/>
        </w:rPr>
        <w:t>准备时间。因此，原告陈旭要求被告巨野安康医院支付工程款</w:t>
      </w:r>
      <w:r>
        <w:rPr>
          <w:rFonts w:hint="eastAsia"/>
          <w:sz w:val="30"/>
          <w:szCs w:val="30"/>
        </w:rPr>
        <w:t>37343.57</w:t>
      </w:r>
      <w:r>
        <w:rPr>
          <w:rFonts w:hint="eastAsia"/>
          <w:sz w:val="30"/>
          <w:szCs w:val="30"/>
        </w:rPr>
        <w:t>元的诉讼请求，符合法律规定，本院予以支持。被告潘述永在工程汇总单上签字，是职务行为，原告不要求其承担责任，符合法律规定，本院准许。依照《中华人民共和国合同法》第六十条第一款、第六十二条第四项，《最高人民法院关于适</w:t>
      </w:r>
      <w:r>
        <w:rPr>
          <w:rFonts w:hint="eastAsia"/>
          <w:sz w:val="30"/>
          <w:szCs w:val="30"/>
        </w:rPr>
        <w:t>用</w:t>
      </w:r>
      <w:r>
        <w:rPr>
          <w:rFonts w:hint="eastAsia"/>
          <w:sz w:val="30"/>
          <w:szCs w:val="30"/>
        </w:rPr>
        <w:t>时间效力的若干规定》第一条第二款的规定，判决如下：</w:t>
      </w:r>
    </w:p>
    <w:p w:rsidR="00000000" w:rsidRDefault="007C033D">
      <w:pPr>
        <w:spacing w:line="500" w:lineRule="atLeast"/>
        <w:ind w:firstLine="600"/>
        <w:divId w:val="893588569"/>
        <w:rPr>
          <w:rFonts w:hint="eastAsia"/>
          <w:sz w:val="30"/>
          <w:szCs w:val="30"/>
        </w:rPr>
      </w:pPr>
      <w:r>
        <w:rPr>
          <w:rFonts w:hint="eastAsia"/>
          <w:sz w:val="30"/>
          <w:szCs w:val="30"/>
        </w:rPr>
        <w:t>一、由被告巨野安康医院于本判决生效后十日内支付原告陈旭工程款</w:t>
      </w:r>
      <w:r>
        <w:rPr>
          <w:rFonts w:hint="eastAsia"/>
          <w:sz w:val="30"/>
          <w:szCs w:val="30"/>
        </w:rPr>
        <w:t>37343.57</w:t>
      </w:r>
      <w:r>
        <w:rPr>
          <w:rFonts w:hint="eastAsia"/>
          <w:sz w:val="30"/>
          <w:szCs w:val="30"/>
        </w:rPr>
        <w:t>元；</w:t>
      </w:r>
    </w:p>
    <w:p w:rsidR="00000000" w:rsidRDefault="007C033D">
      <w:pPr>
        <w:spacing w:line="500" w:lineRule="atLeast"/>
        <w:ind w:firstLine="600"/>
        <w:divId w:val="966349875"/>
        <w:rPr>
          <w:rFonts w:hint="eastAsia"/>
          <w:sz w:val="30"/>
          <w:szCs w:val="30"/>
        </w:rPr>
      </w:pPr>
      <w:r>
        <w:rPr>
          <w:rFonts w:hint="eastAsia"/>
          <w:sz w:val="30"/>
          <w:szCs w:val="30"/>
        </w:rPr>
        <w:t>二、驳回原告陈旭的其他诉讼请求。</w:t>
      </w:r>
    </w:p>
    <w:p w:rsidR="00000000" w:rsidRDefault="007C033D">
      <w:pPr>
        <w:spacing w:line="500" w:lineRule="atLeast"/>
        <w:ind w:firstLine="600"/>
        <w:divId w:val="1374189615"/>
        <w:rPr>
          <w:rFonts w:hint="eastAsia"/>
          <w:sz w:val="30"/>
          <w:szCs w:val="30"/>
        </w:rPr>
      </w:pPr>
      <w:r>
        <w:rPr>
          <w:rFonts w:hint="eastAsia"/>
          <w:sz w:val="30"/>
          <w:szCs w:val="30"/>
        </w:rPr>
        <w:t>如果未按本判决指定的期间履行给付金钱义务，应当依照《中华人民</w:t>
      </w:r>
      <w:r>
        <w:rPr>
          <w:rFonts w:hint="eastAsia"/>
          <w:sz w:val="30"/>
          <w:szCs w:val="30"/>
        </w:rPr>
        <w:t>共和国民事诉讼法》第二百六十条规定，加倍支付迟延履行期间的债务利息。</w:t>
      </w:r>
    </w:p>
    <w:p w:rsidR="00000000" w:rsidRDefault="007C033D">
      <w:pPr>
        <w:spacing w:line="500" w:lineRule="atLeast"/>
        <w:ind w:firstLine="600"/>
        <w:divId w:val="1405227653"/>
        <w:rPr>
          <w:rFonts w:hint="eastAsia"/>
          <w:sz w:val="30"/>
          <w:szCs w:val="30"/>
        </w:rPr>
      </w:pPr>
      <w:r>
        <w:rPr>
          <w:rFonts w:hint="eastAsia"/>
          <w:sz w:val="30"/>
          <w:szCs w:val="30"/>
        </w:rPr>
        <w:t>案件受理费减半收取</w:t>
      </w:r>
      <w:r>
        <w:rPr>
          <w:rFonts w:hint="eastAsia"/>
          <w:sz w:val="30"/>
          <w:szCs w:val="30"/>
        </w:rPr>
        <w:t>429</w:t>
      </w:r>
      <w:r>
        <w:rPr>
          <w:rFonts w:hint="eastAsia"/>
          <w:sz w:val="30"/>
          <w:szCs w:val="30"/>
        </w:rPr>
        <w:t>元，由被告巨野安康医院负担</w:t>
      </w:r>
      <w:r>
        <w:rPr>
          <w:rFonts w:hint="eastAsia"/>
          <w:sz w:val="30"/>
          <w:szCs w:val="30"/>
        </w:rPr>
        <w:t>366</w:t>
      </w:r>
      <w:r>
        <w:rPr>
          <w:rFonts w:hint="eastAsia"/>
          <w:sz w:val="30"/>
          <w:szCs w:val="30"/>
        </w:rPr>
        <w:t>元，原告陈旭负担</w:t>
      </w:r>
      <w:r>
        <w:rPr>
          <w:rFonts w:hint="eastAsia"/>
          <w:sz w:val="30"/>
          <w:szCs w:val="30"/>
        </w:rPr>
        <w:t>63</w:t>
      </w:r>
      <w:r>
        <w:rPr>
          <w:rFonts w:hint="eastAsia"/>
          <w:sz w:val="30"/>
          <w:szCs w:val="30"/>
        </w:rPr>
        <w:t>元。</w:t>
      </w:r>
    </w:p>
    <w:p w:rsidR="00000000" w:rsidRDefault="007C033D">
      <w:pPr>
        <w:spacing w:line="500" w:lineRule="atLeast"/>
        <w:ind w:firstLine="600"/>
        <w:divId w:val="252399940"/>
        <w:rPr>
          <w:rFonts w:hint="eastAsia"/>
          <w:sz w:val="30"/>
          <w:szCs w:val="30"/>
        </w:rPr>
      </w:pPr>
      <w:r>
        <w:rPr>
          <w:rFonts w:hint="eastAsia"/>
          <w:sz w:val="30"/>
          <w:szCs w:val="30"/>
        </w:rPr>
        <w:t>本判决为终审判决。</w:t>
      </w:r>
    </w:p>
    <w:p w:rsidR="00000000" w:rsidRDefault="007C033D">
      <w:pPr>
        <w:spacing w:line="500" w:lineRule="atLeast"/>
        <w:ind w:firstLine="600"/>
        <w:divId w:val="1016543148"/>
        <w:rPr>
          <w:rFonts w:hint="eastAsia"/>
          <w:sz w:val="30"/>
          <w:szCs w:val="30"/>
        </w:rPr>
      </w:pPr>
      <w:r>
        <w:rPr>
          <w:rFonts w:hint="eastAsia"/>
          <w:sz w:val="30"/>
          <w:szCs w:val="30"/>
        </w:rPr>
        <w:t>本判决生效后</w:t>
      </w:r>
      <w:r>
        <w:rPr>
          <w:rFonts w:hint="eastAsia"/>
          <w:sz w:val="30"/>
          <w:szCs w:val="30"/>
        </w:rPr>
        <w:t>(</w:t>
      </w:r>
      <w:r>
        <w:rPr>
          <w:rFonts w:hint="eastAsia"/>
          <w:sz w:val="30"/>
          <w:szCs w:val="30"/>
        </w:rPr>
        <w:t>当事人提起上诉的，以上诉法院生效判决为准</w:t>
      </w:r>
      <w:r>
        <w:rPr>
          <w:rFonts w:hint="eastAsia"/>
          <w:sz w:val="30"/>
          <w:szCs w:val="30"/>
        </w:rPr>
        <w:t>),</w:t>
      </w:r>
      <w:r>
        <w:rPr>
          <w:rFonts w:hint="eastAsia"/>
          <w:sz w:val="30"/>
          <w:szCs w:val="30"/>
        </w:rPr>
        <w:t>负有履行义务的当事人应及时足额履行生效法律文书确定的义务。逾期未履行的</w:t>
      </w:r>
      <w:r>
        <w:rPr>
          <w:rFonts w:hint="eastAsia"/>
          <w:sz w:val="30"/>
          <w:szCs w:val="30"/>
        </w:rPr>
        <w:t>,</w:t>
      </w:r>
      <w:r>
        <w:rPr>
          <w:rFonts w:hint="eastAsia"/>
          <w:sz w:val="30"/>
          <w:szCs w:val="30"/>
        </w:rPr>
        <w:t>应自觉主动前往本院申报经常居住地及财产情况，并不得有转移、隐匿、毁损财产及高消费等妨害或逃避执行的行为。本条款即为执行通知暨财产报告条款，违反本条规定的，本案执行立案后，执行法院可按照法律文书载明的送达地址送达</w:t>
      </w:r>
      <w:r>
        <w:rPr>
          <w:rFonts w:hint="eastAsia"/>
          <w:sz w:val="30"/>
          <w:szCs w:val="30"/>
        </w:rPr>
        <w:t>相关法律文书</w:t>
      </w:r>
      <w:r>
        <w:rPr>
          <w:rFonts w:hint="eastAsia"/>
          <w:sz w:val="30"/>
          <w:szCs w:val="30"/>
        </w:rPr>
        <w:t>,</w:t>
      </w:r>
      <w:r>
        <w:rPr>
          <w:rFonts w:hint="eastAsia"/>
          <w:sz w:val="30"/>
          <w:szCs w:val="30"/>
        </w:rPr>
        <w:t>并可依法对相关当事人采取列入失信名单、限制消费、罚款、拘留等强制措施，构成犯罪的，依法追究刑事责任。</w:t>
      </w:r>
    </w:p>
    <w:p w:rsidR="00000000" w:rsidRDefault="007C033D">
      <w:pPr>
        <w:spacing w:line="500" w:lineRule="atLeast"/>
        <w:jc w:val="right"/>
        <w:divId w:val="1817185038"/>
        <w:rPr>
          <w:rFonts w:hint="eastAsia"/>
          <w:sz w:val="30"/>
          <w:szCs w:val="30"/>
        </w:rPr>
      </w:pPr>
      <w:r>
        <w:rPr>
          <w:rFonts w:hint="eastAsia"/>
          <w:sz w:val="30"/>
          <w:szCs w:val="30"/>
        </w:rPr>
        <w:t>审判员　　谷训山</w:t>
      </w:r>
    </w:p>
    <w:p w:rsidR="00000000" w:rsidRDefault="007C033D">
      <w:pPr>
        <w:spacing w:line="500" w:lineRule="atLeast"/>
        <w:jc w:val="right"/>
        <w:divId w:val="517432666"/>
        <w:rPr>
          <w:rFonts w:hint="eastAsia"/>
          <w:sz w:val="30"/>
          <w:szCs w:val="30"/>
        </w:rPr>
      </w:pPr>
      <w:r>
        <w:rPr>
          <w:rFonts w:hint="eastAsia"/>
          <w:sz w:val="30"/>
          <w:szCs w:val="30"/>
        </w:rPr>
        <w:t>二〇二三年三月二十二日</w:t>
      </w:r>
    </w:p>
    <w:p w:rsidR="00000000" w:rsidRDefault="007C033D">
      <w:pPr>
        <w:spacing w:line="500" w:lineRule="atLeast"/>
        <w:jc w:val="right"/>
        <w:divId w:val="1314486835"/>
        <w:rPr>
          <w:rFonts w:hint="eastAsia"/>
          <w:sz w:val="30"/>
          <w:szCs w:val="30"/>
        </w:rPr>
      </w:pPr>
      <w:r>
        <w:rPr>
          <w:rFonts w:hint="eastAsia"/>
          <w:sz w:val="30"/>
          <w:szCs w:val="30"/>
        </w:rPr>
        <w:t>书记员　　陈静奎</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33D" w:rsidRDefault="007C033D" w:rsidP="007C033D">
      <w:r>
        <w:separator/>
      </w:r>
    </w:p>
  </w:endnote>
  <w:endnote w:type="continuationSeparator" w:id="0">
    <w:p w:rsidR="007C033D" w:rsidRDefault="007C033D" w:rsidP="007C0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33D" w:rsidRDefault="007C033D" w:rsidP="007C033D">
      <w:r>
        <w:separator/>
      </w:r>
    </w:p>
  </w:footnote>
  <w:footnote w:type="continuationSeparator" w:id="0">
    <w:p w:rsidR="007C033D" w:rsidRDefault="007C033D" w:rsidP="007C03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C033D"/>
    <w:rsid w:val="007C0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C03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33D"/>
    <w:rPr>
      <w:rFonts w:ascii="宋体" w:eastAsia="宋体" w:hAnsi="宋体" w:cs="宋体"/>
      <w:sz w:val="18"/>
      <w:szCs w:val="18"/>
    </w:rPr>
  </w:style>
  <w:style w:type="paragraph" w:styleId="a5">
    <w:name w:val="footer"/>
    <w:basedOn w:val="a"/>
    <w:link w:val="a6"/>
    <w:uiPriority w:val="99"/>
    <w:unhideWhenUsed/>
    <w:rsid w:val="007C033D"/>
    <w:pPr>
      <w:tabs>
        <w:tab w:val="center" w:pos="4153"/>
        <w:tab w:val="right" w:pos="8306"/>
      </w:tabs>
      <w:snapToGrid w:val="0"/>
    </w:pPr>
    <w:rPr>
      <w:sz w:val="18"/>
      <w:szCs w:val="18"/>
    </w:rPr>
  </w:style>
  <w:style w:type="character" w:customStyle="1" w:styleId="a6">
    <w:name w:val="页脚 字符"/>
    <w:basedOn w:val="a0"/>
    <w:link w:val="a5"/>
    <w:uiPriority w:val="99"/>
    <w:rsid w:val="007C033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213">
      <w:marLeft w:val="0"/>
      <w:marRight w:val="0"/>
      <w:marTop w:val="10"/>
      <w:marBottom w:val="10"/>
      <w:divBdr>
        <w:top w:val="none" w:sz="0" w:space="0" w:color="auto"/>
        <w:left w:val="none" w:sz="0" w:space="0" w:color="auto"/>
        <w:bottom w:val="none" w:sz="0" w:space="0" w:color="auto"/>
        <w:right w:val="none" w:sz="0" w:space="0" w:color="auto"/>
      </w:divBdr>
    </w:div>
    <w:div w:id="52968764">
      <w:marLeft w:val="0"/>
      <w:marRight w:val="0"/>
      <w:marTop w:val="10"/>
      <w:marBottom w:val="10"/>
      <w:divBdr>
        <w:top w:val="none" w:sz="0" w:space="0" w:color="auto"/>
        <w:left w:val="none" w:sz="0" w:space="0" w:color="auto"/>
        <w:bottom w:val="none" w:sz="0" w:space="0" w:color="auto"/>
        <w:right w:val="none" w:sz="0" w:space="0" w:color="auto"/>
      </w:divBdr>
    </w:div>
    <w:div w:id="128713029">
      <w:marLeft w:val="0"/>
      <w:marRight w:val="0"/>
      <w:marTop w:val="10"/>
      <w:marBottom w:val="10"/>
      <w:divBdr>
        <w:top w:val="none" w:sz="0" w:space="0" w:color="auto"/>
        <w:left w:val="none" w:sz="0" w:space="0" w:color="auto"/>
        <w:bottom w:val="none" w:sz="0" w:space="0" w:color="auto"/>
        <w:right w:val="none" w:sz="0" w:space="0" w:color="auto"/>
      </w:divBdr>
    </w:div>
    <w:div w:id="173038306">
      <w:marLeft w:val="0"/>
      <w:marRight w:val="0"/>
      <w:marTop w:val="10"/>
      <w:marBottom w:val="10"/>
      <w:divBdr>
        <w:top w:val="none" w:sz="0" w:space="0" w:color="auto"/>
        <w:left w:val="none" w:sz="0" w:space="0" w:color="auto"/>
        <w:bottom w:val="none" w:sz="0" w:space="0" w:color="auto"/>
        <w:right w:val="none" w:sz="0" w:space="0" w:color="auto"/>
      </w:divBdr>
    </w:div>
    <w:div w:id="252399940">
      <w:marLeft w:val="0"/>
      <w:marRight w:val="0"/>
      <w:marTop w:val="10"/>
      <w:marBottom w:val="10"/>
      <w:divBdr>
        <w:top w:val="none" w:sz="0" w:space="0" w:color="auto"/>
        <w:left w:val="none" w:sz="0" w:space="0" w:color="auto"/>
        <w:bottom w:val="none" w:sz="0" w:space="0" w:color="auto"/>
        <w:right w:val="none" w:sz="0" w:space="0" w:color="auto"/>
      </w:divBdr>
    </w:div>
    <w:div w:id="259610228">
      <w:marLeft w:val="0"/>
      <w:marRight w:val="0"/>
      <w:marTop w:val="10"/>
      <w:marBottom w:val="10"/>
      <w:divBdr>
        <w:top w:val="none" w:sz="0" w:space="0" w:color="auto"/>
        <w:left w:val="none" w:sz="0" w:space="0" w:color="auto"/>
        <w:bottom w:val="none" w:sz="0" w:space="0" w:color="auto"/>
        <w:right w:val="none" w:sz="0" w:space="0" w:color="auto"/>
      </w:divBdr>
    </w:div>
    <w:div w:id="398211456">
      <w:marLeft w:val="0"/>
      <w:marRight w:val="0"/>
      <w:marTop w:val="10"/>
      <w:marBottom w:val="10"/>
      <w:divBdr>
        <w:top w:val="none" w:sz="0" w:space="0" w:color="auto"/>
        <w:left w:val="none" w:sz="0" w:space="0" w:color="auto"/>
        <w:bottom w:val="none" w:sz="0" w:space="0" w:color="auto"/>
        <w:right w:val="none" w:sz="0" w:space="0" w:color="auto"/>
      </w:divBdr>
    </w:div>
    <w:div w:id="440341478">
      <w:marLeft w:val="0"/>
      <w:marRight w:val="0"/>
      <w:marTop w:val="10"/>
      <w:marBottom w:val="10"/>
      <w:divBdr>
        <w:top w:val="none" w:sz="0" w:space="0" w:color="auto"/>
        <w:left w:val="none" w:sz="0" w:space="0" w:color="auto"/>
        <w:bottom w:val="none" w:sz="0" w:space="0" w:color="auto"/>
        <w:right w:val="none" w:sz="0" w:space="0" w:color="auto"/>
      </w:divBdr>
    </w:div>
    <w:div w:id="517432666">
      <w:marLeft w:val="0"/>
      <w:marRight w:val="720"/>
      <w:marTop w:val="10"/>
      <w:marBottom w:val="10"/>
      <w:divBdr>
        <w:top w:val="none" w:sz="0" w:space="0" w:color="auto"/>
        <w:left w:val="none" w:sz="0" w:space="0" w:color="auto"/>
        <w:bottom w:val="none" w:sz="0" w:space="0" w:color="auto"/>
        <w:right w:val="none" w:sz="0" w:space="0" w:color="auto"/>
      </w:divBdr>
    </w:div>
    <w:div w:id="661738304">
      <w:marLeft w:val="0"/>
      <w:marRight w:val="0"/>
      <w:marTop w:val="10"/>
      <w:marBottom w:val="10"/>
      <w:divBdr>
        <w:top w:val="none" w:sz="0" w:space="0" w:color="auto"/>
        <w:left w:val="none" w:sz="0" w:space="0" w:color="auto"/>
        <w:bottom w:val="none" w:sz="0" w:space="0" w:color="auto"/>
        <w:right w:val="none" w:sz="0" w:space="0" w:color="auto"/>
      </w:divBdr>
    </w:div>
    <w:div w:id="698775246">
      <w:marLeft w:val="0"/>
      <w:marRight w:val="0"/>
      <w:marTop w:val="10"/>
      <w:marBottom w:val="10"/>
      <w:divBdr>
        <w:top w:val="none" w:sz="0" w:space="0" w:color="auto"/>
        <w:left w:val="none" w:sz="0" w:space="0" w:color="auto"/>
        <w:bottom w:val="none" w:sz="0" w:space="0" w:color="auto"/>
        <w:right w:val="none" w:sz="0" w:space="0" w:color="auto"/>
      </w:divBdr>
    </w:div>
    <w:div w:id="893588569">
      <w:marLeft w:val="0"/>
      <w:marRight w:val="0"/>
      <w:marTop w:val="10"/>
      <w:marBottom w:val="10"/>
      <w:divBdr>
        <w:top w:val="none" w:sz="0" w:space="0" w:color="auto"/>
        <w:left w:val="none" w:sz="0" w:space="0" w:color="auto"/>
        <w:bottom w:val="none" w:sz="0" w:space="0" w:color="auto"/>
        <w:right w:val="none" w:sz="0" w:space="0" w:color="auto"/>
      </w:divBdr>
    </w:div>
    <w:div w:id="966349875">
      <w:marLeft w:val="0"/>
      <w:marRight w:val="0"/>
      <w:marTop w:val="10"/>
      <w:marBottom w:val="10"/>
      <w:divBdr>
        <w:top w:val="none" w:sz="0" w:space="0" w:color="auto"/>
        <w:left w:val="none" w:sz="0" w:space="0" w:color="auto"/>
        <w:bottom w:val="none" w:sz="0" w:space="0" w:color="auto"/>
        <w:right w:val="none" w:sz="0" w:space="0" w:color="auto"/>
      </w:divBdr>
    </w:div>
    <w:div w:id="1006634338">
      <w:marLeft w:val="0"/>
      <w:marRight w:val="0"/>
      <w:marTop w:val="10"/>
      <w:marBottom w:val="10"/>
      <w:divBdr>
        <w:top w:val="none" w:sz="0" w:space="0" w:color="auto"/>
        <w:left w:val="none" w:sz="0" w:space="0" w:color="auto"/>
        <w:bottom w:val="none" w:sz="0" w:space="0" w:color="auto"/>
        <w:right w:val="none" w:sz="0" w:space="0" w:color="auto"/>
      </w:divBdr>
    </w:div>
    <w:div w:id="1009940640">
      <w:marLeft w:val="0"/>
      <w:marRight w:val="0"/>
      <w:marTop w:val="10"/>
      <w:marBottom w:val="10"/>
      <w:divBdr>
        <w:top w:val="none" w:sz="0" w:space="0" w:color="auto"/>
        <w:left w:val="none" w:sz="0" w:space="0" w:color="auto"/>
        <w:bottom w:val="none" w:sz="0" w:space="0" w:color="auto"/>
        <w:right w:val="none" w:sz="0" w:space="0" w:color="auto"/>
      </w:divBdr>
    </w:div>
    <w:div w:id="1016543148">
      <w:marLeft w:val="0"/>
      <w:marRight w:val="0"/>
      <w:marTop w:val="10"/>
      <w:marBottom w:val="10"/>
      <w:divBdr>
        <w:top w:val="none" w:sz="0" w:space="0" w:color="auto"/>
        <w:left w:val="none" w:sz="0" w:space="0" w:color="auto"/>
        <w:bottom w:val="none" w:sz="0" w:space="0" w:color="auto"/>
        <w:right w:val="none" w:sz="0" w:space="0" w:color="auto"/>
      </w:divBdr>
    </w:div>
    <w:div w:id="1027754586">
      <w:marLeft w:val="0"/>
      <w:marRight w:val="0"/>
      <w:marTop w:val="10"/>
      <w:marBottom w:val="10"/>
      <w:divBdr>
        <w:top w:val="none" w:sz="0" w:space="0" w:color="auto"/>
        <w:left w:val="none" w:sz="0" w:space="0" w:color="auto"/>
        <w:bottom w:val="none" w:sz="0" w:space="0" w:color="auto"/>
        <w:right w:val="none" w:sz="0" w:space="0" w:color="auto"/>
      </w:divBdr>
    </w:div>
    <w:div w:id="1028876589">
      <w:marLeft w:val="0"/>
      <w:marRight w:val="0"/>
      <w:marTop w:val="10"/>
      <w:marBottom w:val="10"/>
      <w:divBdr>
        <w:top w:val="none" w:sz="0" w:space="0" w:color="auto"/>
        <w:left w:val="none" w:sz="0" w:space="0" w:color="auto"/>
        <w:bottom w:val="none" w:sz="0" w:space="0" w:color="auto"/>
        <w:right w:val="none" w:sz="0" w:space="0" w:color="auto"/>
      </w:divBdr>
    </w:div>
    <w:div w:id="1031420162">
      <w:marLeft w:val="0"/>
      <w:marRight w:val="0"/>
      <w:marTop w:val="10"/>
      <w:marBottom w:val="10"/>
      <w:divBdr>
        <w:top w:val="none" w:sz="0" w:space="0" w:color="auto"/>
        <w:left w:val="none" w:sz="0" w:space="0" w:color="auto"/>
        <w:bottom w:val="none" w:sz="0" w:space="0" w:color="auto"/>
        <w:right w:val="none" w:sz="0" w:space="0" w:color="auto"/>
      </w:divBdr>
    </w:div>
    <w:div w:id="1044254730">
      <w:marLeft w:val="0"/>
      <w:marRight w:val="0"/>
      <w:marTop w:val="10"/>
      <w:marBottom w:val="10"/>
      <w:divBdr>
        <w:top w:val="none" w:sz="0" w:space="0" w:color="auto"/>
        <w:left w:val="none" w:sz="0" w:space="0" w:color="auto"/>
        <w:bottom w:val="none" w:sz="0" w:space="0" w:color="auto"/>
        <w:right w:val="none" w:sz="0" w:space="0" w:color="auto"/>
      </w:divBdr>
    </w:div>
    <w:div w:id="1071196797">
      <w:marLeft w:val="0"/>
      <w:marRight w:val="0"/>
      <w:marTop w:val="10"/>
      <w:marBottom w:val="10"/>
      <w:divBdr>
        <w:top w:val="none" w:sz="0" w:space="0" w:color="auto"/>
        <w:left w:val="none" w:sz="0" w:space="0" w:color="auto"/>
        <w:bottom w:val="none" w:sz="0" w:space="0" w:color="auto"/>
        <w:right w:val="none" w:sz="0" w:space="0" w:color="auto"/>
      </w:divBdr>
    </w:div>
    <w:div w:id="1141994986">
      <w:marLeft w:val="0"/>
      <w:marRight w:val="0"/>
      <w:marTop w:val="10"/>
      <w:marBottom w:val="10"/>
      <w:divBdr>
        <w:top w:val="none" w:sz="0" w:space="0" w:color="auto"/>
        <w:left w:val="none" w:sz="0" w:space="0" w:color="auto"/>
        <w:bottom w:val="none" w:sz="0" w:space="0" w:color="auto"/>
        <w:right w:val="none" w:sz="0" w:space="0" w:color="auto"/>
      </w:divBdr>
    </w:div>
    <w:div w:id="1266187728">
      <w:marLeft w:val="0"/>
      <w:marRight w:val="0"/>
      <w:marTop w:val="10"/>
      <w:marBottom w:val="10"/>
      <w:divBdr>
        <w:top w:val="none" w:sz="0" w:space="0" w:color="auto"/>
        <w:left w:val="none" w:sz="0" w:space="0" w:color="auto"/>
        <w:bottom w:val="none" w:sz="0" w:space="0" w:color="auto"/>
        <w:right w:val="none" w:sz="0" w:space="0" w:color="auto"/>
      </w:divBdr>
    </w:div>
    <w:div w:id="1283342409">
      <w:marLeft w:val="0"/>
      <w:marRight w:val="0"/>
      <w:marTop w:val="10"/>
      <w:marBottom w:val="10"/>
      <w:divBdr>
        <w:top w:val="none" w:sz="0" w:space="0" w:color="auto"/>
        <w:left w:val="none" w:sz="0" w:space="0" w:color="auto"/>
        <w:bottom w:val="none" w:sz="0" w:space="0" w:color="auto"/>
        <w:right w:val="none" w:sz="0" w:space="0" w:color="auto"/>
      </w:divBdr>
    </w:div>
    <w:div w:id="1314486835">
      <w:marLeft w:val="0"/>
      <w:marRight w:val="720"/>
      <w:marTop w:val="10"/>
      <w:marBottom w:val="10"/>
      <w:divBdr>
        <w:top w:val="none" w:sz="0" w:space="0" w:color="auto"/>
        <w:left w:val="none" w:sz="0" w:space="0" w:color="auto"/>
        <w:bottom w:val="none" w:sz="0" w:space="0" w:color="auto"/>
        <w:right w:val="none" w:sz="0" w:space="0" w:color="auto"/>
      </w:divBdr>
    </w:div>
    <w:div w:id="1333413906">
      <w:marLeft w:val="0"/>
      <w:marRight w:val="0"/>
      <w:marTop w:val="10"/>
      <w:marBottom w:val="10"/>
      <w:divBdr>
        <w:top w:val="none" w:sz="0" w:space="0" w:color="auto"/>
        <w:left w:val="none" w:sz="0" w:space="0" w:color="auto"/>
        <w:bottom w:val="none" w:sz="0" w:space="0" w:color="auto"/>
        <w:right w:val="none" w:sz="0" w:space="0" w:color="auto"/>
      </w:divBdr>
    </w:div>
    <w:div w:id="1344162417">
      <w:marLeft w:val="0"/>
      <w:marRight w:val="0"/>
      <w:marTop w:val="10"/>
      <w:marBottom w:val="10"/>
      <w:divBdr>
        <w:top w:val="none" w:sz="0" w:space="0" w:color="auto"/>
        <w:left w:val="none" w:sz="0" w:space="0" w:color="auto"/>
        <w:bottom w:val="none" w:sz="0" w:space="0" w:color="auto"/>
        <w:right w:val="none" w:sz="0" w:space="0" w:color="auto"/>
      </w:divBdr>
    </w:div>
    <w:div w:id="1374189615">
      <w:marLeft w:val="0"/>
      <w:marRight w:val="0"/>
      <w:marTop w:val="10"/>
      <w:marBottom w:val="10"/>
      <w:divBdr>
        <w:top w:val="none" w:sz="0" w:space="0" w:color="auto"/>
        <w:left w:val="none" w:sz="0" w:space="0" w:color="auto"/>
        <w:bottom w:val="none" w:sz="0" w:space="0" w:color="auto"/>
        <w:right w:val="none" w:sz="0" w:space="0" w:color="auto"/>
      </w:divBdr>
    </w:div>
    <w:div w:id="1378167033">
      <w:marLeft w:val="0"/>
      <w:marRight w:val="0"/>
      <w:marTop w:val="10"/>
      <w:marBottom w:val="10"/>
      <w:divBdr>
        <w:top w:val="none" w:sz="0" w:space="0" w:color="auto"/>
        <w:left w:val="none" w:sz="0" w:space="0" w:color="auto"/>
        <w:bottom w:val="none" w:sz="0" w:space="0" w:color="auto"/>
        <w:right w:val="none" w:sz="0" w:space="0" w:color="auto"/>
      </w:divBdr>
    </w:div>
    <w:div w:id="1405227653">
      <w:marLeft w:val="0"/>
      <w:marRight w:val="0"/>
      <w:marTop w:val="10"/>
      <w:marBottom w:val="10"/>
      <w:divBdr>
        <w:top w:val="none" w:sz="0" w:space="0" w:color="auto"/>
        <w:left w:val="none" w:sz="0" w:space="0" w:color="auto"/>
        <w:bottom w:val="none" w:sz="0" w:space="0" w:color="auto"/>
        <w:right w:val="none" w:sz="0" w:space="0" w:color="auto"/>
      </w:divBdr>
    </w:div>
    <w:div w:id="1539391647">
      <w:marLeft w:val="0"/>
      <w:marRight w:val="0"/>
      <w:marTop w:val="10"/>
      <w:marBottom w:val="10"/>
      <w:divBdr>
        <w:top w:val="none" w:sz="0" w:space="0" w:color="auto"/>
        <w:left w:val="none" w:sz="0" w:space="0" w:color="auto"/>
        <w:bottom w:val="none" w:sz="0" w:space="0" w:color="auto"/>
        <w:right w:val="none" w:sz="0" w:space="0" w:color="auto"/>
      </w:divBdr>
    </w:div>
    <w:div w:id="1598949166">
      <w:marLeft w:val="0"/>
      <w:marRight w:val="0"/>
      <w:marTop w:val="10"/>
      <w:marBottom w:val="10"/>
      <w:divBdr>
        <w:top w:val="none" w:sz="0" w:space="0" w:color="auto"/>
        <w:left w:val="none" w:sz="0" w:space="0" w:color="auto"/>
        <w:bottom w:val="none" w:sz="0" w:space="0" w:color="auto"/>
        <w:right w:val="none" w:sz="0" w:space="0" w:color="auto"/>
      </w:divBdr>
    </w:div>
    <w:div w:id="1607689822">
      <w:marLeft w:val="0"/>
      <w:marRight w:val="0"/>
      <w:marTop w:val="10"/>
      <w:marBottom w:val="10"/>
      <w:divBdr>
        <w:top w:val="none" w:sz="0" w:space="0" w:color="auto"/>
        <w:left w:val="none" w:sz="0" w:space="0" w:color="auto"/>
        <w:bottom w:val="none" w:sz="0" w:space="0" w:color="auto"/>
        <w:right w:val="none" w:sz="0" w:space="0" w:color="auto"/>
      </w:divBdr>
    </w:div>
    <w:div w:id="1658336059">
      <w:marLeft w:val="0"/>
      <w:marRight w:val="0"/>
      <w:marTop w:val="10"/>
      <w:marBottom w:val="10"/>
      <w:divBdr>
        <w:top w:val="none" w:sz="0" w:space="0" w:color="auto"/>
        <w:left w:val="none" w:sz="0" w:space="0" w:color="auto"/>
        <w:bottom w:val="none" w:sz="0" w:space="0" w:color="auto"/>
        <w:right w:val="none" w:sz="0" w:space="0" w:color="auto"/>
      </w:divBdr>
    </w:div>
    <w:div w:id="1738822901">
      <w:marLeft w:val="0"/>
      <w:marRight w:val="0"/>
      <w:marTop w:val="10"/>
      <w:marBottom w:val="10"/>
      <w:divBdr>
        <w:top w:val="none" w:sz="0" w:space="0" w:color="auto"/>
        <w:left w:val="none" w:sz="0" w:space="0" w:color="auto"/>
        <w:bottom w:val="none" w:sz="0" w:space="0" w:color="auto"/>
        <w:right w:val="none" w:sz="0" w:space="0" w:color="auto"/>
      </w:divBdr>
    </w:div>
    <w:div w:id="1767577155">
      <w:marLeft w:val="0"/>
      <w:marRight w:val="0"/>
      <w:marTop w:val="10"/>
      <w:marBottom w:val="10"/>
      <w:divBdr>
        <w:top w:val="none" w:sz="0" w:space="0" w:color="auto"/>
        <w:left w:val="none" w:sz="0" w:space="0" w:color="auto"/>
        <w:bottom w:val="none" w:sz="0" w:space="0" w:color="auto"/>
        <w:right w:val="none" w:sz="0" w:space="0" w:color="auto"/>
      </w:divBdr>
    </w:div>
    <w:div w:id="1769546498">
      <w:marLeft w:val="0"/>
      <w:marRight w:val="0"/>
      <w:marTop w:val="10"/>
      <w:marBottom w:val="10"/>
      <w:divBdr>
        <w:top w:val="none" w:sz="0" w:space="0" w:color="auto"/>
        <w:left w:val="none" w:sz="0" w:space="0" w:color="auto"/>
        <w:bottom w:val="none" w:sz="0" w:space="0" w:color="auto"/>
        <w:right w:val="none" w:sz="0" w:space="0" w:color="auto"/>
      </w:divBdr>
    </w:div>
    <w:div w:id="1784499719">
      <w:marLeft w:val="0"/>
      <w:marRight w:val="0"/>
      <w:marTop w:val="10"/>
      <w:marBottom w:val="10"/>
      <w:divBdr>
        <w:top w:val="none" w:sz="0" w:space="0" w:color="auto"/>
        <w:left w:val="none" w:sz="0" w:space="0" w:color="auto"/>
        <w:bottom w:val="none" w:sz="0" w:space="0" w:color="auto"/>
        <w:right w:val="none" w:sz="0" w:space="0" w:color="auto"/>
      </w:divBdr>
    </w:div>
    <w:div w:id="1817185038">
      <w:marLeft w:val="0"/>
      <w:marRight w:val="720"/>
      <w:marTop w:val="10"/>
      <w:marBottom w:val="10"/>
      <w:divBdr>
        <w:top w:val="none" w:sz="0" w:space="0" w:color="auto"/>
        <w:left w:val="none" w:sz="0" w:space="0" w:color="auto"/>
        <w:bottom w:val="none" w:sz="0" w:space="0" w:color="auto"/>
        <w:right w:val="none" w:sz="0" w:space="0" w:color="auto"/>
      </w:divBdr>
    </w:div>
    <w:div w:id="1843354526">
      <w:marLeft w:val="0"/>
      <w:marRight w:val="0"/>
      <w:marTop w:val="10"/>
      <w:marBottom w:val="10"/>
      <w:divBdr>
        <w:top w:val="none" w:sz="0" w:space="0" w:color="auto"/>
        <w:left w:val="none" w:sz="0" w:space="0" w:color="auto"/>
        <w:bottom w:val="none" w:sz="0" w:space="0" w:color="auto"/>
        <w:right w:val="none" w:sz="0" w:space="0" w:color="auto"/>
      </w:divBdr>
    </w:div>
    <w:div w:id="1948849735">
      <w:marLeft w:val="0"/>
      <w:marRight w:val="0"/>
      <w:marTop w:val="10"/>
      <w:marBottom w:val="10"/>
      <w:divBdr>
        <w:top w:val="none" w:sz="0" w:space="0" w:color="auto"/>
        <w:left w:val="none" w:sz="0" w:space="0" w:color="auto"/>
        <w:bottom w:val="none" w:sz="0" w:space="0" w:color="auto"/>
        <w:right w:val="none" w:sz="0" w:space="0" w:color="auto"/>
      </w:divBdr>
    </w:div>
    <w:div w:id="200003568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