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0" w:beforeLines="50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</w:pPr>
      <w:r>
        <w:pict>
          <v:shape id="_x0000_s1047" o:spid="_x0000_s1047" o:spt="202" type="#_x0000_t202" style="position:absolute;left:0pt;margin-left:-72.3pt;margin-top:151.7pt;height:183.8pt;width:565.7pt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bidi w:val="0"/>
                    <w:jc w:val="center"/>
                    <w:rPr>
                      <w:sz w:val="84"/>
                      <w:szCs w:val="84"/>
                    </w:rPr>
                  </w:pPr>
                  <w:bookmarkStart w:id="44" w:name="_Schoolname#1582833420"/>
                  <w:r>
                    <w:rPr>
                      <w:rFonts w:hint="eastAsia" w:ascii="微软雅黑" w:hAnsi="微软雅黑" w:eastAsia="微软雅黑"/>
                      <w:sz w:val="84"/>
                      <w:szCs w:val="84"/>
                      <w:lang w:val="en-US" w:eastAsia="zh-CN"/>
                    </w:rPr>
                    <w:t>[</w:t>
                  </w:r>
                  <w:r>
                    <w:rPr>
                      <w:rFonts w:hint="eastAsia"/>
                      <w:sz w:val="84"/>
                      <w:szCs w:val="84"/>
                      <w:lang w:val="en-US" w:eastAsia="zh-CN"/>
                    </w:rPr>
                    <w:t>微机原理课程设计报告</w:t>
                  </w:r>
                  <w:r>
                    <w:rPr>
                      <w:rFonts w:hint="eastAsia" w:ascii="微软雅黑" w:hAnsi="微软雅黑" w:eastAsia="微软雅黑"/>
                      <w:sz w:val="84"/>
                      <w:szCs w:val="84"/>
                      <w:lang w:val="en-US" w:eastAsia="zh-CN"/>
                    </w:rPr>
                    <w:t>]</w:t>
                  </w:r>
                  <w:bookmarkEnd w:id="44"/>
                </w:p>
              </w:txbxContent>
            </v:textbox>
          </v:shape>
        </w:pict>
      </w:r>
      <w:r>
        <w:pict>
          <v:shape id="_x0000_s1043" o:spid="_x0000_s1043" o:spt="202" type="#_x0000_t202" style="position:absolute;left:0pt;margin-left:119.2pt;margin-top:630.75pt;height:28.5pt;width:180.7pt;z-index:2516654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</w:pPr>
                  <w:r>
                    <w:rPr>
                      <w:rFonts w:hint="eastAsia"/>
                      <w:sz w:val="24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sz w:val="24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sz w:val="24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sz w:val="24"/>
                      <w:lang w:eastAsia="zh-CN"/>
                    </w:rPr>
                    <w:t>2011年3月2日</w:t>
                  </w:r>
                  <w:r>
                    <w:rPr>
                      <w:rFonts w:hint="eastAsia"/>
                      <w:sz w:val="24"/>
                      <w:lang w:eastAsia="zh-CN"/>
                    </w:rPr>
                    <w:fldChar w:fldCharType="end"/>
                  </w:r>
                </w:p>
              </w:txbxContent>
            </v:textbox>
          </v:shape>
        </w:pict>
      </w:r>
      <w:r>
        <w:pict>
          <v:shape id="_x0000_s1049" o:spid="_x0000_s1049" o:spt="202" type="#_x0000_t202" style="position:absolute;left:0pt;margin-left:115.45pt;margin-top:441.7pt;height:28.5pt;width:180.7pt;z-index:25166438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eastAsia="宋体"/>
                      <w:sz w:val="24"/>
                      <w:lang w:eastAsia="zh-CN"/>
                    </w:rPr>
                  </w:pPr>
                  <w:r>
                    <w:rPr>
                      <w:rFonts w:hint="eastAsia"/>
                      <w:sz w:val="24"/>
                      <w:lang w:eastAsia="zh-CN"/>
                    </w:rPr>
                    <w:t>专业名称：</w:t>
                  </w:r>
                  <w:bookmarkStart w:id="46" w:name="_Major#1014539283"/>
                  <w:r>
                    <w:rPr>
                      <w:rFonts w:hint="eastAsia"/>
                      <w:sz w:val="24"/>
                      <w:lang w:val="en-US" w:eastAsia="zh-CN"/>
                    </w:rPr>
                    <w:t>[电子信科学与技术]</w:t>
                  </w:r>
                  <w:bookmarkEnd w:id="46"/>
                </w:p>
              </w:txbxContent>
            </v:textbox>
          </v:shape>
        </w:pict>
      </w:r>
      <w:r>
        <w:rPr>
          <w:rFonts w:hint="eastAsia" w:eastAsia="宋体"/>
          <w:lang w:eastAsia="zh-CN"/>
        </w:rPr>
        <w:pict>
          <v:shape id="_x0000_s1050" o:spid="_x0000_s1050" o:spt="75" alt="C:\Users\Asus-\Desktop\中国海洋大学校徽.jpg中国海洋大学校徽" type="#_x0000_t75" style="position:absolute;left:0pt;margin-left:3.1pt;margin-top:-14.2pt;height:82.9pt;width:82.7pt;z-index:251658240;mso-width-relative:page;mso-height-relative:page;" filled="f" o:preferrelative="t" stroked="f" coordsize="21600,21600">
            <v:path/>
            <v:fill on="f" focussize="0,0"/>
            <v:stroke on="f"/>
            <v:imagedata r:id="rId5" o:title="中国海洋大学校徽"/>
            <o:lock v:ext="edit" aspectratio="t"/>
          </v:shape>
        </w:pict>
      </w:r>
    </w:p>
    <w:p>
      <w:pPr>
        <w:pStyle w:val="2"/>
        <w:bidi w:val="0"/>
        <w:jc w:val="center"/>
        <w:rPr>
          <w:rFonts w:hint="eastAsia"/>
          <w:sz w:val="52"/>
          <w:szCs w:val="32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pict>
          <v:shape id="_x0000_s1048" o:spid="_x0000_s1048" o:spt="202" type="#_x0000_t202" style="position:absolute;left:0pt;margin-left:112.95pt;margin-top:312.05pt;height:28.5pt;width:180.7pt;z-index:2516633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eastAsia="宋体"/>
                      <w:sz w:val="24"/>
                      <w:lang w:eastAsia="zh-CN"/>
                    </w:rPr>
                  </w:pPr>
                  <w:r>
                    <w:rPr>
                      <w:rFonts w:hint="eastAsia"/>
                      <w:sz w:val="24"/>
                      <w:lang w:eastAsia="zh-CN"/>
                    </w:rPr>
                    <w:t>指导教师：</w:t>
                  </w:r>
                  <w:bookmarkStart w:id="45" w:name="_Teacher#273944725"/>
                  <w:r>
                    <w:rPr>
                      <w:rFonts w:hint="eastAsia"/>
                      <w:sz w:val="24"/>
                      <w:lang w:val="en-US" w:eastAsia="zh-CN"/>
                    </w:rPr>
                    <w:t>[荣生辉]</w:t>
                  </w:r>
                  <w:bookmarkEnd w:id="45"/>
                </w:p>
              </w:txbxContent>
            </v:textbox>
          </v:shape>
        </w:pict>
      </w:r>
      <w:r>
        <w:pict>
          <v:shape id="_x0000_s1045" o:spid="_x0000_s1045" o:spt="202" type="#_x0000_t202" style="position:absolute;left:0pt;margin-left:102pt;margin-top:257.05pt;height:37.6pt;width:222.45pt;z-index:2516592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</w:pPr>
                  <w:r>
                    <w:rPr>
                      <w:rFonts w:hint="eastAsia" w:ascii="黑体" w:hAnsi="黑体" w:eastAsia="黑体"/>
                      <w:sz w:val="32"/>
                      <w:lang w:eastAsia="zh-CN"/>
                    </w:rPr>
                    <w:t>作者</w:t>
                  </w:r>
                  <w:r>
                    <w:rPr>
                      <w:rFonts w:hint="eastAsia" w:ascii="黑体" w:hAnsi="黑体" w:eastAsia="黑体"/>
                      <w:sz w:val="32"/>
                    </w:rPr>
                    <w:t>:</w:t>
                  </w:r>
                  <w:bookmarkStart w:id="43" w:name="_Author#217804212"/>
                  <w:r>
                    <w:rPr>
                      <w:rFonts w:hint="eastAsia" w:ascii="黑体" w:hAnsi="黑体" w:eastAsia="黑体"/>
                      <w:sz w:val="32"/>
                      <w:lang w:val="en-US" w:eastAsia="zh-CN"/>
                    </w:rPr>
                    <w:t>[鲁国锐，马健康，钱军]</w:t>
                  </w:r>
                  <w:bookmarkEnd w:id="43"/>
                  <w:r>
                    <w:t xml:space="preserve"> </w:t>
                  </w:r>
                </w:p>
              </w:txbxContent>
            </v:textbox>
          </v:shape>
        </w:pict>
      </w:r>
    </w:p>
    <w:p>
      <w:pPr>
        <w:rPr>
          <w:rFonts w:hint="eastAsia"/>
          <w:sz w:val="52"/>
          <w:szCs w:val="72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8"/>
          <w:szCs w:val="36"/>
          <w:lang w:val="en-US" w:eastAsia="zh-CN" w:bidi="ar-SA"/>
        </w:rPr>
        <w:id w:val="147474335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4"/>
          <w:szCs w:val="24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28"/>
              <w:szCs w:val="36"/>
            </w:rPr>
          </w:pPr>
          <w:bookmarkStart w:id="0" w:name="_Toc27491_WPSOffice_Type2"/>
          <w:r>
            <w:rPr>
              <w:rFonts w:ascii="宋体" w:hAnsi="宋体" w:eastAsia="宋体"/>
              <w:sz w:val="28"/>
              <w:szCs w:val="36"/>
            </w:rPr>
            <w:t>目录</w:t>
          </w:r>
        </w:p>
        <w:p>
          <w:pPr>
            <w:pStyle w:val="10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_Toc26508_WPSOffice_Level1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8"/>
                <w:szCs w:val="36"/>
                <w:lang w:val="en-US" w:eastAsia="zh-CN" w:bidi="ar-SA"/>
              </w:rPr>
              <w:id w:val="147474335"/>
              <w:placeholder>
                <w:docPart w:val="{3b3e8816-42d5-4498-a241-8f686582d7a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  <w:sz w:val="24"/>
                  <w:szCs w:val="24"/>
                </w:rPr>
                <w:t>一、 摘要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1" w:name="_Toc26508_WPSOffice_Level1Page"/>
          <w:r>
            <w:rPr>
              <w:b/>
              <w:bCs/>
              <w:sz w:val="24"/>
              <w:szCs w:val="24"/>
            </w:rPr>
            <w:t>3</w:t>
          </w:r>
          <w:bookmarkEnd w:id="1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_Toc27491_WPSOffice_Level1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8"/>
                <w:szCs w:val="36"/>
                <w:lang w:val="en-US" w:eastAsia="zh-CN" w:bidi="ar-SA"/>
              </w:rPr>
              <w:id w:val="147474335"/>
              <w:placeholder>
                <w:docPart w:val="{5b0f260c-5252-4434-980e-c389dfca692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  <w:sz w:val="24"/>
                  <w:szCs w:val="24"/>
                </w:rPr>
                <w:t>二、 任务分析及设计思路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2" w:name="_Toc27491_WPSOffice_Level1Page"/>
          <w:r>
            <w:rPr>
              <w:b/>
              <w:bCs/>
              <w:sz w:val="24"/>
              <w:szCs w:val="24"/>
            </w:rPr>
            <w:t>3</w:t>
          </w:r>
          <w:bookmarkEnd w:id="2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_Toc31306_WPSOffice_Level1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8"/>
                <w:szCs w:val="36"/>
                <w:lang w:val="en-US" w:eastAsia="zh-CN" w:bidi="ar-SA"/>
              </w:rPr>
              <w:id w:val="147474335"/>
              <w:placeholder>
                <w:docPart w:val="{eddc9449-9a31-4df6-9c59-5bfe8d58605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  <w:sz w:val="24"/>
                  <w:szCs w:val="24"/>
                </w:rPr>
                <w:t>三、 硬件设计分析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3" w:name="_Toc31306_WPSOffice_Level1Page"/>
          <w:r>
            <w:rPr>
              <w:b/>
              <w:bCs/>
              <w:sz w:val="24"/>
              <w:szCs w:val="24"/>
            </w:rPr>
            <w:t>3</w:t>
          </w:r>
          <w:bookmarkEnd w:id="3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_Toc27491_WPSOffice_Level2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  <w:id w:val="147474335"/>
              <w:placeholder>
                <w:docPart w:val="{a92f97ac-af8c-4b5f-ba29-59d309d0f07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1、8086和74273</w:t>
              </w:r>
            </w:sdtContent>
          </w:sdt>
          <w:r>
            <w:rPr>
              <w:sz w:val="24"/>
              <w:szCs w:val="24"/>
            </w:rPr>
            <w:tab/>
          </w:r>
          <w:bookmarkStart w:id="4" w:name="_Toc27491_WPSOffice_Level2Page"/>
          <w:r>
            <w:rPr>
              <w:sz w:val="24"/>
              <w:szCs w:val="24"/>
            </w:rPr>
            <w:t>3</w:t>
          </w:r>
          <w:bookmarkEnd w:id="4"/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_Toc31306_WPSOffice_Level2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  <w:id w:val="147474335"/>
              <w:placeholder>
                <w:docPart w:val="{d6374c2d-3edf-4d05-a7a2-eac1aaa36e3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2、8253A</w:t>
              </w:r>
            </w:sdtContent>
          </w:sdt>
          <w:r>
            <w:rPr>
              <w:sz w:val="24"/>
              <w:szCs w:val="24"/>
            </w:rPr>
            <w:tab/>
          </w:r>
          <w:bookmarkStart w:id="5" w:name="_Toc31306_WPSOffice_Level2Page"/>
          <w:r>
            <w:rPr>
              <w:sz w:val="24"/>
              <w:szCs w:val="24"/>
            </w:rPr>
            <w:t>3</w:t>
          </w:r>
          <w:bookmarkEnd w:id="5"/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_Toc12338_WPSOffice_Level2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  <w:id w:val="147474335"/>
              <w:placeholder>
                <w:docPart w:val="{763b4a2b-e440-46e3-848f-8564900ef6d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3、8259</w:t>
              </w:r>
            </w:sdtContent>
          </w:sdt>
          <w:r>
            <w:rPr>
              <w:sz w:val="24"/>
              <w:szCs w:val="24"/>
            </w:rPr>
            <w:tab/>
          </w:r>
          <w:bookmarkStart w:id="6" w:name="_Toc12338_WPSOffice_Level2Page"/>
          <w:r>
            <w:rPr>
              <w:sz w:val="24"/>
              <w:szCs w:val="24"/>
            </w:rPr>
            <w:t>4</w:t>
          </w:r>
          <w:bookmarkEnd w:id="6"/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_Toc31571_WPSOffice_Level2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  <w:id w:val="147474335"/>
              <w:placeholder>
                <w:docPart w:val="{525f8476-52c1-402d-8818-b8c28ab19c9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4、8255A</w:t>
              </w:r>
              <w:r>
                <w:rPr>
                  <w:rFonts w:hint="eastAsia" w:asciiTheme="majorAscii" w:hAnsiTheme="minorHAnsi" w:eastAsiaTheme="minorEastAsia" w:cstheme="minorBidi"/>
                  <w:sz w:val="24"/>
                  <w:szCs w:val="24"/>
                </w:rPr>
                <w:t>及外设</w:t>
              </w:r>
            </w:sdtContent>
          </w:sdt>
          <w:r>
            <w:rPr>
              <w:sz w:val="24"/>
              <w:szCs w:val="24"/>
            </w:rPr>
            <w:tab/>
          </w:r>
          <w:bookmarkStart w:id="7" w:name="_Toc31571_WPSOffice_Level2Page"/>
          <w:r>
            <w:rPr>
              <w:sz w:val="24"/>
              <w:szCs w:val="24"/>
            </w:rPr>
            <w:t>4</w:t>
          </w:r>
          <w:bookmarkEnd w:id="7"/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_Toc21848_WPSOffice_Level2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  <w:id w:val="147474335"/>
              <w:placeholder>
                <w:docPart w:val="{efbb1bce-7d34-4ab0-b03b-3ba28bbc491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5、 译码电路</w:t>
              </w:r>
            </w:sdtContent>
          </w:sdt>
          <w:r>
            <w:rPr>
              <w:sz w:val="24"/>
              <w:szCs w:val="24"/>
            </w:rPr>
            <w:tab/>
          </w:r>
          <w:bookmarkStart w:id="8" w:name="_Toc21848_WPSOffice_Level2Page"/>
          <w:r>
            <w:rPr>
              <w:sz w:val="24"/>
              <w:szCs w:val="24"/>
            </w:rPr>
            <w:t>4</w:t>
          </w:r>
          <w:bookmarkEnd w:id="8"/>
          <w:r>
            <w:rPr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_Toc12338_WPSOffice_Level1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8"/>
                <w:szCs w:val="36"/>
                <w:lang w:val="en-US" w:eastAsia="zh-CN" w:bidi="ar-SA"/>
              </w:rPr>
              <w:id w:val="147474335"/>
              <w:placeholder>
                <w:docPart w:val="{89d32e1c-3ae6-4a28-bd08-fd9a76c06d4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  <w:sz w:val="24"/>
                  <w:szCs w:val="24"/>
                </w:rPr>
                <w:t>四、 软件设计分析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9" w:name="_Toc12338_WPSOffice_Level1Page"/>
          <w:r>
            <w:rPr>
              <w:b/>
              <w:bCs/>
              <w:sz w:val="24"/>
              <w:szCs w:val="24"/>
            </w:rPr>
            <w:t>4</w:t>
          </w:r>
          <w:bookmarkEnd w:id="9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_Toc20287_WPSOffice_Level2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  <w:id w:val="147474335"/>
              <w:placeholder>
                <w:docPart w:val="{e43f0a02-085a-4288-aec6-c377d3559a5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1、8253A</w:t>
              </w:r>
            </w:sdtContent>
          </w:sdt>
          <w:r>
            <w:rPr>
              <w:sz w:val="24"/>
              <w:szCs w:val="24"/>
            </w:rPr>
            <w:tab/>
          </w:r>
          <w:bookmarkStart w:id="10" w:name="_Toc20287_WPSOffice_Level2Page"/>
          <w:r>
            <w:rPr>
              <w:sz w:val="24"/>
              <w:szCs w:val="24"/>
            </w:rPr>
            <w:t>4</w:t>
          </w:r>
          <w:bookmarkEnd w:id="10"/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_Toc23321_WPSOffice_Level2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  <w:id w:val="147474335"/>
              <w:placeholder>
                <w:docPart w:val="{b4c42fa7-9e76-44cc-9b1e-f4bf6e138e0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24"/>
                  <w:szCs w:val="24"/>
                </w:rPr>
                <w:t>2、8259</w:t>
              </w:r>
            </w:sdtContent>
          </w:sdt>
          <w:r>
            <w:rPr>
              <w:sz w:val="24"/>
              <w:szCs w:val="24"/>
            </w:rPr>
            <w:tab/>
          </w:r>
          <w:bookmarkStart w:id="11" w:name="_Toc23321_WPSOffice_Level2Page"/>
          <w:r>
            <w:rPr>
              <w:sz w:val="24"/>
              <w:szCs w:val="24"/>
            </w:rPr>
            <w:t>5</w:t>
          </w:r>
          <w:bookmarkEnd w:id="11"/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_Toc22156_WPSOffice_Level2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  <w:id w:val="147474335"/>
              <w:placeholder>
                <w:docPart w:val="{d13bbaf6-7865-48d1-a600-d7705fbcdde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sz w:val="24"/>
                  <w:szCs w:val="24"/>
                </w:rPr>
                <w:t>3、8255A</w:t>
              </w:r>
            </w:sdtContent>
          </w:sdt>
          <w:r>
            <w:rPr>
              <w:sz w:val="24"/>
              <w:szCs w:val="24"/>
            </w:rPr>
            <w:tab/>
          </w:r>
          <w:bookmarkStart w:id="12" w:name="_Toc22156_WPSOffice_Level2Page"/>
          <w:r>
            <w:rPr>
              <w:sz w:val="24"/>
              <w:szCs w:val="24"/>
            </w:rPr>
            <w:t>6</w:t>
          </w:r>
          <w:bookmarkEnd w:id="12"/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_Toc9244_WPSOffice_Level2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  <w:id w:val="147474335"/>
              <w:placeholder>
                <w:docPart w:val="{8cc97d5d-6939-4a72-ad03-75b17f8fe1f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4、软件设计流程图</w:t>
              </w:r>
            </w:sdtContent>
          </w:sdt>
          <w:r>
            <w:rPr>
              <w:sz w:val="24"/>
              <w:szCs w:val="24"/>
            </w:rPr>
            <w:tab/>
          </w:r>
          <w:bookmarkStart w:id="13" w:name="_Toc9244_WPSOffice_Level2Page"/>
          <w:r>
            <w:rPr>
              <w:sz w:val="24"/>
              <w:szCs w:val="24"/>
            </w:rPr>
            <w:t>7</w:t>
          </w:r>
          <w:bookmarkEnd w:id="13"/>
          <w:r>
            <w:rPr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_Toc31571_WPSOffice_Level1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8"/>
                <w:szCs w:val="36"/>
                <w:lang w:val="en-US" w:eastAsia="zh-CN" w:bidi="ar-SA"/>
              </w:rPr>
              <w:id w:val="147474335"/>
              <w:placeholder>
                <w:docPart w:val="{2ccc2cb7-d6b7-4a1f-929e-6ad29354f05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  <w:sz w:val="24"/>
                  <w:szCs w:val="24"/>
                </w:rPr>
                <w:t>五、 实验仿真结果及分析</w:t>
              </w:r>
            </w:sdtContent>
          </w:sdt>
          <w:r>
            <w:rPr>
              <w:b/>
              <w:bCs/>
              <w:sz w:val="24"/>
              <w:szCs w:val="24"/>
            </w:rPr>
            <w:tab/>
          </w:r>
          <w:bookmarkStart w:id="14" w:name="_Toc31571_WPSOffice_Level1Page"/>
          <w:r>
            <w:rPr>
              <w:b/>
              <w:bCs/>
              <w:sz w:val="24"/>
              <w:szCs w:val="24"/>
            </w:rPr>
            <w:t>8</w:t>
          </w:r>
          <w:bookmarkEnd w:id="14"/>
          <w:r>
            <w:rPr>
              <w:b/>
              <w:bCs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_Toc25827_WPSOffice_Level2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  <w:id w:val="147474335"/>
              <w:placeholder>
                <w:docPart w:val="{fcb3bbea-48fe-426e-a730-a9773204f51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1、8253A计数器0</w:t>
              </w:r>
            </w:sdtContent>
          </w:sdt>
          <w:r>
            <w:rPr>
              <w:sz w:val="24"/>
              <w:szCs w:val="24"/>
            </w:rPr>
            <w:tab/>
          </w:r>
          <w:bookmarkStart w:id="15" w:name="_Toc25827_WPSOffice_Level2Page"/>
          <w:r>
            <w:rPr>
              <w:sz w:val="24"/>
              <w:szCs w:val="24"/>
            </w:rPr>
            <w:t>8</w:t>
          </w:r>
          <w:bookmarkEnd w:id="15"/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_Toc10907_WPSOffice_Level2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  <w:id w:val="147474335"/>
              <w:placeholder>
                <w:docPart w:val="{cdf7da5c-23e8-464d-95a8-f0a721ec379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2、74154地址译码</w:t>
              </w:r>
            </w:sdtContent>
          </w:sdt>
          <w:r>
            <w:rPr>
              <w:sz w:val="24"/>
              <w:szCs w:val="24"/>
            </w:rPr>
            <w:tab/>
          </w:r>
          <w:bookmarkStart w:id="16" w:name="_Toc10907_WPSOffice_Level2Page"/>
          <w:r>
            <w:rPr>
              <w:sz w:val="24"/>
              <w:szCs w:val="24"/>
            </w:rPr>
            <w:t>8</w:t>
          </w:r>
          <w:bookmarkEnd w:id="16"/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_Toc29692_WPSOffice_Level2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  <w:id w:val="147474335"/>
              <w:placeholder>
                <w:docPart w:val="{d3622f61-034b-4c64-9257-8992c19bf0a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8"/>
                <w:szCs w:val="36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sz w:val="24"/>
                  <w:szCs w:val="24"/>
                </w:rPr>
                <w:t>3、原理图转PCB文件</w:t>
              </w:r>
            </w:sdtContent>
          </w:sdt>
          <w:r>
            <w:rPr>
              <w:sz w:val="24"/>
              <w:szCs w:val="24"/>
            </w:rPr>
            <w:tab/>
          </w:r>
          <w:bookmarkStart w:id="17" w:name="_Toc29692_WPSOffice_Level2Page"/>
          <w:r>
            <w:rPr>
              <w:sz w:val="24"/>
              <w:szCs w:val="24"/>
            </w:rPr>
            <w:t>8</w:t>
          </w:r>
          <w:bookmarkEnd w:id="17"/>
          <w:r>
            <w:rPr>
              <w:sz w:val="24"/>
              <w:szCs w:val="24"/>
            </w:rPr>
            <w:fldChar w:fldCharType="end"/>
          </w:r>
          <w:bookmarkEnd w:id="0"/>
        </w:p>
      </w:sdtContent>
    </w:sdt>
    <w:p>
      <w:pPr>
        <w:outlineLvl w:val="9"/>
        <w:rPr>
          <w:rFonts w:hint="eastAsia"/>
          <w:sz w:val="52"/>
          <w:szCs w:val="72"/>
          <w:lang w:val="en-US" w:eastAsia="zh-CN"/>
        </w:rPr>
      </w:pPr>
      <w:r>
        <w:rPr>
          <w:rFonts w:hint="eastAsia"/>
          <w:sz w:val="160"/>
          <w:szCs w:val="200"/>
          <w:lang w:val="en-US" w:eastAsia="zh-CN"/>
        </w:rPr>
        <w:br w:type="page"/>
      </w:r>
      <w:bookmarkStart w:id="47" w:name="_GoBack"/>
      <w:bookmarkEnd w:id="47"/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8" w:name="_Toc26508_WPSOffice_Level1"/>
      <w:r>
        <w:rPr>
          <w:rFonts w:hint="eastAsia"/>
          <w:lang w:val="en-US" w:eastAsia="zh-CN"/>
        </w:rPr>
        <w:t>摘要</w:t>
      </w:r>
      <w:bookmarkEnd w:id="18"/>
    </w:p>
    <w:p>
      <w:pPr>
        <w:numPr>
          <w:ilvl w:val="0"/>
          <w:numId w:val="0"/>
        </w:num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本次作业要求利用Proteus 和 EMU8086 仿真软件，</w:t>
      </w:r>
      <w:r>
        <w:rPr>
          <w:rFonts w:hint="eastAsia" w:asciiTheme="minorEastAsia" w:hAnsiTheme="minorEastAsia" w:cstheme="minorEastAsia"/>
          <w:lang w:val="en-US" w:eastAsia="zh-CN"/>
        </w:rPr>
        <w:t>自行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设计一套基于8086 CPU的硬件系统。硬件系统中要用到课程所学的接口芯片至少两种（8251、8255、8259和8253）。其中，中断控制器8259A是必用芯片，所实现的功能必须有中断触发的过程。系统功能可以是控制数码管、LED、AD、DA等外设器件。</w:t>
      </w:r>
    </w:p>
    <w:p>
      <w:pPr>
        <w:numPr>
          <w:ilvl w:val="0"/>
          <w:numId w:val="0"/>
        </w:num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我们小组除了8086以外，还使用了所学芯片中的8259、8255A以及8253A。所实现的功能是将8253A和按钮作为中断源，通过8259产生中断，经由8086和8255A控制16个LED灯循环点亮。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9" w:name="_Toc27491_WPSOffice_Level1"/>
      <w:r>
        <w:rPr>
          <w:rFonts w:hint="eastAsia"/>
          <w:lang w:val="en-US" w:eastAsia="zh-CN"/>
        </w:rPr>
        <w:t>任务分析及设计思路</w:t>
      </w:r>
      <w:bookmarkEnd w:id="1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我们小组设计的任务是能够通过一个按钮，使之被按下后能够使两组LED灯以固定频率按相反方向循环点亮。</w:t>
      </w:r>
    </w:p>
    <w:p>
      <w:pPr>
        <w:ind w:firstLine="42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对此我们选择了</w:t>
      </w:r>
      <w:r>
        <w:rPr>
          <w:rFonts w:hint="eastAsia" w:asciiTheme="minorEastAsia" w:hAnsiTheme="minorEastAsia" w:cstheme="minorEastAsia"/>
          <w:lang w:val="en-US" w:eastAsia="zh-CN"/>
        </w:rPr>
        <w:t>8259、8255A、8253A、74273和74LS30四个个芯片。其中8253A用作方波发生器作为中断源，8259作为中断控制器接受来自8253A的信号并给8086传送中断请求，8255A作为并行输出接口连接控制LED灯的亮灭，74273作为锁存器对地址信号进行锁存，74LS30作为译码电路对各个芯片进行选通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0" w:name="_Toc31306_WPSOffice_Level1"/>
      <w:r>
        <w:rPr>
          <w:rFonts w:hint="eastAsia"/>
          <w:lang w:val="en-US" w:eastAsia="zh-CN"/>
        </w:rPr>
        <w:t>硬件设计分析</w:t>
      </w:r>
      <w:bookmarkEnd w:id="20"/>
    </w:p>
    <w:p>
      <w:pPr>
        <w:pStyle w:val="4"/>
        <w:bidi w:val="0"/>
        <w:rPr>
          <w:rFonts w:hint="default"/>
          <w:lang w:val="en-US" w:eastAsia="zh-CN"/>
        </w:rPr>
      </w:pPr>
      <w:bookmarkStart w:id="21" w:name="_Toc27491_WPSOffice_Level2"/>
      <w:r>
        <w:rPr>
          <w:rFonts w:hint="eastAsia"/>
          <w:lang w:val="en-US" w:eastAsia="zh-CN"/>
        </w:rPr>
        <w:t>1、8086和74273</w:t>
      </w:r>
      <w:bookmarkEnd w:id="21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我们设计的功能比较简单，只需要用到一个CPU，故8086采用最小模式连接。并且由于总线分时复用的特点，为了使CPU在前半周期输出的地址信号不受后半周期输出的数据信号的影响，我们使用74273芯片对地址信号进行锁存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我们小组要对这个问题进行过实验，若不对地址信号进行锁存，整个系统将无法正常工作。具体操作为：把译码电路中的任意一个“Ai”（锁存后的信号）改为“ADi”（未锁存的信号），然后对电路进行仿真，观察运行情况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31306_WPSOffice_Level2"/>
      <w:r>
        <w:rPr>
          <w:rFonts w:hint="eastAsia"/>
          <w:lang w:val="en-US" w:eastAsia="zh-CN"/>
        </w:rPr>
        <w:t>2、8253A</w:t>
      </w:r>
      <w:bookmarkEnd w:id="22"/>
    </w:p>
    <w:p>
      <w:pPr>
        <w:ind w:firstLine="42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8253</w:t>
      </w:r>
      <w:r>
        <w:rPr>
          <w:rFonts w:hint="eastAsia" w:asciiTheme="minorEastAsia" w:hAnsiTheme="minorEastAsia" w:cstheme="minorEastAsia"/>
          <w:lang w:val="en-US" w:eastAsia="zh-CN"/>
        </w:rPr>
        <w:t>A的D0 -- D7引脚连AD0 -- AD7，原因仍是8086总线分时复用的特点，这里D0 -- D7用于接收控制字等信息，应当连数据总线，所以需接AD0 -- AD7这些未进行锁存的信号。</w:t>
      </w:r>
    </w:p>
    <w:p>
      <w:pPr>
        <w:ind w:firstLine="42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8253A的A0、A1需接地址信号A1、A2。其原因为8053A只能连8位数据总线，这里我们连的是低8位数据总线，而只有偶地址单元的数据才会在低8位数据总线上传输，所以这里我们采用错位连接的方法，使得8053A中各地址相当于被乘了2，在编程时我们采用连续的偶地址来对其进行操作，这样就保证了数据总是在低8位数据总线上。</w:t>
      </w:r>
    </w:p>
    <w:p>
      <w:pPr>
        <w:ind w:firstLine="420"/>
        <w:rPr>
          <w:rFonts w:hint="default" w:asciiTheme="minorEastAsia" w:hAnsiTheme="minorEastAsia" w:cstheme="minorEastAsia"/>
          <w:b w:val="0"/>
          <w:bCs w:val="0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至于计数器的连接，我们这里计划让8253A输出频率为1Hz的方波信号，而输入的时钟信号为1MHz。由于单个计数器最大能够计数65535次，远远达不到10</w:t>
      </w:r>
      <w:r>
        <w:rPr>
          <w:rFonts w:hint="eastAsia" w:asciiTheme="minorEastAsia" w:hAnsiTheme="minorEastAsia" w:cstheme="minorEastAsia"/>
          <w:vertAlign w:val="superscript"/>
          <w:lang w:val="en-US" w:eastAsia="zh-CN"/>
        </w:rPr>
        <w:t>6</w:t>
      </w:r>
      <w:r>
        <w:rPr>
          <w:rFonts w:hint="eastAsia" w:asciiTheme="minorEastAsia" w:hAnsiTheme="minorEastAsia" w:cstheme="minorEastAsia"/>
          <w:vertAlign w:val="baseline"/>
          <w:lang w:val="en-US" w:eastAsia="zh-CN"/>
        </w:rPr>
        <w:t>，所以我们选择将两个计数器连接起来，使其最大能够计数10</w:t>
      </w:r>
      <w:r>
        <w:rPr>
          <w:rFonts w:hint="eastAsia" w:asciiTheme="minorEastAsia" w:hAnsiTheme="minorEastAsia" w:cstheme="minorEastAsia"/>
          <w:vertAlign w:val="superscript"/>
          <w:lang w:val="en-US" w:eastAsia="zh-CN"/>
        </w:rPr>
        <w:t>32</w:t>
      </w:r>
      <w:r>
        <w:rPr>
          <w:rFonts w:hint="eastAsia" w:asciiTheme="minorEastAsia" w:hAnsiTheme="minorEastAsia" w:cstheme="minorEastAsia"/>
          <w:b w:val="0"/>
          <w:bCs w:val="0"/>
          <w:vertAlign w:val="baseline"/>
          <w:lang w:val="en-US" w:eastAsia="zh-CN"/>
        </w:rPr>
        <w:t>次。这里我们将时钟信号连到计数器1上；然后把它的输出作为时钟信号连到计数器0上；最后将计数器0的输出作为信号的输出。这样就可以满足我们对于方波频率的要求了。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12338_WPSOffice_Level2"/>
      <w:r>
        <w:rPr>
          <w:rFonts w:hint="eastAsia"/>
          <w:lang w:val="en-US" w:eastAsia="zh-CN"/>
        </w:rPr>
        <w:t>3、8259</w:t>
      </w:r>
      <w:bookmarkEnd w:id="23"/>
    </w:p>
    <w:p>
      <w:pPr>
        <w:ind w:firstLine="42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8259的IR0</w:t>
      </w:r>
      <w:r>
        <w:rPr>
          <w:rFonts w:hint="eastAsia" w:asciiTheme="minorEastAsia" w:hAnsiTheme="minorEastAsia" w:cstheme="minorEastAsia"/>
          <w:lang w:val="en-US" w:eastAsia="zh-CN"/>
        </w:rPr>
        <w:t>通过一个按钮连接到8253A的输出端，作为中断源的输入；同2中所述原因，采用错位连接。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4" w:name="_Toc31571_WPSOffice_Level2"/>
      <w:r>
        <w:rPr>
          <w:rFonts w:hint="eastAsia"/>
          <w:lang w:val="en-US" w:eastAsia="zh-CN"/>
        </w:rPr>
        <w:t>4、8255A</w:t>
      </w:r>
      <w:r>
        <w:rPr>
          <w:rFonts w:hint="eastAsia" w:asciiTheme="majorAscii"/>
          <w:lang w:val="en-US" w:eastAsia="zh-CN"/>
        </w:rPr>
        <w:t>及外设</w:t>
      </w:r>
      <w:bookmarkEnd w:id="24"/>
    </w:p>
    <w:p>
      <w:pPr>
        <w:ind w:firstLine="42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8255</w:t>
      </w:r>
      <w:r>
        <w:rPr>
          <w:rFonts w:hint="eastAsia" w:asciiTheme="minorEastAsia" w:hAnsiTheme="minorEastAsia" w:cstheme="minorEastAsia"/>
          <w:lang w:val="en-US" w:eastAsia="zh-CN"/>
        </w:rPr>
        <w:t>A同样采取错位连接；其PA0 -- PA7以及PC0 -- PC7与LED灯相连；PB0 -- PB7与PA7 -- PA0相连。</w:t>
      </w:r>
    </w:p>
    <w:p>
      <w:pPr>
        <w:ind w:firstLine="42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LED灯采取共阳极接法，一端全部连+5V。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25" w:name="_Toc21848_WPSOffice_Level2"/>
      <w:r>
        <w:rPr>
          <w:rFonts w:hint="eastAsia"/>
          <w:lang w:val="en-US" w:eastAsia="zh-CN"/>
        </w:rPr>
        <w:t>译码电路</w:t>
      </w:r>
      <w:bookmarkEnd w:id="25"/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尽管我们所用的芯片不多，但这里还是采取了译码电路。我们使用74LS30八输入与非门来进行地址译码。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其中8253A的地址为11100000B -- 11100110B；8259的地址为11111100B -- 11111110B；8255A的地址为11110000B -- 11110110B。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26" w:name="_Toc12338_WPSOffice_Level1"/>
      <w:r>
        <w:rPr>
          <w:rFonts w:hint="eastAsia"/>
          <w:lang w:val="en-US" w:eastAsia="zh-CN"/>
        </w:rPr>
        <w:t>软件设计分析</w:t>
      </w:r>
      <w:bookmarkEnd w:id="26"/>
    </w:p>
    <w:p>
      <w:pPr>
        <w:pStyle w:val="4"/>
        <w:bidi w:val="0"/>
        <w:rPr>
          <w:rFonts w:hint="eastAsia"/>
          <w:lang w:val="en-US" w:eastAsia="zh-CN"/>
        </w:rPr>
      </w:pPr>
      <w:bookmarkStart w:id="27" w:name="_Toc20287_WPSOffice_Level2"/>
      <w:r>
        <w:rPr>
          <w:rFonts w:hint="eastAsia"/>
          <w:lang w:val="en-US" w:eastAsia="zh-CN"/>
        </w:rPr>
        <w:t>1、8253A</w:t>
      </w:r>
      <w:bookmarkEnd w:id="27"/>
    </w:p>
    <w:p>
      <w:pPr>
        <w:jc w:val="center"/>
      </w:pPr>
      <w:r>
        <w:drawing>
          <wp:inline distT="0" distB="0" distL="114300" distR="114300">
            <wp:extent cx="4269740" cy="481965"/>
            <wp:effectExtent l="0" t="0" r="12700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9740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 w:eastAsia="黑体"/>
          <w:lang w:val="en-US" w:eastAsia="zh-CN"/>
        </w:rPr>
      </w:pPr>
      <w:bookmarkStart w:id="28" w:name="_Ref16889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bookmarkEnd w:id="28"/>
      <w:r>
        <w:rPr>
          <w:rFonts w:hint="eastAsia"/>
          <w:lang w:val="en-US" w:eastAsia="zh-CN"/>
        </w:rPr>
        <w:t xml:space="preserve"> 8253A控制字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这里我们设置计数器的读写方式为先读写低字节、后读写高字节，工作在方式三，计数初值格式为二进制。根据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_Ref16889 \h </w:instrText>
      </w:r>
      <w:r>
        <w:rPr>
          <w:rFonts w:hint="eastAsia"/>
          <w:lang w:val="en-US" w:eastAsia="zh-CN"/>
        </w:rPr>
        <w:fldChar w:fldCharType="separate"/>
      </w:r>
      <w:r>
        <w:t>图 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所示的模式设置控制字我们可以计算出计数器1的控制字为36H，计数器2的控制字为76H。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23321_WPSOffice_Level2"/>
      <w:r>
        <w:rPr>
          <w:rFonts w:hint="eastAsia"/>
          <w:lang w:val="en-US" w:eastAsia="zh-CN"/>
        </w:rPr>
        <w:t>2、8259</w:t>
      </w:r>
      <w:bookmarkEnd w:id="29"/>
    </w:p>
    <w:p>
      <w:pPr>
        <w:jc w:val="center"/>
      </w:pPr>
      <w:r>
        <w:drawing>
          <wp:inline distT="0" distB="0" distL="114300" distR="114300">
            <wp:extent cx="4487545" cy="1617345"/>
            <wp:effectExtent l="0" t="0" r="8255" b="1333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754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eastAsia"/>
          <w:lang w:val="en-US" w:eastAsia="zh-CN"/>
        </w:rPr>
      </w:pPr>
      <w:bookmarkStart w:id="30" w:name="_Ref16834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bookmarkEnd w:id="30"/>
      <w:r>
        <w:rPr>
          <w:rFonts w:hint="eastAsia"/>
          <w:lang w:val="en-US" w:eastAsia="zh-CN"/>
        </w:rPr>
        <w:t xml:space="preserve"> ICW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格式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这里我们设置8259为边沿触发，单片，要ICW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。根据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_Ref16834 \h </w:instrText>
      </w:r>
      <w:r>
        <w:rPr>
          <w:rFonts w:hint="eastAsia"/>
          <w:lang w:val="en-US" w:eastAsia="zh-CN"/>
        </w:rPr>
        <w:fldChar w:fldCharType="separate"/>
      </w:r>
      <w:r>
        <w:t>图 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可以计算出初始化命令字为13H。</w:t>
      </w:r>
    </w:p>
    <w:p>
      <w:pPr>
        <w:ind w:firstLine="420"/>
        <w:jc w:val="center"/>
      </w:pPr>
      <w:r>
        <w:object>
          <v:shape id="_x0000_i1025" o:spt="75" type="#_x0000_t75" style="height:166.05pt;width:415.1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图像.文件" ShapeID="_x0000_i1025" DrawAspect="Content" ObjectID="_1468075725" r:id="rId8">
            <o:LockedField>false</o:LockedField>
          </o:OLEObject>
        </w:object>
      </w:r>
    </w:p>
    <w:p>
      <w:pPr>
        <w:pStyle w:val="5"/>
        <w:ind w:firstLine="420"/>
        <w:jc w:val="center"/>
        <w:rPr>
          <w:rFonts w:hint="eastAsia"/>
          <w:lang w:val="en-US" w:eastAsia="zh-CN"/>
        </w:rPr>
      </w:pPr>
      <w:bookmarkStart w:id="31" w:name="_Ref16791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bookmarkEnd w:id="31"/>
      <w:r>
        <w:rPr>
          <w:rFonts w:hint="eastAsia"/>
          <w:lang w:val="en-US" w:eastAsia="zh-CN"/>
        </w:rPr>
        <w:t xml:space="preserve"> 中断类型码与ICW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及引脚序号关系</w:t>
      </w:r>
    </w:p>
    <w:p>
      <w:pPr>
        <w:ind w:firstLine="42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ICW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可以任选，这里我们设为8。根据</w:t>
      </w:r>
      <w:r>
        <w:rPr>
          <w:rFonts w:hint="eastAsia"/>
          <w:vertAlign w:val="baseline"/>
          <w:lang w:val="en-US" w:eastAsia="zh-CN"/>
        </w:rPr>
        <w:fldChar w:fldCharType="begin"/>
      </w:r>
      <w:r>
        <w:rPr>
          <w:rFonts w:hint="eastAsia"/>
          <w:vertAlign w:val="baseline"/>
          <w:lang w:val="en-US" w:eastAsia="zh-CN"/>
        </w:rPr>
        <w:instrText xml:space="preserve"> REF _Ref16791 \h </w:instrText>
      </w:r>
      <w:r>
        <w:rPr>
          <w:rFonts w:hint="eastAsia"/>
          <w:vertAlign w:val="baseline"/>
          <w:lang w:val="en-US" w:eastAsia="zh-CN"/>
        </w:rPr>
        <w:fldChar w:fldCharType="separate"/>
      </w:r>
      <w:r>
        <w:t>图 3</w:t>
      </w:r>
      <w:r>
        <w:rPr>
          <w:rFonts w:hint="eastAsia"/>
          <w:vertAlign w:val="baseline"/>
          <w:lang w:val="en-US" w:eastAsia="zh-CN"/>
        </w:rPr>
        <w:fldChar w:fldCharType="end"/>
      </w:r>
      <w:r>
        <w:rPr>
          <w:rFonts w:hint="eastAsia"/>
          <w:vertAlign w:val="baseline"/>
          <w:lang w:val="en-US" w:eastAsia="zh-CN"/>
        </w:rPr>
        <w:t>我们可以知道IR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vertAlign w:val="baseline"/>
          <w:lang w:val="en-US" w:eastAsia="zh-CN"/>
        </w:rPr>
        <w:t>的中断类型码为8。</w:t>
      </w:r>
    </w:p>
    <w:p>
      <w:pPr>
        <w:ind w:firstLine="42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因为我们只用了一片8259，故这里不用设置ICW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vertAlign w:val="baseline"/>
          <w:lang w:val="en-US" w:eastAsia="zh-CN"/>
        </w:rPr>
        <w:t>。</w:t>
      </w:r>
    </w:p>
    <w:p>
      <w:pPr>
        <w:ind w:firstLine="420"/>
        <w:jc w:val="center"/>
      </w:pPr>
      <w:r>
        <w:drawing>
          <wp:inline distT="0" distB="0" distL="114300" distR="114300">
            <wp:extent cx="5273675" cy="743585"/>
            <wp:effectExtent l="0" t="0" r="14605" b="317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420"/>
        <w:jc w:val="center"/>
        <w:rPr>
          <w:rFonts w:hint="eastAsia"/>
          <w:vertAlign w:val="baseline"/>
          <w:lang w:val="en-US" w:eastAsia="zh-CN"/>
        </w:rPr>
      </w:pPr>
      <w:bookmarkStart w:id="32" w:name="_Ref16749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bookmarkEnd w:id="32"/>
      <w:r>
        <w:rPr>
          <w:rFonts w:hint="eastAsia"/>
          <w:lang w:val="en-US" w:eastAsia="zh-CN"/>
        </w:rPr>
        <w:t xml:space="preserve"> ICW</w:t>
      </w:r>
      <w:r>
        <w:rPr>
          <w:rFonts w:hint="eastAsia"/>
          <w:vertAlign w:val="subscript"/>
          <w:lang w:val="en-US" w:eastAsia="zh-CN"/>
        </w:rPr>
        <w:t>4</w:t>
      </w:r>
      <w:r>
        <w:rPr>
          <w:rFonts w:hint="eastAsia"/>
          <w:vertAlign w:val="baseline"/>
          <w:lang w:val="en-US" w:eastAsia="zh-CN"/>
        </w:rPr>
        <w:t>格式</w:t>
      </w:r>
    </w:p>
    <w:p>
      <w:pPr>
        <w:ind w:firstLine="42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之后我们还需要设置8259为不用缓冲方式，正常中断结束，非特殊的全嵌套方式。根据</w:t>
      </w:r>
      <w:r>
        <w:rPr>
          <w:rFonts w:hint="eastAsia"/>
          <w:vertAlign w:val="baseline"/>
          <w:lang w:val="en-US" w:eastAsia="zh-CN"/>
        </w:rPr>
        <w:fldChar w:fldCharType="begin"/>
      </w:r>
      <w:r>
        <w:rPr>
          <w:rFonts w:hint="eastAsia"/>
          <w:vertAlign w:val="baseline"/>
          <w:lang w:val="en-US" w:eastAsia="zh-CN"/>
        </w:rPr>
        <w:instrText xml:space="preserve"> REF _Ref16749 \h </w:instrText>
      </w:r>
      <w:r>
        <w:rPr>
          <w:rFonts w:hint="eastAsia"/>
          <w:vertAlign w:val="baseline"/>
          <w:lang w:val="en-US" w:eastAsia="zh-CN"/>
        </w:rPr>
        <w:fldChar w:fldCharType="separate"/>
      </w:r>
      <w:r>
        <w:t>图 4</w:t>
      </w:r>
      <w:r>
        <w:rPr>
          <w:rFonts w:hint="eastAsia"/>
          <w:vertAlign w:val="baseline"/>
          <w:lang w:val="en-US" w:eastAsia="zh-CN"/>
        </w:rPr>
        <w:fldChar w:fldCharType="end"/>
      </w:r>
      <w:r>
        <w:rPr>
          <w:rFonts w:hint="eastAsia"/>
          <w:vertAlign w:val="baseline"/>
          <w:lang w:val="en-US" w:eastAsia="zh-CN"/>
        </w:rPr>
        <w:t>可以算出其命令字为01H。</w:t>
      </w:r>
    </w:p>
    <w:p>
      <w:pPr>
        <w:ind w:firstLine="420"/>
        <w:jc w:val="center"/>
      </w:pPr>
      <w:r>
        <w:drawing>
          <wp:inline distT="0" distB="0" distL="114300" distR="114300">
            <wp:extent cx="5267960" cy="734060"/>
            <wp:effectExtent l="0" t="0" r="5080" b="1270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420"/>
        <w:jc w:val="center"/>
        <w:rPr>
          <w:rFonts w:hint="eastAsia"/>
          <w:vertAlign w:val="baseline"/>
          <w:lang w:val="en-US" w:eastAsia="zh-CN"/>
        </w:rPr>
      </w:pPr>
      <w:bookmarkStart w:id="33" w:name="_Ref18431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bookmarkEnd w:id="33"/>
      <w:r>
        <w:rPr>
          <w:rFonts w:hint="eastAsia"/>
          <w:lang w:val="en-US" w:eastAsia="zh-CN"/>
        </w:rPr>
        <w:t xml:space="preserve"> OCW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格式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 初始化后我们要屏蔽其它引脚，只允许IR0中的中断请求。如</w:t>
      </w:r>
      <w:r>
        <w:rPr>
          <w:rFonts w:hint="eastAsia"/>
          <w:vertAlign w:val="baseline"/>
          <w:lang w:val="en-US" w:eastAsia="zh-CN"/>
        </w:rPr>
        <w:fldChar w:fldCharType="begin"/>
      </w:r>
      <w:r>
        <w:rPr>
          <w:rFonts w:hint="eastAsia"/>
          <w:vertAlign w:val="baseline"/>
          <w:lang w:val="en-US" w:eastAsia="zh-CN"/>
        </w:rPr>
        <w:instrText xml:space="preserve"> REF _Ref18431 \h </w:instrText>
      </w:r>
      <w:r>
        <w:rPr>
          <w:rFonts w:hint="eastAsia"/>
          <w:vertAlign w:val="baseline"/>
          <w:lang w:val="en-US" w:eastAsia="zh-CN"/>
        </w:rPr>
        <w:fldChar w:fldCharType="separate"/>
      </w:r>
      <w:r>
        <w:t>图 5</w:t>
      </w:r>
      <w:r>
        <w:rPr>
          <w:rFonts w:hint="eastAsia"/>
          <w:vertAlign w:val="baseline"/>
          <w:lang w:val="en-US" w:eastAsia="zh-CN"/>
        </w:rPr>
        <w:fldChar w:fldCharType="end"/>
      </w:r>
      <w:r>
        <w:rPr>
          <w:rFonts w:hint="eastAsia"/>
          <w:vertAlign w:val="baseline"/>
          <w:lang w:val="en-US" w:eastAsia="zh-CN"/>
        </w:rPr>
        <w:t>所示，将OCW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baseline"/>
          <w:lang w:val="en-US" w:eastAsia="zh-CN"/>
        </w:rPr>
        <w:t>上的D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vertAlign w:val="baseline"/>
          <w:lang w:val="en-US" w:eastAsia="zh-CN"/>
        </w:rPr>
        <w:t>置0，其它置1。</w:t>
      </w:r>
    </w:p>
    <w:p>
      <w:pPr>
        <w:ind w:firstLine="420"/>
        <w:jc w:val="center"/>
      </w:pPr>
      <w:r>
        <w:drawing>
          <wp:inline distT="0" distB="0" distL="114300" distR="114300">
            <wp:extent cx="5203825" cy="668655"/>
            <wp:effectExtent l="0" t="0" r="8255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382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420"/>
        <w:jc w:val="center"/>
        <w:rPr>
          <w:rFonts w:hint="default" w:eastAsia="黑体"/>
          <w:vertAlign w:val="baseline"/>
          <w:lang w:val="en-US" w:eastAsia="zh-CN"/>
        </w:rPr>
      </w:pPr>
      <w:bookmarkStart w:id="34" w:name="_Ref16628"/>
      <w:bookmarkStart w:id="35" w:name="_Ref16484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6</w:t>
      </w:r>
      <w:r>
        <w:fldChar w:fldCharType="end"/>
      </w:r>
      <w:bookmarkEnd w:id="34"/>
      <w:r>
        <w:rPr>
          <w:rFonts w:hint="eastAsia"/>
          <w:lang w:val="en-US" w:eastAsia="zh-CN"/>
        </w:rPr>
        <w:t xml:space="preserve"> OCW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格式</w:t>
      </w:r>
      <w:bookmarkEnd w:id="35"/>
    </w:p>
    <w:p>
      <w:pPr>
        <w:ind w:firstLine="42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接下来需要设计中断服务子程序。这里BL存放着PA口输出的状态，故我们只需要每次令BL循环左移一次，输出到PA口。然后读取PB口的状态，并将其输出到PC口。程序结束时要通过OCW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发送中断结束命令。根据</w:t>
      </w:r>
      <w:r>
        <w:rPr>
          <w:rFonts w:hint="eastAsia"/>
          <w:vertAlign w:val="baseline"/>
          <w:lang w:val="en-US" w:eastAsia="zh-CN"/>
        </w:rPr>
        <w:fldChar w:fldCharType="begin"/>
      </w:r>
      <w:r>
        <w:rPr>
          <w:rFonts w:hint="eastAsia"/>
          <w:vertAlign w:val="baseline"/>
          <w:lang w:val="en-US" w:eastAsia="zh-CN"/>
        </w:rPr>
        <w:instrText xml:space="preserve"> REF _Ref16628 \h </w:instrText>
      </w:r>
      <w:r>
        <w:rPr>
          <w:rFonts w:hint="eastAsia"/>
          <w:vertAlign w:val="baseline"/>
          <w:lang w:val="en-US" w:eastAsia="zh-CN"/>
        </w:rPr>
        <w:fldChar w:fldCharType="separate"/>
      </w:r>
      <w:r>
        <w:t>图 6</w:t>
      </w:r>
      <w:r>
        <w:rPr>
          <w:rFonts w:hint="eastAsia"/>
          <w:vertAlign w:val="baseline"/>
          <w:lang w:val="en-US" w:eastAsia="zh-CN"/>
        </w:rPr>
        <w:fldChar w:fldCharType="end"/>
      </w:r>
      <w:r>
        <w:rPr>
          <w:rFonts w:hint="eastAsia"/>
          <w:vertAlign w:val="baseline"/>
          <w:lang w:val="en-US" w:eastAsia="zh-CN"/>
        </w:rPr>
        <w:t>我们可以算出它的值为20H。</w:t>
      </w:r>
    </w:p>
    <w:p>
      <w:pPr>
        <w:ind w:firstLine="42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最后还需把DS赋为0，然后把中断服务子程序的地址放到</w:t>
      </w:r>
      <w:r>
        <w:rPr>
          <w:rFonts w:hint="default"/>
          <w:vertAlign w:val="baseline"/>
          <w:lang w:val="en-US" w:eastAsia="zh-CN"/>
        </w:rPr>
        <w:t>DS:[4</w:t>
      </w:r>
      <w:r>
        <w:rPr>
          <w:rFonts w:hint="eastAsia"/>
          <w:vertAlign w:val="baseline"/>
          <w:lang w:val="en-US" w:eastAsia="zh-CN"/>
        </w:rPr>
        <w:t>×</w:t>
      </w:r>
      <w:r>
        <w:rPr>
          <w:rFonts w:hint="default"/>
          <w:vertAlign w:val="baseline"/>
          <w:lang w:val="en-US" w:eastAsia="zh-CN"/>
        </w:rPr>
        <w:t>8+2]</w:t>
      </w:r>
      <w:r>
        <w:rPr>
          <w:rFonts w:hint="eastAsia"/>
          <w:vertAlign w:val="baseline"/>
          <w:lang w:val="en-US" w:eastAsia="zh-CN"/>
        </w:rPr>
        <w:t>处。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36" w:name="_Toc22156_WPSOffice_Level2"/>
      <w:r>
        <w:rPr>
          <w:rFonts w:hint="eastAsia"/>
          <w:lang w:val="en-US" w:eastAsia="zh-CN"/>
        </w:rPr>
        <w:t>3、8255A</w:t>
      </w:r>
      <w:bookmarkEnd w:id="36"/>
    </w:p>
    <w:p>
      <w:pPr>
        <w:jc w:val="center"/>
      </w:pPr>
      <w:r>
        <w:drawing>
          <wp:inline distT="0" distB="0" distL="114300" distR="114300">
            <wp:extent cx="4340860" cy="1810385"/>
            <wp:effectExtent l="0" t="0" r="2540" b="3175"/>
            <wp:docPr id="19459" name="Picture 4" descr="wx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" name="Picture 4" descr="wx12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bookmarkStart w:id="37" w:name="_Ref16406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7</w:t>
      </w:r>
      <w:r>
        <w:fldChar w:fldCharType="end"/>
      </w:r>
      <w:bookmarkEnd w:id="3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这里我们设置端口A输出，端口B输入，端口C输出，全部工作在方式0。根据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_Ref16406 \h </w:instrText>
      </w:r>
      <w:r>
        <w:rPr>
          <w:rFonts w:hint="eastAsia"/>
          <w:lang w:val="en-US" w:eastAsia="zh-CN"/>
        </w:rPr>
        <w:fldChar w:fldCharType="separate"/>
      </w:r>
      <w:r>
        <w:t>图 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我们可以计算出其方式控制字为82H。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9244_WPSOffice_Level2"/>
      <w:r>
        <w:rPr>
          <w:rFonts w:hint="eastAsia"/>
          <w:lang w:val="en-US" w:eastAsia="zh-CN"/>
        </w:rPr>
        <w:t>4、软件设计流程图</w:t>
      </w:r>
      <w:bookmarkEnd w:id="38"/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861185" cy="7720965"/>
            <wp:effectExtent l="0" t="0" r="13335" b="5715"/>
            <wp:docPr id="6" name="图片 6" descr="微机原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机原理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1185" cy="772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jc w:val="center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流程图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9" w:name="_Toc31571_WPSOffice_Level1"/>
      <w:r>
        <w:rPr>
          <w:rFonts w:hint="eastAsia"/>
          <w:lang w:val="en-US" w:eastAsia="zh-CN"/>
        </w:rPr>
        <w:t>实验仿真结果及分析</w:t>
      </w:r>
      <w:bookmarkEnd w:id="39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实验结果跟预期一致，原件基本能够正常运行。但仍存在着一些问题：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25827_WPSOffice_Level2"/>
      <w:r>
        <w:rPr>
          <w:rFonts w:hint="eastAsia"/>
          <w:lang w:val="en-US" w:eastAsia="zh-CN"/>
        </w:rPr>
        <w:t>1、8253A计数器0</w:t>
      </w:r>
      <w:bookmarkEnd w:id="4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相同的初始化方法，除控制字高8位有所不同外，其余全都一样，地址译码也没有问题。然而计数器1能正常工作，计数器0却不行。使用Debug功能可以看到计数器0的控制字没有被写入。可是我们始终找不到导致这个错误的原因在哪里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10907_WPSOffice_Level2"/>
      <w:r>
        <w:rPr>
          <w:rFonts w:hint="eastAsia"/>
          <w:lang w:val="en-US" w:eastAsia="zh-CN"/>
        </w:rPr>
        <w:t>2、74154地址译码</w:t>
      </w:r>
      <w:bookmarkEnd w:id="41"/>
    </w:p>
    <w:p>
      <w:pPr>
        <w:ind w:firstLine="42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为了使译码电路简洁，我们打算用74154芯片来代替与非门电路进行译码。然而当我们将8253A的地址改为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EQ \* jc0 \* "Font:Calibri" \* hps10 \o \ad(\s \up 9(———),IO)</w:instrTex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vertAlign w:val="baseline"/>
          <w:lang w:val="en-US" w:eastAsia="zh-CN"/>
        </w:rPr>
        <w:t>后8255A的输出会出现混乱。并且此时8253A的地址为0000H -- 0006H，没有与8255A冲突。所以这个错误的出现也很令人费解。因此我们虽然之后又把74154芯片加上了，但其实并没有用上它。</w:t>
      </w:r>
    </w:p>
    <w:p>
      <w:pPr>
        <w:pStyle w:val="4"/>
        <w:numPr>
          <w:numId w:val="0"/>
        </w:numPr>
        <w:bidi w:val="0"/>
        <w:rPr>
          <w:rFonts w:hint="eastAsia"/>
          <w:lang w:val="en-US" w:eastAsia="zh-CN"/>
        </w:rPr>
      </w:pPr>
      <w:bookmarkStart w:id="42" w:name="_Toc29692_WPSOffice_Level2"/>
      <w:r>
        <w:rPr>
          <w:rFonts w:hint="eastAsia"/>
          <w:lang w:val="en-US" w:eastAsia="zh-CN"/>
        </w:rPr>
        <w:t>3、原理图转PCB文件</w:t>
      </w:r>
      <w:bookmarkEnd w:id="42"/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跟前面两个问题有所不同，这个问题我们找到了原因。在转PCB文件时，我们原理图中有两个原件没有对应的封装：一个是非门，一个是LED灯。LED灯我在网上能够搜到很多封装，这里我选择的是60A2。而单个的非门似乎没有实际的芯片与之对应，没有找到封装，所以这里我也用了60A2来代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方正大标宋简体">
    <w:altName w:val="宋体"/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18EEF"/>
    <w:multiLevelType w:val="singleLevel"/>
    <w:tmpl w:val="06D18EE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8B38C13"/>
    <w:multiLevelType w:val="singleLevel"/>
    <w:tmpl w:val="28B38C13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966D4"/>
    <w:rsid w:val="0BAB068C"/>
    <w:rsid w:val="0F852BE2"/>
    <w:rsid w:val="11A676D8"/>
    <w:rsid w:val="146F73A3"/>
    <w:rsid w:val="195C1F2D"/>
    <w:rsid w:val="1F7E0F5D"/>
    <w:rsid w:val="218020FA"/>
    <w:rsid w:val="303930DC"/>
    <w:rsid w:val="378C4010"/>
    <w:rsid w:val="37967DAF"/>
    <w:rsid w:val="43636541"/>
    <w:rsid w:val="48E74297"/>
    <w:rsid w:val="499B50D5"/>
    <w:rsid w:val="49A92A38"/>
    <w:rsid w:val="4AA378B1"/>
    <w:rsid w:val="4D15017E"/>
    <w:rsid w:val="4E5B6505"/>
    <w:rsid w:val="50726374"/>
    <w:rsid w:val="56055E09"/>
    <w:rsid w:val="58F005BE"/>
    <w:rsid w:val="6B8C2D8B"/>
    <w:rsid w:val="6F245F16"/>
    <w:rsid w:val="79A3378F"/>
    <w:rsid w:val="7D12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f" stroke="f">
      <v:fill on="f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1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1.bin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glossaryDocument" Target="glossary/document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-\Desktop\&#24494;&#26426;&#21407;&#29702;\project_new\Normal.wp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3b3e8816-42d5-4498-a241-8f686582d7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3e8816-42d5-4498-a241-8f686582d7a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b0f260c-5252-4434-980e-c389dfca69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0f260c-5252-4434-980e-c389dfca69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dc9449-9a31-4df6-9c59-5bfe8d5860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dc9449-9a31-4df6-9c59-5bfe8d58605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92f97ac-af8c-4b5f-ba29-59d309d0f0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2f97ac-af8c-4b5f-ba29-59d309d0f0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374c2d-3edf-4d05-a7a2-eac1aaa36e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374c2d-3edf-4d05-a7a2-eac1aaa36e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3b4a2b-e440-46e3-848f-8564900ef6d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3b4a2b-e440-46e3-848f-8564900ef6d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5f8476-52c1-402d-8818-b8c28ab19c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5f8476-52c1-402d-8818-b8c28ab19c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bb1bce-7d34-4ab0-b03b-3ba28bbc49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bb1bce-7d34-4ab0-b03b-3ba28bbc49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d32e1c-3ae6-4a28-bd08-fd9a76c06d4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d32e1c-3ae6-4a28-bd08-fd9a76c06d4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43f0a02-085a-4288-aec6-c377d3559a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3f0a02-085a-4288-aec6-c377d3559a5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c42fa7-9e76-44cc-9b1e-f4bf6e138e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c42fa7-9e76-44cc-9b1e-f4bf6e138e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3bbaf6-7865-48d1-a600-d7705fbcdd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3bbaf6-7865-48d1-a600-d7705fbcdd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c97d5d-6939-4a72-ad03-75b17f8fe1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c97d5d-6939-4a72-ad03-75b17f8fe1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cc2cb7-d6b7-4a1f-929e-6ad29354f0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cc2cb7-d6b7-4a1f-929e-6ad29354f0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b3bbea-48fe-426e-a730-a9773204f5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b3bbea-48fe-426e-a730-a9773204f5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f7da5c-23e8-464d-95a8-f0a721ec37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f7da5c-23e8-464d-95a8-f0a721ec379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622f61-034b-4c64-9257-8992c19bf0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622f61-034b-4c64-9257-8992c19bf0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专业型"/>
      <sectRole val="1"/>
    </customSectPr>
    <customSectPr/>
  </customSectProps>
  <customShpExts>
    <customShpInfo spid="_x0000_s1026" textRotate="1"/>
    <customShpInfo spid="_x0000_s1047"/>
    <customShpInfo spid="_x0000_s1043"/>
    <customShpInfo spid="_x0000_s1049"/>
    <customShpInfo spid="_x0000_s1050"/>
    <customShpInfo spid="_x0000_s1048"/>
    <customShpInfo spid="_x0000_s104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Asus-</dc:creator>
  <cp:lastModifiedBy>辰风</cp:lastModifiedBy>
  <dcterms:modified xsi:type="dcterms:W3CDTF">2019-06-15T11:06:54Z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