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How to control 360 servo with IR remote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1. Wiring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98472" cy="2287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8472" cy="2287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24"/>
          <w:szCs w:val="24"/>
          <w:rtl w:val="0"/>
        </w:rPr>
        <w:t xml:space="preserve">If you are using arduino nano, you can connect power to 3.3v.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2. Code and video instruction here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Quattrocento Sans" w:cs="Quattrocento Sans" w:eastAsia="Quattrocento Sans" w:hAnsi="Quattrocento Sans"/>
          <w:sz w:val="24"/>
          <w:szCs w:val="24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1155cc"/>
            <w:sz w:val="24"/>
            <w:szCs w:val="24"/>
            <w:u w:val="single"/>
            <w:rtl w:val="0"/>
          </w:rPr>
          <w:t xml:space="preserve">http://robojax.com/learn/arduino/?vid=robojax-servo-360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4"/>
          <w:szCs w:val="24"/>
          <w:u w:val="single"/>
          <w:rtl w:val="0"/>
        </w:rPr>
        <w:t xml:space="preserve">3. Sample code with comments that explain how to use (this is better)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It’s also in the google drive→ code → </w:t>
      </w:r>
      <w:hyperlink r:id="rId8">
        <w:r w:rsidDel="00000000" w:rsidR="00000000" w:rsidRPr="00000000">
          <w:rPr>
            <w:rFonts w:ascii="Quattrocento Sans" w:cs="Quattrocento Sans" w:eastAsia="Quattrocento Sans" w:hAnsi="Quattrocento Sans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360_servo_demo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Quattrocento Sans" w:cs="Quattrocento Sans" w:eastAsia="Quattrocento Sans" w:hAnsi="Quattrocento Sans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myservo.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   //servo will turn clockwise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myservo.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180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 //servo will turn counterclockwise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myservo.</w:t>
      </w:r>
      <w:r w:rsidDel="00000000" w:rsidR="00000000" w:rsidRPr="00000000">
        <w:rPr>
          <w:rFonts w:ascii="Consolas" w:cs="Consolas" w:eastAsia="Consolas" w:hAnsi="Consolas"/>
          <w:color w:val="ffffaa"/>
          <w:shd w:fill="333333" w:val="clear"/>
          <w:rtl w:val="0"/>
        </w:rPr>
        <w:t xml:space="preserve">write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36363"/>
          <w:shd w:fill="333333" w:val="clear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color w:val="ffffff"/>
          <w:shd w:fill="333333" w:val="clear"/>
          <w:rtl w:val="0"/>
        </w:rPr>
        <w:t xml:space="preserve">)   //servo will stop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onsolas" w:cs="Consolas" w:eastAsia="Consolas" w:hAnsi="Consolas"/>
          <w:color w:val="ffffff"/>
          <w:shd w:fill="3333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Quattrocento Sans" w:cs="Quattrocento Sans" w:eastAsia="Quattrocento Sans" w:hAnsi="Quattrocento Sans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250.0" w:type="dxa"/>
        <w:jc w:val="left"/>
        <w:tblInd w:w="-800.0" w:type="dxa"/>
        <w:tblLayout w:type="fixed"/>
        <w:tblLook w:val="0600"/>
      </w:tblPr>
      <w:tblGrid>
        <w:gridCol w:w="11250"/>
        <w:tblGridChange w:id="0">
          <w:tblGrid>
            <w:gridCol w:w="1125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888888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#include &lt;Servo.h&gt;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Servo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myservo;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create servo object to control a servo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twelve servo objects can be created on most boards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pos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variable to store the servo position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incomingByte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for incoming serial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attach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attaches the servo on pin 9 to the servo object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/**</w:t>
              <w:br w:type="textWrapping"/>
              <w:t xml:space="preserve">     Instruction: Type r into serial monitor, servo will turn clockwise</w:t>
              <w:br w:type="textWrapping"/>
              <w:t xml:space="preserve">                  Type l into serial monitor, servo will turn counter-clockwise</w:t>
              <w:br w:type="textWrapping"/>
              <w:t xml:space="preserve">                  Type &lt; into serial monitor, servo will stop</w:t>
              <w:br w:type="textWrapping"/>
              <w:t xml:space="preserve">                  Type any other stuff into serial monitor, servo will be turning whatever value in you type in</w:t>
              <w:br w:type="textWrapping"/>
              <w:t xml:space="preserve">  */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send data only when you receive data: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available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read the incoming byte: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incomingByte =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 say what you got: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"received: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(incomingByte);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//180 in ASCII code is 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(incomingByte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sent 0 Rotaing CW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//0 makes servo turn clockwise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//115 in ASCII code is 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(incomingByte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114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sent 180 Rotaing CCW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//180 makes servo turn counter-clockwise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//60 in ASCII code is &lt;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(incomingByte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sent Stopped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moving Random"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  myservo.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(incomingByte);</w:t>
              <w:br w:type="textWrapping"/>
              <w:t xml:space="preserve">    }</w:t>
              <w:br w:type="textWrapping"/>
              <w:br w:type="textWrapping"/>
              <w:t xml:space="preserve">  }</w:t>
              <w:br w:type="textWrapping"/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0" w:before="0" w:line="240" w:lineRule="auto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robojax.com/learn/arduino/?vid=robojax-servo-360" TargetMode="External"/><Relationship Id="rId8" Type="http://schemas.openxmlformats.org/officeDocument/2006/relationships/hyperlink" Target="https://drive.google.com/file/d/1joM_SQ9LDI0s44DdhdkdHmpntX3nXlM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