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《大物实验志》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作者：如假包换的本人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北辰有庠序，其名为河工。河工之实验系统，不知其病理也。然恐于挂科，予谨以亲身体验，属学弟学妹者也。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必修选修，俱为一体，精力分配，不宜异同。物理实验资源有限，不宜坐等分配，使期末抓瞎也。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新建者，有人言，其一丝不苟，铁面无私；亦有人言，其喜怒无常，荣辱随性。然宋荣子犹然赞之，举世誉之而不加劝，举世非之而不加沮，此乃一代逍遥散人，江湖枭雄者也。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夫太阳能电池特性，仁慈与严谨并存，吾不如轶钊；调系统，抚民心，谅不易，不绝口碑，吾不如雪松；纵光学实验，授必细，分必高，吾不如建海。此三者，皆物理实验巨头者也，连年以来，美言不绝于市。吾能抢之，此吾可以取物理实验者也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丽霞试用于昔日，唯恐避之不及。然其思之学生之不易，故扣分点皆列于黑板之上，凡认真实验者，曰：普遍九分及以上也。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安莉者，声名远扬者也。分光计一三时段可睹其耐心讲解，然一丝不苟者，不容小小聪明也，愿诸位听之敬之，则九又点五可入囊中也。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树喜者，逍遥随意者也。然气垫导轨操作简单，如若认真处理，不落丝毫，则其实乃性价比之选。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声速测量，多路可达，然示波器不尽相同，又受温度制约，侧面读数非吾所能，非必要者，莫暗度陈仓也。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肖婵者，吾看</w:t>
      </w:r>
      <w:bookmarkStart w:id="0" w:name="_GoBack"/>
      <w:bookmarkEnd w:id="0"/>
      <w:r>
        <w:rPr>
          <w:rFonts w:hint="eastAsia" w:ascii="黑体" w:hAnsi="黑体" w:eastAsia="黑体" w:cs="黑体"/>
          <w:sz w:val="36"/>
          <w:szCs w:val="36"/>
        </w:rPr>
        <w:t>不透者也。实验之时，常不知所踪。然微波干涉性价比之选，勿过错，亦勿错过。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东梅者，吾望而生畏也。人道是，位列严苛者之首。密立根者，天坑实验也。如若学号靠后，则须警惕故障仪器。然下有对策，报告样本及数据处理代码，小窗滴滴本人即得。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亲仁师，远天坑，此实验制霸者所以兴也。迫天坑，缘浅于仁师，此菜鸡所以倾颓也。舍友每与吾论此事，未尝不叹息痛恨于选课系统也。周璇，张亮，李佳，此皆口碑之师，愿诸位能选尽选，则实验之隆，可计日而待也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友人三托吾以抢实验，事毕问吾，君乃孔明先生者也？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吾答，吾非诸葛丞相是也，然若诚如是，则霸业可成，实验分数可兴矣。吾助人以实验，不求闻达于诸侯，恐托付不效，以伤友人之绩点。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       友人曰，绩点之事小，挂科之事大也。吾深以为然，故四点以待，六点再来。感其分批选课之策，今数目见喜，分数已足，此吾报友人之信任也。至于实验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1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2022-01-02T01:46:14Z</dcterms:created>
  <dc:creator>留侯</dc:creator>
  <cp:lastModifiedBy>音中乐</cp:lastModifiedBy>
  <dcterms:modified xsi:type="dcterms:W3CDTF">2022-01-02T01:55:42Z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9ABD71EDA6534CDFB3A32F4CC53201D1</vt:lpwstr>
  </property>
</Properties>
</file>